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209F3" w14:textId="793DBA80" w:rsidR="008441B4" w:rsidRPr="00AC0800" w:rsidRDefault="008441B4" w:rsidP="00F823CD">
      <w:r w:rsidRPr="00AC0800">
        <w:t xml:space="preserve">Delbrück, </w:t>
      </w:r>
      <w:r w:rsidR="00FB1411">
        <w:t>November</w:t>
      </w:r>
      <w:r w:rsidR="00603962">
        <w:t xml:space="preserve"> 202</w:t>
      </w:r>
      <w:r w:rsidR="007C34BE">
        <w:t>3</w:t>
      </w:r>
    </w:p>
    <w:p w14:paraId="7204611A" w14:textId="77777777" w:rsidR="00CB4ED1" w:rsidRPr="00AC0800" w:rsidRDefault="00CB4ED1" w:rsidP="00CB4ED1">
      <w:pPr>
        <w:rPr>
          <w:rFonts w:ascii="Arial" w:hAnsi="Arial" w:cs="Suisse Int'l Medium"/>
          <w:b/>
          <w:sz w:val="21"/>
        </w:rPr>
      </w:pPr>
    </w:p>
    <w:p w14:paraId="25955586" w14:textId="59D717EE" w:rsidR="00502B54" w:rsidRDefault="00FB1411" w:rsidP="005079CC">
      <w:pPr>
        <w:rPr>
          <w:rFonts w:ascii="Arial" w:hAnsi="Arial" w:cs="Suisse Int'l Medium"/>
          <w:b/>
          <w:sz w:val="21"/>
        </w:rPr>
      </w:pPr>
      <w:r w:rsidRPr="00FB1411">
        <w:rPr>
          <w:rFonts w:ascii="Arial" w:hAnsi="Arial" w:cs="Suisse Int'l Medium"/>
          <w:b/>
          <w:sz w:val="21"/>
        </w:rPr>
        <w:t xml:space="preserve">Neues Bette </w:t>
      </w:r>
      <w:proofErr w:type="spellStart"/>
      <w:r w:rsidRPr="00FB1411">
        <w:rPr>
          <w:rFonts w:ascii="Arial" w:hAnsi="Arial" w:cs="Suisse Int'l Medium"/>
          <w:b/>
          <w:sz w:val="21"/>
        </w:rPr>
        <w:t>Lookbook</w:t>
      </w:r>
      <w:proofErr w:type="spellEnd"/>
      <w:r w:rsidRPr="00FB1411">
        <w:rPr>
          <w:rFonts w:ascii="Arial" w:hAnsi="Arial" w:cs="Suisse Int'l Medium"/>
          <w:b/>
          <w:sz w:val="21"/>
        </w:rPr>
        <w:t xml:space="preserve"> vermittelt Freude an der Badberatung</w:t>
      </w:r>
    </w:p>
    <w:p w14:paraId="2BBDDD21" w14:textId="77777777" w:rsidR="00FB1411" w:rsidRDefault="00FB1411" w:rsidP="005079CC">
      <w:pPr>
        <w:rPr>
          <w:rFonts w:cs="Times New Roman"/>
          <w:szCs w:val="23"/>
        </w:rPr>
      </w:pPr>
    </w:p>
    <w:p w14:paraId="2BB8383B" w14:textId="6365841D" w:rsidR="00C833A5" w:rsidRDefault="00FB1411">
      <w:pPr>
        <w:spacing w:after="200" w:line="276" w:lineRule="auto"/>
        <w:rPr>
          <w:rFonts w:cs="Times New Roman"/>
          <w:szCs w:val="23"/>
        </w:rPr>
      </w:pPr>
      <w:r w:rsidRPr="00FB1411">
        <w:rPr>
          <w:rFonts w:cs="Times New Roman"/>
          <w:szCs w:val="23"/>
        </w:rPr>
        <w:t xml:space="preserve">Bäder zu beraten, soll Spaß machen – sowohl dem Berater als auch dem beratenen Kunden. Durchdachte und gut gemachte Hilfsmittel wie das neue </w:t>
      </w:r>
      <w:proofErr w:type="spellStart"/>
      <w:r w:rsidRPr="00FB1411">
        <w:rPr>
          <w:rFonts w:cs="Times New Roman"/>
          <w:szCs w:val="23"/>
        </w:rPr>
        <w:t>Lookbook</w:t>
      </w:r>
      <w:proofErr w:type="spellEnd"/>
      <w:r w:rsidRPr="00FB1411">
        <w:rPr>
          <w:rFonts w:cs="Times New Roman"/>
          <w:szCs w:val="23"/>
        </w:rPr>
        <w:t xml:space="preserve"> des Badspezialisten Bette helfen den Absatzmittlern in Handel, Handwerk und Projekt dabei.</w:t>
      </w:r>
      <w:r w:rsidR="00C833A5">
        <w:rPr>
          <w:rFonts w:cs="Times New Roman"/>
          <w:szCs w:val="23"/>
        </w:rPr>
        <w:br w:type="page"/>
      </w:r>
    </w:p>
    <w:p w14:paraId="15F62436" w14:textId="6BE386DF" w:rsidR="00502B54" w:rsidRDefault="00FB1411" w:rsidP="00AC0800">
      <w:pPr>
        <w:rPr>
          <w:rFonts w:ascii="Arial" w:hAnsi="Arial" w:cs="Suisse Int'l Medium"/>
          <w:b/>
          <w:szCs w:val="23"/>
        </w:rPr>
      </w:pPr>
      <w:bookmarkStart w:id="0" w:name="_GoBack"/>
      <w:r w:rsidRPr="00FB1411">
        <w:rPr>
          <w:rFonts w:ascii="Arial" w:hAnsi="Arial" w:cs="Suisse Int'l Medium"/>
          <w:b/>
          <w:szCs w:val="23"/>
        </w:rPr>
        <w:lastRenderedPageBreak/>
        <w:t xml:space="preserve">Neues Bette </w:t>
      </w:r>
      <w:proofErr w:type="spellStart"/>
      <w:r w:rsidRPr="00FB1411">
        <w:rPr>
          <w:rFonts w:ascii="Arial" w:hAnsi="Arial" w:cs="Suisse Int'l Medium"/>
          <w:b/>
          <w:szCs w:val="23"/>
        </w:rPr>
        <w:t>Lookbook</w:t>
      </w:r>
      <w:proofErr w:type="spellEnd"/>
      <w:r w:rsidRPr="00FB1411">
        <w:rPr>
          <w:rFonts w:ascii="Arial" w:hAnsi="Arial" w:cs="Suisse Int'l Medium"/>
          <w:b/>
          <w:szCs w:val="23"/>
        </w:rPr>
        <w:t xml:space="preserve"> vermittelt Freude an der Badberatung</w:t>
      </w:r>
    </w:p>
    <w:p w14:paraId="12BA0C2E" w14:textId="77777777" w:rsidR="00FB1411" w:rsidRDefault="00FB1411" w:rsidP="00AC0800">
      <w:pPr>
        <w:rPr>
          <w:b/>
          <w:bCs/>
        </w:rPr>
      </w:pPr>
    </w:p>
    <w:p w14:paraId="3590ABDC" w14:textId="36C1F399" w:rsidR="00502B54" w:rsidRDefault="00FB1411" w:rsidP="00AC0800">
      <w:pPr>
        <w:rPr>
          <w:b/>
          <w:bCs/>
        </w:rPr>
      </w:pPr>
      <w:r w:rsidRPr="00FB1411">
        <w:rPr>
          <w:b/>
          <w:bCs/>
        </w:rPr>
        <w:t xml:space="preserve">Bäder zu beraten, soll Spaß machen – sowohl dem Berater als auch dem beratenen Kunden. Durchdachte und gut gemachte Hilfsmittel wie das neue </w:t>
      </w:r>
      <w:proofErr w:type="spellStart"/>
      <w:r w:rsidRPr="00FB1411">
        <w:rPr>
          <w:b/>
          <w:bCs/>
        </w:rPr>
        <w:t>Lookbook</w:t>
      </w:r>
      <w:proofErr w:type="spellEnd"/>
      <w:r w:rsidRPr="00FB1411">
        <w:rPr>
          <w:b/>
          <w:bCs/>
        </w:rPr>
        <w:t xml:space="preserve"> des Badspezialisten Bette helfen den Absatzmittlern in Handel, Handwerk und Projekt dabei.</w:t>
      </w:r>
    </w:p>
    <w:p w14:paraId="49AB0E92" w14:textId="77777777" w:rsidR="00FB1411" w:rsidRPr="001867E9" w:rsidRDefault="00FB1411" w:rsidP="00AC0800"/>
    <w:p w14:paraId="036A8E9A" w14:textId="77777777" w:rsidR="00FB1411" w:rsidRDefault="00FB1411" w:rsidP="00FB1411">
      <w:r>
        <w:t xml:space="preserve">Unter dem Motto „Für Dein bestes Bad“ lässt das Bette </w:t>
      </w:r>
      <w:proofErr w:type="spellStart"/>
      <w:r>
        <w:t>Lookbook</w:t>
      </w:r>
      <w:proofErr w:type="spellEnd"/>
      <w:r>
        <w:t xml:space="preserve"> auf 134 Seiten die Wünsche des Kunden lebendig werden und zeigt ihm, wie die Badelemente aus glasiertem Titan-Stahl das Bad in einen Wohlfühl- und Erlebnisraum transformieren. Fühlt sich der Kunde dadurch inspiriert, ist er in der Regel auch offen für Lösungen, die über seine ursprünglichen Vorstellungen hinausgehen – wer Spaß hat, ist kreativer und denkt häufiger „out </w:t>
      </w:r>
      <w:proofErr w:type="spellStart"/>
      <w:r>
        <w:t>of</w:t>
      </w:r>
      <w:proofErr w:type="spellEnd"/>
      <w:r>
        <w:t xml:space="preserve"> </w:t>
      </w:r>
      <w:proofErr w:type="spellStart"/>
      <w:r>
        <w:t>the</w:t>
      </w:r>
      <w:proofErr w:type="spellEnd"/>
      <w:r>
        <w:t xml:space="preserve"> box“.</w:t>
      </w:r>
    </w:p>
    <w:p w14:paraId="29ED6DFB" w14:textId="77777777" w:rsidR="00FB1411" w:rsidRDefault="00FB1411" w:rsidP="00FB1411"/>
    <w:p w14:paraId="14A10D54" w14:textId="77777777" w:rsidR="00FB1411" w:rsidRDefault="00FB1411" w:rsidP="00FB1411">
      <w:r>
        <w:t xml:space="preserve">Indem es sich auf das Wesentliche konzentriert, sorgt das </w:t>
      </w:r>
      <w:proofErr w:type="spellStart"/>
      <w:r>
        <w:t>Lookbook</w:t>
      </w:r>
      <w:proofErr w:type="spellEnd"/>
      <w:r>
        <w:t xml:space="preserve"> zudem für die nötige Einfachheit in der Beratungssituation. Komplexität verwirrt und schreckt ab, daher ist das </w:t>
      </w:r>
      <w:proofErr w:type="spellStart"/>
      <w:r>
        <w:t>Lookbook</w:t>
      </w:r>
      <w:proofErr w:type="spellEnd"/>
      <w:r>
        <w:t xml:space="preserve"> mit großformatigen Bildern und Designskizzen, auch ohne Brille gut lesbaren Textpassagen und einer klaren Gliederung übersichtlich aufgebaut. Dennoch erfährt der Kunde alles Wissenswerte über Unternehmen, Material, Design, Badelemente und Speziallösungen von Bette. </w:t>
      </w:r>
    </w:p>
    <w:p w14:paraId="01890C83" w14:textId="77777777" w:rsidR="00FB1411" w:rsidRDefault="00FB1411" w:rsidP="00FB1411"/>
    <w:p w14:paraId="01B1AB86" w14:textId="77777777" w:rsidR="00FB1411" w:rsidRDefault="00FB1411" w:rsidP="00FB1411">
      <w:r>
        <w:t xml:space="preserve">Hilfreich ist auch die Verknüpfung von Off- und Online, die das </w:t>
      </w:r>
      <w:proofErr w:type="spellStart"/>
      <w:r>
        <w:t>Lookbook</w:t>
      </w:r>
      <w:proofErr w:type="spellEnd"/>
      <w:r>
        <w:t xml:space="preserve"> mit Hilfe von QR-Codes herstellt. Sie bietet die Möglichkeit, auf den Webseiten von Bette tiefer einzusteigen, wo weitere Inspirationen, Videos und Beratungstools wie der Bette-Produktkonfigurator zu finden sind. Ebenfalls für den Beratungsalltag konzipiert ist die Artikelübersicht per Einlegeblatt: Auf nur einer Seite finden sich alle gezeigten Produkte mit Maßen und Artikelnummer, was den Bestellvorgang nicht nur beschleunigt, sondern auch erheblich vereinfacht. </w:t>
      </w:r>
    </w:p>
    <w:p w14:paraId="180DF46C" w14:textId="77777777" w:rsidR="00FB1411" w:rsidRDefault="00FB1411" w:rsidP="00FB1411"/>
    <w:p w14:paraId="6A668FCF" w14:textId="77777777" w:rsidR="00FB1411" w:rsidRDefault="00FB1411" w:rsidP="00FB1411">
      <w:r>
        <w:t xml:space="preserve">Diese durchdachte Kombination aus Inspiration und Information macht das </w:t>
      </w:r>
      <w:proofErr w:type="spellStart"/>
      <w:r>
        <w:t>Lookbook</w:t>
      </w:r>
      <w:proofErr w:type="spellEnd"/>
      <w:r>
        <w:t xml:space="preserve"> zu einem unverzichtbaren Werkzeug, das nicht nur die Qualität der Beratung steigert, sondern auch für mehr Spaß und Kreativität auf beiden Seiten des Beratungstisches sorgt. Wer mit Freude berät und beraten wird, erzielt einfach bessere Ergebnisse. </w:t>
      </w:r>
    </w:p>
    <w:p w14:paraId="7BA7EF12" w14:textId="77777777" w:rsidR="00FB1411" w:rsidRDefault="00FB1411" w:rsidP="00FB1411"/>
    <w:p w14:paraId="748B793A" w14:textId="032B6482" w:rsidR="00FB1411" w:rsidRDefault="00FB1411" w:rsidP="00FB1411">
      <w:r>
        <w:t xml:space="preserve">Die gedruckte Ausgabe des </w:t>
      </w:r>
      <w:proofErr w:type="spellStart"/>
      <w:r>
        <w:t>Lookbooks</w:t>
      </w:r>
      <w:proofErr w:type="spellEnd"/>
      <w:r>
        <w:t xml:space="preserve"> kann ab sofort unter katalog@bette.de angefordert werden und steht als PDF unter </w:t>
      </w:r>
      <w:r w:rsidR="00FD77BD" w:rsidRPr="00FD77BD">
        <w:t>www.my-</w:t>
      </w:r>
      <w:r w:rsidR="00FD77BD" w:rsidRPr="00FD77BD">
        <w:lastRenderedPageBreak/>
        <w:t>bette.com/service/downloads/imagematerial/broschueren/lookbook</w:t>
      </w:r>
      <w:r>
        <w:t xml:space="preserve"> zum Download bereit.</w:t>
      </w:r>
    </w:p>
    <w:p w14:paraId="25B6914B" w14:textId="77777777" w:rsidR="00FB1411" w:rsidRDefault="00FB1411" w:rsidP="00FB1411"/>
    <w:p w14:paraId="67F0C163" w14:textId="77777777" w:rsidR="00FB1411" w:rsidRPr="00FB1411" w:rsidRDefault="00FB1411" w:rsidP="00FB1411">
      <w:pPr>
        <w:rPr>
          <w:i/>
        </w:rPr>
      </w:pPr>
      <w:r w:rsidRPr="00FB1411">
        <w:rPr>
          <w:i/>
        </w:rPr>
        <w:t xml:space="preserve">Sven Rensinghoff, Marketingleiter bei Bette: „Mit unserem neuen </w:t>
      </w:r>
      <w:proofErr w:type="spellStart"/>
      <w:r w:rsidRPr="00FB1411">
        <w:rPr>
          <w:i/>
        </w:rPr>
        <w:t>Lookbook</w:t>
      </w:r>
      <w:proofErr w:type="spellEnd"/>
      <w:r w:rsidRPr="00FB1411">
        <w:rPr>
          <w:i/>
        </w:rPr>
        <w:t xml:space="preserve"> wird die Badplanung zu einem inspirierenden, kreativen Prozess, der Berater und Kunden auf eine gemeinsame Reise in die Welt der Badgestaltung mitnimmt. Es gibt einen inspirierenden und bebilderten Überblick der Highlights unserer Produktrange und dient durch seine hochwertige Aufmachung als Markenbotschafter für Bette.“</w:t>
      </w:r>
    </w:p>
    <w:bookmarkEnd w:id="0"/>
    <w:p w14:paraId="1A37D653" w14:textId="77777777" w:rsidR="00FB1411" w:rsidRDefault="00FB1411" w:rsidP="00FB1411"/>
    <w:p w14:paraId="6B25DC15" w14:textId="77777777" w:rsidR="00FB1411" w:rsidRDefault="00FB1411" w:rsidP="00FB1411"/>
    <w:p w14:paraId="3C118986" w14:textId="77777777" w:rsidR="007C34BE" w:rsidRDefault="007C34BE" w:rsidP="007C34BE"/>
    <w:p w14:paraId="34D79927" w14:textId="77777777" w:rsidR="005D06F8" w:rsidRPr="00AC0800" w:rsidRDefault="005D06F8" w:rsidP="007C34BE"/>
    <w:p w14:paraId="4EF9AA59" w14:textId="73B4EC4A" w:rsidR="001867E9" w:rsidRDefault="001867E9" w:rsidP="001867E9">
      <w:pPr>
        <w:pStyle w:val="Listenabsatz"/>
        <w:jc w:val="center"/>
      </w:pPr>
      <w:r>
        <w:t>* * *</w:t>
      </w:r>
    </w:p>
    <w:p w14:paraId="004AFEA7" w14:textId="77777777" w:rsidR="001867E9" w:rsidRPr="00AC0800" w:rsidRDefault="001867E9" w:rsidP="000C1E57"/>
    <w:p w14:paraId="3DB8A4BD" w14:textId="77777777" w:rsidR="008D6560" w:rsidRPr="000F5860" w:rsidRDefault="008D6560" w:rsidP="008D6560">
      <w:pPr>
        <w:pStyle w:val="Subline"/>
      </w:pPr>
      <w:r w:rsidRPr="000F5860">
        <w:t>Bildzeilen</w:t>
      </w:r>
    </w:p>
    <w:p w14:paraId="6F94B9FA" w14:textId="77777777" w:rsidR="008D6560" w:rsidRPr="000F5860" w:rsidRDefault="008D6560" w:rsidP="008D6560">
      <w:r w:rsidRPr="000F5860">
        <w:t>Bitte beachten Sie die Quellenangabe: Bette</w:t>
      </w:r>
    </w:p>
    <w:p w14:paraId="37AFAB6D" w14:textId="77777777" w:rsidR="008D6560" w:rsidRPr="000F5860" w:rsidRDefault="008D6560" w:rsidP="008D6560"/>
    <w:p w14:paraId="695034F5" w14:textId="09EAF561" w:rsidR="008D6560" w:rsidRPr="000F5860" w:rsidRDefault="00502B54" w:rsidP="008D6560">
      <w:pPr>
        <w:rPr>
          <w:rFonts w:ascii="Arial" w:hAnsi="Arial" w:cs="Suisse Int'l Medium"/>
          <w:b/>
          <w:sz w:val="21"/>
        </w:rPr>
      </w:pPr>
      <w:r w:rsidRPr="000F5860">
        <w:rPr>
          <w:rFonts w:ascii="Arial" w:hAnsi="Arial" w:cs="Suisse Int'l Medium"/>
          <w:b/>
          <w:sz w:val="21"/>
        </w:rPr>
        <w:t>01_</w:t>
      </w:r>
      <w:r w:rsidR="00FB1411">
        <w:rPr>
          <w:rFonts w:ascii="Arial" w:hAnsi="Arial" w:cs="Suisse Int'l Medium"/>
          <w:b/>
          <w:sz w:val="21"/>
        </w:rPr>
        <w:t>Bette_Lookbook</w:t>
      </w:r>
      <w:r w:rsidR="008D6560" w:rsidRPr="000F5860">
        <w:rPr>
          <w:rFonts w:ascii="Arial" w:hAnsi="Arial" w:cs="Suisse Int'l Medium"/>
          <w:b/>
          <w:sz w:val="21"/>
        </w:rPr>
        <w:t>.jpg</w:t>
      </w:r>
    </w:p>
    <w:p w14:paraId="450C9C55" w14:textId="3BA4624E" w:rsidR="008D6560" w:rsidRPr="000F5860" w:rsidRDefault="00FB1411" w:rsidP="008D6560">
      <w:r>
        <w:t xml:space="preserve">Beratung soll Spaß machen: Bette Geschäftsführer Thilo C. Pahl und Marketingleiter Sven Rensinghoff mit dem neuen </w:t>
      </w:r>
      <w:proofErr w:type="spellStart"/>
      <w:r>
        <w:t>Lookbook</w:t>
      </w:r>
      <w:proofErr w:type="spellEnd"/>
      <w:r>
        <w:t xml:space="preserve"> des Unternehmens.</w:t>
      </w:r>
    </w:p>
    <w:p w14:paraId="66DA72DF" w14:textId="77777777" w:rsidR="00502B54" w:rsidRPr="000F5860" w:rsidRDefault="00502B54" w:rsidP="008D6560"/>
    <w:p w14:paraId="163A8080" w14:textId="77777777" w:rsidR="00502B54" w:rsidRPr="001F7CB2" w:rsidRDefault="00502B54" w:rsidP="008D6560">
      <w:pPr>
        <w:rPr>
          <w:rFonts w:ascii="Arial" w:hAnsi="Arial" w:cs="Suisse Int'l Medium"/>
          <w:b/>
          <w:sz w:val="21"/>
        </w:rPr>
      </w:pPr>
    </w:p>
    <w:p w14:paraId="685270A7" w14:textId="77777777" w:rsidR="008D6560" w:rsidRDefault="008D6560" w:rsidP="005079CC">
      <w:pPr>
        <w:pStyle w:val="Subline"/>
      </w:pPr>
    </w:p>
    <w:p w14:paraId="3EBC5EBE" w14:textId="77777777" w:rsidR="001F7CB2" w:rsidRDefault="001F7CB2" w:rsidP="005079CC">
      <w:pPr>
        <w:pStyle w:val="Subline"/>
      </w:pPr>
    </w:p>
    <w:p w14:paraId="6733ADBB" w14:textId="77777777" w:rsidR="00C32D35" w:rsidRPr="00AC0800" w:rsidRDefault="00C32D35" w:rsidP="005079CC">
      <w:pPr>
        <w:pStyle w:val="Subline"/>
      </w:pPr>
      <w:r w:rsidRPr="00AC0800">
        <w:t>Über Bette</w:t>
      </w:r>
    </w:p>
    <w:p w14:paraId="449CDC83" w14:textId="77777777" w:rsidR="00292173" w:rsidRPr="00AC0800" w:rsidRDefault="00292173" w:rsidP="005079CC">
      <w:pPr>
        <w:spacing w:after="200"/>
      </w:pPr>
      <w:r w:rsidRPr="00AC0800">
        <w:t xml:space="preserve">Bette ist Spezialist für Badelemente aus einem besonderen Material und </w:t>
      </w:r>
      <w:r w:rsidRPr="00AC0800">
        <w:br/>
        <w:t xml:space="preserve">Herstellungsprozess: Titanstahlplatten werden dabei unter hohem Druck verformt und mit einem dünnen, dem Glas verwandten Überzug veredelt – daher die Bezeichnung „glasierter Titanstahl“. Dieses Verbundmaterial ist für den Lebensraum Bad ideal – es ist hautfreundlich, hygienisch, langlebig und robust. </w:t>
      </w:r>
    </w:p>
    <w:p w14:paraId="50C477EA" w14:textId="481E6630" w:rsidR="00292173" w:rsidRPr="00AC0800" w:rsidRDefault="00292173" w:rsidP="005079CC">
      <w:pPr>
        <w:spacing w:after="200"/>
      </w:pPr>
      <w:r w:rsidRPr="00AC0800">
        <w:t xml:space="preserve">Das Familienunternehmen Bette wurde 1952 in Delbrück (Nordrhein-Westfalen) gegründet und hat sich exklusiv auf diesen Fertigungsprozess spezialisiert, der eine fließende Formgebung der Produkte in höchster handwerklicher Präzision </w:t>
      </w:r>
      <w:r w:rsidRPr="00AC0800">
        <w:br/>
        <w:t>ermöglicht. Am Produktions- und Verwaltungssitz sind rund 385 Mitarbeiter beschäftigt. Geschäftsführer ist mit Thilo C. Pahl ein Vertreter der</w:t>
      </w:r>
      <w:r w:rsidR="00973C7F">
        <w:t xml:space="preserve"> </w:t>
      </w:r>
      <w:r w:rsidRPr="00AC0800">
        <w:t xml:space="preserve">Eigentümerfamilie. </w:t>
      </w:r>
    </w:p>
    <w:p w14:paraId="1C391C2F" w14:textId="77777777" w:rsidR="00292173" w:rsidRPr="00AC0800" w:rsidRDefault="00292173" w:rsidP="005079CC">
      <w:pPr>
        <w:spacing w:after="200"/>
      </w:pPr>
      <w:r w:rsidRPr="00AC0800">
        <w:lastRenderedPageBreak/>
        <w:t xml:space="preserve">Das Sortiment umfasst Badewannen, Duschflächen, Duschwannen, Waschtische und Badmöbel „Made in Germany“: Unikate, die sich in Farbe und Abmessung variieren lassen und inspirierende Freiräume für die Innenarchitektur des Bades eröffnen. Die Bette-Fertigung verbindet Hightech-Produktion mit Manufakturarbeit, wo sie dem Kundennutzen dient. Mehr als die Hälfte der Produkte werden heute auf Kundenwunsch individualisiert. Über 600 verschiedene Wannen- und Waschtischmodelle werden in einer großen Auswahl an möglichen Oberflächen-farben angeboten. </w:t>
      </w:r>
    </w:p>
    <w:p w14:paraId="18101D5C" w14:textId="69EA0849" w:rsidR="00532DB8" w:rsidRDefault="00292173" w:rsidP="008952B3">
      <w:pPr>
        <w:spacing w:after="200"/>
      </w:pPr>
      <w:r w:rsidRPr="00AC0800">
        <w:t>Aus den natürlichen Rohstoffen Glas, Wasser und Stahl entstehen hochwertige, komplett recyclingfähige Produkte. Sie sind entsprechend der Enviro</w:t>
      </w:r>
      <w:r w:rsidR="00801B36">
        <w:t>n</w:t>
      </w:r>
      <w:r w:rsidRPr="00AC0800">
        <w:t xml:space="preserve">mental </w:t>
      </w:r>
      <w:proofErr w:type="spellStart"/>
      <w:r w:rsidRPr="00AC0800">
        <w:t>Product</w:t>
      </w:r>
      <w:proofErr w:type="spellEnd"/>
      <w:r w:rsidRPr="00AC0800">
        <w:t xml:space="preserve"> </w:t>
      </w:r>
      <w:proofErr w:type="spellStart"/>
      <w:r w:rsidRPr="00AC0800">
        <w:t>Declaration</w:t>
      </w:r>
      <w:proofErr w:type="spellEnd"/>
      <w:r w:rsidRPr="00AC0800">
        <w:t xml:space="preserve"> (EPD) nach ISO 14025 und nach LEED (</w:t>
      </w:r>
      <w:proofErr w:type="spellStart"/>
      <w:r w:rsidRPr="00AC0800">
        <w:t>Leadership</w:t>
      </w:r>
      <w:proofErr w:type="spellEnd"/>
      <w:r w:rsidRPr="00AC0800">
        <w:t xml:space="preserve"> in Energy </w:t>
      </w:r>
      <w:proofErr w:type="spellStart"/>
      <w:r w:rsidRPr="00AC0800">
        <w:t>and</w:t>
      </w:r>
      <w:proofErr w:type="spellEnd"/>
      <w:r w:rsidRPr="00AC0800">
        <w:t xml:space="preserve"> Environmental Design) verifiziert.</w:t>
      </w:r>
    </w:p>
    <w:sectPr w:rsidR="00532DB8" w:rsidSect="00532FE7">
      <w:headerReference w:type="default" r:id="rId8"/>
      <w:headerReference w:type="first" r:id="rId9"/>
      <w:pgSz w:w="11906" w:h="16838"/>
      <w:pgMar w:top="3941" w:right="2608" w:bottom="1701"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C0CE7" w14:textId="77777777" w:rsidR="005D06F8" w:rsidRDefault="005D06F8" w:rsidP="00532FE7">
      <w:pPr>
        <w:spacing w:line="240" w:lineRule="auto"/>
      </w:pPr>
      <w:r>
        <w:separator/>
      </w:r>
    </w:p>
  </w:endnote>
  <w:endnote w:type="continuationSeparator" w:id="0">
    <w:p w14:paraId="1D9AF1B1" w14:textId="77777777" w:rsidR="005D06F8" w:rsidRDefault="005D06F8" w:rsidP="00532F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Suisse Int'l Medium">
    <w:altName w:val="Arial"/>
    <w:panose1 w:val="00000000000000000000"/>
    <w:charset w:val="00"/>
    <w:family w:val="swiss"/>
    <w:notTrueType/>
    <w:pitch w:val="variable"/>
    <w:sig w:usb0="00002207" w:usb1="00000000" w:usb2="00000008" w:usb3="00000000" w:csb0="000000D7"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uisse Works Book">
    <w:altName w:val="Times New Roman"/>
    <w:panose1 w:val="00000000000000000000"/>
    <w:charset w:val="00"/>
    <w:family w:val="roman"/>
    <w:notTrueType/>
    <w:pitch w:val="variable"/>
    <w:sig w:usb0="A000007F" w:usb1="4000207B" w:usb2="00000000" w:usb3="00000000" w:csb0="00000093"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4CA089" w14:textId="77777777" w:rsidR="005D06F8" w:rsidRDefault="005D06F8" w:rsidP="00532FE7">
      <w:pPr>
        <w:spacing w:line="240" w:lineRule="auto"/>
      </w:pPr>
      <w:r>
        <w:separator/>
      </w:r>
    </w:p>
  </w:footnote>
  <w:footnote w:type="continuationSeparator" w:id="0">
    <w:p w14:paraId="22EBF244" w14:textId="77777777" w:rsidR="005D06F8" w:rsidRDefault="005D06F8" w:rsidP="00532FE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A92AE" w14:textId="77777777" w:rsidR="005D06F8" w:rsidRDefault="005D06F8" w:rsidP="00FA10D9">
    <w:pPr>
      <w:pStyle w:val="Kopfzeile"/>
    </w:pPr>
  </w:p>
  <w:p w14:paraId="3D49DBED" w14:textId="77777777" w:rsidR="005D06F8" w:rsidRDefault="005D06F8" w:rsidP="00FA10D9">
    <w:pPr>
      <w:pStyle w:val="Kopfzeile"/>
    </w:pPr>
  </w:p>
  <w:p w14:paraId="5586EE36" w14:textId="77777777" w:rsidR="005D06F8" w:rsidRDefault="005D06F8" w:rsidP="00FA10D9">
    <w:pPr>
      <w:pStyle w:val="Kopfzeile"/>
    </w:pPr>
  </w:p>
  <w:p w14:paraId="346D62A9" w14:textId="77777777" w:rsidR="005D06F8" w:rsidRDefault="005D06F8" w:rsidP="00FA10D9">
    <w:pPr>
      <w:pStyle w:val="Kopfzeile"/>
    </w:pPr>
    <w:r>
      <w:rPr>
        <w:noProof/>
        <w:lang w:eastAsia="de-DE"/>
      </w:rPr>
      <w:drawing>
        <wp:anchor distT="0" distB="0" distL="114300" distR="114300" simplePos="0" relativeHeight="251662336" behindDoc="1" locked="0" layoutInCell="1" allowOverlap="1" wp14:anchorId="65DFFB9A" wp14:editId="5CC43DFA">
          <wp:simplePos x="0" y="0"/>
          <wp:positionH relativeFrom="page">
            <wp:posOffset>903482</wp:posOffset>
          </wp:positionH>
          <wp:positionV relativeFrom="page">
            <wp:posOffset>1023582</wp:posOffset>
          </wp:positionV>
          <wp:extent cx="1515999" cy="240665"/>
          <wp:effectExtent l="0" t="0" r="8255"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636ECD73" w14:textId="77777777" w:rsidR="005D06F8" w:rsidRDefault="005D06F8" w:rsidP="00FA10D9">
    <w:pPr>
      <w:pStyle w:val="Kopfzeile"/>
    </w:pPr>
  </w:p>
  <w:p w14:paraId="2CCCAFBC" w14:textId="77777777" w:rsidR="005D06F8" w:rsidRDefault="005D06F8" w:rsidP="00FA10D9">
    <w:pPr>
      <w:pStyle w:val="Kopfzeile"/>
    </w:pPr>
  </w:p>
  <w:p w14:paraId="437E9BE9" w14:textId="77777777" w:rsidR="005D06F8" w:rsidRDefault="005D06F8" w:rsidP="00FA10D9">
    <w:pPr>
      <w:pStyle w:val="Kopfzeile"/>
    </w:pPr>
  </w:p>
  <w:p w14:paraId="6B300099" w14:textId="77777777" w:rsidR="005D06F8" w:rsidRDefault="005D06F8" w:rsidP="00FA10D9">
    <w:pPr>
      <w:pStyle w:val="Kopfzeile"/>
      <w:spacing w:after="20"/>
    </w:pPr>
  </w:p>
  <w:p w14:paraId="2B93EE4F" w14:textId="77777777" w:rsidR="005D06F8" w:rsidRDefault="005D06F8" w:rsidP="00A810C0">
    <w:pPr>
      <w:pStyle w:val="Subline"/>
    </w:pPr>
  </w:p>
  <w:p w14:paraId="652A28EF" w14:textId="77777777" w:rsidR="005D06F8" w:rsidRPr="00532FE7" w:rsidRDefault="005D06F8" w:rsidP="00A810C0">
    <w:pPr>
      <w:pStyle w:val="Subline"/>
      <w:rPr>
        <w:noProof/>
      </w:rPr>
    </w:pPr>
    <w:r>
      <w:t xml:space="preserve">Seite </w:t>
    </w:r>
    <w:r>
      <w:fldChar w:fldCharType="begin"/>
    </w:r>
    <w:r>
      <w:instrText xml:space="preserve"> PAGE   \* MERGEFORMAT </w:instrText>
    </w:r>
    <w:r>
      <w:fldChar w:fldCharType="separate"/>
    </w:r>
    <w:r w:rsidR="00FD77BD">
      <w:rPr>
        <w:noProof/>
      </w:rPr>
      <w:t>2</w:t>
    </w:r>
    <w:r>
      <w:fldChar w:fldCharType="end"/>
    </w:r>
    <w:r>
      <w:t>/</w:t>
    </w:r>
    <w:r w:rsidR="00FD77BD">
      <w:fldChar w:fldCharType="begin"/>
    </w:r>
    <w:r w:rsidR="00FD77BD">
      <w:instrText xml:space="preserve"> NUMPAGES   \* MERGEFORMAT </w:instrText>
    </w:r>
    <w:r w:rsidR="00FD77BD">
      <w:fldChar w:fldCharType="separate"/>
    </w:r>
    <w:r w:rsidR="00FD77BD">
      <w:rPr>
        <w:noProof/>
      </w:rPr>
      <w:t>4</w:t>
    </w:r>
    <w:r w:rsidR="00FD77BD">
      <w:rPr>
        <w:noProof/>
      </w:rPr>
      <w:fldChar w:fldCharType="end"/>
    </w:r>
  </w:p>
  <w:p w14:paraId="1D7149AB" w14:textId="77777777" w:rsidR="005D06F8" w:rsidRDefault="005D06F8" w:rsidP="00640BB0"/>
  <w:p w14:paraId="1E23EDBB" w14:textId="77777777" w:rsidR="005D06F8" w:rsidRDefault="005D06F8" w:rsidP="00640BB0"/>
  <w:p w14:paraId="6363D2C8" w14:textId="77777777" w:rsidR="005D06F8" w:rsidRDefault="005D06F8" w:rsidP="00640BB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357C5" w14:textId="77777777" w:rsidR="005D06F8" w:rsidRDefault="005D06F8" w:rsidP="0034697A"/>
  <w:p w14:paraId="2C8AF0AB" w14:textId="77777777" w:rsidR="005D06F8" w:rsidRDefault="005D06F8" w:rsidP="0034697A"/>
  <w:p w14:paraId="693F8A43" w14:textId="77777777" w:rsidR="005D06F8" w:rsidRDefault="005D06F8" w:rsidP="0034697A"/>
  <w:p w14:paraId="45A82ABE" w14:textId="77777777" w:rsidR="005D06F8" w:rsidRDefault="005D06F8" w:rsidP="0034697A">
    <w:r>
      <w:rPr>
        <w:noProof/>
        <w:lang w:eastAsia="de-DE"/>
      </w:rPr>
      <w:drawing>
        <wp:anchor distT="0" distB="0" distL="114300" distR="114300" simplePos="0" relativeHeight="251661312" behindDoc="1" locked="0" layoutInCell="1" allowOverlap="1" wp14:anchorId="6F8A8366" wp14:editId="2FDFC941">
          <wp:simplePos x="0" y="0"/>
          <wp:positionH relativeFrom="page">
            <wp:posOffset>896658</wp:posOffset>
          </wp:positionH>
          <wp:positionV relativeFrom="page">
            <wp:posOffset>1023582</wp:posOffset>
          </wp:positionV>
          <wp:extent cx="1515999" cy="240665"/>
          <wp:effectExtent l="0" t="0" r="8255" b="698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t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5999" cy="240665"/>
                  </a:xfrm>
                  <a:prstGeom prst="rect">
                    <a:avLst/>
                  </a:prstGeom>
                </pic:spPr>
              </pic:pic>
            </a:graphicData>
          </a:graphic>
          <wp14:sizeRelH relativeFrom="margin">
            <wp14:pctWidth>0</wp14:pctWidth>
          </wp14:sizeRelH>
          <wp14:sizeRelV relativeFrom="margin">
            <wp14:pctHeight>0</wp14:pctHeight>
          </wp14:sizeRelV>
        </wp:anchor>
      </w:drawing>
    </w:r>
  </w:p>
  <w:p w14:paraId="5F7CA545" w14:textId="77777777" w:rsidR="005D06F8" w:rsidRDefault="005D06F8" w:rsidP="0034697A"/>
  <w:p w14:paraId="4BDD37A2" w14:textId="77777777" w:rsidR="005D06F8" w:rsidRDefault="005D06F8" w:rsidP="0034697A"/>
  <w:p w14:paraId="00AC2D74" w14:textId="77777777" w:rsidR="005D06F8" w:rsidRDefault="005D06F8" w:rsidP="0034697A"/>
  <w:p w14:paraId="68586852" w14:textId="77777777" w:rsidR="005D06F8" w:rsidRDefault="005D06F8" w:rsidP="0034697A">
    <w:pPr>
      <w:spacing w:line="120" w:lineRule="exact"/>
    </w:pPr>
  </w:p>
  <w:p w14:paraId="22A6FFF0" w14:textId="77777777" w:rsidR="005D06F8" w:rsidRDefault="005D06F8" w:rsidP="00F823CD">
    <w:pPr>
      <w:pStyle w:val="Subline"/>
    </w:pPr>
    <w:r>
      <w:rPr>
        <w:noProof/>
        <w:lang w:eastAsia="de-DE"/>
      </w:rPr>
      <mc:AlternateContent>
        <mc:Choice Requires="wps">
          <w:drawing>
            <wp:anchor distT="0" distB="0" distL="114300" distR="114300" simplePos="0" relativeHeight="251660288" behindDoc="0" locked="0" layoutInCell="1" allowOverlap="1" wp14:anchorId="37389D5A" wp14:editId="11F95E44">
              <wp:simplePos x="0" y="0"/>
              <wp:positionH relativeFrom="page">
                <wp:posOffset>6149340</wp:posOffset>
              </wp:positionH>
              <wp:positionV relativeFrom="page">
                <wp:posOffset>1770485</wp:posOffset>
              </wp:positionV>
              <wp:extent cx="1080000" cy="3146400"/>
              <wp:effectExtent l="0" t="0" r="6350" b="0"/>
              <wp:wrapNone/>
              <wp:docPr id="4" name="Textfeld 4"/>
              <wp:cNvGraphicFramePr/>
              <a:graphic xmlns:a="http://schemas.openxmlformats.org/drawingml/2006/main">
                <a:graphicData uri="http://schemas.microsoft.com/office/word/2010/wordprocessingShape">
                  <wps:wsp>
                    <wps:cNvSpPr txBox="1"/>
                    <wps:spPr>
                      <a:xfrm>
                        <a:off x="0" y="0"/>
                        <a:ext cx="1080000" cy="314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A1FEA4"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5D06F8" w:rsidRPr="00F823CD" w:rsidRDefault="005D06F8"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Pr>
                              <w:rFonts w:ascii="Arial" w:hAnsi="Arial" w:cs="Arial"/>
                              <w:b/>
                              <w:noProof/>
                              <w:sz w:val="14"/>
                              <w:szCs w:val="14"/>
                            </w:rPr>
                            <w:t>my-bette.com</w:t>
                          </w:r>
                        </w:p>
                        <w:p w14:paraId="5A89CF6D" w14:textId="77777777" w:rsidR="005D06F8" w:rsidRDefault="005D06F8" w:rsidP="00A810C0">
                          <w:pPr>
                            <w:tabs>
                              <w:tab w:val="left" w:pos="140"/>
                            </w:tabs>
                            <w:spacing w:line="200" w:lineRule="exact"/>
                            <w:rPr>
                              <w:rFonts w:ascii="Arial" w:hAnsi="Arial" w:cs="Arial"/>
                              <w:b/>
                              <w:noProof/>
                              <w:sz w:val="14"/>
                              <w:szCs w:val="14"/>
                            </w:rPr>
                          </w:pPr>
                        </w:p>
                        <w:p w14:paraId="73E76D39"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5D06F8" w:rsidRPr="00F823CD" w:rsidRDefault="005D06F8"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5D06F8" w:rsidRPr="00F823CD" w:rsidRDefault="005D06F8" w:rsidP="00A810C0">
                          <w:pPr>
                            <w:tabs>
                              <w:tab w:val="left" w:pos="140"/>
                            </w:tabs>
                            <w:spacing w:line="200" w:lineRule="exact"/>
                            <w:rPr>
                              <w:rFonts w:ascii="Arial" w:hAnsi="Arial" w:cs="Arial"/>
                              <w:b/>
                              <w:noProof/>
                              <w:sz w:val="14"/>
                              <w:szCs w:val="14"/>
                            </w:rPr>
                          </w:pPr>
                        </w:p>
                        <w:p w14:paraId="2F1A99A0" w14:textId="77777777" w:rsidR="005D06F8" w:rsidRPr="00F823CD" w:rsidRDefault="005D06F8"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5D06F8" w:rsidRPr="001867E9" w:rsidRDefault="005D06F8"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5D06F8" w:rsidRPr="001867E9" w:rsidRDefault="005D06F8"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5D06F8" w:rsidRPr="001867E9" w:rsidRDefault="005D06F8"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5D06F8" w:rsidRPr="001867E9" w:rsidRDefault="005D06F8" w:rsidP="00A810C0">
                          <w:pPr>
                            <w:tabs>
                              <w:tab w:val="left" w:pos="140"/>
                            </w:tabs>
                            <w:spacing w:line="200" w:lineRule="exact"/>
                            <w:rPr>
                              <w:rFonts w:ascii="Arial" w:hAnsi="Arial" w:cs="Arial"/>
                              <w:b/>
                              <w:noProof/>
                              <w:sz w:val="14"/>
                              <w:szCs w:val="14"/>
                              <w:lang w:val="fr-FR"/>
                            </w:rPr>
                          </w:pPr>
                        </w:p>
                        <w:p w14:paraId="4916D741"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5D06F8" w:rsidRPr="00F823CD" w:rsidRDefault="005D06F8"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0,0l0,21600,21600,21600,21600,0xe">
              <v:stroke joinstyle="miter"/>
              <v:path gradientshapeok="t" o:connecttype="rect"/>
            </v:shapetype>
            <v:shape id="Textfeld 4" o:spid="_x0000_s1026" type="#_x0000_t202" style="position:absolute;margin-left:484.2pt;margin-top:139.4pt;width:85.05pt;height:24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" filled="f" stroked="f" strokeweight=".5pt">
              <v:textbox inset="0,0,0,0">
                <w:txbxContent>
                  <w:p w14:paraId="26A1FEA4"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Herausgeber: </w:t>
                    </w:r>
                  </w:p>
                  <w:p w14:paraId="2FB2AC4D"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Bette GmbH &amp; Co. KG</w:t>
                    </w:r>
                  </w:p>
                  <w:p w14:paraId="7488CDD3"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Heinrich-Bette-Straße 1</w:t>
                    </w:r>
                  </w:p>
                  <w:p w14:paraId="3F4D1F46"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33129 Delbrück </w:t>
                    </w:r>
                  </w:p>
                  <w:p w14:paraId="0CB59195"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 xml:space="preserve">+49 5250 511-130 </w:t>
                    </w:r>
                  </w:p>
                  <w:p w14:paraId="2C9EA9BE" w14:textId="77777777"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info@bette.de</w:t>
                    </w:r>
                  </w:p>
                  <w:p w14:paraId="5DE2A2BB" w14:textId="5A7F3CCD" w:rsidR="00C833A5" w:rsidRPr="00F823CD" w:rsidRDefault="00C833A5" w:rsidP="007B681F">
                    <w:pPr>
                      <w:tabs>
                        <w:tab w:val="left" w:pos="140"/>
                      </w:tabs>
                      <w:spacing w:line="200" w:lineRule="exact"/>
                      <w:rPr>
                        <w:rFonts w:ascii="Arial" w:hAnsi="Arial" w:cs="Arial"/>
                        <w:b/>
                        <w:noProof/>
                        <w:sz w:val="14"/>
                        <w:szCs w:val="14"/>
                      </w:rPr>
                    </w:pPr>
                    <w:r w:rsidRPr="00F823CD">
                      <w:rPr>
                        <w:rFonts w:ascii="Arial" w:hAnsi="Arial" w:cs="Arial"/>
                        <w:b/>
                        <w:noProof/>
                        <w:sz w:val="14"/>
                        <w:szCs w:val="14"/>
                      </w:rPr>
                      <w:t>www.</w:t>
                    </w:r>
                    <w:r w:rsidR="00B04CD4">
                      <w:rPr>
                        <w:rFonts w:ascii="Arial" w:hAnsi="Arial" w:cs="Arial"/>
                        <w:b/>
                        <w:noProof/>
                        <w:sz w:val="14"/>
                        <w:szCs w:val="14"/>
                      </w:rPr>
                      <w:t>my-bette.com</w:t>
                    </w:r>
                  </w:p>
                  <w:p w14:paraId="5A89CF6D" w14:textId="77777777" w:rsidR="00C833A5" w:rsidRDefault="00C833A5" w:rsidP="00A810C0">
                    <w:pPr>
                      <w:tabs>
                        <w:tab w:val="left" w:pos="140"/>
                      </w:tabs>
                      <w:spacing w:line="200" w:lineRule="exact"/>
                      <w:rPr>
                        <w:rFonts w:ascii="Arial" w:hAnsi="Arial" w:cs="Arial"/>
                        <w:b/>
                        <w:noProof/>
                        <w:sz w:val="14"/>
                        <w:szCs w:val="14"/>
                      </w:rPr>
                    </w:pPr>
                  </w:p>
                  <w:p w14:paraId="73E76D39"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Kontakt Bette:</w:t>
                    </w:r>
                  </w:p>
                  <w:p w14:paraId="105621BD"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Sven Rensinghoff</w:t>
                    </w:r>
                  </w:p>
                  <w:p w14:paraId="53591737" w14:textId="77777777" w:rsidR="00C833A5" w:rsidRPr="00F823CD" w:rsidRDefault="00C833A5" w:rsidP="007B681F">
                    <w:pPr>
                      <w:tabs>
                        <w:tab w:val="left" w:pos="140"/>
                        <w:tab w:val="left" w:pos="224"/>
                      </w:tabs>
                      <w:spacing w:line="200" w:lineRule="exact"/>
                      <w:rPr>
                        <w:rFonts w:ascii="Arial" w:hAnsi="Arial" w:cs="Arial"/>
                        <w:b/>
                        <w:noProof/>
                        <w:sz w:val="14"/>
                        <w:szCs w:val="14"/>
                      </w:rPr>
                    </w:pPr>
                    <w:r w:rsidRPr="00F823CD">
                      <w:rPr>
                        <w:rFonts w:ascii="Arial" w:hAnsi="Arial" w:cs="Arial"/>
                        <w:b/>
                        <w:noProof/>
                        <w:sz w:val="14"/>
                        <w:szCs w:val="14"/>
                      </w:rPr>
                      <w:t>T</w:t>
                    </w:r>
                    <w:r w:rsidRPr="00F823CD">
                      <w:rPr>
                        <w:rFonts w:ascii="Arial" w:hAnsi="Arial" w:cs="Arial"/>
                        <w:b/>
                        <w:noProof/>
                        <w:sz w:val="14"/>
                        <w:szCs w:val="14"/>
                      </w:rPr>
                      <w:tab/>
                      <w:t>+49 5250 511-175</w:t>
                    </w:r>
                  </w:p>
                  <w:p w14:paraId="1BDC84BB"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s.rensinghoff@bette.de</w:t>
                    </w:r>
                  </w:p>
                  <w:p w14:paraId="75DCB50D" w14:textId="77777777" w:rsidR="00C833A5" w:rsidRPr="00F823CD" w:rsidRDefault="00C833A5" w:rsidP="00A810C0">
                    <w:pPr>
                      <w:tabs>
                        <w:tab w:val="left" w:pos="140"/>
                      </w:tabs>
                      <w:spacing w:line="200" w:lineRule="exact"/>
                      <w:rPr>
                        <w:rFonts w:ascii="Arial" w:hAnsi="Arial" w:cs="Arial"/>
                        <w:b/>
                        <w:noProof/>
                        <w:sz w:val="14"/>
                        <w:szCs w:val="14"/>
                      </w:rPr>
                    </w:pPr>
                  </w:p>
                  <w:p w14:paraId="2F1A99A0" w14:textId="77777777" w:rsidR="00C833A5" w:rsidRPr="00F823CD" w:rsidRDefault="00C833A5" w:rsidP="00A810C0">
                    <w:pPr>
                      <w:tabs>
                        <w:tab w:val="left" w:pos="140"/>
                      </w:tabs>
                      <w:spacing w:line="200" w:lineRule="exact"/>
                      <w:rPr>
                        <w:rFonts w:ascii="Arial" w:hAnsi="Arial" w:cs="Arial"/>
                        <w:b/>
                        <w:noProof/>
                        <w:sz w:val="14"/>
                        <w:szCs w:val="14"/>
                      </w:rPr>
                    </w:pPr>
                    <w:r>
                      <w:rPr>
                        <w:rFonts w:ascii="Arial" w:hAnsi="Arial" w:cs="Arial"/>
                        <w:b/>
                        <w:noProof/>
                        <w:sz w:val="14"/>
                        <w:szCs w:val="14"/>
                      </w:rPr>
                      <w:t>Pressekontakt:</w:t>
                    </w:r>
                  </w:p>
                  <w:p w14:paraId="2A846A2A" w14:textId="77777777" w:rsidR="00C833A5" w:rsidRPr="001867E9" w:rsidRDefault="00C833A5" w:rsidP="00A810C0">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Marc Millenet</w:t>
                    </w:r>
                  </w:p>
                  <w:p w14:paraId="34E99B56" w14:textId="77777777" w:rsidR="00C833A5" w:rsidRPr="001867E9" w:rsidRDefault="00C833A5" w:rsidP="007B681F">
                    <w:pPr>
                      <w:tabs>
                        <w:tab w:val="left" w:pos="140"/>
                        <w:tab w:val="left" w:pos="224"/>
                      </w:tabs>
                      <w:spacing w:line="200" w:lineRule="exact"/>
                      <w:rPr>
                        <w:rFonts w:ascii="Arial" w:hAnsi="Arial" w:cs="Arial"/>
                        <w:b/>
                        <w:noProof/>
                        <w:sz w:val="14"/>
                        <w:szCs w:val="14"/>
                        <w:lang w:val="fr-FR"/>
                      </w:rPr>
                    </w:pPr>
                    <w:r w:rsidRPr="001867E9">
                      <w:rPr>
                        <w:rFonts w:ascii="Arial" w:hAnsi="Arial" w:cs="Arial"/>
                        <w:b/>
                        <w:noProof/>
                        <w:sz w:val="14"/>
                        <w:szCs w:val="14"/>
                        <w:lang w:val="fr-FR"/>
                      </w:rPr>
                      <w:t>T</w:t>
                    </w:r>
                    <w:r w:rsidRPr="001867E9">
                      <w:rPr>
                        <w:rFonts w:ascii="Arial" w:hAnsi="Arial" w:cs="Arial"/>
                        <w:b/>
                        <w:noProof/>
                        <w:sz w:val="14"/>
                        <w:szCs w:val="14"/>
                        <w:lang w:val="fr-FR"/>
                      </w:rPr>
                      <w:tab/>
                      <w:t>+49 711 954 645-0</w:t>
                    </w:r>
                  </w:p>
                  <w:p w14:paraId="00F8F010" w14:textId="77777777" w:rsidR="00C833A5" w:rsidRPr="001867E9" w:rsidRDefault="00C833A5" w:rsidP="007B681F">
                    <w:pPr>
                      <w:tabs>
                        <w:tab w:val="left" w:pos="140"/>
                      </w:tabs>
                      <w:spacing w:line="200" w:lineRule="exact"/>
                      <w:rPr>
                        <w:rFonts w:ascii="Arial" w:hAnsi="Arial" w:cs="Arial"/>
                        <w:b/>
                        <w:noProof/>
                        <w:sz w:val="14"/>
                        <w:szCs w:val="14"/>
                        <w:lang w:val="fr-FR"/>
                      </w:rPr>
                    </w:pPr>
                    <w:r w:rsidRPr="001867E9">
                      <w:rPr>
                        <w:rFonts w:ascii="Arial" w:hAnsi="Arial" w:cs="Arial"/>
                        <w:b/>
                        <w:noProof/>
                        <w:sz w:val="14"/>
                        <w:szCs w:val="14"/>
                        <w:lang w:val="fr-FR"/>
                      </w:rPr>
                      <w:t>bette@id-pool.de</w:t>
                    </w:r>
                  </w:p>
                  <w:p w14:paraId="691E43AB" w14:textId="77777777" w:rsidR="00C833A5" w:rsidRPr="001867E9" w:rsidRDefault="00C833A5" w:rsidP="00A810C0">
                    <w:pPr>
                      <w:tabs>
                        <w:tab w:val="left" w:pos="140"/>
                      </w:tabs>
                      <w:spacing w:line="200" w:lineRule="exact"/>
                      <w:rPr>
                        <w:rFonts w:ascii="Arial" w:hAnsi="Arial" w:cs="Arial"/>
                        <w:b/>
                        <w:noProof/>
                        <w:sz w:val="14"/>
                        <w:szCs w:val="14"/>
                        <w:lang w:val="fr-FR"/>
                      </w:rPr>
                    </w:pPr>
                  </w:p>
                  <w:p w14:paraId="4916D741"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 xml:space="preserve">Abdruck honorarfrei. </w:t>
                    </w:r>
                  </w:p>
                  <w:p w14:paraId="0C4CBFA5" w14:textId="77777777" w:rsidR="00C833A5" w:rsidRPr="00F823CD" w:rsidRDefault="00C833A5" w:rsidP="00A810C0">
                    <w:pPr>
                      <w:tabs>
                        <w:tab w:val="left" w:pos="140"/>
                      </w:tabs>
                      <w:spacing w:line="200" w:lineRule="exact"/>
                      <w:rPr>
                        <w:rFonts w:ascii="Arial" w:hAnsi="Arial" w:cs="Arial"/>
                        <w:b/>
                        <w:noProof/>
                        <w:sz w:val="14"/>
                        <w:szCs w:val="14"/>
                      </w:rPr>
                    </w:pPr>
                    <w:r w:rsidRPr="00F823CD">
                      <w:rPr>
                        <w:rFonts w:ascii="Arial" w:hAnsi="Arial" w:cs="Arial"/>
                        <w:b/>
                        <w:noProof/>
                        <w:sz w:val="14"/>
                        <w:szCs w:val="14"/>
                      </w:rPr>
                      <w:t>Belegexemplare erbeten.</w:t>
                    </w:r>
                  </w:p>
                </w:txbxContent>
              </v:textbox>
              <w10:wrap anchorx="page" anchory="page"/>
            </v:shape>
          </w:pict>
        </mc:Fallback>
      </mc:AlternateContent>
    </w:r>
    <w:r w:rsidRPr="00532FE7">
      <w:t>Pressemitteilung</w:t>
    </w:r>
  </w:p>
  <w:p w14:paraId="7BB55993" w14:textId="77777777" w:rsidR="005D06F8" w:rsidRDefault="005D06F8" w:rsidP="00F823CD">
    <w:pPr>
      <w:pStyle w:val="Subline"/>
    </w:pPr>
    <w:r>
      <w:t xml:space="preserve">Seite </w:t>
    </w:r>
    <w:r>
      <w:fldChar w:fldCharType="begin"/>
    </w:r>
    <w:r>
      <w:instrText xml:space="preserve"> PAGE   \* MERGEFORMAT </w:instrText>
    </w:r>
    <w:r>
      <w:fldChar w:fldCharType="separate"/>
    </w:r>
    <w:r w:rsidR="00FD77BD">
      <w:rPr>
        <w:noProof/>
      </w:rPr>
      <w:t>1</w:t>
    </w:r>
    <w:r>
      <w:fldChar w:fldCharType="end"/>
    </w:r>
    <w:r>
      <w:t>/</w:t>
    </w:r>
    <w:r w:rsidR="00FD77BD">
      <w:fldChar w:fldCharType="begin"/>
    </w:r>
    <w:r w:rsidR="00FD77BD">
      <w:instrText xml:space="preserve"> NUMPAGES   \* MERGEFORMAT </w:instrText>
    </w:r>
    <w:r w:rsidR="00FD77BD">
      <w:fldChar w:fldCharType="separate"/>
    </w:r>
    <w:r w:rsidR="00FD77BD">
      <w:rPr>
        <w:noProof/>
      </w:rPr>
      <w:t>1</w:t>
    </w:r>
    <w:r w:rsidR="00FD77BD">
      <w:rPr>
        <w:noProof/>
      </w:rPr>
      <w:fldChar w:fldCharType="end"/>
    </w:r>
  </w:p>
  <w:p w14:paraId="773A4FDD" w14:textId="77777777" w:rsidR="005D06F8" w:rsidRDefault="005D06F8" w:rsidP="00A810C0"/>
  <w:p w14:paraId="1316CE0B" w14:textId="77777777" w:rsidR="005D06F8" w:rsidRPr="00532FE7" w:rsidRDefault="005D06F8" w:rsidP="00640BB0">
    <w:pPr>
      <w:spacing w:line="56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E2215"/>
    <w:multiLevelType w:val="hybridMultilevel"/>
    <w:tmpl w:val="C0A29DDA"/>
    <w:lvl w:ilvl="0" w:tplc="46C8D8F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E9"/>
    <w:rsid w:val="000A4373"/>
    <w:rsid w:val="000A485A"/>
    <w:rsid w:val="000B0749"/>
    <w:rsid w:val="000B7F72"/>
    <w:rsid w:val="000C1E57"/>
    <w:rsid w:val="000D582A"/>
    <w:rsid w:val="000F5860"/>
    <w:rsid w:val="00104F54"/>
    <w:rsid w:val="00181E54"/>
    <w:rsid w:val="001867E9"/>
    <w:rsid w:val="001A03E2"/>
    <w:rsid w:val="001F7CB2"/>
    <w:rsid w:val="0026417E"/>
    <w:rsid w:val="00273CDC"/>
    <w:rsid w:val="00275AE5"/>
    <w:rsid w:val="00292173"/>
    <w:rsid w:val="002D4E34"/>
    <w:rsid w:val="002E4994"/>
    <w:rsid w:val="002F25C9"/>
    <w:rsid w:val="0034697A"/>
    <w:rsid w:val="00390DA2"/>
    <w:rsid w:val="003B29C7"/>
    <w:rsid w:val="0040052B"/>
    <w:rsid w:val="00401535"/>
    <w:rsid w:val="0047535B"/>
    <w:rsid w:val="004A3D5A"/>
    <w:rsid w:val="004B328F"/>
    <w:rsid w:val="004F375C"/>
    <w:rsid w:val="00502B54"/>
    <w:rsid w:val="005079CC"/>
    <w:rsid w:val="005218A2"/>
    <w:rsid w:val="00523792"/>
    <w:rsid w:val="00532DB8"/>
    <w:rsid w:val="00532FE7"/>
    <w:rsid w:val="00550002"/>
    <w:rsid w:val="00587A89"/>
    <w:rsid w:val="005D06F8"/>
    <w:rsid w:val="005E727E"/>
    <w:rsid w:val="00603962"/>
    <w:rsid w:val="00625F4C"/>
    <w:rsid w:val="00640BB0"/>
    <w:rsid w:val="00645823"/>
    <w:rsid w:val="00677FD2"/>
    <w:rsid w:val="006A0855"/>
    <w:rsid w:val="006D1434"/>
    <w:rsid w:val="006D5B60"/>
    <w:rsid w:val="00714150"/>
    <w:rsid w:val="00723A71"/>
    <w:rsid w:val="00776041"/>
    <w:rsid w:val="007B681F"/>
    <w:rsid w:val="007C34BE"/>
    <w:rsid w:val="00801B36"/>
    <w:rsid w:val="00811B73"/>
    <w:rsid w:val="008441B4"/>
    <w:rsid w:val="00870194"/>
    <w:rsid w:val="00870432"/>
    <w:rsid w:val="008952B3"/>
    <w:rsid w:val="008D6560"/>
    <w:rsid w:val="009033A4"/>
    <w:rsid w:val="009115A1"/>
    <w:rsid w:val="00973C7F"/>
    <w:rsid w:val="009A3FBF"/>
    <w:rsid w:val="009E465E"/>
    <w:rsid w:val="009E7EEA"/>
    <w:rsid w:val="00A810C0"/>
    <w:rsid w:val="00AA4B66"/>
    <w:rsid w:val="00AB6CAB"/>
    <w:rsid w:val="00AC0800"/>
    <w:rsid w:val="00B04CD4"/>
    <w:rsid w:val="00BC00A7"/>
    <w:rsid w:val="00BD72DA"/>
    <w:rsid w:val="00C04C16"/>
    <w:rsid w:val="00C32D35"/>
    <w:rsid w:val="00C833A5"/>
    <w:rsid w:val="00CB4ED1"/>
    <w:rsid w:val="00CF605F"/>
    <w:rsid w:val="00D05ACC"/>
    <w:rsid w:val="00D10F9D"/>
    <w:rsid w:val="00D33073"/>
    <w:rsid w:val="00D5466E"/>
    <w:rsid w:val="00D83CCA"/>
    <w:rsid w:val="00D87AF3"/>
    <w:rsid w:val="00DA732D"/>
    <w:rsid w:val="00DF3D24"/>
    <w:rsid w:val="00E41A26"/>
    <w:rsid w:val="00EF45D4"/>
    <w:rsid w:val="00F35B2A"/>
    <w:rsid w:val="00F53D73"/>
    <w:rsid w:val="00F6691E"/>
    <w:rsid w:val="00F823CD"/>
    <w:rsid w:val="00F91340"/>
    <w:rsid w:val="00FA10D9"/>
    <w:rsid w:val="00FB1411"/>
    <w:rsid w:val="00FD77BD"/>
    <w:rsid w:val="00FE5F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D59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823CD"/>
    <w:pPr>
      <w:spacing w:after="0" w:line="280" w:lineRule="exact"/>
    </w:pPr>
    <w:rPr>
      <w:rFonts w:ascii="Times New Roman" w:hAnsi="Times New Roman"/>
      <w:sz w:val="23"/>
    </w:rPr>
  </w:style>
  <w:style w:type="paragraph" w:styleId="berschrift1">
    <w:name w:val="heading 1"/>
    <w:basedOn w:val="Standard"/>
    <w:next w:val="Standard"/>
    <w:link w:val="berschrift1Zeichen"/>
    <w:uiPriority w:val="9"/>
    <w:qFormat/>
    <w:rsid w:val="00C32D35"/>
    <w:pPr>
      <w:keepNext/>
      <w:keepLines/>
      <w:spacing w:line="240" w:lineRule="auto"/>
      <w:outlineLvl w:val="0"/>
    </w:pPr>
    <w:rPr>
      <w:rFonts w:ascii="Suisse Int'l Medium" w:eastAsiaTheme="majorEastAsia" w:hAnsi="Suisse Int'l Medium" w:cstheme="majorBidi"/>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532FE7"/>
    <w:pPr>
      <w:tabs>
        <w:tab w:val="center" w:pos="4536"/>
        <w:tab w:val="right" w:pos="9072"/>
      </w:tabs>
      <w:spacing w:line="240" w:lineRule="auto"/>
    </w:pPr>
  </w:style>
  <w:style w:type="character" w:customStyle="1" w:styleId="KopfzeileZeichen">
    <w:name w:val="Kopfzeile Zeichen"/>
    <w:basedOn w:val="Absatzstandardschriftart"/>
    <w:link w:val="Kopfzeile"/>
    <w:uiPriority w:val="99"/>
    <w:rsid w:val="00532FE7"/>
    <w:rPr>
      <w:rFonts w:ascii="Suisse Works Book" w:hAnsi="Suisse Works Book"/>
      <w:sz w:val="20"/>
    </w:rPr>
  </w:style>
  <w:style w:type="paragraph" w:styleId="Fuzeile">
    <w:name w:val="footer"/>
    <w:basedOn w:val="Standard"/>
    <w:link w:val="FuzeileZeichen"/>
    <w:uiPriority w:val="99"/>
    <w:unhideWhenUsed/>
    <w:rsid w:val="00532FE7"/>
    <w:pPr>
      <w:tabs>
        <w:tab w:val="center" w:pos="4536"/>
        <w:tab w:val="right" w:pos="9072"/>
      </w:tabs>
      <w:spacing w:line="240" w:lineRule="auto"/>
    </w:pPr>
  </w:style>
  <w:style w:type="character" w:customStyle="1" w:styleId="FuzeileZeichen">
    <w:name w:val="Fußzeile Zeichen"/>
    <w:basedOn w:val="Absatzstandardschriftart"/>
    <w:link w:val="Fuzeile"/>
    <w:uiPriority w:val="99"/>
    <w:rsid w:val="00532FE7"/>
    <w:rPr>
      <w:rFonts w:ascii="Suisse Works Book" w:hAnsi="Suisse Works Book"/>
      <w:sz w:val="20"/>
    </w:rPr>
  </w:style>
  <w:style w:type="paragraph" w:customStyle="1" w:styleId="Subline">
    <w:name w:val="Subline"/>
    <w:basedOn w:val="Standard"/>
    <w:qFormat/>
    <w:rsid w:val="00F823CD"/>
    <w:rPr>
      <w:rFonts w:ascii="Arial" w:hAnsi="Arial" w:cs="Suisse Int'l Medium"/>
      <w:b/>
      <w:sz w:val="21"/>
    </w:rPr>
  </w:style>
  <w:style w:type="character" w:customStyle="1" w:styleId="berschrift1Zeichen">
    <w:name w:val="Überschrift 1 Zeichen"/>
    <w:basedOn w:val="Absatzstandardschriftart"/>
    <w:link w:val="berschrift1"/>
    <w:uiPriority w:val="9"/>
    <w:rsid w:val="00C32D35"/>
    <w:rPr>
      <w:rFonts w:ascii="Suisse Int'l Medium" w:eastAsiaTheme="majorEastAsia" w:hAnsi="Suisse Int'l Medium" w:cstheme="majorBidi"/>
      <w:bCs/>
      <w:sz w:val="28"/>
      <w:szCs w:val="28"/>
    </w:rPr>
  </w:style>
  <w:style w:type="paragraph" w:customStyle="1" w:styleId="Adresse">
    <w:name w:val="Adresse"/>
    <w:basedOn w:val="Standard"/>
    <w:qFormat/>
    <w:rsid w:val="00FA10D9"/>
    <w:pPr>
      <w:tabs>
        <w:tab w:val="left" w:pos="224"/>
      </w:tabs>
      <w:spacing w:line="200" w:lineRule="exact"/>
    </w:pPr>
    <w:rPr>
      <w:rFonts w:ascii="Suisse Int'l Medium" w:hAnsi="Suisse Int'l Medium" w:cs="Suisse Int'l Medium"/>
      <w:sz w:val="14"/>
      <w:szCs w:val="14"/>
    </w:rPr>
  </w:style>
  <w:style w:type="paragraph" w:styleId="Sprechblasentext">
    <w:name w:val="Balloon Text"/>
    <w:basedOn w:val="Standard"/>
    <w:link w:val="SprechblasentextZeichen"/>
    <w:uiPriority w:val="99"/>
    <w:semiHidden/>
    <w:unhideWhenUsed/>
    <w:rsid w:val="006D5B60"/>
    <w:pPr>
      <w:spacing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6D5B60"/>
    <w:rPr>
      <w:rFonts w:ascii="Tahoma" w:hAnsi="Tahoma" w:cs="Tahoma"/>
      <w:sz w:val="16"/>
      <w:szCs w:val="16"/>
    </w:rPr>
  </w:style>
  <w:style w:type="character" w:styleId="Link">
    <w:name w:val="Hyperlink"/>
    <w:basedOn w:val="Absatzstandardschriftart"/>
    <w:uiPriority w:val="99"/>
    <w:unhideWhenUsed/>
    <w:rsid w:val="00401535"/>
    <w:rPr>
      <w:color w:val="FF6A60" w:themeColor="hyperlink"/>
      <w:u w:val="single"/>
    </w:rPr>
  </w:style>
  <w:style w:type="character" w:customStyle="1" w:styleId="NichtaufgelsteErwhnung1">
    <w:name w:val="Nicht aufgelöste Erwähnung1"/>
    <w:basedOn w:val="Absatzstandardschriftart"/>
    <w:uiPriority w:val="99"/>
    <w:semiHidden/>
    <w:unhideWhenUsed/>
    <w:rsid w:val="00401535"/>
    <w:rPr>
      <w:color w:val="605E5C"/>
      <w:shd w:val="clear" w:color="auto" w:fill="E1DFDD"/>
    </w:rPr>
  </w:style>
  <w:style w:type="character" w:styleId="GesichteterLink">
    <w:name w:val="FollowedHyperlink"/>
    <w:basedOn w:val="Absatzstandardschriftart"/>
    <w:uiPriority w:val="99"/>
    <w:semiHidden/>
    <w:unhideWhenUsed/>
    <w:rsid w:val="009E7EEA"/>
    <w:rPr>
      <w:color w:val="0EA795" w:themeColor="followedHyperlink"/>
      <w:u w:val="single"/>
    </w:rPr>
  </w:style>
  <w:style w:type="paragraph" w:styleId="Listenabsatz">
    <w:name w:val="List Paragraph"/>
    <w:basedOn w:val="Standard"/>
    <w:uiPriority w:val="34"/>
    <w:qFormat/>
    <w:rsid w:val="00186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Bette_Office-Design">
  <a:themeElements>
    <a:clrScheme name="Bette">
      <a:dk1>
        <a:sysClr val="windowText" lastClr="000000"/>
      </a:dk1>
      <a:lt1>
        <a:sysClr val="window" lastClr="FFFFFF"/>
      </a:lt1>
      <a:dk2>
        <a:srgbClr val="004965"/>
      </a:dk2>
      <a:lt2>
        <a:srgbClr val="E6E6E6"/>
      </a:lt2>
      <a:accent1>
        <a:srgbClr val="0EA795"/>
      </a:accent1>
      <a:accent2>
        <a:srgbClr val="004965"/>
      </a:accent2>
      <a:accent3>
        <a:srgbClr val="00A7E3"/>
      </a:accent3>
      <a:accent4>
        <a:srgbClr val="FF6A60"/>
      </a:accent4>
      <a:accent5>
        <a:srgbClr val="E6E6E6"/>
      </a:accent5>
      <a:accent6>
        <a:srgbClr val="F2F2F2"/>
      </a:accent6>
      <a:hlink>
        <a:srgbClr val="FF6A60"/>
      </a:hlink>
      <a:folHlink>
        <a:srgbClr val="0EA795"/>
      </a:folHlink>
    </a:clrScheme>
    <a:fontScheme name="Bette">
      <a:majorFont>
        <a:latin typeface="Suisse Int'l Medium"/>
        <a:ea typeface=""/>
        <a:cs typeface=""/>
      </a:majorFont>
      <a:minorFont>
        <a:latin typeface="Suisse Int'l Medium"/>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spAutoFit/>
      </a:bodyPr>
      <a:lstStyle>
        <a:defPPr>
          <a:defRPr dirty="0" smtClean="0"/>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663</Words>
  <Characters>4180</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Millenet</dc:creator>
  <cp:lastModifiedBy>Marc Millenet</cp:lastModifiedBy>
  <cp:revision>25</cp:revision>
  <cp:lastPrinted>2017-03-06T17:48:00Z</cp:lastPrinted>
  <dcterms:created xsi:type="dcterms:W3CDTF">2021-11-08T10:46:00Z</dcterms:created>
  <dcterms:modified xsi:type="dcterms:W3CDTF">2023-11-10T09:45:00Z</dcterms:modified>
</cp:coreProperties>
</file>