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023CE1" w:rsidRDefault="003B19F1" w:rsidP="00216163">
      <w:pPr>
        <w:spacing w:line="360" w:lineRule="auto"/>
        <w:ind w:right="-112"/>
        <w:rPr>
          <w:rFonts w:ascii="Arial Narrow" w:hAnsi="Arial Narrow"/>
          <w:b/>
          <w:sz w:val="23"/>
          <w:szCs w:val="23"/>
          <w:lang w:val="de-DE"/>
        </w:rPr>
      </w:pPr>
      <w:r w:rsidRPr="00023CE1">
        <w:rPr>
          <w:rFonts w:ascii="Arial Narrow" w:hAnsi="Arial Narrow"/>
          <w:b/>
          <w:sz w:val="23"/>
          <w:szCs w:val="23"/>
          <w:lang w:val="de-DE"/>
        </w:rPr>
        <w:t xml:space="preserve">Reinigen von Anlagen und Schaltkästen </w:t>
      </w:r>
      <w:r w:rsidR="00023CE1" w:rsidRPr="00023CE1">
        <w:rPr>
          <w:rFonts w:ascii="Arial Narrow" w:hAnsi="Arial Narrow"/>
          <w:b/>
          <w:sz w:val="23"/>
          <w:szCs w:val="23"/>
          <w:lang w:val="de-DE"/>
        </w:rPr>
        <w:t xml:space="preserve">mit 3M </w:t>
      </w:r>
      <w:proofErr w:type="spellStart"/>
      <w:r w:rsidR="00023CE1" w:rsidRPr="00023CE1">
        <w:rPr>
          <w:rFonts w:ascii="Arial Narrow" w:hAnsi="Arial Narrow"/>
          <w:b/>
          <w:sz w:val="23"/>
          <w:szCs w:val="23"/>
          <w:lang w:val="de-DE"/>
        </w:rPr>
        <w:t>Novec</w:t>
      </w:r>
      <w:proofErr w:type="spellEnd"/>
      <w:r w:rsidR="00023CE1" w:rsidRPr="00023CE1">
        <w:rPr>
          <w:rFonts w:ascii="Arial Narrow" w:hAnsi="Arial Narrow"/>
          <w:b/>
          <w:sz w:val="23"/>
          <w:szCs w:val="23"/>
          <w:lang w:val="de-DE"/>
        </w:rPr>
        <w:t xml:space="preserve"> High-Tech Flüssigkeit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023CE1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Effektives</w:t>
      </w:r>
      <w:r w:rsidR="003B19F1">
        <w:rPr>
          <w:rFonts w:ascii="Arial Narrow" w:hAnsi="Arial Narrow"/>
          <w:b/>
          <w:sz w:val="28"/>
          <w:szCs w:val="28"/>
          <w:lang w:val="de-DE"/>
        </w:rPr>
        <w:t xml:space="preserve"> Arbeiten</w:t>
      </w:r>
      <w:r>
        <w:rPr>
          <w:rFonts w:ascii="Arial Narrow" w:hAnsi="Arial Narrow"/>
          <w:b/>
          <w:sz w:val="28"/>
          <w:szCs w:val="28"/>
          <w:lang w:val="de-DE"/>
        </w:rPr>
        <w:t xml:space="preserve"> unter Spannung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3B19F1" w:rsidRPr="00EE2C1C" w:rsidRDefault="003B19F1" w:rsidP="003B19F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Die regelmäßige Wartung und Reinigung von Maschinen, Anlagen und Schaltkästen erhöht nachweislich die Betriebssicherheit. Nicht immer ist es jedoch möglich, </w:t>
      </w:r>
      <w:r w:rsidR="00023CE1">
        <w:rPr>
          <w:rStyle w:val="pagetitle"/>
          <w:b/>
          <w:lang w:val="de-DE"/>
        </w:rPr>
        <w:t xml:space="preserve">zu diesem Zweck </w:t>
      </w:r>
      <w:r>
        <w:rPr>
          <w:rStyle w:val="pagetitle"/>
          <w:b/>
          <w:lang w:val="de-DE"/>
        </w:rPr>
        <w:t xml:space="preserve">die Stromversorgung zu unterbrechen. Eine effiziente Alternative </w:t>
      </w:r>
      <w:r w:rsidRPr="00EE2C1C">
        <w:rPr>
          <w:rStyle w:val="pagetitle"/>
          <w:b/>
          <w:lang w:val="de-DE"/>
        </w:rPr>
        <w:t>dazu ist das Arbeiten unter Spannung (</w:t>
      </w:r>
      <w:proofErr w:type="spellStart"/>
      <w:r w:rsidRPr="00EE2C1C">
        <w:rPr>
          <w:rStyle w:val="pagetitle"/>
          <w:b/>
          <w:lang w:val="de-DE"/>
        </w:rPr>
        <w:t>AuS</w:t>
      </w:r>
      <w:proofErr w:type="spellEnd"/>
      <w:r w:rsidRPr="00EE2C1C">
        <w:rPr>
          <w:rStyle w:val="pagetitle"/>
          <w:b/>
          <w:lang w:val="de-DE"/>
        </w:rPr>
        <w:t>)</w:t>
      </w:r>
      <w:r w:rsidR="00023CE1">
        <w:rPr>
          <w:rStyle w:val="pagetitle"/>
          <w:b/>
          <w:lang w:val="de-DE"/>
        </w:rPr>
        <w:t>.</w:t>
      </w:r>
      <w:r w:rsidRPr="00EE2C1C">
        <w:rPr>
          <w:rStyle w:val="pagetitle"/>
          <w:b/>
          <w:lang w:val="de-DE"/>
        </w:rPr>
        <w:t xml:space="preserve"> Die 3M </w:t>
      </w:r>
      <w:proofErr w:type="spellStart"/>
      <w:r w:rsidRPr="00EE2C1C">
        <w:rPr>
          <w:rStyle w:val="pagetitle"/>
          <w:b/>
          <w:lang w:val="de-DE"/>
        </w:rPr>
        <w:t>Novec</w:t>
      </w:r>
      <w:proofErr w:type="spellEnd"/>
      <w:r w:rsidRPr="00EE2C1C">
        <w:rPr>
          <w:rStyle w:val="pagetitle"/>
          <w:b/>
          <w:lang w:val="de-DE"/>
        </w:rPr>
        <w:t xml:space="preserve"> High-Tech Flüssigkeit unterstützt eine tiefe und besonders gründliche </w:t>
      </w:r>
      <w:r>
        <w:rPr>
          <w:rStyle w:val="pagetitle"/>
          <w:b/>
          <w:lang w:val="de-DE"/>
        </w:rPr>
        <w:t>Elektro-Nassr</w:t>
      </w:r>
      <w:r w:rsidRPr="00EE2C1C">
        <w:rPr>
          <w:rStyle w:val="pagetitle"/>
          <w:b/>
          <w:lang w:val="de-DE"/>
        </w:rPr>
        <w:t>einigung</w:t>
      </w:r>
      <w:r>
        <w:rPr>
          <w:rStyle w:val="pagetitle"/>
          <w:b/>
          <w:lang w:val="de-DE"/>
        </w:rPr>
        <w:t xml:space="preserve"> – ohne dass der Betrieb ruhen muss</w:t>
      </w:r>
      <w:r w:rsidRPr="00EE2C1C">
        <w:rPr>
          <w:rStyle w:val="pagetitle"/>
          <w:b/>
          <w:lang w:val="de-DE"/>
        </w:rPr>
        <w:t>.</w:t>
      </w:r>
    </w:p>
    <w:p w:rsidR="00781152" w:rsidRPr="00ED3CA4" w:rsidRDefault="00781152" w:rsidP="00014CDC">
      <w:pPr>
        <w:spacing w:line="360" w:lineRule="auto"/>
        <w:rPr>
          <w:rStyle w:val="pagetitle"/>
          <w:b/>
          <w:lang w:val="de-DE"/>
        </w:rPr>
      </w:pPr>
    </w:p>
    <w:p w:rsidR="003B19F1" w:rsidRDefault="003B19F1" w:rsidP="003B19F1">
      <w:pPr>
        <w:spacing w:line="360" w:lineRule="auto"/>
        <w:rPr>
          <w:rStyle w:val="pagetitle"/>
          <w:lang w:val="de-DE"/>
        </w:rPr>
      </w:pPr>
      <w:r w:rsidRPr="00EE2C1C">
        <w:rPr>
          <w:rStyle w:val="pagetitle"/>
          <w:lang w:val="de-DE"/>
        </w:rPr>
        <w:t xml:space="preserve">Normen wie die DIN VDE 0105-100 </w:t>
      </w:r>
      <w:r>
        <w:rPr>
          <w:rStyle w:val="pagetitle"/>
          <w:lang w:val="de-DE"/>
        </w:rPr>
        <w:t xml:space="preserve">verlangen die regelmäßige Wartung von elektrischen Anlagen, </w:t>
      </w:r>
      <w:r w:rsidRPr="00EE2C1C">
        <w:rPr>
          <w:rStyle w:val="pagetitle"/>
          <w:lang w:val="de-DE"/>
        </w:rPr>
        <w:t xml:space="preserve">um </w:t>
      </w:r>
      <w:r>
        <w:rPr>
          <w:rStyle w:val="pagetitle"/>
          <w:lang w:val="de-DE"/>
        </w:rPr>
        <w:t xml:space="preserve">möglichen </w:t>
      </w:r>
      <w:r w:rsidR="00023CE1">
        <w:rPr>
          <w:rStyle w:val="pagetitle"/>
          <w:lang w:val="de-DE"/>
        </w:rPr>
        <w:t>Gefahren</w:t>
      </w:r>
      <w:r>
        <w:rPr>
          <w:rStyle w:val="pagetitle"/>
          <w:lang w:val="de-DE"/>
        </w:rPr>
        <w:t xml:space="preserve"> wie Kriechströmen</w:t>
      </w:r>
      <w:r w:rsidRPr="00EE2C1C">
        <w:rPr>
          <w:rStyle w:val="pagetitle"/>
          <w:lang w:val="de-DE"/>
        </w:rPr>
        <w:t xml:space="preserve">, Überschlägen, Kurzschlüssen oder gar Bränden vorzubeugen. </w:t>
      </w:r>
      <w:r>
        <w:rPr>
          <w:rStyle w:val="pagetitle"/>
          <w:lang w:val="de-DE"/>
        </w:rPr>
        <w:t xml:space="preserve">Doch nicht in jedem Betrieb ist es möglich, dazu die Produktion ruhen zu lassen und Maschinen oder Schaltkästen vom Netz zu nehmen. </w:t>
      </w:r>
      <w:r w:rsidRPr="00EE2C1C">
        <w:rPr>
          <w:rStyle w:val="pagetitle"/>
          <w:lang w:val="de-DE"/>
        </w:rPr>
        <w:t xml:space="preserve">Ähnliches gilt für sensible </w:t>
      </w:r>
      <w:r>
        <w:rPr>
          <w:rStyle w:val="pagetitle"/>
          <w:lang w:val="de-DE"/>
        </w:rPr>
        <w:t>Anwendungen</w:t>
      </w:r>
      <w:r w:rsidRPr="00EE2C1C">
        <w:rPr>
          <w:rStyle w:val="pagetitle"/>
          <w:lang w:val="de-DE"/>
        </w:rPr>
        <w:t xml:space="preserve"> wie in Krankenhäusern oder in Flughäfen. </w:t>
      </w:r>
      <w:r>
        <w:rPr>
          <w:rStyle w:val="pagetitle"/>
          <w:lang w:val="de-DE"/>
        </w:rPr>
        <w:t xml:space="preserve">In diesen Fällen stellt </w:t>
      </w:r>
      <w:r w:rsidR="00023CE1">
        <w:rPr>
          <w:rStyle w:val="pagetitle"/>
          <w:lang w:val="de-DE"/>
        </w:rPr>
        <w:t xml:space="preserve">das Arbeiten unter Spannung </w:t>
      </w:r>
      <w:r>
        <w:rPr>
          <w:rStyle w:val="pagetitle"/>
          <w:lang w:val="de-DE"/>
        </w:rPr>
        <w:t>eine geeignete Lösung dar.</w:t>
      </w:r>
    </w:p>
    <w:p w:rsidR="003B19F1" w:rsidRDefault="003B19F1" w:rsidP="003B19F1">
      <w:pPr>
        <w:spacing w:line="360" w:lineRule="auto"/>
        <w:rPr>
          <w:rStyle w:val="pagetitle"/>
          <w:lang w:val="de-DE"/>
        </w:rPr>
      </w:pPr>
    </w:p>
    <w:p w:rsidR="003B19F1" w:rsidRPr="003B19F1" w:rsidRDefault="003B19F1" w:rsidP="003B19F1">
      <w:pPr>
        <w:spacing w:line="360" w:lineRule="auto"/>
        <w:rPr>
          <w:rStyle w:val="pagetitle"/>
          <w:b/>
          <w:bCs/>
          <w:lang w:val="de-DE"/>
        </w:rPr>
      </w:pPr>
      <w:r w:rsidRPr="003B19F1">
        <w:rPr>
          <w:rStyle w:val="pagetitle"/>
          <w:b/>
          <w:bCs/>
          <w:lang w:val="de-DE"/>
        </w:rPr>
        <w:t>Tiefgehende und effektive Nassreinigung</w:t>
      </w:r>
    </w:p>
    <w:p w:rsidR="003B19F1" w:rsidRPr="00A06910" w:rsidRDefault="003B19F1" w:rsidP="003B19F1">
      <w:pPr>
        <w:spacing w:line="360" w:lineRule="auto"/>
        <w:rPr>
          <w:rStyle w:val="pagetitle"/>
          <w:lang w:val="de-DE"/>
        </w:rPr>
      </w:pPr>
      <w:r w:rsidRPr="00EE2C1C">
        <w:rPr>
          <w:rStyle w:val="pagetitle"/>
          <w:lang w:val="de-DE"/>
        </w:rPr>
        <w:t xml:space="preserve">Für </w:t>
      </w:r>
      <w:r w:rsidR="00023CE1">
        <w:rPr>
          <w:rStyle w:val="pagetitle"/>
          <w:lang w:val="de-DE"/>
        </w:rPr>
        <w:t>eine</w:t>
      </w:r>
      <w:r>
        <w:rPr>
          <w:rStyle w:val="pagetitle"/>
          <w:lang w:val="de-DE"/>
        </w:rPr>
        <w:t xml:space="preserve"> effektive Nassreinigung </w:t>
      </w:r>
      <w:r w:rsidRPr="00EE2C1C">
        <w:rPr>
          <w:rStyle w:val="pagetitle"/>
          <w:lang w:val="de-DE"/>
        </w:rPr>
        <w:t xml:space="preserve">eignet sich etwa der Sicherheitsreiniger </w:t>
      </w:r>
      <w:proofErr w:type="spellStart"/>
      <w:r w:rsidRPr="00EE2C1C">
        <w:rPr>
          <w:rStyle w:val="pagetitle"/>
          <w:lang w:val="de-DE"/>
        </w:rPr>
        <w:t>Rivolta</w:t>
      </w:r>
      <w:proofErr w:type="spellEnd"/>
      <w:r w:rsidRPr="00EE2C1C">
        <w:rPr>
          <w:rStyle w:val="pagetitle"/>
          <w:lang w:val="de-DE"/>
        </w:rPr>
        <w:t xml:space="preserve"> S.L.X. 500</w:t>
      </w:r>
      <w:r>
        <w:rPr>
          <w:rStyle w:val="pagetitle"/>
          <w:lang w:val="de-DE"/>
        </w:rPr>
        <w:t xml:space="preserve"> der </w:t>
      </w:r>
      <w:r w:rsidRPr="00EE2C1C">
        <w:rPr>
          <w:rStyle w:val="pagetitle"/>
          <w:lang w:val="de-DE"/>
        </w:rPr>
        <w:t xml:space="preserve">Bremer &amp; </w:t>
      </w:r>
      <w:proofErr w:type="spellStart"/>
      <w:r w:rsidRPr="00EE2C1C">
        <w:rPr>
          <w:rStyle w:val="pagetitle"/>
          <w:lang w:val="de-DE"/>
        </w:rPr>
        <w:t>Leguil</w:t>
      </w:r>
      <w:proofErr w:type="spellEnd"/>
      <w:r w:rsidRPr="00EE2C1C">
        <w:rPr>
          <w:rStyle w:val="pagetitle"/>
          <w:lang w:val="de-DE"/>
        </w:rPr>
        <w:t xml:space="preserve"> GmbH aus Duisburg. </w:t>
      </w:r>
      <w:r>
        <w:rPr>
          <w:rStyle w:val="pagetitle"/>
          <w:lang w:val="de-DE"/>
        </w:rPr>
        <w:t>Die</w:t>
      </w:r>
      <w:r w:rsidRPr="00EE2C1C">
        <w:rPr>
          <w:rStyle w:val="pagetitle"/>
          <w:lang w:val="de-DE"/>
        </w:rPr>
        <w:t xml:space="preserve"> 3M </w:t>
      </w:r>
      <w:proofErr w:type="spellStart"/>
      <w:r w:rsidRPr="00EE2C1C">
        <w:rPr>
          <w:rStyle w:val="pagetitle"/>
          <w:lang w:val="de-DE"/>
        </w:rPr>
        <w:t>Novec</w:t>
      </w:r>
      <w:proofErr w:type="spellEnd"/>
      <w:r w:rsidRPr="00EE2C1C">
        <w:rPr>
          <w:rStyle w:val="pagetitle"/>
          <w:lang w:val="de-DE"/>
        </w:rPr>
        <w:t xml:space="preserve"> High-Tech Flüssigkeit</w:t>
      </w:r>
      <w:r>
        <w:rPr>
          <w:rStyle w:val="pagetitle"/>
          <w:lang w:val="de-DE"/>
        </w:rPr>
        <w:t xml:space="preserve"> ist ein wichtiger Bestandteil der </w:t>
      </w:r>
      <w:proofErr w:type="spellStart"/>
      <w:r>
        <w:rPr>
          <w:rStyle w:val="pagetitle"/>
          <w:lang w:val="de-DE"/>
        </w:rPr>
        <w:t>Reinigerrezeptur</w:t>
      </w:r>
      <w:proofErr w:type="spellEnd"/>
      <w:r w:rsidRPr="00EE2C1C">
        <w:rPr>
          <w:rStyle w:val="pagetitle"/>
          <w:lang w:val="de-DE"/>
        </w:rPr>
        <w:t>. Sie ist schnell trocknend</w:t>
      </w:r>
      <w:r w:rsidR="00023CE1">
        <w:rPr>
          <w:rStyle w:val="pagetitle"/>
          <w:lang w:val="de-DE"/>
        </w:rPr>
        <w:t xml:space="preserve">, </w:t>
      </w:r>
      <w:r w:rsidR="00A06910" w:rsidRPr="00EE2C1C">
        <w:rPr>
          <w:rStyle w:val="pagetitle"/>
          <w:lang w:val="de-DE"/>
        </w:rPr>
        <w:t>chemisch inert</w:t>
      </w:r>
      <w:r w:rsidR="00A06910">
        <w:rPr>
          <w:rStyle w:val="pagetitle"/>
          <w:lang w:val="de-DE"/>
        </w:rPr>
        <w:t xml:space="preserve"> und </w:t>
      </w:r>
      <w:r w:rsidR="00A06910" w:rsidRPr="00EE2C1C">
        <w:rPr>
          <w:rStyle w:val="pagetitle"/>
          <w:lang w:val="de-DE"/>
        </w:rPr>
        <w:t xml:space="preserve">elektrisch nichtleitend. </w:t>
      </w:r>
      <w:r w:rsidR="00A06910">
        <w:rPr>
          <w:rStyle w:val="pagetitle"/>
          <w:lang w:val="de-DE"/>
        </w:rPr>
        <w:t xml:space="preserve">Beim Arbeiten unter Spannung </w:t>
      </w:r>
      <w:r w:rsidR="00A06910" w:rsidRPr="003B19F1">
        <w:rPr>
          <w:rStyle w:val="pagetitle"/>
          <w:lang w:val="de-DE"/>
        </w:rPr>
        <w:t xml:space="preserve">unterstützt </w:t>
      </w:r>
      <w:r w:rsidR="00A06910">
        <w:rPr>
          <w:rStyle w:val="pagetitle"/>
          <w:lang w:val="de-DE"/>
        </w:rPr>
        <w:t xml:space="preserve">die </w:t>
      </w:r>
      <w:r w:rsidRPr="003B19F1">
        <w:rPr>
          <w:rStyle w:val="pagetitle"/>
          <w:lang w:val="de-DE"/>
        </w:rPr>
        <w:t xml:space="preserve">High-Tech Flüssigkeit die schnelle </w:t>
      </w:r>
      <w:r w:rsidR="00A06910">
        <w:rPr>
          <w:rStyle w:val="pagetitle"/>
          <w:lang w:val="de-DE"/>
        </w:rPr>
        <w:t xml:space="preserve">und effektive </w:t>
      </w:r>
      <w:r w:rsidRPr="003B19F1">
        <w:rPr>
          <w:rStyle w:val="pagetitle"/>
          <w:lang w:val="de-DE"/>
        </w:rPr>
        <w:lastRenderedPageBreak/>
        <w:t xml:space="preserve">Verteilung des Reinigers. </w:t>
      </w:r>
      <w:r w:rsidRPr="00A06910">
        <w:rPr>
          <w:rStyle w:val="pagetitle"/>
          <w:lang w:val="de-DE"/>
        </w:rPr>
        <w:t xml:space="preserve">Alle </w:t>
      </w:r>
      <w:proofErr w:type="spellStart"/>
      <w:r w:rsidRPr="00A06910">
        <w:rPr>
          <w:rStyle w:val="pagetitle"/>
          <w:lang w:val="de-DE"/>
        </w:rPr>
        <w:t>üblichen</w:t>
      </w:r>
      <w:proofErr w:type="spellEnd"/>
      <w:r w:rsidRPr="00A06910">
        <w:rPr>
          <w:rStyle w:val="pagetitle"/>
          <w:lang w:val="de-DE"/>
        </w:rPr>
        <w:t xml:space="preserve"> Metalle, Kontaktbeschichtungen, Isolationswerkstoffe, Farben, Lacke, Gummi und Kunststoffe </w:t>
      </w:r>
      <w:proofErr w:type="spellStart"/>
      <w:r w:rsidRPr="00A06910">
        <w:rPr>
          <w:rStyle w:val="pagetitle"/>
          <w:lang w:val="de-DE"/>
        </w:rPr>
        <w:t>können</w:t>
      </w:r>
      <w:proofErr w:type="spellEnd"/>
      <w:r w:rsidR="00A06910" w:rsidRPr="00A06910">
        <w:rPr>
          <w:rStyle w:val="pagetitle"/>
          <w:lang w:val="de-DE"/>
        </w:rPr>
        <w:t xml:space="preserve"> auf diese Weise</w:t>
      </w:r>
      <w:r w:rsidRPr="00A06910">
        <w:rPr>
          <w:rStyle w:val="pagetitle"/>
          <w:lang w:val="de-DE"/>
        </w:rPr>
        <w:t xml:space="preserve"> benetzt werden. </w:t>
      </w:r>
    </w:p>
    <w:p w:rsidR="003B19F1" w:rsidRPr="00A06910" w:rsidRDefault="003B19F1" w:rsidP="003B19F1">
      <w:pPr>
        <w:spacing w:line="360" w:lineRule="auto"/>
        <w:rPr>
          <w:rStyle w:val="pagetitle"/>
          <w:lang w:val="de-DE"/>
        </w:rPr>
      </w:pPr>
    </w:p>
    <w:p w:rsidR="00A06910" w:rsidRPr="00A06910" w:rsidRDefault="00A06910" w:rsidP="00A06910">
      <w:pPr>
        <w:spacing w:line="360" w:lineRule="auto"/>
        <w:rPr>
          <w:rStyle w:val="pagetitle"/>
          <w:b/>
          <w:bCs/>
          <w:lang w:val="de-DE"/>
        </w:rPr>
      </w:pPr>
      <w:r w:rsidRPr="00A06910">
        <w:rPr>
          <w:rStyle w:val="pagetitle"/>
          <w:b/>
          <w:bCs/>
          <w:lang w:val="de-DE"/>
        </w:rPr>
        <w:t>Wirksam bis in schwer zugängliche Bereiche</w:t>
      </w:r>
    </w:p>
    <w:p w:rsidR="003B19F1" w:rsidRPr="00A06910" w:rsidRDefault="003B19F1" w:rsidP="00A06910">
      <w:pPr>
        <w:spacing w:line="360" w:lineRule="auto"/>
        <w:rPr>
          <w:rStyle w:val="pagetitle"/>
          <w:lang w:val="de-DE"/>
        </w:rPr>
      </w:pPr>
      <w:r w:rsidRPr="003B19F1">
        <w:rPr>
          <w:rStyle w:val="pagetitle"/>
          <w:lang w:val="de-DE"/>
        </w:rPr>
        <w:t xml:space="preserve">Aufgrund der niedrigen </w:t>
      </w:r>
      <w:proofErr w:type="spellStart"/>
      <w:r w:rsidRPr="003B19F1">
        <w:rPr>
          <w:rStyle w:val="pagetitle"/>
          <w:lang w:val="de-DE"/>
        </w:rPr>
        <w:t>Oberflächenspannung</w:t>
      </w:r>
      <w:proofErr w:type="spellEnd"/>
      <w:r w:rsidRPr="003B19F1">
        <w:rPr>
          <w:rStyle w:val="pagetitle"/>
          <w:lang w:val="de-DE"/>
        </w:rPr>
        <w:t xml:space="preserve"> und des hohen spezifischen Gewichts erreicht und </w:t>
      </w:r>
      <w:proofErr w:type="spellStart"/>
      <w:r w:rsidRPr="003B19F1">
        <w:rPr>
          <w:rStyle w:val="pagetitle"/>
          <w:lang w:val="de-DE"/>
        </w:rPr>
        <w:t>umspült</w:t>
      </w:r>
      <w:proofErr w:type="spellEnd"/>
      <w:r w:rsidRPr="003B19F1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der Reiniger </w:t>
      </w:r>
      <w:r w:rsidRPr="003B19F1">
        <w:rPr>
          <w:rStyle w:val="pagetitle"/>
          <w:lang w:val="de-DE"/>
        </w:rPr>
        <w:t xml:space="preserve">elektrische Bauteile auch an schlecht </w:t>
      </w:r>
      <w:proofErr w:type="spellStart"/>
      <w:r w:rsidRPr="003B19F1">
        <w:rPr>
          <w:rStyle w:val="pagetitle"/>
          <w:lang w:val="de-DE"/>
        </w:rPr>
        <w:t>zugänglichen</w:t>
      </w:r>
      <w:proofErr w:type="spellEnd"/>
      <w:r w:rsidRPr="003B19F1">
        <w:rPr>
          <w:rStyle w:val="pagetitle"/>
          <w:lang w:val="de-DE"/>
        </w:rPr>
        <w:t xml:space="preserve"> Stellen. So </w:t>
      </w:r>
      <w:proofErr w:type="spellStart"/>
      <w:r w:rsidRPr="003B19F1">
        <w:rPr>
          <w:rStyle w:val="pagetitle"/>
          <w:lang w:val="de-DE"/>
        </w:rPr>
        <w:t>können</w:t>
      </w:r>
      <w:proofErr w:type="spellEnd"/>
      <w:r w:rsidRPr="003B19F1">
        <w:rPr>
          <w:rStyle w:val="pagetitle"/>
          <w:lang w:val="de-DE"/>
        </w:rPr>
        <w:t xml:space="preserve"> Verunreinigungen </w:t>
      </w:r>
      <w:r w:rsidR="00023CE1">
        <w:rPr>
          <w:rStyle w:val="pagetitle"/>
          <w:lang w:val="de-DE"/>
        </w:rPr>
        <w:t>selbst</w:t>
      </w:r>
      <w:r w:rsidRPr="003B19F1">
        <w:rPr>
          <w:rStyle w:val="pagetitle"/>
          <w:lang w:val="de-DE"/>
        </w:rPr>
        <w:t xml:space="preserve"> aus kleinsten Spalten materialschonend entfernt werden. </w:t>
      </w:r>
      <w:r w:rsidR="00A06910">
        <w:rPr>
          <w:rStyle w:val="pagetitle"/>
          <w:lang w:val="de-DE"/>
        </w:rPr>
        <w:t>Voraussetzung für das Arbeiten unter Spannung ist unter anderem, dass d</w:t>
      </w:r>
      <w:r w:rsidRPr="00A06910">
        <w:rPr>
          <w:rStyle w:val="pagetitle"/>
          <w:lang w:val="de-DE"/>
        </w:rPr>
        <w:t xml:space="preserve">ie </w:t>
      </w:r>
      <w:proofErr w:type="spellStart"/>
      <w:r w:rsidRPr="00A06910">
        <w:rPr>
          <w:rStyle w:val="pagetitle"/>
          <w:lang w:val="de-DE"/>
        </w:rPr>
        <w:t>ausführende</w:t>
      </w:r>
      <w:proofErr w:type="spellEnd"/>
      <w:r w:rsidRPr="00A06910">
        <w:rPr>
          <w:rStyle w:val="pagetitle"/>
          <w:lang w:val="de-DE"/>
        </w:rPr>
        <w:t xml:space="preserve"> Person </w:t>
      </w:r>
      <w:proofErr w:type="spellStart"/>
      <w:r w:rsidRPr="00A06910">
        <w:rPr>
          <w:rStyle w:val="pagetitle"/>
          <w:lang w:val="de-DE"/>
        </w:rPr>
        <w:t>über</w:t>
      </w:r>
      <w:proofErr w:type="spellEnd"/>
      <w:r w:rsidRPr="00A06910">
        <w:rPr>
          <w:rStyle w:val="pagetitle"/>
          <w:lang w:val="de-DE"/>
        </w:rPr>
        <w:t xml:space="preserve"> eine </w:t>
      </w:r>
      <w:proofErr w:type="spellStart"/>
      <w:r w:rsidRPr="00A06910">
        <w:rPr>
          <w:rStyle w:val="pagetitle"/>
          <w:lang w:val="de-DE"/>
        </w:rPr>
        <w:t>AuS</w:t>
      </w:r>
      <w:proofErr w:type="spellEnd"/>
      <w:r w:rsidRPr="00A06910">
        <w:rPr>
          <w:rStyle w:val="pagetitle"/>
          <w:lang w:val="de-DE"/>
        </w:rPr>
        <w:t xml:space="preserve">-Zusatzausbildung </w:t>
      </w:r>
      <w:r w:rsidR="00A06910">
        <w:rPr>
          <w:rStyle w:val="pagetitle"/>
          <w:lang w:val="de-DE"/>
        </w:rPr>
        <w:t xml:space="preserve">entsprechend </w:t>
      </w:r>
      <w:r w:rsidRPr="00A06910">
        <w:rPr>
          <w:rStyle w:val="pagetitle"/>
          <w:lang w:val="de-DE"/>
        </w:rPr>
        <w:t xml:space="preserve">DIN EN 0105-100 </w:t>
      </w:r>
      <w:r w:rsidR="00A06910">
        <w:rPr>
          <w:rStyle w:val="pagetitle"/>
          <w:lang w:val="de-DE"/>
        </w:rPr>
        <w:t>verfügt.</w:t>
      </w:r>
    </w:p>
    <w:p w:rsidR="003B19F1" w:rsidRDefault="003B19F1" w:rsidP="003B19F1">
      <w:pPr>
        <w:spacing w:line="360" w:lineRule="auto"/>
        <w:rPr>
          <w:rStyle w:val="pagetitle"/>
          <w:lang w:val="de-DE"/>
        </w:rPr>
      </w:pPr>
    </w:p>
    <w:p w:rsidR="003B19F1" w:rsidRDefault="003B19F1" w:rsidP="003B19F1">
      <w:pPr>
        <w:spacing w:line="360" w:lineRule="auto"/>
        <w:rPr>
          <w:rStyle w:val="pagetitle"/>
          <w:lang w:val="de-DE"/>
        </w:rPr>
      </w:pPr>
      <w:r w:rsidRPr="00C94FAA">
        <w:rPr>
          <w:rStyle w:val="pagetitle"/>
          <w:lang w:val="de-DE"/>
        </w:rPr>
        <w:t xml:space="preserve">Weitere Informationen unter </w:t>
      </w:r>
      <w:hyperlink r:id="rId9" w:history="1">
        <w:r w:rsidRPr="00EE2C1C">
          <w:rPr>
            <w:rStyle w:val="Hyperlink"/>
            <w:lang w:val="de-DE"/>
          </w:rPr>
          <w:t>www.3M.de/Novec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3B19F1" w:rsidRDefault="00E10163" w:rsidP="00E10163">
      <w:pPr>
        <w:rPr>
          <w:color w:val="000000" w:themeColor="text1"/>
          <w:lang w:val="de-DE"/>
        </w:rPr>
      </w:pPr>
      <w:r w:rsidRPr="00085264">
        <w:rPr>
          <w:color w:val="000000" w:themeColor="text1"/>
          <w:lang w:val="de-DE"/>
        </w:rPr>
        <w:t xml:space="preserve">Neuss, den </w:t>
      </w:r>
      <w:r w:rsidR="00085264" w:rsidRPr="00085264">
        <w:rPr>
          <w:color w:val="000000" w:themeColor="text1"/>
          <w:lang w:val="de-DE"/>
        </w:rPr>
        <w:t>17</w:t>
      </w:r>
      <w:r w:rsidRPr="00085264">
        <w:rPr>
          <w:color w:val="000000" w:themeColor="text1"/>
          <w:lang w:val="de-DE"/>
        </w:rPr>
        <w:t xml:space="preserve">. </w:t>
      </w:r>
      <w:r w:rsidR="003B19F1" w:rsidRPr="00085264">
        <w:rPr>
          <w:color w:val="000000" w:themeColor="text1"/>
          <w:lang w:val="de-DE"/>
        </w:rPr>
        <w:t>März</w:t>
      </w:r>
      <w:r w:rsidRPr="00085264">
        <w:rPr>
          <w:color w:val="000000" w:themeColor="text1"/>
          <w:lang w:val="de-DE"/>
        </w:rPr>
        <w:t xml:space="preserve"> 20</w:t>
      </w:r>
      <w:r w:rsidR="003B19F1" w:rsidRPr="00085264">
        <w:rPr>
          <w:color w:val="000000" w:themeColor="text1"/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23CE1">
        <w:t>2.120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3B19F1">
        <w:rPr>
          <w:b w:val="0"/>
          <w:bCs w:val="0"/>
          <w:i/>
          <w:iCs/>
          <w:color w:val="000000"/>
          <w:lang w:val="de-DE"/>
        </w:rPr>
        <w:t>Novec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085264" w:rsidRDefault="00085264" w:rsidP="00E10163">
      <w:pPr>
        <w:rPr>
          <w:i/>
          <w:lang w:val="de-DE"/>
        </w:rPr>
      </w:pPr>
      <w:r>
        <w:rPr>
          <w:noProof/>
        </w:rPr>
        <w:drawing>
          <wp:inline distT="0" distB="0" distL="0" distR="0" wp14:anchorId="62910D26" wp14:editId="71B24757">
            <wp:extent cx="1947333" cy="1044222"/>
            <wp:effectExtent l="0" t="0" r="0" b="0"/>
            <wp:docPr id="2" name="Grafik 1" descr="Ein Bild, das Person, drinnen, Wand, trag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2EE4B8D-7DC6-4A4A-8AA6-1EDE92F7C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92EE4B8D-7DC6-4A4A-8AA6-1EDE92F7CF3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33" cy="104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085264" w:rsidP="00E10163">
      <w:pPr>
        <w:rPr>
          <w:lang w:val="de-DE"/>
        </w:rPr>
      </w:pPr>
      <w:r w:rsidRPr="00085264">
        <w:rPr>
          <w:i/>
          <w:lang w:val="de-DE"/>
        </w:rPr>
        <w:lastRenderedPageBreak/>
        <w:t xml:space="preserve">3M </w:t>
      </w:r>
      <w:proofErr w:type="spellStart"/>
      <w:r w:rsidRPr="00085264">
        <w:rPr>
          <w:i/>
          <w:lang w:val="de-DE"/>
        </w:rPr>
        <w:t>Novec</w:t>
      </w:r>
      <w:proofErr w:type="spellEnd"/>
      <w:r w:rsidRPr="00085264">
        <w:rPr>
          <w:i/>
          <w:lang w:val="de-DE"/>
        </w:rPr>
        <w:t xml:space="preserve"> Nassreinigung.jpg</w:t>
      </w:r>
      <w:r w:rsidR="00E10163" w:rsidRPr="00085264">
        <w:rPr>
          <w:i/>
          <w:lang w:val="de-DE"/>
        </w:rPr>
        <w:t>:</w:t>
      </w:r>
      <w:r w:rsidR="00E10163" w:rsidRPr="00085264">
        <w:rPr>
          <w:lang w:val="de-DE"/>
        </w:rPr>
        <w:t xml:space="preserve"> </w:t>
      </w:r>
      <w:r w:rsidRPr="00085264">
        <w:rPr>
          <w:lang w:val="de-DE"/>
        </w:rPr>
        <w:t xml:space="preserve">Die 3M </w:t>
      </w:r>
      <w:proofErr w:type="spellStart"/>
      <w:r w:rsidRPr="00085264">
        <w:rPr>
          <w:lang w:val="de-DE"/>
        </w:rPr>
        <w:t>Novec</w:t>
      </w:r>
      <w:proofErr w:type="spellEnd"/>
      <w:r w:rsidRPr="00085264">
        <w:rPr>
          <w:lang w:val="de-DE"/>
        </w:rPr>
        <w:t xml:space="preserve"> High-Tech Flüssigkeit ermöglicht das Reinigen von </w:t>
      </w:r>
      <w:r>
        <w:rPr>
          <w:lang w:val="de-DE"/>
        </w:rPr>
        <w:t>Schaltkästen, Maschinen und Anlagen</w:t>
      </w:r>
      <w:r w:rsidRPr="00085264">
        <w:rPr>
          <w:lang w:val="de-DE"/>
        </w:rPr>
        <w:t xml:space="preserve"> unter Spannung. Foto: 3M/ Bremer &amp; </w:t>
      </w:r>
      <w:proofErr w:type="spellStart"/>
      <w:r w:rsidRPr="00085264">
        <w:rPr>
          <w:lang w:val="de-DE"/>
        </w:rPr>
        <w:t>Leguil</w:t>
      </w:r>
      <w:proofErr w:type="spellEnd"/>
    </w:p>
    <w:p w:rsidR="00085264" w:rsidRDefault="00085264" w:rsidP="00E10163">
      <w:pPr>
        <w:rPr>
          <w:lang w:val="de-DE"/>
        </w:rPr>
      </w:pPr>
    </w:p>
    <w:p w:rsidR="00085264" w:rsidRDefault="00085264" w:rsidP="00E10163">
      <w:pPr>
        <w:rPr>
          <w:lang w:val="de-DE"/>
        </w:rPr>
      </w:pPr>
      <w:r>
        <w:rPr>
          <w:noProof/>
        </w:rPr>
        <w:drawing>
          <wp:inline distT="0" distB="0" distL="0" distR="0" wp14:anchorId="7F670149" wp14:editId="2DA93BBE">
            <wp:extent cx="1975555" cy="1340555"/>
            <wp:effectExtent l="0" t="0" r="5715" b="5715"/>
            <wp:docPr id="3" name="Grafik 2" descr="Ein Bild, das Gebäud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D8B90F5-F303-5441-9ED9-8BA91F8294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8D8B90F5-F303-5441-9ED9-8BA91F8294EE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55" cy="13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64" w:rsidRPr="00085264" w:rsidRDefault="00085264" w:rsidP="00E10163">
      <w:pPr>
        <w:rPr>
          <w:lang w:val="de-DE"/>
        </w:rPr>
      </w:pPr>
      <w:r w:rsidRPr="00085264">
        <w:rPr>
          <w:i/>
          <w:iCs/>
          <w:lang w:val="de-DE"/>
        </w:rPr>
        <w:t>Nassreinigung-</w:t>
      </w:r>
      <w:proofErr w:type="spellStart"/>
      <w:r w:rsidRPr="00085264">
        <w:rPr>
          <w:i/>
          <w:iCs/>
          <w:lang w:val="de-DE"/>
        </w:rPr>
        <w:t>vorher</w:t>
      </w:r>
      <w:proofErr w:type="spellEnd"/>
      <w:r w:rsidRPr="00085264">
        <w:rPr>
          <w:i/>
          <w:iCs/>
          <w:lang w:val="de-DE"/>
        </w:rPr>
        <w:t xml:space="preserve">-nachher.jpg: </w:t>
      </w:r>
      <w:r>
        <w:rPr>
          <w:lang w:val="de-DE"/>
        </w:rPr>
        <w:t>Die regelmäßige Nassreinigung elektrischer Anlagen trägt zu einer erhöhten Betriebssicherheit bei.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A06910">
        <w:rPr>
          <w:sz w:val="20"/>
          <w:lang w:val="fr-FR"/>
        </w:rPr>
        <w:t xml:space="preserve">Christiane </w:t>
      </w:r>
      <w:proofErr w:type="spellStart"/>
      <w:r w:rsidR="00A06910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A06910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2" w:history="1">
        <w:r w:rsidR="00A06910" w:rsidRPr="00C4500C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A06910">
        <w:rPr>
          <w:sz w:val="20"/>
          <w:lang w:val="fr-FR"/>
        </w:rPr>
        <w:t xml:space="preserve">Ralph </w:t>
      </w:r>
      <w:proofErr w:type="spellStart"/>
      <w:r w:rsidR="00A06910">
        <w:rPr>
          <w:sz w:val="20"/>
          <w:lang w:val="fr-FR"/>
        </w:rPr>
        <w:t>Klembt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A06910">
        <w:rPr>
          <w:sz w:val="20"/>
          <w:lang w:val="fr-FR"/>
        </w:rPr>
        <w:t>2185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A06910" w:rsidRPr="00C4500C">
          <w:rPr>
            <w:rStyle w:val="Hyperlink"/>
            <w:sz w:val="20"/>
            <w:lang w:val="fr-FR"/>
          </w:rPr>
          <w:t>rklembt@3M.com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5"/>
      <w:footerReference w:type="default" r:id="rId26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C7" w:rsidRDefault="000956C7">
      <w:r>
        <w:separator/>
      </w:r>
    </w:p>
  </w:endnote>
  <w:endnote w:type="continuationSeparator" w:id="0">
    <w:p w:rsidR="000956C7" w:rsidRDefault="000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C7" w:rsidRDefault="000956C7">
      <w:r>
        <w:separator/>
      </w:r>
    </w:p>
  </w:footnote>
  <w:footnote w:type="continuationSeparator" w:id="0">
    <w:p w:rsidR="000956C7" w:rsidRDefault="000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3CE1"/>
    <w:rsid w:val="00026EC0"/>
    <w:rsid w:val="00033808"/>
    <w:rsid w:val="0003627B"/>
    <w:rsid w:val="00037675"/>
    <w:rsid w:val="00054BD8"/>
    <w:rsid w:val="00085264"/>
    <w:rsid w:val="000906E4"/>
    <w:rsid w:val="00091B5B"/>
    <w:rsid w:val="00093412"/>
    <w:rsid w:val="000956C7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87B28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19F1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8401B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06910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0BF6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E57E0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klembt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facebook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3maustria.at/3M/de_AT/pressroom-a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utions.3mdeutschland.de/wps/portal/3M/de_DE/Novec/?WT.mc_id=www.3m.de/novec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D661-E424-0543-BB9A-631025E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4042</Characters>
  <Application>Microsoft Office Word</Application>
  <DocSecurity>0</DocSecurity>
  <Lines>79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4616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5</cp:revision>
  <cp:lastPrinted>2007-02-27T13:03:00Z</cp:lastPrinted>
  <dcterms:created xsi:type="dcterms:W3CDTF">2020-03-06T08:48:00Z</dcterms:created>
  <dcterms:modified xsi:type="dcterms:W3CDTF">2020-03-16T13:00:00Z</dcterms:modified>
</cp:coreProperties>
</file>