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EC84A" w14:textId="77777777" w:rsidR="00881307" w:rsidRDefault="00881307"/>
    <w:p w14:paraId="18BC7479" w14:textId="6418A450" w:rsidR="00881307" w:rsidRPr="00583FAF" w:rsidRDefault="00881307" w:rsidP="00583F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b/>
          <w:bCs/>
        </w:rPr>
      </w:pPr>
      <w:r w:rsidRPr="00583FAF">
        <w:rPr>
          <w:b/>
          <w:bCs/>
        </w:rPr>
        <w:t>Paul Maar: Text-Bild-Medien für Kinder und Erwachsene</w:t>
      </w:r>
    </w:p>
    <w:p w14:paraId="17CEF5E1" w14:textId="21F39836" w:rsidR="00881307" w:rsidRPr="00583FAF" w:rsidRDefault="00881307" w:rsidP="00583F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b/>
          <w:bCs/>
        </w:rPr>
      </w:pPr>
      <w:r w:rsidRPr="00583FAF">
        <w:rPr>
          <w:b/>
          <w:bCs/>
        </w:rPr>
        <w:t>Studierenden</w:t>
      </w:r>
      <w:r w:rsidR="001F1A30" w:rsidRPr="00583FAF">
        <w:rPr>
          <w:b/>
          <w:bCs/>
        </w:rPr>
        <w:t>k</w:t>
      </w:r>
      <w:r w:rsidRPr="00583FAF">
        <w:rPr>
          <w:b/>
          <w:bCs/>
        </w:rPr>
        <w:t>onferenz</w:t>
      </w:r>
    </w:p>
    <w:p w14:paraId="20F90CFF" w14:textId="77777777" w:rsidR="00881307" w:rsidRDefault="00881307"/>
    <w:p w14:paraId="658A28DE" w14:textId="5F5C8206" w:rsidR="00881307" w:rsidRDefault="00881307" w:rsidP="00881307">
      <w:r>
        <w:t xml:space="preserve">Organisation: Prof. Dr. Andrea Bartl (Forschungsstelle „Bilder-Buch. </w:t>
      </w:r>
      <w:r w:rsidRPr="00881307">
        <w:t xml:space="preserve">Text-Bild-Medien für Erwachsene </w:t>
      </w:r>
      <w:r>
        <w:t xml:space="preserve">und </w:t>
      </w:r>
      <w:r w:rsidRPr="00881307">
        <w:t>Kinder</w:t>
      </w:r>
      <w:r>
        <w:t>“)</w:t>
      </w:r>
    </w:p>
    <w:p w14:paraId="6659D382" w14:textId="02A7418B" w:rsidR="00881307" w:rsidRDefault="00881307"/>
    <w:p w14:paraId="0568F2A9" w14:textId="7AA2A4E3" w:rsidR="00881307" w:rsidRDefault="00881307">
      <w:r>
        <w:t xml:space="preserve">Zeit: </w:t>
      </w:r>
      <w:r w:rsidR="002C6F9D">
        <w:t>Mi-Do, 23.-24. September 2026</w:t>
      </w:r>
    </w:p>
    <w:p w14:paraId="2EDDCB51" w14:textId="33C7752E" w:rsidR="003427F9" w:rsidRDefault="00881307">
      <w:r>
        <w:t xml:space="preserve">Ort: </w:t>
      </w:r>
      <w:r w:rsidR="002C6F9D">
        <w:t>Otto-Friedrich-Universität Bamberg, Gebäude: An der Universität 5</w:t>
      </w:r>
      <w:r w:rsidR="00BC6D21">
        <w:t>, Raum U5/02.22</w:t>
      </w:r>
    </w:p>
    <w:p w14:paraId="1AEAF025" w14:textId="77777777" w:rsidR="006C0C05" w:rsidRDefault="006C0C05"/>
    <w:p w14:paraId="70A537F3" w14:textId="4DE888E7" w:rsidR="00881307" w:rsidRPr="006A1389" w:rsidRDefault="00881307">
      <w:pPr>
        <w:rPr>
          <w:b/>
        </w:rPr>
      </w:pPr>
      <w:r w:rsidRPr="006A1389">
        <w:rPr>
          <w:b/>
        </w:rPr>
        <w:t xml:space="preserve">Mittwoch, 23. September 2026: </w:t>
      </w:r>
      <w:r w:rsidR="006A1389" w:rsidRPr="006A1389">
        <w:rPr>
          <w:b/>
        </w:rPr>
        <w:t>Die vielfältigen Erzählwelten des Paul Maar</w:t>
      </w:r>
    </w:p>
    <w:p w14:paraId="7CB795A5" w14:textId="7E69CC77" w:rsidR="00881307" w:rsidRDefault="004F5D5A">
      <w:r>
        <w:t>Ab 1</w:t>
      </w:r>
      <w:r w:rsidR="009001F9">
        <w:t>2</w:t>
      </w:r>
      <w:r>
        <w:t>.</w:t>
      </w:r>
      <w:r w:rsidR="009001F9">
        <w:t>30</w:t>
      </w:r>
      <w:r w:rsidR="0061543C">
        <w:t xml:space="preserve"> </w:t>
      </w:r>
      <w:r>
        <w:t xml:space="preserve">Uhr </w:t>
      </w:r>
      <w:r w:rsidR="0061543C">
        <w:tab/>
      </w:r>
      <w:r w:rsidR="0061543C">
        <w:tab/>
      </w:r>
      <w:r w:rsidR="00881307">
        <w:t>Eintreffen der Tagungsteilnehmenden</w:t>
      </w:r>
      <w:r w:rsidR="0061543C">
        <w:t xml:space="preserve"> (Gelegenheit zum Technik-Check)</w:t>
      </w:r>
    </w:p>
    <w:p w14:paraId="2FC7805D" w14:textId="1ED09DC0" w:rsidR="00881307" w:rsidRDefault="004F5D5A" w:rsidP="004F5D5A">
      <w:pPr>
        <w:ind w:left="2124" w:hanging="2124"/>
      </w:pPr>
      <w:r>
        <w:t>13.</w:t>
      </w:r>
      <w:r w:rsidR="009001F9">
        <w:t>00</w:t>
      </w:r>
      <w:r>
        <w:t xml:space="preserve"> Uhr</w:t>
      </w:r>
      <w:r>
        <w:tab/>
      </w:r>
      <w:r w:rsidR="00881307">
        <w:t xml:space="preserve">Prof. Dr. Andrea Bartl (Otto-Friedrich-Universität Bamberg): </w:t>
      </w:r>
      <w:r>
        <w:t xml:space="preserve">Faust, </w:t>
      </w:r>
      <w:r w:rsidR="00881307">
        <w:t>Hamlet und das Sams. Begrüßung und Einführung</w:t>
      </w:r>
    </w:p>
    <w:p w14:paraId="158D45C5" w14:textId="05CC7FBB" w:rsidR="004F5D5A" w:rsidRDefault="004F5D5A" w:rsidP="004F5D5A">
      <w:r>
        <w:t>1</w:t>
      </w:r>
      <w:r w:rsidR="009001F9">
        <w:t>3</w:t>
      </w:r>
      <w:r>
        <w:t>.</w:t>
      </w:r>
      <w:r w:rsidR="009001F9">
        <w:t>15</w:t>
      </w:r>
      <w:r>
        <w:t>-1</w:t>
      </w:r>
      <w:r w:rsidR="009001F9">
        <w:t>4</w:t>
      </w:r>
      <w:r>
        <w:t>.</w:t>
      </w:r>
      <w:r w:rsidR="009001F9">
        <w:t>15</w:t>
      </w:r>
      <w:r>
        <w:t xml:space="preserve"> Uhr</w:t>
      </w:r>
      <w:r>
        <w:tab/>
        <w:t>Sektion 1</w:t>
      </w:r>
      <w:r w:rsidR="006A1389">
        <w:t>: Räume des Lesens</w:t>
      </w:r>
      <w:r>
        <w:t xml:space="preserve"> </w:t>
      </w:r>
    </w:p>
    <w:p w14:paraId="3A6EF595" w14:textId="6872A0CE" w:rsidR="00881307" w:rsidRDefault="006A1389" w:rsidP="006A1389">
      <w:pPr>
        <w:ind w:left="2124"/>
      </w:pPr>
      <w:r w:rsidRPr="006A1389">
        <w:t xml:space="preserve">Anna Sophia Schwaiger (Otto-Friedrich-Universität Bamberg): </w:t>
      </w:r>
      <w:r w:rsidR="006C51FC">
        <w:br/>
      </w:r>
      <w:r w:rsidRPr="006A1389">
        <w:t xml:space="preserve">Lesen übers Lesen. Zur Bedeutung und Funktion des fiktiven Lesens und der Bücher in Paul Maars </w:t>
      </w:r>
      <w:r w:rsidR="00D73406">
        <w:t>„</w:t>
      </w:r>
      <w:proofErr w:type="spellStart"/>
      <w:r w:rsidRPr="006A1389">
        <w:t>Lippels</w:t>
      </w:r>
      <w:proofErr w:type="spellEnd"/>
      <w:r w:rsidRPr="006A1389">
        <w:t xml:space="preserve"> Traum</w:t>
      </w:r>
      <w:r w:rsidR="00D73406">
        <w:t>“</w:t>
      </w:r>
    </w:p>
    <w:p w14:paraId="6A5D924C" w14:textId="108FF91F" w:rsidR="004F5D5A" w:rsidRDefault="006A1389" w:rsidP="006A1389">
      <w:pPr>
        <w:ind w:left="2124"/>
      </w:pPr>
      <w:r w:rsidRPr="006A1389">
        <w:t xml:space="preserve">Min Jae Chung (Justus-Liebig-Universität Gießen / </w:t>
      </w:r>
      <w:proofErr w:type="spellStart"/>
      <w:r w:rsidRPr="006A1389">
        <w:t>Hankuk</w:t>
      </w:r>
      <w:proofErr w:type="spellEnd"/>
      <w:r w:rsidRPr="006A1389">
        <w:t xml:space="preserve"> University </w:t>
      </w:r>
      <w:proofErr w:type="spellStart"/>
      <w:r w:rsidRPr="006A1389">
        <w:t>of</w:t>
      </w:r>
      <w:proofErr w:type="spellEnd"/>
      <w:r w:rsidRPr="006A1389">
        <w:t xml:space="preserve"> </w:t>
      </w:r>
      <w:proofErr w:type="spellStart"/>
      <w:r w:rsidRPr="006A1389">
        <w:t>Foreign</w:t>
      </w:r>
      <w:proofErr w:type="spellEnd"/>
      <w:r w:rsidRPr="006A1389">
        <w:t xml:space="preserve"> Studies Seoul): </w:t>
      </w:r>
      <w:r w:rsidR="006C51FC">
        <w:br/>
      </w:r>
      <w:r w:rsidRPr="006A1389">
        <w:t>Die fantastische Zwischenwelt als Initiationsraum: Raum- und Erzählstruktur in</w:t>
      </w:r>
      <w:r>
        <w:t xml:space="preserve"> „</w:t>
      </w:r>
      <w:r w:rsidRPr="006A1389">
        <w:t>Die Tochter der Zauberin</w:t>
      </w:r>
      <w:r>
        <w:t>“</w:t>
      </w:r>
      <w:r w:rsidRPr="006A1389">
        <w:t xml:space="preserve"> (2024) von Paul Maar</w:t>
      </w:r>
    </w:p>
    <w:p w14:paraId="1E6B276A" w14:textId="77777777" w:rsidR="004F5D5A" w:rsidRDefault="004F5D5A" w:rsidP="006A1389">
      <w:pPr>
        <w:ind w:left="1416" w:firstLine="708"/>
      </w:pPr>
      <w:r>
        <w:t>Diskussion beider Vorträge</w:t>
      </w:r>
    </w:p>
    <w:p w14:paraId="53999462" w14:textId="4C06E089" w:rsidR="004F5D5A" w:rsidRDefault="004F5D5A" w:rsidP="004F5D5A">
      <w:r>
        <w:t>1</w:t>
      </w:r>
      <w:r w:rsidR="009001F9">
        <w:t>4</w:t>
      </w:r>
      <w:r>
        <w:t>.</w:t>
      </w:r>
      <w:r w:rsidR="009001F9">
        <w:t>15</w:t>
      </w:r>
      <w:r>
        <w:t>-1</w:t>
      </w:r>
      <w:r w:rsidR="009001F9">
        <w:t>4</w:t>
      </w:r>
      <w:r>
        <w:t>.</w:t>
      </w:r>
      <w:r w:rsidR="009001F9">
        <w:t>45</w:t>
      </w:r>
      <w:r>
        <w:t xml:space="preserve"> Uhr</w:t>
      </w:r>
      <w:r>
        <w:tab/>
        <w:t>Kaffeepause</w:t>
      </w:r>
    </w:p>
    <w:p w14:paraId="53512BE0" w14:textId="6F8D6BC0" w:rsidR="004F5D5A" w:rsidRDefault="004F5D5A">
      <w:r>
        <w:t>14.</w:t>
      </w:r>
      <w:r w:rsidR="009001F9">
        <w:t>45</w:t>
      </w:r>
      <w:r>
        <w:t>-15.</w:t>
      </w:r>
      <w:r w:rsidR="00834E49">
        <w:t>45</w:t>
      </w:r>
      <w:r>
        <w:t xml:space="preserve"> Uhr </w:t>
      </w:r>
      <w:r w:rsidR="006A1389">
        <w:tab/>
        <w:t>Sektion 2: Von Vätern und Hunden</w:t>
      </w:r>
    </w:p>
    <w:p w14:paraId="7443341D" w14:textId="7E54DE85" w:rsidR="004F5D5A" w:rsidRDefault="006A1389" w:rsidP="006A1389">
      <w:pPr>
        <w:ind w:left="2124"/>
      </w:pPr>
      <w:r>
        <w:t xml:space="preserve">Christine Reichert-Mohnen (Otto-Friedrich-Universität Bamberg): </w:t>
      </w:r>
      <w:r w:rsidR="006C51FC">
        <w:br/>
      </w:r>
      <w:r w:rsidR="004521D0" w:rsidRPr="004521D0">
        <w:t xml:space="preserve">„Wer erzieht hier eigentlich wen?“ </w:t>
      </w:r>
      <w:r w:rsidR="0072587D" w:rsidRPr="0072587D">
        <w:t xml:space="preserve">Vaterfiguren in Paul Maars </w:t>
      </w:r>
      <w:r w:rsidR="0072587D">
        <w:t>„</w:t>
      </w:r>
      <w:r w:rsidR="0072587D" w:rsidRPr="0072587D">
        <w:t>Eine Woche voller Samstage</w:t>
      </w:r>
      <w:r w:rsidR="0072587D">
        <w:t>“</w:t>
      </w:r>
      <w:r w:rsidR="0072587D" w:rsidRPr="0072587D">
        <w:t xml:space="preserve"> und </w:t>
      </w:r>
      <w:r w:rsidR="0072587D">
        <w:t>„</w:t>
      </w:r>
      <w:r w:rsidR="0072587D" w:rsidRPr="0072587D">
        <w:t>Herr Bello und das blaue Wunder</w:t>
      </w:r>
      <w:r w:rsidR="0072587D">
        <w:t>“</w:t>
      </w:r>
    </w:p>
    <w:p w14:paraId="507FBED7" w14:textId="18E9805E" w:rsidR="004F5D5A" w:rsidRDefault="006A1389" w:rsidP="006A1389">
      <w:pPr>
        <w:ind w:left="2124"/>
      </w:pPr>
      <w:r w:rsidRPr="00826BDB">
        <w:t>Jule Sinisha Zander</w:t>
      </w:r>
      <w:r>
        <w:t xml:space="preserve"> (Otto-Friedrich-Universität Bamberg): </w:t>
      </w:r>
      <w:r w:rsidR="006C51FC">
        <w:br/>
      </w:r>
      <w:r w:rsidR="00351683" w:rsidRPr="00351683">
        <w:t>Der Wau-Faktor auf vier Pfoten</w:t>
      </w:r>
      <w:r w:rsidR="00351683">
        <w:t>.</w:t>
      </w:r>
      <w:r w:rsidR="00351683" w:rsidRPr="00351683">
        <w:t xml:space="preserve"> Zur literarischen Funktion und Gestaltung von Hundefiguren bei Paul Maar</w:t>
      </w:r>
    </w:p>
    <w:p w14:paraId="4C1F8836" w14:textId="19C692FE" w:rsidR="004F5D5A" w:rsidRDefault="004F5D5A" w:rsidP="006A1389">
      <w:pPr>
        <w:ind w:left="1416" w:firstLine="708"/>
      </w:pPr>
      <w:r>
        <w:t>Diskussion beider Vorträge</w:t>
      </w:r>
    </w:p>
    <w:p w14:paraId="6BD490DC" w14:textId="3F120FC0" w:rsidR="004F5D5A" w:rsidRDefault="004F5D5A">
      <w:r>
        <w:t>15.</w:t>
      </w:r>
      <w:r w:rsidR="00834E49">
        <w:t>45</w:t>
      </w:r>
      <w:r>
        <w:t>-16.</w:t>
      </w:r>
      <w:r w:rsidR="009001F9">
        <w:t>15</w:t>
      </w:r>
      <w:r>
        <w:t xml:space="preserve"> Uhr</w:t>
      </w:r>
      <w:r>
        <w:tab/>
        <w:t>Kaffeepause</w:t>
      </w:r>
    </w:p>
    <w:p w14:paraId="657980DF" w14:textId="34CA0D21" w:rsidR="004F5D5A" w:rsidRDefault="004F5D5A">
      <w:r>
        <w:t>16.</w:t>
      </w:r>
      <w:r w:rsidR="009001F9">
        <w:t>15</w:t>
      </w:r>
      <w:r>
        <w:t xml:space="preserve"> Uhr</w:t>
      </w:r>
      <w:r>
        <w:tab/>
      </w:r>
      <w:r>
        <w:tab/>
        <w:t>Paul Maar</w:t>
      </w:r>
      <w:r w:rsidR="001C275A">
        <w:t>: Lesung und</w:t>
      </w:r>
      <w:r>
        <w:t xml:space="preserve"> Gespräch</w:t>
      </w:r>
    </w:p>
    <w:p w14:paraId="5A424B06" w14:textId="53F00D20" w:rsidR="004F5D5A" w:rsidRDefault="004F5D5A" w:rsidP="004F5D5A">
      <w:r>
        <w:t xml:space="preserve">19.30 Uhr </w:t>
      </w:r>
      <w:r w:rsidR="006A1389">
        <w:tab/>
      </w:r>
      <w:r w:rsidR="006A1389">
        <w:tab/>
      </w:r>
      <w:r>
        <w:t xml:space="preserve">Gemeinsames Abendessen, Café </w:t>
      </w:r>
      <w:proofErr w:type="spellStart"/>
      <w:r>
        <w:t>Esspress</w:t>
      </w:r>
      <w:proofErr w:type="spellEnd"/>
      <w:r>
        <w:t xml:space="preserve"> (Austraße 33)</w:t>
      </w:r>
    </w:p>
    <w:p w14:paraId="52705B3A" w14:textId="4CDDFCBC" w:rsidR="00881307" w:rsidRPr="006A1389" w:rsidRDefault="00881307">
      <w:pPr>
        <w:rPr>
          <w:b/>
        </w:rPr>
      </w:pPr>
      <w:r w:rsidRPr="006A1389">
        <w:rPr>
          <w:b/>
        </w:rPr>
        <w:lastRenderedPageBreak/>
        <w:t xml:space="preserve">Donnerstag, 24. September 2026: </w:t>
      </w:r>
      <w:r w:rsidR="003E513E">
        <w:rPr>
          <w:b/>
        </w:rPr>
        <w:t>Neue Blicke auf das Sams</w:t>
      </w:r>
    </w:p>
    <w:p w14:paraId="4CBD6010" w14:textId="51AABB57" w:rsidR="003E513E" w:rsidRDefault="006A1389" w:rsidP="003E513E">
      <w:r>
        <w:t>9.00</w:t>
      </w:r>
      <w:r w:rsidR="0005034E">
        <w:t>-10.00</w:t>
      </w:r>
      <w:r>
        <w:t xml:space="preserve"> Uhr</w:t>
      </w:r>
      <w:r>
        <w:tab/>
      </w:r>
      <w:r>
        <w:tab/>
      </w:r>
      <w:r w:rsidR="003E513E">
        <w:t>Sektion 3: Sams-Text, Sams-Film</w:t>
      </w:r>
    </w:p>
    <w:p w14:paraId="181B1550" w14:textId="6023D573" w:rsidR="003E513E" w:rsidRDefault="003E513E" w:rsidP="003E513E">
      <w:pPr>
        <w:ind w:left="2124"/>
      </w:pPr>
      <w:r w:rsidRPr="007D2F78">
        <w:t>Lina Laufenberg</w:t>
      </w:r>
      <w:r>
        <w:t xml:space="preserve"> (Otto-Friedrich-Universität Bamberg):</w:t>
      </w:r>
      <w:r w:rsidR="006C51FC">
        <w:br/>
      </w:r>
      <w:r w:rsidR="00076582" w:rsidRPr="00076582">
        <w:t xml:space="preserve">„Außerdem weiß ich gar nicht, was </w:t>
      </w:r>
      <w:proofErr w:type="spellStart"/>
      <w:r w:rsidR="00076582" w:rsidRPr="00076582">
        <w:t>Samse</w:t>
      </w:r>
      <w:proofErr w:type="spellEnd"/>
      <w:r w:rsidR="00076582" w:rsidRPr="00076582">
        <w:t xml:space="preserve"> essen.“ „Alles, Papa, alles.“ – Essen als Motiv in Paul Maars Sams-Geschichten</w:t>
      </w:r>
    </w:p>
    <w:p w14:paraId="620D6D2F" w14:textId="59C0976F" w:rsidR="003E513E" w:rsidRDefault="003E513E" w:rsidP="003E513E">
      <w:pPr>
        <w:ind w:left="2124"/>
      </w:pPr>
      <w:r w:rsidRPr="00F565EE">
        <w:t>Lavinia Richter</w:t>
      </w:r>
      <w:r>
        <w:t xml:space="preserve"> (Otto-Friedrich-Universität Bamberg): </w:t>
      </w:r>
      <w:r w:rsidR="006C51FC">
        <w:br/>
      </w:r>
      <w:r w:rsidR="00163A33" w:rsidRPr="00163A33">
        <w:t>Raum, Zeit und Sams: Überlegungen zum Film „Das Sams“</w:t>
      </w:r>
    </w:p>
    <w:p w14:paraId="38229D16" w14:textId="77777777" w:rsidR="003E513E" w:rsidRDefault="003E513E" w:rsidP="003E513E">
      <w:pPr>
        <w:ind w:left="1416" w:firstLine="708"/>
      </w:pPr>
      <w:r>
        <w:t>Diskussion beider Vorträge</w:t>
      </w:r>
    </w:p>
    <w:p w14:paraId="3CC43A3D" w14:textId="77777777" w:rsidR="003E513E" w:rsidRDefault="003E513E" w:rsidP="003E513E">
      <w:r>
        <w:t>10.00-10.30 Uhr</w:t>
      </w:r>
      <w:r>
        <w:tab/>
        <w:t>Kaffeepause</w:t>
      </w:r>
    </w:p>
    <w:p w14:paraId="652D2F66" w14:textId="7E53E86C" w:rsidR="003E513E" w:rsidRDefault="003E513E" w:rsidP="003E513E">
      <w:r>
        <w:t>10.30-1</w:t>
      </w:r>
      <w:r w:rsidR="00F500AF">
        <w:t>1</w:t>
      </w:r>
      <w:r>
        <w:t>.</w:t>
      </w:r>
      <w:r w:rsidR="00F500AF">
        <w:t>3</w:t>
      </w:r>
      <w:r>
        <w:t>0 Uhr</w:t>
      </w:r>
      <w:r>
        <w:tab/>
        <w:t>Sektion 4: Das humorvolle Sams</w:t>
      </w:r>
    </w:p>
    <w:p w14:paraId="1180361F" w14:textId="4C7E646D" w:rsidR="003E513E" w:rsidRDefault="003E513E" w:rsidP="003E513E">
      <w:pPr>
        <w:ind w:left="2124"/>
      </w:pPr>
      <w:r>
        <w:t xml:space="preserve">Carolin Bauer (Otto-Friedrich-Universität Bamberg): </w:t>
      </w:r>
      <w:r w:rsidR="006C51FC">
        <w:br/>
      </w:r>
      <w:r>
        <w:t>Humor als Gesellschaftskritik</w:t>
      </w:r>
      <w:r w:rsidR="006D00A2">
        <w:t>.</w:t>
      </w:r>
      <w:r>
        <w:t xml:space="preserve"> Das Sams als Figur des Widerstands gegen gesellschaftliche Normen </w:t>
      </w:r>
    </w:p>
    <w:p w14:paraId="7EA90379" w14:textId="24039BFB" w:rsidR="003E513E" w:rsidRDefault="003E513E" w:rsidP="003E513E">
      <w:pPr>
        <w:ind w:left="2124"/>
      </w:pPr>
      <w:r>
        <w:t xml:space="preserve">Dr. </w:t>
      </w:r>
      <w:proofErr w:type="spellStart"/>
      <w:r w:rsidRPr="00952DF7">
        <w:t>Anchalee</w:t>
      </w:r>
      <w:proofErr w:type="spellEnd"/>
      <w:r w:rsidRPr="00952DF7">
        <w:t xml:space="preserve"> </w:t>
      </w:r>
      <w:proofErr w:type="spellStart"/>
      <w:r w:rsidRPr="00952DF7">
        <w:t>Topeongpong</w:t>
      </w:r>
      <w:proofErr w:type="spellEnd"/>
      <w:r>
        <w:t xml:space="preserve"> (</w:t>
      </w:r>
      <w:proofErr w:type="spellStart"/>
      <w:r w:rsidRPr="002C6F9D">
        <w:t>Ramkhamhaeng</w:t>
      </w:r>
      <w:proofErr w:type="spellEnd"/>
      <w:r w:rsidRPr="002C6F9D">
        <w:t xml:space="preserve"> Universität Bangkok</w:t>
      </w:r>
      <w:r>
        <w:t xml:space="preserve">): </w:t>
      </w:r>
      <w:r w:rsidR="006C51FC">
        <w:br/>
      </w:r>
      <w:r>
        <w:t>Die (</w:t>
      </w:r>
      <w:proofErr w:type="spellStart"/>
      <w:r>
        <w:t>Un</w:t>
      </w:r>
      <w:proofErr w:type="spellEnd"/>
      <w:r>
        <w:t>-?)</w:t>
      </w:r>
      <w:r w:rsidR="004968AD">
        <w:t xml:space="preserve"> </w:t>
      </w:r>
      <w:proofErr w:type="gramStart"/>
      <w:r w:rsidRPr="00952DF7">
        <w:t>Übersetz</w:t>
      </w:r>
      <w:r>
        <w:t>barkeit</w:t>
      </w:r>
      <w:proofErr w:type="gramEnd"/>
      <w:r>
        <w:t xml:space="preserve"> von Paul </w:t>
      </w:r>
      <w:r w:rsidRPr="00952DF7">
        <w:t xml:space="preserve">Maars </w:t>
      </w:r>
      <w:r>
        <w:t>Humor. Zur thailändischen Übersetzung von „</w:t>
      </w:r>
      <w:r w:rsidRPr="00952DF7">
        <w:t>Eine Woche voller Samstage</w:t>
      </w:r>
      <w:r>
        <w:t>“</w:t>
      </w:r>
    </w:p>
    <w:p w14:paraId="4EFB17CB" w14:textId="34F72C59" w:rsidR="003E513E" w:rsidRDefault="003E513E" w:rsidP="003E513E">
      <w:pPr>
        <w:ind w:left="1416" w:firstLine="708"/>
      </w:pPr>
      <w:r>
        <w:t>Diskussion beider Vorträge</w:t>
      </w:r>
    </w:p>
    <w:p w14:paraId="5AA39F8D" w14:textId="7AC3F5B9" w:rsidR="003E513E" w:rsidRDefault="00F500AF" w:rsidP="003E513E">
      <w:r>
        <w:t>11.30-</w:t>
      </w:r>
      <w:r w:rsidR="003E513E">
        <w:t>12.00</w:t>
      </w:r>
      <w:r>
        <w:t xml:space="preserve"> </w:t>
      </w:r>
      <w:r w:rsidR="003E513E">
        <w:t>Uhr</w:t>
      </w:r>
      <w:r w:rsidR="003E513E">
        <w:tab/>
        <w:t>Kaffeepause</w:t>
      </w:r>
    </w:p>
    <w:p w14:paraId="562BD9FE" w14:textId="5656D350" w:rsidR="006A1389" w:rsidRDefault="003E513E">
      <w:r>
        <w:t>12.</w:t>
      </w:r>
      <w:r w:rsidR="00F500AF">
        <w:t>0</w:t>
      </w:r>
      <w:r>
        <w:t>0-1</w:t>
      </w:r>
      <w:r w:rsidR="00F500AF">
        <w:t>3</w:t>
      </w:r>
      <w:r>
        <w:t>.00 Uhr</w:t>
      </w:r>
      <w:r>
        <w:tab/>
      </w:r>
      <w:r w:rsidR="00594D79">
        <w:t>Keynote</w:t>
      </w:r>
    </w:p>
    <w:p w14:paraId="455E7A39" w14:textId="4466357F" w:rsidR="00881307" w:rsidRDefault="00594D79" w:rsidP="006A1389">
      <w:pPr>
        <w:ind w:left="2124"/>
      </w:pPr>
      <w:r w:rsidRPr="00594D79">
        <w:t xml:space="preserve">Dr. Andreas Wicke (Universität Kassel): </w:t>
      </w:r>
      <w:r w:rsidR="006C51FC">
        <w:br/>
      </w:r>
      <w:r w:rsidRPr="00594D79">
        <w:t xml:space="preserve">Entgrenzte (Erzähl-)Welten in den kinderliterarischen Texten Paul Maars </w:t>
      </w:r>
    </w:p>
    <w:p w14:paraId="3F53B9D6" w14:textId="12FAA394" w:rsidR="004F5D5A" w:rsidRDefault="006A1389" w:rsidP="003E513E">
      <w:pPr>
        <w:ind w:left="1416" w:firstLine="708"/>
      </w:pPr>
      <w:r>
        <w:t xml:space="preserve">Gemeinsame </w:t>
      </w:r>
      <w:r w:rsidR="003E513E">
        <w:t>(Abschluss-)</w:t>
      </w:r>
      <w:r w:rsidR="004F5D5A">
        <w:t>Diskussion, Verabschiedung</w:t>
      </w:r>
    </w:p>
    <w:p w14:paraId="2ACC4F71" w14:textId="77777777" w:rsidR="00881307" w:rsidRDefault="00881307"/>
    <w:sectPr w:rsidR="0088130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900FB8"/>
    <w:multiLevelType w:val="hybridMultilevel"/>
    <w:tmpl w:val="53487D5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7B4812"/>
    <w:multiLevelType w:val="hybridMultilevel"/>
    <w:tmpl w:val="259E787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527B09"/>
    <w:multiLevelType w:val="hybridMultilevel"/>
    <w:tmpl w:val="D9DC667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946678"/>
    <w:multiLevelType w:val="hybridMultilevel"/>
    <w:tmpl w:val="C9DC8BE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7D079D"/>
    <w:multiLevelType w:val="hybridMultilevel"/>
    <w:tmpl w:val="750254D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9440670">
    <w:abstractNumId w:val="3"/>
  </w:num>
  <w:num w:numId="2" w16cid:durableId="389623210">
    <w:abstractNumId w:val="1"/>
  </w:num>
  <w:num w:numId="3" w16cid:durableId="1059791294">
    <w:abstractNumId w:val="2"/>
  </w:num>
  <w:num w:numId="4" w16cid:durableId="1379550739">
    <w:abstractNumId w:val="0"/>
  </w:num>
  <w:num w:numId="5" w16cid:durableId="13079780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C05"/>
    <w:rsid w:val="00003400"/>
    <w:rsid w:val="00014EC3"/>
    <w:rsid w:val="00017527"/>
    <w:rsid w:val="0003635C"/>
    <w:rsid w:val="0005034E"/>
    <w:rsid w:val="00076582"/>
    <w:rsid w:val="000F1109"/>
    <w:rsid w:val="000F1376"/>
    <w:rsid w:val="00156FF0"/>
    <w:rsid w:val="00163A33"/>
    <w:rsid w:val="00190B54"/>
    <w:rsid w:val="001C275A"/>
    <w:rsid w:val="001F1A30"/>
    <w:rsid w:val="002C6F9D"/>
    <w:rsid w:val="003427F9"/>
    <w:rsid w:val="00351683"/>
    <w:rsid w:val="003C7E1E"/>
    <w:rsid w:val="003E513E"/>
    <w:rsid w:val="004521D0"/>
    <w:rsid w:val="004968AD"/>
    <w:rsid w:val="004A2F98"/>
    <w:rsid w:val="004F5D5A"/>
    <w:rsid w:val="00530E91"/>
    <w:rsid w:val="005349C7"/>
    <w:rsid w:val="00552D4C"/>
    <w:rsid w:val="00556926"/>
    <w:rsid w:val="00583FAF"/>
    <w:rsid w:val="00594D79"/>
    <w:rsid w:val="005C0FF4"/>
    <w:rsid w:val="005E3098"/>
    <w:rsid w:val="00606D14"/>
    <w:rsid w:val="0061543C"/>
    <w:rsid w:val="006A1389"/>
    <w:rsid w:val="006C0C05"/>
    <w:rsid w:val="006C51FC"/>
    <w:rsid w:val="006D00A2"/>
    <w:rsid w:val="006D3BB5"/>
    <w:rsid w:val="0072587D"/>
    <w:rsid w:val="007579AA"/>
    <w:rsid w:val="007D2F78"/>
    <w:rsid w:val="00826BDB"/>
    <w:rsid w:val="00834E49"/>
    <w:rsid w:val="00881307"/>
    <w:rsid w:val="00883BF1"/>
    <w:rsid w:val="00895097"/>
    <w:rsid w:val="00895454"/>
    <w:rsid w:val="008A66B3"/>
    <w:rsid w:val="008E4D23"/>
    <w:rsid w:val="008F2E8F"/>
    <w:rsid w:val="009001F9"/>
    <w:rsid w:val="00943DBF"/>
    <w:rsid w:val="00952DF7"/>
    <w:rsid w:val="009B05D6"/>
    <w:rsid w:val="009B325D"/>
    <w:rsid w:val="00A92BD3"/>
    <w:rsid w:val="00B27DF3"/>
    <w:rsid w:val="00B43759"/>
    <w:rsid w:val="00BC6D21"/>
    <w:rsid w:val="00C32619"/>
    <w:rsid w:val="00CE141B"/>
    <w:rsid w:val="00D542BC"/>
    <w:rsid w:val="00D63C97"/>
    <w:rsid w:val="00D72A81"/>
    <w:rsid w:val="00D73406"/>
    <w:rsid w:val="00DD76B5"/>
    <w:rsid w:val="00E1549A"/>
    <w:rsid w:val="00E63EBB"/>
    <w:rsid w:val="00E94A3A"/>
    <w:rsid w:val="00F500AF"/>
    <w:rsid w:val="00F56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F910A"/>
  <w15:chartTrackingRefBased/>
  <w15:docId w15:val="{827E11CE-6C22-481B-B65F-2B2295D0C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C0C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C0C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C0C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C0C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C0C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C0C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C0C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C0C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C0C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C0C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C0C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C0C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C0C05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C0C05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C0C05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C0C05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C0C05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C0C0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C0C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C0C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C0C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C0C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C0C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C0C05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C0C05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C0C05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C0C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C0C05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C0C0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6C0C05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C0C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630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4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372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Bartl, Andrea</dc:creator>
  <cp:keywords/>
  <dc:description/>
  <cp:lastModifiedBy>Schultheiß, Verena</cp:lastModifiedBy>
  <cp:revision>2</cp:revision>
  <dcterms:created xsi:type="dcterms:W3CDTF">2026-09-10T06:55:00Z</dcterms:created>
  <dcterms:modified xsi:type="dcterms:W3CDTF">2026-09-10T06:55:00Z</dcterms:modified>
</cp:coreProperties>
</file>