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862B" w14:textId="7055E142" w:rsidR="004B778B" w:rsidRPr="00D85533" w:rsidRDefault="004B778B" w:rsidP="004B778B">
      <w:pPr>
        <w:pStyle w:val="Textkrper"/>
        <w:spacing w:line="320" w:lineRule="atLeast"/>
        <w:ind w:right="176"/>
        <w:rPr>
          <w:b/>
          <w:sz w:val="20"/>
        </w:rPr>
      </w:pPr>
      <w:r w:rsidRPr="00D85533">
        <w:rPr>
          <w:rFonts w:asciiTheme="minorBidi" w:hAnsiTheme="minorBidi" w:cstheme="minorBidi"/>
          <w:b/>
          <w:bCs/>
          <w:sz w:val="28"/>
          <w:szCs w:val="28"/>
        </w:rPr>
        <w:t>Pressemitteilung</w:t>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t>ifm-</w:t>
      </w:r>
      <w:proofErr w:type="spellStart"/>
      <w:r w:rsidRPr="00D85533">
        <w:rPr>
          <w:rFonts w:asciiTheme="minorBidi" w:hAnsiTheme="minorBidi" w:cstheme="minorBidi"/>
          <w:b/>
          <w:bCs/>
          <w:sz w:val="28"/>
          <w:szCs w:val="28"/>
        </w:rPr>
        <w:t>pm</w:t>
      </w:r>
      <w:proofErr w:type="spellEnd"/>
      <w:r w:rsidRPr="00D85533">
        <w:rPr>
          <w:rFonts w:asciiTheme="minorBidi" w:hAnsiTheme="minorBidi" w:cstheme="minorBidi"/>
          <w:b/>
          <w:bCs/>
          <w:sz w:val="28"/>
          <w:szCs w:val="28"/>
        </w:rPr>
        <w:t xml:space="preserve"> </w:t>
      </w:r>
      <w:r w:rsidR="00B77DE0">
        <w:rPr>
          <w:rFonts w:asciiTheme="minorBidi" w:hAnsiTheme="minorBidi"/>
          <w:b/>
          <w:bCs/>
          <w:sz w:val="28"/>
          <w:szCs w:val="28"/>
        </w:rPr>
        <w:t>8</w:t>
      </w:r>
      <w:r w:rsidR="00952387">
        <w:rPr>
          <w:rFonts w:asciiTheme="minorBidi" w:hAnsiTheme="minorBidi"/>
          <w:b/>
          <w:bCs/>
          <w:sz w:val="28"/>
          <w:szCs w:val="28"/>
        </w:rPr>
        <w:t>49</w:t>
      </w:r>
      <w:r w:rsidRPr="00D85533">
        <w:rPr>
          <w:rFonts w:asciiTheme="minorBidi" w:hAnsiTheme="minorBidi" w:cstheme="minorBidi"/>
          <w:b/>
          <w:bCs/>
          <w:sz w:val="28"/>
          <w:szCs w:val="28"/>
        </w:rPr>
        <w:t>/</w:t>
      </w:r>
      <w:r w:rsidR="00B77DE0">
        <w:rPr>
          <w:rFonts w:asciiTheme="minorBidi" w:hAnsiTheme="minorBidi" w:cstheme="minorBidi"/>
          <w:b/>
          <w:bCs/>
          <w:sz w:val="28"/>
          <w:szCs w:val="28"/>
        </w:rPr>
        <w:t>0</w:t>
      </w:r>
      <w:r w:rsidR="00117CE9">
        <w:rPr>
          <w:rFonts w:asciiTheme="minorBidi" w:hAnsiTheme="minorBidi" w:cstheme="minorBidi"/>
          <w:b/>
          <w:bCs/>
          <w:sz w:val="28"/>
          <w:szCs w:val="28"/>
        </w:rPr>
        <w:t>4</w:t>
      </w:r>
      <w:r w:rsidR="00B77DE0">
        <w:rPr>
          <w:rFonts w:asciiTheme="minorBidi" w:hAnsiTheme="minorBidi" w:cstheme="minorBidi"/>
          <w:b/>
          <w:bCs/>
          <w:sz w:val="28"/>
          <w:szCs w:val="28"/>
        </w:rPr>
        <w:t>2</w:t>
      </w:r>
      <w:r w:rsidR="007B669B">
        <w:rPr>
          <w:rFonts w:asciiTheme="minorBidi" w:hAnsiTheme="minorBidi" w:cstheme="minorBidi"/>
          <w:b/>
          <w:bCs/>
          <w:sz w:val="28"/>
          <w:szCs w:val="28"/>
        </w:rPr>
        <w:t>6</w:t>
      </w:r>
      <w:r w:rsidRPr="00D85533">
        <w:rPr>
          <w:b/>
          <w:sz w:val="20"/>
        </w:rPr>
        <w:t xml:space="preserve"> Fachgebiet: </w:t>
      </w:r>
      <w:r w:rsidR="00117CE9">
        <w:rPr>
          <w:b/>
          <w:sz w:val="20"/>
        </w:rPr>
        <w:t>IIoT-Software</w:t>
      </w:r>
      <w:r w:rsidR="00AB5FAF">
        <w:rPr>
          <w:b/>
          <w:sz w:val="20"/>
        </w:rPr>
        <w:t xml:space="preserve"> / </w:t>
      </w:r>
      <w:proofErr w:type="spellStart"/>
      <w:r w:rsidR="00AB5FAF">
        <w:rPr>
          <w:b/>
          <w:sz w:val="20"/>
        </w:rPr>
        <w:t>Condition</w:t>
      </w:r>
      <w:proofErr w:type="spellEnd"/>
      <w:r w:rsidR="00AB5FAF">
        <w:rPr>
          <w:b/>
          <w:sz w:val="20"/>
        </w:rPr>
        <w:t xml:space="preserve"> Monitoring</w:t>
      </w:r>
    </w:p>
    <w:p w14:paraId="1944C697" w14:textId="7E833B0F" w:rsidR="004B778B" w:rsidRPr="00D85533" w:rsidRDefault="004B778B" w:rsidP="004B778B">
      <w:pPr>
        <w:pStyle w:val="Textkrper"/>
        <w:spacing w:line="320" w:lineRule="atLeast"/>
        <w:ind w:right="176"/>
        <w:rPr>
          <w:b/>
          <w:sz w:val="20"/>
        </w:rPr>
      </w:pPr>
    </w:p>
    <w:p w14:paraId="71662051" w14:textId="322CA0BB" w:rsidR="0071696C" w:rsidRDefault="00750C76" w:rsidP="0071696C">
      <w:pPr>
        <w:spacing w:line="360" w:lineRule="auto"/>
      </w:pPr>
      <w:proofErr w:type="spellStart"/>
      <w:r>
        <w:rPr>
          <w:rFonts w:ascii="Arial" w:hAnsi="Arial" w:cs="Arial"/>
          <w:b/>
          <w:bCs/>
          <w:color w:val="000000"/>
          <w:sz w:val="28"/>
          <w:szCs w:val="28"/>
        </w:rPr>
        <w:t>Condition</w:t>
      </w:r>
      <w:proofErr w:type="spellEnd"/>
      <w:r>
        <w:rPr>
          <w:rFonts w:ascii="Arial" w:hAnsi="Arial" w:cs="Arial"/>
          <w:b/>
          <w:bCs/>
          <w:color w:val="000000"/>
          <w:sz w:val="28"/>
          <w:szCs w:val="28"/>
        </w:rPr>
        <w:t xml:space="preserve"> Monitoring</w:t>
      </w:r>
      <w:r w:rsidR="00952387">
        <w:rPr>
          <w:rFonts w:ascii="Arial" w:hAnsi="Arial" w:cs="Arial"/>
          <w:b/>
          <w:bCs/>
          <w:color w:val="000000"/>
          <w:sz w:val="28"/>
          <w:szCs w:val="28"/>
        </w:rPr>
        <w:t xml:space="preserve"> leicht gemacht</w:t>
      </w:r>
    </w:p>
    <w:p w14:paraId="3D2DEFCE" w14:textId="62B195BB" w:rsidR="00750C76" w:rsidRDefault="007B669B" w:rsidP="00D93D0A">
      <w:pPr>
        <w:tabs>
          <w:tab w:val="left" w:pos="0"/>
        </w:tabs>
        <w:spacing w:line="360" w:lineRule="auto"/>
        <w:jc w:val="both"/>
        <w:rPr>
          <w:rFonts w:ascii="Arial" w:eastAsia="ArialMT" w:hAnsi="Arial" w:cs="Arial"/>
          <w:bCs/>
        </w:rPr>
      </w:pPr>
      <w:r w:rsidRPr="00D93D0A">
        <w:rPr>
          <w:rFonts w:ascii="Arial" w:eastAsia="ArialMT" w:hAnsi="Arial" w:cs="Arial"/>
          <w:bCs/>
        </w:rPr>
        <w:t>Hannover</w:t>
      </w:r>
      <w:r w:rsidR="0071696C" w:rsidRPr="00D93D0A">
        <w:rPr>
          <w:rFonts w:ascii="Arial" w:eastAsia="ArialMT" w:hAnsi="Arial" w:cs="Arial"/>
          <w:bCs/>
        </w:rPr>
        <w:t xml:space="preserve">, </w:t>
      </w:r>
      <w:r w:rsidR="00140519" w:rsidRPr="00D93D0A">
        <w:rPr>
          <w:rFonts w:ascii="Arial" w:eastAsia="ArialMT" w:hAnsi="Arial" w:cs="Arial"/>
          <w:bCs/>
        </w:rPr>
        <w:t>2</w:t>
      </w:r>
      <w:r w:rsidR="0060229F">
        <w:rPr>
          <w:rFonts w:ascii="Arial" w:eastAsia="ArialMT" w:hAnsi="Arial" w:cs="Arial"/>
          <w:bCs/>
        </w:rPr>
        <w:t>2</w:t>
      </w:r>
      <w:r w:rsidR="00B77DE0" w:rsidRPr="00D93D0A">
        <w:rPr>
          <w:rFonts w:ascii="Arial" w:eastAsia="ArialMT" w:hAnsi="Arial" w:cs="Arial"/>
          <w:bCs/>
        </w:rPr>
        <w:t xml:space="preserve">. </w:t>
      </w:r>
      <w:r w:rsidRPr="00D93D0A">
        <w:rPr>
          <w:rFonts w:ascii="Arial" w:eastAsia="ArialMT" w:hAnsi="Arial" w:cs="Arial"/>
          <w:bCs/>
        </w:rPr>
        <w:t>April</w:t>
      </w:r>
      <w:r w:rsidR="00B77DE0" w:rsidRPr="00D93D0A">
        <w:rPr>
          <w:rFonts w:ascii="Arial" w:eastAsia="ArialMT" w:hAnsi="Arial" w:cs="Arial"/>
          <w:bCs/>
        </w:rPr>
        <w:t xml:space="preserve"> 202</w:t>
      </w:r>
      <w:r w:rsidRPr="00D93D0A">
        <w:rPr>
          <w:rFonts w:ascii="Arial" w:eastAsia="ArialMT" w:hAnsi="Arial" w:cs="Arial"/>
          <w:bCs/>
        </w:rPr>
        <w:t>6</w:t>
      </w:r>
      <w:r w:rsidR="0071696C" w:rsidRPr="00D93D0A">
        <w:rPr>
          <w:rFonts w:ascii="Arial" w:eastAsia="ArialMT" w:hAnsi="Arial" w:cs="Arial"/>
          <w:bCs/>
        </w:rPr>
        <w:t xml:space="preserve"> –</w:t>
      </w:r>
      <w:r w:rsidR="00D93D0A" w:rsidRPr="00D93D0A">
        <w:rPr>
          <w:rFonts w:ascii="Arial" w:eastAsia="ArialMT" w:hAnsi="Arial" w:cs="Arial"/>
          <w:bCs/>
        </w:rPr>
        <w:t xml:space="preserve"> </w:t>
      </w:r>
      <w:r w:rsidR="00AB5FAF" w:rsidRPr="00AB5FAF">
        <w:rPr>
          <w:rFonts w:ascii="Arial" w:eastAsia="ArialMT" w:hAnsi="Arial" w:cs="Arial"/>
          <w:bCs/>
        </w:rPr>
        <w:t xml:space="preserve">Mit einem </w:t>
      </w:r>
      <w:r w:rsidR="00F16168">
        <w:rPr>
          <w:rFonts w:ascii="Arial" w:eastAsia="ArialMT" w:hAnsi="Arial" w:cs="Arial"/>
          <w:bCs/>
        </w:rPr>
        <w:t>smarten</w:t>
      </w:r>
      <w:r w:rsidR="00F16168" w:rsidRPr="00AB5FAF">
        <w:rPr>
          <w:rFonts w:ascii="Arial" w:eastAsia="ArialMT" w:hAnsi="Arial" w:cs="Arial"/>
          <w:bCs/>
        </w:rPr>
        <w:t xml:space="preserve"> </w:t>
      </w:r>
      <w:proofErr w:type="spellStart"/>
      <w:r w:rsidR="00AB5FAF" w:rsidRPr="00AB5FAF">
        <w:rPr>
          <w:rFonts w:ascii="Arial" w:eastAsia="ArialMT" w:hAnsi="Arial" w:cs="Arial"/>
          <w:bCs/>
        </w:rPr>
        <w:t>Condition</w:t>
      </w:r>
      <w:proofErr w:type="spellEnd"/>
      <w:r w:rsidR="00AB5FAF" w:rsidRPr="00AB5FAF">
        <w:rPr>
          <w:rFonts w:ascii="Arial" w:eastAsia="ArialMT" w:hAnsi="Arial" w:cs="Arial"/>
          <w:bCs/>
        </w:rPr>
        <w:t xml:space="preserve"> Monitoring, das auf Vibrationsmessung basiert, lassen sich Schäden an </w:t>
      </w:r>
      <w:r w:rsidR="00F80D10">
        <w:rPr>
          <w:rFonts w:ascii="Arial" w:eastAsia="ArialMT" w:hAnsi="Arial" w:cs="Arial"/>
          <w:bCs/>
        </w:rPr>
        <w:t>Zentrifugalp</w:t>
      </w:r>
      <w:r w:rsidR="00AB5FAF" w:rsidRPr="00AB5FAF">
        <w:rPr>
          <w:rFonts w:ascii="Arial" w:eastAsia="ArialMT" w:hAnsi="Arial" w:cs="Arial"/>
          <w:bCs/>
        </w:rPr>
        <w:t xml:space="preserve">umpen, Lüftern und Elektromotoren schon in der Entstehungsphase </w:t>
      </w:r>
      <w:r w:rsidR="00F80D10" w:rsidRPr="00AB5FAF">
        <w:rPr>
          <w:rFonts w:ascii="Arial" w:eastAsia="ArialMT" w:hAnsi="Arial" w:cs="Arial"/>
          <w:bCs/>
        </w:rPr>
        <w:t>erkennen,</w:t>
      </w:r>
      <w:r w:rsidR="00F80D10">
        <w:rPr>
          <w:rFonts w:ascii="Arial" w:eastAsia="ArialMT" w:hAnsi="Arial" w:cs="Arial"/>
          <w:bCs/>
        </w:rPr>
        <w:t xml:space="preserve"> und zwar einfacher als je zuvor</w:t>
      </w:r>
      <w:r w:rsidR="000C4C49">
        <w:rPr>
          <w:rFonts w:ascii="Arial" w:eastAsia="ArialMT" w:hAnsi="Arial" w:cs="Arial"/>
          <w:bCs/>
        </w:rPr>
        <w:t>.</w:t>
      </w:r>
      <w:r w:rsidR="00AB5FAF" w:rsidRPr="00AB5FAF">
        <w:rPr>
          <w:rFonts w:ascii="Arial" w:eastAsia="ArialMT" w:hAnsi="Arial" w:cs="Arial"/>
          <w:bCs/>
        </w:rPr>
        <w:t xml:space="preserve"> </w:t>
      </w:r>
      <w:r w:rsidR="00AB5FAF">
        <w:rPr>
          <w:rFonts w:ascii="Arial" w:eastAsia="ArialMT" w:hAnsi="Arial" w:cs="Arial"/>
          <w:bCs/>
        </w:rPr>
        <w:t xml:space="preserve">Maschinenausfälle können dadurch vermieden und </w:t>
      </w:r>
      <w:r w:rsidR="00AB5FAF" w:rsidRPr="00AB5FAF">
        <w:rPr>
          <w:rFonts w:ascii="Arial" w:eastAsia="ArialMT" w:hAnsi="Arial" w:cs="Arial"/>
          <w:bCs/>
        </w:rPr>
        <w:t xml:space="preserve">Instandhaltungsarbeiten kosteneffizient und bedarfsgerecht geplant </w:t>
      </w:r>
      <w:r w:rsidR="00AB5FAF">
        <w:rPr>
          <w:rFonts w:ascii="Arial" w:eastAsia="ArialMT" w:hAnsi="Arial" w:cs="Arial"/>
          <w:bCs/>
        </w:rPr>
        <w:t>werden. Mit de</w:t>
      </w:r>
      <w:r w:rsidR="00F80D10">
        <w:rPr>
          <w:rFonts w:ascii="Arial" w:eastAsia="ArialMT" w:hAnsi="Arial" w:cs="Arial"/>
          <w:bCs/>
        </w:rPr>
        <w:t>n</w:t>
      </w:r>
      <w:r w:rsidR="00AB5FAF">
        <w:rPr>
          <w:rFonts w:ascii="Arial" w:eastAsia="ArialMT" w:hAnsi="Arial" w:cs="Arial"/>
          <w:bCs/>
        </w:rPr>
        <w:t xml:space="preserve"> neuen Funktion</w:t>
      </w:r>
      <w:r w:rsidR="00F80D10">
        <w:rPr>
          <w:rFonts w:ascii="Arial" w:eastAsia="ArialMT" w:hAnsi="Arial" w:cs="Arial"/>
          <w:bCs/>
        </w:rPr>
        <w:t>en</w:t>
      </w:r>
      <w:r w:rsidR="00F16168">
        <w:rPr>
          <w:rFonts w:ascii="Arial" w:eastAsia="ArialMT" w:hAnsi="Arial" w:cs="Arial"/>
          <w:bCs/>
        </w:rPr>
        <w:t xml:space="preserve"> von </w:t>
      </w:r>
      <w:proofErr w:type="spellStart"/>
      <w:r w:rsidR="00F16168">
        <w:rPr>
          <w:rFonts w:ascii="Arial" w:eastAsia="ArialMT" w:hAnsi="Arial" w:cs="Arial"/>
          <w:bCs/>
        </w:rPr>
        <w:t>moneo</w:t>
      </w:r>
      <w:proofErr w:type="spellEnd"/>
      <w:r w:rsidR="00AB5FAF">
        <w:rPr>
          <w:rFonts w:ascii="Arial" w:eastAsia="ArialMT" w:hAnsi="Arial" w:cs="Arial"/>
          <w:bCs/>
        </w:rPr>
        <w:t xml:space="preserve"> Asset Health </w:t>
      </w:r>
      <w:r w:rsidR="00F16168">
        <w:rPr>
          <w:rFonts w:ascii="Arial" w:eastAsia="ArialMT" w:hAnsi="Arial" w:cs="Arial"/>
          <w:bCs/>
        </w:rPr>
        <w:t>als Teil der</w:t>
      </w:r>
      <w:r w:rsidR="00AB5FAF">
        <w:rPr>
          <w:rFonts w:ascii="Arial" w:eastAsia="ArialMT" w:hAnsi="Arial" w:cs="Arial"/>
          <w:bCs/>
        </w:rPr>
        <w:t xml:space="preserve"> IIoT-Plattform </w:t>
      </w:r>
      <w:proofErr w:type="spellStart"/>
      <w:r w:rsidR="00AB5FAF">
        <w:rPr>
          <w:rFonts w:ascii="Arial" w:eastAsia="ArialMT" w:hAnsi="Arial" w:cs="Arial"/>
          <w:bCs/>
        </w:rPr>
        <w:t>moneo</w:t>
      </w:r>
      <w:proofErr w:type="spellEnd"/>
      <w:r w:rsidR="00385B1F">
        <w:rPr>
          <w:rFonts w:ascii="Arial" w:eastAsia="ArialMT" w:hAnsi="Arial" w:cs="Arial"/>
          <w:bCs/>
        </w:rPr>
        <w:t>, die ifm zur Hannover Messe vorstellt,</w:t>
      </w:r>
      <w:r w:rsidR="00AB5FAF">
        <w:rPr>
          <w:rFonts w:ascii="Arial" w:eastAsia="ArialMT" w:hAnsi="Arial" w:cs="Arial"/>
          <w:bCs/>
        </w:rPr>
        <w:t xml:space="preserve"> ist ein solches </w:t>
      </w:r>
      <w:proofErr w:type="spellStart"/>
      <w:r w:rsidR="00AB5FAF">
        <w:rPr>
          <w:rFonts w:ascii="Arial" w:eastAsia="ArialMT" w:hAnsi="Arial" w:cs="Arial"/>
          <w:bCs/>
        </w:rPr>
        <w:t>Condition</w:t>
      </w:r>
      <w:proofErr w:type="spellEnd"/>
      <w:r w:rsidR="00AB5FAF">
        <w:rPr>
          <w:rFonts w:ascii="Arial" w:eastAsia="ArialMT" w:hAnsi="Arial" w:cs="Arial"/>
          <w:bCs/>
        </w:rPr>
        <w:t xml:space="preserve"> Monitoring sehr einfach </w:t>
      </w:r>
      <w:r w:rsidR="00F16168">
        <w:rPr>
          <w:rFonts w:ascii="Arial" w:eastAsia="ArialMT" w:hAnsi="Arial" w:cs="Arial"/>
          <w:bCs/>
        </w:rPr>
        <w:t xml:space="preserve">und skalierbar </w:t>
      </w:r>
      <w:r w:rsidR="00AB5FAF">
        <w:rPr>
          <w:rFonts w:ascii="Arial" w:eastAsia="ArialMT" w:hAnsi="Arial" w:cs="Arial"/>
          <w:bCs/>
        </w:rPr>
        <w:t>umzusetzen – Kenntnisse in der Schwingungsana</w:t>
      </w:r>
      <w:r w:rsidR="00F16168">
        <w:rPr>
          <w:rFonts w:ascii="Arial" w:eastAsia="ArialMT" w:hAnsi="Arial" w:cs="Arial"/>
          <w:bCs/>
        </w:rPr>
        <w:t>ly</w:t>
      </w:r>
      <w:r w:rsidR="00AB5FAF">
        <w:rPr>
          <w:rFonts w:ascii="Arial" w:eastAsia="ArialMT" w:hAnsi="Arial" w:cs="Arial"/>
          <w:bCs/>
        </w:rPr>
        <w:t>se sind dabei nicht notwendig.</w:t>
      </w:r>
      <w:r w:rsidR="00750C76">
        <w:rPr>
          <w:rFonts w:ascii="Arial" w:eastAsia="ArialMT" w:hAnsi="Arial" w:cs="Arial"/>
          <w:bCs/>
        </w:rPr>
        <w:t xml:space="preserve"> Das System arbeitet nahtlos mit den </w:t>
      </w:r>
      <w:r w:rsidR="00F16168">
        <w:rPr>
          <w:rFonts w:ascii="Arial" w:eastAsia="ArialMT" w:hAnsi="Arial" w:cs="Arial"/>
          <w:bCs/>
        </w:rPr>
        <w:t>IO-Link-</w:t>
      </w:r>
      <w:r w:rsidR="000C4C49">
        <w:rPr>
          <w:rFonts w:ascii="Arial" w:eastAsia="ArialMT" w:hAnsi="Arial" w:cs="Arial"/>
          <w:bCs/>
        </w:rPr>
        <w:t xml:space="preserve">basierten </w:t>
      </w:r>
      <w:proofErr w:type="spellStart"/>
      <w:r w:rsidR="00750C76">
        <w:rPr>
          <w:rFonts w:ascii="Arial" w:eastAsia="ArialMT" w:hAnsi="Arial" w:cs="Arial"/>
          <w:bCs/>
        </w:rPr>
        <w:t>Condition</w:t>
      </w:r>
      <w:proofErr w:type="spellEnd"/>
      <w:r w:rsidR="00750C76">
        <w:rPr>
          <w:rFonts w:ascii="Arial" w:eastAsia="ArialMT" w:hAnsi="Arial" w:cs="Arial"/>
          <w:bCs/>
        </w:rPr>
        <w:t>-Monitoring-Sensoren</w:t>
      </w:r>
      <w:r w:rsidR="00766D1E">
        <w:rPr>
          <w:rFonts w:ascii="Arial" w:eastAsia="ArialMT" w:hAnsi="Arial" w:cs="Arial"/>
          <w:bCs/>
        </w:rPr>
        <w:t xml:space="preserve"> VVB</w:t>
      </w:r>
      <w:r w:rsidR="00750C76">
        <w:rPr>
          <w:rFonts w:ascii="Arial" w:eastAsia="ArialMT" w:hAnsi="Arial" w:cs="Arial"/>
          <w:bCs/>
        </w:rPr>
        <w:t xml:space="preserve"> von ifm zusammen</w:t>
      </w:r>
      <w:r w:rsidR="00D93D0A">
        <w:rPr>
          <w:rFonts w:ascii="Arial" w:eastAsia="ArialMT" w:hAnsi="Arial" w:cs="Arial"/>
          <w:bCs/>
        </w:rPr>
        <w:t>.</w:t>
      </w:r>
    </w:p>
    <w:p w14:paraId="05BCA73B" w14:textId="296CC766" w:rsidR="00AB5FAF" w:rsidRDefault="00750C76" w:rsidP="00AA16DF">
      <w:pPr>
        <w:tabs>
          <w:tab w:val="left" w:pos="0"/>
        </w:tabs>
        <w:spacing w:line="360" w:lineRule="auto"/>
        <w:ind w:right="-2"/>
        <w:jc w:val="both"/>
        <w:rPr>
          <w:rFonts w:ascii="Arial" w:eastAsia="ArialMT" w:hAnsi="Arial" w:cs="Arial"/>
          <w:bCs/>
        </w:rPr>
      </w:pPr>
      <w:r>
        <w:rPr>
          <w:rFonts w:ascii="Arial" w:eastAsia="ArialMT" w:hAnsi="Arial" w:cs="Arial"/>
          <w:bCs/>
        </w:rPr>
        <w:t xml:space="preserve">Die Einrichtung von Asset Health ist </w:t>
      </w:r>
      <w:proofErr w:type="gramStart"/>
      <w:r>
        <w:rPr>
          <w:rFonts w:ascii="Arial" w:eastAsia="ArialMT" w:hAnsi="Arial" w:cs="Arial"/>
          <w:bCs/>
        </w:rPr>
        <w:t>extrem einfach</w:t>
      </w:r>
      <w:proofErr w:type="gramEnd"/>
      <w:r>
        <w:rPr>
          <w:rFonts w:ascii="Arial" w:eastAsia="ArialMT" w:hAnsi="Arial" w:cs="Arial"/>
          <w:bCs/>
        </w:rPr>
        <w:t xml:space="preserve">. Mit wenigen Klicks ist die Überwachung einer </w:t>
      </w:r>
      <w:r w:rsidR="00F16168">
        <w:rPr>
          <w:rFonts w:ascii="Arial" w:eastAsia="ArialMT" w:hAnsi="Arial" w:cs="Arial"/>
          <w:bCs/>
        </w:rPr>
        <w:t>Zielmaschine</w:t>
      </w:r>
      <w:r w:rsidR="00AA16DF">
        <w:rPr>
          <w:rFonts w:ascii="Arial" w:eastAsia="ArialMT" w:hAnsi="Arial" w:cs="Arial"/>
          <w:bCs/>
        </w:rPr>
        <w:t>,</w:t>
      </w:r>
      <w:r w:rsidR="00F16168">
        <w:rPr>
          <w:rFonts w:ascii="Arial" w:eastAsia="ArialMT" w:hAnsi="Arial" w:cs="Arial"/>
          <w:bCs/>
        </w:rPr>
        <w:t xml:space="preserve"> </w:t>
      </w:r>
      <w:r w:rsidR="00AA16DF">
        <w:rPr>
          <w:rFonts w:ascii="Arial" w:eastAsia="ArialMT" w:hAnsi="Arial" w:cs="Arial"/>
          <w:bCs/>
        </w:rPr>
        <w:t>z.B.</w:t>
      </w:r>
      <w:r w:rsidR="00F16168">
        <w:rPr>
          <w:rFonts w:ascii="Arial" w:eastAsia="ArialMT" w:hAnsi="Arial" w:cs="Arial"/>
          <w:bCs/>
        </w:rPr>
        <w:t xml:space="preserve"> Zentrifugalpumpe, Lüfter oder Elektromotor</w:t>
      </w:r>
      <w:r w:rsidR="00AA16DF">
        <w:rPr>
          <w:rFonts w:ascii="Arial" w:eastAsia="ArialMT" w:hAnsi="Arial" w:cs="Arial"/>
          <w:bCs/>
        </w:rPr>
        <w:t>,</w:t>
      </w:r>
      <w:r w:rsidR="00F16168">
        <w:rPr>
          <w:rFonts w:ascii="Arial" w:eastAsia="ArialMT" w:hAnsi="Arial" w:cs="Arial"/>
          <w:bCs/>
        </w:rPr>
        <w:t xml:space="preserve"> </w:t>
      </w:r>
      <w:r>
        <w:rPr>
          <w:rFonts w:ascii="Arial" w:eastAsia="ArialMT" w:hAnsi="Arial" w:cs="Arial"/>
          <w:bCs/>
        </w:rPr>
        <w:t xml:space="preserve">angelegt. Wie alle Funktionen in moneo ist auch Asset Health als </w:t>
      </w:r>
      <w:proofErr w:type="spellStart"/>
      <w:r>
        <w:rPr>
          <w:rFonts w:ascii="Arial" w:eastAsia="ArialMT" w:hAnsi="Arial" w:cs="Arial"/>
          <w:bCs/>
        </w:rPr>
        <w:t>No</w:t>
      </w:r>
      <w:proofErr w:type="spellEnd"/>
      <w:r>
        <w:rPr>
          <w:rFonts w:ascii="Arial" w:eastAsia="ArialMT" w:hAnsi="Arial" w:cs="Arial"/>
          <w:bCs/>
        </w:rPr>
        <w:t>-Code-Lösung konzipiert</w:t>
      </w:r>
      <w:r w:rsidR="00385B1F">
        <w:rPr>
          <w:rFonts w:ascii="Arial" w:eastAsia="ArialMT" w:hAnsi="Arial" w:cs="Arial"/>
          <w:bCs/>
        </w:rPr>
        <w:t xml:space="preserve">. Anwender </w:t>
      </w:r>
      <w:r w:rsidR="00772100">
        <w:rPr>
          <w:rFonts w:ascii="Arial" w:eastAsia="ArialMT" w:hAnsi="Arial" w:cs="Arial"/>
          <w:bCs/>
        </w:rPr>
        <w:t xml:space="preserve">können </w:t>
      </w:r>
      <w:r w:rsidR="00766D1E">
        <w:rPr>
          <w:rFonts w:ascii="Arial" w:eastAsia="ArialMT" w:hAnsi="Arial" w:cs="Arial"/>
          <w:bCs/>
        </w:rPr>
        <w:t xml:space="preserve">das </w:t>
      </w:r>
      <w:r w:rsidR="00AA16DF">
        <w:rPr>
          <w:rFonts w:ascii="Arial" w:eastAsia="ArialMT" w:hAnsi="Arial" w:cs="Arial"/>
          <w:bCs/>
        </w:rPr>
        <w:t>System</w:t>
      </w:r>
      <w:r w:rsidR="00772100">
        <w:rPr>
          <w:rFonts w:ascii="Arial" w:eastAsia="ArialMT" w:hAnsi="Arial" w:cs="Arial"/>
          <w:bCs/>
        </w:rPr>
        <w:t xml:space="preserve"> also ohne </w:t>
      </w:r>
      <w:r>
        <w:rPr>
          <w:rFonts w:ascii="Arial" w:eastAsia="ArialMT" w:hAnsi="Arial" w:cs="Arial"/>
          <w:bCs/>
        </w:rPr>
        <w:t xml:space="preserve">Programmier-Kenntnisse </w:t>
      </w:r>
      <w:r w:rsidR="00772100">
        <w:rPr>
          <w:rFonts w:ascii="Arial" w:eastAsia="ArialMT" w:hAnsi="Arial" w:cs="Arial"/>
          <w:bCs/>
        </w:rPr>
        <w:t>in Betrieb nehmen.</w:t>
      </w:r>
      <w:r w:rsidR="00F01165">
        <w:rPr>
          <w:rFonts w:ascii="Arial" w:eastAsia="ArialMT" w:hAnsi="Arial" w:cs="Arial"/>
          <w:bCs/>
        </w:rPr>
        <w:t xml:space="preserve"> </w:t>
      </w:r>
      <w:r w:rsidR="00F16168">
        <w:rPr>
          <w:rFonts w:ascii="Arial" w:eastAsia="ArialMT" w:hAnsi="Arial" w:cs="Arial"/>
          <w:bCs/>
        </w:rPr>
        <w:t xml:space="preserve">Im Vergleich zu klassischen </w:t>
      </w:r>
      <w:proofErr w:type="spellStart"/>
      <w:r w:rsidR="00F16168">
        <w:rPr>
          <w:rFonts w:ascii="Arial" w:eastAsia="ArialMT" w:hAnsi="Arial" w:cs="Arial"/>
          <w:bCs/>
        </w:rPr>
        <w:t>Condition</w:t>
      </w:r>
      <w:proofErr w:type="spellEnd"/>
      <w:r w:rsidR="000C4C49">
        <w:rPr>
          <w:rFonts w:ascii="Arial" w:eastAsia="ArialMT" w:hAnsi="Arial" w:cs="Arial"/>
          <w:bCs/>
        </w:rPr>
        <w:t>-</w:t>
      </w:r>
      <w:r w:rsidR="00F16168">
        <w:rPr>
          <w:rFonts w:ascii="Arial" w:eastAsia="ArialMT" w:hAnsi="Arial" w:cs="Arial"/>
          <w:bCs/>
        </w:rPr>
        <w:t>Monitoring</w:t>
      </w:r>
      <w:r w:rsidR="000C4C49">
        <w:rPr>
          <w:rFonts w:ascii="Arial" w:eastAsia="ArialMT" w:hAnsi="Arial" w:cs="Arial"/>
          <w:bCs/>
        </w:rPr>
        <w:t>-</w:t>
      </w:r>
      <w:r w:rsidR="00F16168">
        <w:rPr>
          <w:rFonts w:ascii="Arial" w:eastAsia="ArialMT" w:hAnsi="Arial" w:cs="Arial"/>
          <w:bCs/>
        </w:rPr>
        <w:t>Lösungen wird nicht nur ein Trendanstieg</w:t>
      </w:r>
      <w:r w:rsidR="00766D1E">
        <w:rPr>
          <w:rFonts w:ascii="Arial" w:eastAsia="ArialMT" w:hAnsi="Arial" w:cs="Arial"/>
          <w:bCs/>
        </w:rPr>
        <w:t>,</w:t>
      </w:r>
      <w:r w:rsidR="00F16168">
        <w:rPr>
          <w:rFonts w:ascii="Arial" w:eastAsia="ArialMT" w:hAnsi="Arial" w:cs="Arial"/>
          <w:bCs/>
        </w:rPr>
        <w:t xml:space="preserve"> also eine Anomalie erkannt, sondern auch die zugehörige Fehlerursache</w:t>
      </w:r>
      <w:r w:rsidR="000C4C49">
        <w:rPr>
          <w:rFonts w:ascii="Arial" w:eastAsia="ArialMT" w:hAnsi="Arial" w:cs="Arial"/>
          <w:bCs/>
        </w:rPr>
        <w:t>. Die geschieht</w:t>
      </w:r>
      <w:r w:rsidR="00AA16DF">
        <w:rPr>
          <w:rFonts w:ascii="Arial" w:eastAsia="ArialMT" w:hAnsi="Arial" w:cs="Arial"/>
          <w:bCs/>
        </w:rPr>
        <w:t xml:space="preserve"> </w:t>
      </w:r>
      <w:r w:rsidR="00766D1E">
        <w:rPr>
          <w:rFonts w:ascii="Arial" w:eastAsia="ArialMT" w:hAnsi="Arial" w:cs="Arial"/>
          <w:bCs/>
        </w:rPr>
        <w:t xml:space="preserve">automatisch, </w:t>
      </w:r>
      <w:r w:rsidR="00AA16DF">
        <w:rPr>
          <w:rFonts w:ascii="Arial" w:eastAsia="ArialMT" w:hAnsi="Arial" w:cs="Arial"/>
          <w:bCs/>
        </w:rPr>
        <w:t>ganz ohne komplizierte Grenzwert</w:t>
      </w:r>
      <w:r w:rsidR="000C4C49">
        <w:rPr>
          <w:rFonts w:ascii="Arial" w:eastAsia="ArialMT" w:hAnsi="Arial" w:cs="Arial"/>
          <w:bCs/>
        </w:rPr>
        <w:t>-</w:t>
      </w:r>
      <w:r w:rsidR="00AA16DF">
        <w:rPr>
          <w:rFonts w:ascii="Arial" w:eastAsia="ArialMT" w:hAnsi="Arial" w:cs="Arial"/>
          <w:bCs/>
        </w:rPr>
        <w:t>Einstellungen.</w:t>
      </w:r>
      <w:r w:rsidR="000C4C49">
        <w:rPr>
          <w:rFonts w:ascii="Arial" w:eastAsia="ArialMT" w:hAnsi="Arial" w:cs="Arial"/>
          <w:bCs/>
        </w:rPr>
        <w:t xml:space="preserve"> </w:t>
      </w:r>
      <w:r w:rsidR="00D93D0A">
        <w:rPr>
          <w:rFonts w:ascii="Arial" w:eastAsia="ArialMT" w:hAnsi="Arial" w:cs="Arial"/>
          <w:bCs/>
        </w:rPr>
        <w:t>Dadurch ergeben sich vielfältige Möglichkeiten</w:t>
      </w:r>
      <w:r w:rsidR="000C4C49">
        <w:rPr>
          <w:rFonts w:ascii="Arial" w:eastAsia="ArialMT" w:hAnsi="Arial" w:cs="Arial"/>
          <w:bCs/>
        </w:rPr>
        <w:t>:</w:t>
      </w:r>
      <w:r w:rsidR="00AA16DF">
        <w:rPr>
          <w:rFonts w:ascii="Arial" w:eastAsia="ArialMT" w:hAnsi="Arial" w:cs="Arial"/>
          <w:bCs/>
        </w:rPr>
        <w:t xml:space="preserve"> </w:t>
      </w:r>
      <w:r w:rsidR="000C4C49">
        <w:rPr>
          <w:rFonts w:ascii="Arial" w:eastAsia="ArialMT" w:hAnsi="Arial" w:cs="Arial"/>
          <w:bCs/>
        </w:rPr>
        <w:t>S</w:t>
      </w:r>
      <w:r w:rsidR="00AA16DF">
        <w:rPr>
          <w:rFonts w:ascii="Arial" w:eastAsia="ArialMT" w:hAnsi="Arial" w:cs="Arial"/>
          <w:bCs/>
        </w:rPr>
        <w:t>obald</w:t>
      </w:r>
      <w:r w:rsidR="00D93D0A">
        <w:rPr>
          <w:rFonts w:ascii="Arial" w:eastAsia="ArialMT" w:hAnsi="Arial" w:cs="Arial"/>
          <w:bCs/>
        </w:rPr>
        <w:t xml:space="preserve"> ein Problem erkannt</w:t>
      </w:r>
      <w:r w:rsidR="00766D1E">
        <w:rPr>
          <w:rFonts w:ascii="Arial" w:eastAsia="ArialMT" w:hAnsi="Arial" w:cs="Arial"/>
          <w:bCs/>
        </w:rPr>
        <w:t xml:space="preserve"> wird</w:t>
      </w:r>
      <w:r w:rsidR="00D93D0A">
        <w:rPr>
          <w:rFonts w:ascii="Arial" w:eastAsia="ArialMT" w:hAnsi="Arial" w:cs="Arial"/>
          <w:bCs/>
        </w:rPr>
        <w:t xml:space="preserve">, erstellt die Software automatisch Instandhaltungstickets mit </w:t>
      </w:r>
      <w:r w:rsidR="00AA16DF">
        <w:rPr>
          <w:rFonts w:ascii="Arial" w:eastAsia="ArialMT" w:hAnsi="Arial" w:cs="Arial"/>
          <w:bCs/>
        </w:rPr>
        <w:t xml:space="preserve">dem jeweiligen </w:t>
      </w:r>
      <w:r w:rsidR="00D93D0A">
        <w:rPr>
          <w:rFonts w:ascii="Arial" w:eastAsia="ArialMT" w:hAnsi="Arial" w:cs="Arial"/>
          <w:bCs/>
        </w:rPr>
        <w:t>Schadensmuster,</w:t>
      </w:r>
      <w:r w:rsidR="004930CC">
        <w:rPr>
          <w:rFonts w:ascii="Arial" w:eastAsia="ArialMT" w:hAnsi="Arial" w:cs="Arial"/>
          <w:bCs/>
        </w:rPr>
        <w:t xml:space="preserve"> der</w:t>
      </w:r>
      <w:r w:rsidR="00D93D0A">
        <w:rPr>
          <w:rFonts w:ascii="Arial" w:eastAsia="ArialMT" w:hAnsi="Arial" w:cs="Arial"/>
          <w:bCs/>
        </w:rPr>
        <w:t xml:space="preserve"> Ursache und </w:t>
      </w:r>
      <w:r w:rsidR="004930CC">
        <w:rPr>
          <w:rFonts w:ascii="Arial" w:eastAsia="ArialMT" w:hAnsi="Arial" w:cs="Arial"/>
          <w:bCs/>
        </w:rPr>
        <w:t xml:space="preserve">einer konkreten </w:t>
      </w:r>
      <w:r w:rsidR="00D93D0A">
        <w:rPr>
          <w:rFonts w:ascii="Arial" w:eastAsia="ArialMT" w:hAnsi="Arial" w:cs="Arial"/>
          <w:bCs/>
        </w:rPr>
        <w:t xml:space="preserve">Reparaturempfehlung. </w:t>
      </w:r>
      <w:r w:rsidR="00F01165">
        <w:rPr>
          <w:rFonts w:ascii="Arial" w:eastAsia="ArialMT" w:hAnsi="Arial" w:cs="Arial"/>
          <w:bCs/>
        </w:rPr>
        <w:t xml:space="preserve">Instandhaltern steht mit </w:t>
      </w:r>
      <w:r w:rsidR="00AA16DF">
        <w:rPr>
          <w:rFonts w:ascii="Arial" w:eastAsia="ArialMT" w:hAnsi="Arial" w:cs="Arial"/>
          <w:bCs/>
        </w:rPr>
        <w:t xml:space="preserve">moneo </w:t>
      </w:r>
      <w:r w:rsidR="00F01165">
        <w:rPr>
          <w:rFonts w:ascii="Arial" w:eastAsia="ArialMT" w:hAnsi="Arial" w:cs="Arial"/>
          <w:bCs/>
        </w:rPr>
        <w:t xml:space="preserve">Asset Health ein System zur Verfügung, das </w:t>
      </w:r>
      <w:r w:rsidR="00D93D0A">
        <w:rPr>
          <w:rFonts w:ascii="Arial" w:eastAsia="ArialMT" w:hAnsi="Arial" w:cs="Arial"/>
          <w:bCs/>
        </w:rPr>
        <w:t>die tägliche Arbeit deutlich vereinfacht</w:t>
      </w:r>
      <w:r w:rsidR="00AA16DF">
        <w:rPr>
          <w:rFonts w:ascii="Arial" w:eastAsia="ArialMT" w:hAnsi="Arial" w:cs="Arial"/>
          <w:bCs/>
        </w:rPr>
        <w:t>,</w:t>
      </w:r>
      <w:r w:rsidR="000C4C49">
        <w:rPr>
          <w:rFonts w:ascii="Arial" w:eastAsia="ArialMT" w:hAnsi="Arial" w:cs="Arial"/>
          <w:bCs/>
        </w:rPr>
        <w:t xml:space="preserve"> </w:t>
      </w:r>
      <w:r w:rsidR="00D93D0A">
        <w:rPr>
          <w:rFonts w:ascii="Arial" w:eastAsia="ArialMT" w:hAnsi="Arial" w:cs="Arial"/>
          <w:bCs/>
        </w:rPr>
        <w:t>die Verfügbarkeit erhöht</w:t>
      </w:r>
      <w:r w:rsidR="00AA16DF">
        <w:rPr>
          <w:rFonts w:ascii="Arial" w:eastAsia="ArialMT" w:hAnsi="Arial" w:cs="Arial"/>
          <w:bCs/>
        </w:rPr>
        <w:t xml:space="preserve"> und ein integrierter Bestandteil einer bestehenden Instandhaltungsstrategie sein kann</w:t>
      </w:r>
      <w:r w:rsidR="00D93D0A">
        <w:rPr>
          <w:rFonts w:ascii="Arial" w:eastAsia="ArialMT" w:hAnsi="Arial" w:cs="Arial"/>
          <w:bCs/>
        </w:rPr>
        <w:t xml:space="preserve">. Weitere Informationen zu </w:t>
      </w:r>
      <w:r w:rsidR="00AA16DF">
        <w:rPr>
          <w:rFonts w:ascii="Arial" w:eastAsia="ArialMT" w:hAnsi="Arial" w:cs="Arial"/>
          <w:bCs/>
        </w:rPr>
        <w:t xml:space="preserve">moneo </w:t>
      </w:r>
      <w:r w:rsidR="00D93D0A">
        <w:rPr>
          <w:rFonts w:ascii="Arial" w:eastAsia="ArialMT" w:hAnsi="Arial" w:cs="Arial"/>
          <w:bCs/>
        </w:rPr>
        <w:t xml:space="preserve">Asset Health finden sich auf der </w:t>
      </w:r>
      <w:hyperlink r:id="rId10" w:history="1">
        <w:r w:rsidR="00D93D0A" w:rsidRPr="000C4C49">
          <w:rPr>
            <w:rStyle w:val="Hyperlink"/>
            <w:rFonts w:ascii="Arial" w:eastAsia="ArialMT" w:hAnsi="Arial" w:cs="Arial"/>
            <w:bCs/>
          </w:rPr>
          <w:t>Website</w:t>
        </w:r>
      </w:hyperlink>
      <w:r w:rsidR="00D93D0A">
        <w:rPr>
          <w:rFonts w:ascii="Arial" w:eastAsia="ArialMT" w:hAnsi="Arial" w:cs="Arial"/>
          <w:bCs/>
        </w:rPr>
        <w:t>.</w:t>
      </w:r>
    </w:p>
    <w:p w14:paraId="4727D394" w14:textId="521DEFFE" w:rsidR="00550E4B" w:rsidRPr="004C4B31" w:rsidRDefault="00550E4B" w:rsidP="00FA7AF9">
      <w:pPr>
        <w:tabs>
          <w:tab w:val="left" w:pos="0"/>
        </w:tabs>
        <w:spacing w:line="360" w:lineRule="auto"/>
        <w:ind w:right="-2"/>
        <w:jc w:val="both"/>
        <w:rPr>
          <w:rFonts w:ascii="Arial" w:eastAsia="ArialMT" w:hAnsi="Arial" w:cs="Arial"/>
          <w:b/>
          <w:bCs/>
        </w:rPr>
      </w:pPr>
      <w:r w:rsidRPr="004C4B31">
        <w:rPr>
          <w:rFonts w:ascii="Arial" w:eastAsia="ArialMT" w:hAnsi="Arial" w:cs="Arial"/>
          <w:b/>
          <w:bCs/>
          <w:kern w:val="1"/>
          <w:lang w:eastAsia="de-DE" w:bidi="ar-SA"/>
        </w:rPr>
        <w:t xml:space="preserve">ifm auf der </w:t>
      </w:r>
      <w:r w:rsidR="007B669B">
        <w:rPr>
          <w:rFonts w:ascii="Arial" w:eastAsia="ArialMT" w:hAnsi="Arial" w:cs="Arial"/>
          <w:b/>
          <w:bCs/>
          <w:kern w:val="1"/>
          <w:lang w:eastAsia="de-DE" w:bidi="ar-SA"/>
        </w:rPr>
        <w:t>Hannover Messe</w:t>
      </w:r>
      <w:r w:rsidR="00CE4C4C" w:rsidRPr="004C4B31">
        <w:rPr>
          <w:rFonts w:ascii="Arial" w:eastAsia="ArialMT" w:hAnsi="Arial" w:cs="Arial"/>
          <w:b/>
          <w:bCs/>
          <w:kern w:val="1"/>
          <w:lang w:eastAsia="de-DE" w:bidi="ar-SA"/>
        </w:rPr>
        <w:t>:</w:t>
      </w:r>
      <w:r w:rsidRPr="004C4B31">
        <w:rPr>
          <w:rFonts w:ascii="Arial" w:eastAsia="ArialMT" w:hAnsi="Arial" w:cs="Arial"/>
          <w:b/>
          <w:bCs/>
          <w:kern w:val="1"/>
          <w:lang w:eastAsia="de-DE" w:bidi="ar-SA"/>
        </w:rPr>
        <w:t xml:space="preserve"> Halle </w:t>
      </w:r>
      <w:r w:rsidR="007B669B">
        <w:rPr>
          <w:rFonts w:ascii="Arial" w:eastAsia="ArialMT" w:hAnsi="Arial" w:cs="Arial"/>
          <w:b/>
          <w:bCs/>
          <w:kern w:val="1"/>
          <w:lang w:eastAsia="de-DE" w:bidi="ar-SA"/>
        </w:rPr>
        <w:t>27</w:t>
      </w:r>
      <w:r w:rsidRPr="004C4B31">
        <w:rPr>
          <w:rFonts w:ascii="Arial" w:eastAsia="ArialMT" w:hAnsi="Arial" w:cs="Arial"/>
          <w:b/>
          <w:bCs/>
          <w:kern w:val="1"/>
          <w:lang w:eastAsia="de-DE" w:bidi="ar-SA"/>
        </w:rPr>
        <w:t xml:space="preserve">, Stand </w:t>
      </w:r>
      <w:r w:rsidR="007B669B">
        <w:rPr>
          <w:rFonts w:ascii="Arial" w:eastAsia="ArialMT" w:hAnsi="Arial" w:cs="Arial"/>
          <w:b/>
          <w:bCs/>
          <w:kern w:val="1"/>
          <w:lang w:eastAsia="de-DE" w:bidi="ar-SA"/>
        </w:rPr>
        <w:t>D24</w:t>
      </w:r>
    </w:p>
    <w:p w14:paraId="02A12722" w14:textId="62DB3FD9" w:rsidR="004B778B" w:rsidRPr="00D85533"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tbl>
      <w:tblPr>
        <w:tblStyle w:val="Tabellenraster"/>
        <w:tblW w:w="0" w:type="auto"/>
        <w:tblLook w:val="04A0" w:firstRow="1" w:lastRow="0" w:firstColumn="1" w:lastColumn="0" w:noHBand="0" w:noVBand="1"/>
      </w:tblPr>
      <w:tblGrid>
        <w:gridCol w:w="4390"/>
        <w:gridCol w:w="4583"/>
      </w:tblGrid>
      <w:tr w:rsidR="008D6DBE" w:rsidRPr="00D85533" w14:paraId="1A0480A0" w14:textId="77777777" w:rsidTr="00D54D18">
        <w:tc>
          <w:tcPr>
            <w:tcW w:w="4390" w:type="dxa"/>
          </w:tcPr>
          <w:p w14:paraId="0898586B" w14:textId="679BBE0B" w:rsidR="00473760" w:rsidRPr="00D85533" w:rsidRDefault="0060229F" w:rsidP="00B958E4">
            <w:pPr>
              <w:pStyle w:val="StandardWeb"/>
              <w:jc w:val="center"/>
              <w:rPr>
                <w:noProof/>
              </w:rPr>
            </w:pPr>
            <w:r>
              <w:rPr>
                <w:noProof/>
              </w:rPr>
              <w:lastRenderedPageBreak/>
              <w:drawing>
                <wp:inline distT="0" distB="0" distL="0" distR="0" wp14:anchorId="5CD6A621" wp14:editId="59B3A605">
                  <wp:extent cx="2555967" cy="1331233"/>
                  <wp:effectExtent l="0" t="0" r="0" b="2540"/>
                  <wp:docPr id="26952562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25629" name="Grafik 269525629"/>
                          <pic:cNvPicPr/>
                        </pic:nvPicPr>
                        <pic:blipFill>
                          <a:blip r:embed="rId11" cstate="screen">
                            <a:extLst>
                              <a:ext uri="{28A0092B-C50C-407E-A947-70E740481C1C}">
                                <a14:useLocalDpi xmlns:a14="http://schemas.microsoft.com/office/drawing/2010/main"/>
                              </a:ext>
                            </a:extLst>
                          </a:blip>
                          <a:stretch>
                            <a:fillRect/>
                          </a:stretch>
                        </pic:blipFill>
                        <pic:spPr>
                          <a:xfrm>
                            <a:off x="0" y="0"/>
                            <a:ext cx="2653010" cy="1381776"/>
                          </a:xfrm>
                          <a:prstGeom prst="rect">
                            <a:avLst/>
                          </a:prstGeom>
                        </pic:spPr>
                      </pic:pic>
                    </a:graphicData>
                  </a:graphic>
                </wp:inline>
              </w:drawing>
            </w:r>
          </w:p>
        </w:tc>
        <w:tc>
          <w:tcPr>
            <w:tcW w:w="4583" w:type="dxa"/>
          </w:tcPr>
          <w:p w14:paraId="0A450030" w14:textId="17C46A49" w:rsidR="00FA7AF9" w:rsidRDefault="00070ADC" w:rsidP="00054787">
            <w:pPr>
              <w:pStyle w:val="StandardWeb"/>
              <w:spacing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ifm-</w:t>
            </w:r>
            <w:proofErr w:type="spellStart"/>
            <w:r>
              <w:rPr>
                <w:rFonts w:ascii="Arial" w:eastAsia="ArialMT" w:hAnsi="Arial" w:cs="Arial"/>
                <w:kern w:val="1"/>
                <w:sz w:val="20"/>
                <w:szCs w:val="20"/>
                <w:lang w:eastAsia="de-DE" w:bidi="ar-SA"/>
              </w:rPr>
              <w:t>pm</w:t>
            </w:r>
            <w:proofErr w:type="spellEnd"/>
            <w:r>
              <w:rPr>
                <w:rFonts w:ascii="Arial" w:eastAsia="ArialMT" w:hAnsi="Arial" w:cs="Arial"/>
                <w:kern w:val="1"/>
                <w:sz w:val="20"/>
                <w:szCs w:val="20"/>
                <w:lang w:eastAsia="de-DE" w:bidi="ar-SA"/>
              </w:rPr>
              <w:t xml:space="preserve"> 8</w:t>
            </w:r>
            <w:r w:rsidR="00952387">
              <w:rPr>
                <w:rFonts w:ascii="Arial" w:eastAsia="ArialMT" w:hAnsi="Arial" w:cs="Arial"/>
                <w:kern w:val="1"/>
                <w:sz w:val="20"/>
                <w:szCs w:val="20"/>
                <w:lang w:eastAsia="de-DE" w:bidi="ar-SA"/>
              </w:rPr>
              <w:t>49</w:t>
            </w:r>
            <w:r>
              <w:rPr>
                <w:rFonts w:ascii="Arial" w:eastAsia="ArialMT" w:hAnsi="Arial" w:cs="Arial"/>
                <w:kern w:val="1"/>
                <w:sz w:val="20"/>
                <w:szCs w:val="20"/>
                <w:lang w:eastAsia="de-DE" w:bidi="ar-SA"/>
              </w:rPr>
              <w:t xml:space="preserve"> print.jpg</w:t>
            </w:r>
          </w:p>
          <w:p w14:paraId="5784BAF0" w14:textId="547E6CEC" w:rsidR="00070ADC" w:rsidRPr="00D85533" w:rsidRDefault="000C2B3B" w:rsidP="008D6DBE">
            <w:pPr>
              <w:pStyle w:val="StandardWeb"/>
              <w:spacing w:line="360" w:lineRule="auto"/>
              <w:rPr>
                <w:rFonts w:ascii="Arial" w:eastAsia="ArialMT" w:hAnsi="Arial" w:cs="Arial"/>
                <w:kern w:val="1"/>
                <w:sz w:val="20"/>
                <w:szCs w:val="20"/>
                <w:lang w:eastAsia="de-DE" w:bidi="ar-SA"/>
              </w:rPr>
            </w:pPr>
            <w:proofErr w:type="spellStart"/>
            <w:r>
              <w:rPr>
                <w:rFonts w:ascii="Arial" w:eastAsia="ArialMT" w:hAnsi="Arial" w:cs="Arial"/>
                <w:kern w:val="1"/>
                <w:sz w:val="20"/>
                <w:szCs w:val="20"/>
                <w:lang w:eastAsia="de-DE" w:bidi="ar-SA"/>
              </w:rPr>
              <w:t>moneo</w:t>
            </w:r>
            <w:proofErr w:type="spellEnd"/>
            <w:r>
              <w:rPr>
                <w:rFonts w:ascii="Arial" w:eastAsia="ArialMT" w:hAnsi="Arial" w:cs="Arial"/>
                <w:kern w:val="1"/>
                <w:sz w:val="20"/>
                <w:szCs w:val="20"/>
                <w:lang w:eastAsia="de-DE" w:bidi="ar-SA"/>
              </w:rPr>
              <w:t xml:space="preserve"> Asset Health lässt sich ohne Programmierkenntnisse in Betrieb nehmen.</w:t>
            </w:r>
          </w:p>
        </w:tc>
      </w:tr>
    </w:tbl>
    <w:p w14:paraId="36C1E415" w14:textId="72FF8EE2" w:rsidR="004B778B" w:rsidRPr="00D85533"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p w14:paraId="579E30F2" w14:textId="77777777" w:rsidR="004B778B" w:rsidRPr="00D85533" w:rsidRDefault="004B778B" w:rsidP="004B778B">
      <w:pPr>
        <w:rPr>
          <w:rFonts w:ascii="Arial" w:hAnsi="Arial" w:cs="Arial"/>
          <w:b/>
          <w:sz w:val="20"/>
          <w:szCs w:val="20"/>
          <w:u w:val="single"/>
        </w:rPr>
      </w:pPr>
      <w:r w:rsidRPr="00D85533">
        <w:rPr>
          <w:rFonts w:ascii="Arial" w:hAnsi="Arial" w:cs="Arial"/>
          <w:b/>
          <w:sz w:val="20"/>
          <w:szCs w:val="20"/>
          <w:u w:val="single"/>
        </w:rPr>
        <w:t>Über die ifm-Unternehmensgruppe</w:t>
      </w:r>
    </w:p>
    <w:p w14:paraId="6AC8952B" w14:textId="77777777" w:rsidR="004B778B" w:rsidRPr="00D85533" w:rsidRDefault="004B778B" w:rsidP="004B778B">
      <w:pPr>
        <w:rPr>
          <w:rFonts w:ascii="Arial" w:hAnsi="Arial" w:cs="Arial"/>
          <w:b/>
          <w:sz w:val="20"/>
          <w:szCs w:val="20"/>
          <w:u w:val="single"/>
        </w:rPr>
      </w:pPr>
    </w:p>
    <w:p w14:paraId="5C067B3F" w14:textId="77777777" w:rsidR="00117CE9" w:rsidRDefault="00117CE9" w:rsidP="00117CE9">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lang w:eastAsia="zh-TW" w:bidi="he-IL"/>
        </w:rPr>
      </w:pPr>
      <w:r w:rsidRPr="007173ED">
        <w:rPr>
          <w:rFonts w:ascii="Arial" w:eastAsia="ArialMT" w:hAnsi="Arial" w:cs="Arial"/>
          <w:color w:val="auto"/>
          <w:sz w:val="20"/>
          <w:lang w:eastAsia="zh-TW" w:bidi="he-IL"/>
        </w:rPr>
        <w:t xml:space="preserve">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w:t>
      </w:r>
      <w:r w:rsidRPr="008E71CE">
        <w:rPr>
          <w:rFonts w:ascii="Arial" w:eastAsia="ArialMT" w:hAnsi="Arial" w:cs="Arial"/>
          <w:color w:val="auto"/>
          <w:sz w:val="20"/>
          <w:lang w:eastAsia="zh-TW" w:bidi="he-IL"/>
        </w:rPr>
        <w:t>9.120 Mitarbeitenden, davon mehr als 5.260 in Deutschland</w:t>
      </w:r>
      <w:r w:rsidRPr="007173ED">
        <w:rPr>
          <w:rFonts w:ascii="Arial" w:eastAsia="ArialMT" w:hAnsi="Arial" w:cs="Arial"/>
          <w:color w:val="auto"/>
          <w:sz w:val="20"/>
          <w:lang w:eastAsia="zh-TW" w:bidi="he-IL"/>
        </w:rPr>
        <w:t>, zu den weltweiten Branchenführern. Dabei vereint der Mittelstandskonzern die Internationalität und Innovationskraft einer wachsenden Unternehmensgruppe mit der Flexibilität und Kundennähe eines Mittelständlers.</w:t>
      </w:r>
    </w:p>
    <w:p w14:paraId="4B41F93C" w14:textId="77777777" w:rsidR="00117CE9" w:rsidRPr="007173ED" w:rsidRDefault="00117CE9" w:rsidP="00117CE9">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lang w:eastAsia="zh-TW" w:bidi="he-IL"/>
        </w:rPr>
      </w:pPr>
    </w:p>
    <w:p w14:paraId="78A9C5AC" w14:textId="68A0FCBB" w:rsidR="004B778B" w:rsidRPr="00D85533"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r w:rsidRPr="00D85533">
        <w:rPr>
          <w:rFonts w:ascii="Arial" w:hAnsi="Arial"/>
          <w:b/>
          <w:color w:val="auto"/>
          <w:sz w:val="22"/>
        </w:rPr>
        <w:t>Abdruck kostenlos – Beleg erbeten.</w:t>
      </w:r>
    </w:p>
    <w:p w14:paraId="030C83AE" w14:textId="77777777" w:rsidR="004B778B" w:rsidRPr="00D85533"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p>
    <w:tbl>
      <w:tblPr>
        <w:tblStyle w:val="Tabellenraster"/>
        <w:tblW w:w="0" w:type="auto"/>
        <w:tblLook w:val="04A0" w:firstRow="1" w:lastRow="0" w:firstColumn="1" w:lastColumn="0" w:noHBand="0" w:noVBand="1"/>
      </w:tblPr>
      <w:tblGrid>
        <w:gridCol w:w="4531"/>
        <w:gridCol w:w="4531"/>
      </w:tblGrid>
      <w:tr w:rsidR="004B778B" w:rsidRPr="007F7D3E" w14:paraId="2F2BE64C" w14:textId="77777777" w:rsidTr="004B778B">
        <w:tc>
          <w:tcPr>
            <w:tcW w:w="4531" w:type="dxa"/>
          </w:tcPr>
          <w:p w14:paraId="1A277E58" w14:textId="77777777" w:rsidR="004B778B" w:rsidRPr="00D85533" w:rsidRDefault="004B778B" w:rsidP="004B778B">
            <w:pPr>
              <w:pStyle w:val="Textkrper"/>
              <w:spacing w:line="240" w:lineRule="auto"/>
              <w:ind w:right="-108"/>
              <w:rPr>
                <w:b/>
                <w:sz w:val="18"/>
                <w:szCs w:val="18"/>
              </w:rPr>
            </w:pPr>
          </w:p>
          <w:p w14:paraId="49041DDE" w14:textId="4AE6FA92" w:rsidR="004B778B" w:rsidRPr="00D85533" w:rsidRDefault="004B778B" w:rsidP="004B778B">
            <w:pPr>
              <w:pStyle w:val="Textkrper"/>
              <w:spacing w:line="240" w:lineRule="auto"/>
              <w:ind w:right="-108"/>
              <w:rPr>
                <w:b/>
                <w:sz w:val="18"/>
                <w:szCs w:val="18"/>
              </w:rPr>
            </w:pPr>
            <w:r w:rsidRPr="00D85533">
              <w:rPr>
                <w:b/>
                <w:sz w:val="18"/>
                <w:szCs w:val="18"/>
              </w:rPr>
              <w:t>Redaktionsanfragen</w:t>
            </w:r>
          </w:p>
          <w:p w14:paraId="2194FE29" w14:textId="77777777" w:rsidR="004B778B" w:rsidRPr="00D85533" w:rsidRDefault="004B778B" w:rsidP="004B778B">
            <w:pPr>
              <w:pStyle w:val="Textkrper"/>
              <w:spacing w:line="240" w:lineRule="auto"/>
              <w:ind w:right="-108"/>
              <w:rPr>
                <w:b/>
              </w:rPr>
            </w:pPr>
          </w:p>
          <w:p w14:paraId="3DFAB9FF"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Agentur Dr. Lantzsch</w:t>
            </w:r>
          </w:p>
          <w:p w14:paraId="56BE3823"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Jörg Lantzsch</w:t>
            </w:r>
          </w:p>
          <w:p w14:paraId="5A7C8203" w14:textId="22AE1183" w:rsidR="004B778B" w:rsidRPr="00D85533" w:rsidRDefault="000F71D2" w:rsidP="004B778B">
            <w:pPr>
              <w:ind w:right="-108"/>
              <w:jc w:val="both"/>
              <w:rPr>
                <w:rFonts w:ascii="Arial" w:hAnsi="Arial"/>
                <w:sz w:val="18"/>
                <w:szCs w:val="18"/>
              </w:rPr>
            </w:pPr>
            <w:r w:rsidRPr="00D85533">
              <w:rPr>
                <w:rFonts w:ascii="Arial" w:hAnsi="Arial"/>
                <w:sz w:val="18"/>
                <w:szCs w:val="18"/>
              </w:rPr>
              <w:t>Müllerstr. 5</w:t>
            </w:r>
          </w:p>
          <w:p w14:paraId="75948B1F"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65183 Wiesbaden</w:t>
            </w:r>
          </w:p>
          <w:p w14:paraId="5EAA22E4"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www.drlantzsch.de</w:t>
            </w:r>
          </w:p>
          <w:p w14:paraId="40095DC5" w14:textId="77777777" w:rsidR="004B778B" w:rsidRDefault="004B778B" w:rsidP="004B778B">
            <w:pPr>
              <w:ind w:right="-108"/>
              <w:jc w:val="both"/>
              <w:rPr>
                <w:rFonts w:ascii="Arial" w:hAnsi="Arial"/>
                <w:sz w:val="18"/>
                <w:szCs w:val="18"/>
              </w:rPr>
            </w:pPr>
            <w:r w:rsidRPr="00D85533">
              <w:rPr>
                <w:rFonts w:ascii="Arial" w:hAnsi="Arial"/>
                <w:sz w:val="18"/>
                <w:szCs w:val="18"/>
              </w:rPr>
              <w:t>Tel.: 0611-205 93 71</w:t>
            </w:r>
          </w:p>
          <w:p w14:paraId="05F4E24B" w14:textId="77777777" w:rsidR="00FE65A4" w:rsidRPr="00D85533" w:rsidRDefault="00FE65A4" w:rsidP="004B778B">
            <w:pPr>
              <w:ind w:right="-108"/>
              <w:jc w:val="both"/>
              <w:rPr>
                <w:rFonts w:ascii="Arial" w:hAnsi="Arial"/>
                <w:sz w:val="18"/>
                <w:szCs w:val="18"/>
              </w:rPr>
            </w:pPr>
          </w:p>
          <w:p w14:paraId="5D7D856D" w14:textId="77777777" w:rsidR="004B778B" w:rsidRDefault="004B778B" w:rsidP="004B778B">
            <w:pPr>
              <w:ind w:right="-108"/>
              <w:jc w:val="both"/>
              <w:rPr>
                <w:rFonts w:ascii="Arial" w:hAnsi="Arial"/>
                <w:sz w:val="18"/>
                <w:szCs w:val="18"/>
                <w:lang w:val="pt-BR"/>
              </w:rPr>
            </w:pPr>
            <w:r w:rsidRPr="00D85533">
              <w:rPr>
                <w:rFonts w:ascii="Arial" w:hAnsi="Arial"/>
                <w:sz w:val="18"/>
                <w:szCs w:val="18"/>
                <w:lang w:val="pt-BR"/>
              </w:rPr>
              <w:t xml:space="preserve">E-Mail: </w:t>
            </w:r>
            <w:r w:rsidRPr="00FE65A4">
              <w:rPr>
                <w:rStyle w:val="Hyperlink"/>
                <w:rFonts w:ascii="Arial" w:eastAsia="Times New Roman" w:hAnsi="Arial" w:cs="Arial"/>
                <w:color w:val="auto"/>
                <w:kern w:val="1"/>
                <w:sz w:val="18"/>
                <w:szCs w:val="18"/>
                <w:lang w:eastAsia="de-DE" w:bidi="ar-SA"/>
              </w:rPr>
              <w:t>info@drlantzsch.de</w:t>
            </w:r>
          </w:p>
          <w:p w14:paraId="135B4C88" w14:textId="58570749" w:rsidR="00FE65A4" w:rsidRPr="00D85533" w:rsidRDefault="00FE65A4" w:rsidP="004B778B">
            <w:pPr>
              <w:ind w:right="-108"/>
              <w:jc w:val="both"/>
              <w:rPr>
                <w:rFonts w:eastAsia="ArialMT" w:cs="Arial"/>
                <w:b/>
                <w:bCs/>
                <w:sz w:val="20"/>
                <w:lang w:val="pt-BR"/>
              </w:rPr>
            </w:pPr>
          </w:p>
        </w:tc>
        <w:tc>
          <w:tcPr>
            <w:tcW w:w="4531" w:type="dxa"/>
          </w:tcPr>
          <w:p w14:paraId="016707C0" w14:textId="77777777" w:rsidR="004B778B" w:rsidRPr="00D85533" w:rsidRDefault="004B778B" w:rsidP="004B778B">
            <w:pPr>
              <w:pStyle w:val="Textkrper"/>
              <w:spacing w:line="240" w:lineRule="auto"/>
              <w:ind w:right="-108"/>
              <w:rPr>
                <w:b/>
                <w:sz w:val="18"/>
                <w:szCs w:val="18"/>
                <w:lang w:val="pt-BR"/>
              </w:rPr>
            </w:pPr>
          </w:p>
          <w:p w14:paraId="5310A97B" w14:textId="7826BE7F" w:rsidR="004B778B" w:rsidRPr="00D85533" w:rsidRDefault="004B778B" w:rsidP="004B778B">
            <w:pPr>
              <w:pStyle w:val="Textkrper"/>
              <w:spacing w:line="240" w:lineRule="auto"/>
              <w:ind w:right="-108"/>
              <w:rPr>
                <w:b/>
                <w:sz w:val="18"/>
                <w:szCs w:val="18"/>
                <w:lang w:val="pt-BR"/>
              </w:rPr>
            </w:pPr>
            <w:proofErr w:type="spellStart"/>
            <w:r w:rsidRPr="00D85533">
              <w:rPr>
                <w:b/>
                <w:sz w:val="18"/>
                <w:szCs w:val="18"/>
                <w:lang w:val="pt-BR"/>
              </w:rPr>
              <w:t>Kontakt</w:t>
            </w:r>
            <w:proofErr w:type="spellEnd"/>
          </w:p>
          <w:p w14:paraId="208CE5C2" w14:textId="77777777" w:rsidR="004B778B" w:rsidRPr="00D85533" w:rsidRDefault="004B778B" w:rsidP="004B778B">
            <w:pPr>
              <w:pStyle w:val="Textkrper"/>
              <w:spacing w:line="240" w:lineRule="auto"/>
              <w:ind w:right="-108"/>
              <w:rPr>
                <w:b/>
                <w:lang w:val="pt-BR"/>
              </w:rPr>
            </w:pPr>
          </w:p>
          <w:p w14:paraId="4142B936" w14:textId="77777777" w:rsidR="004B778B" w:rsidRPr="00D85533" w:rsidRDefault="004B778B" w:rsidP="004B778B">
            <w:pPr>
              <w:ind w:right="-108"/>
              <w:jc w:val="both"/>
              <w:rPr>
                <w:rFonts w:ascii="Arial" w:hAnsi="Arial"/>
                <w:sz w:val="18"/>
                <w:szCs w:val="18"/>
                <w:lang w:val="pt-BR"/>
              </w:rPr>
            </w:pPr>
            <w:proofErr w:type="spellStart"/>
            <w:r w:rsidRPr="00D85533">
              <w:rPr>
                <w:rFonts w:ascii="Arial" w:hAnsi="Arial"/>
                <w:sz w:val="18"/>
                <w:szCs w:val="18"/>
                <w:lang w:val="pt-BR"/>
              </w:rPr>
              <w:t>ifm</w:t>
            </w:r>
            <w:proofErr w:type="spellEnd"/>
            <w:r w:rsidRPr="00D85533">
              <w:rPr>
                <w:rFonts w:ascii="Arial" w:hAnsi="Arial"/>
                <w:sz w:val="18"/>
                <w:szCs w:val="18"/>
                <w:lang w:val="pt-BR"/>
              </w:rPr>
              <w:t xml:space="preserve"> </w:t>
            </w:r>
            <w:proofErr w:type="spellStart"/>
            <w:r w:rsidRPr="00D85533">
              <w:rPr>
                <w:rFonts w:ascii="Arial" w:hAnsi="Arial"/>
                <w:sz w:val="18"/>
                <w:szCs w:val="18"/>
                <w:lang w:val="pt-BR"/>
              </w:rPr>
              <w:t>electronic</w:t>
            </w:r>
            <w:proofErr w:type="spellEnd"/>
            <w:r w:rsidRPr="00D85533">
              <w:rPr>
                <w:rFonts w:ascii="Arial" w:hAnsi="Arial"/>
                <w:sz w:val="18"/>
                <w:szCs w:val="18"/>
                <w:lang w:val="pt-BR"/>
              </w:rPr>
              <w:t xml:space="preserve"> </w:t>
            </w:r>
            <w:proofErr w:type="spellStart"/>
            <w:r w:rsidRPr="00D85533">
              <w:rPr>
                <w:rFonts w:ascii="Arial" w:hAnsi="Arial"/>
                <w:sz w:val="18"/>
                <w:szCs w:val="18"/>
                <w:lang w:val="pt-BR"/>
              </w:rPr>
              <w:t>gmbh</w:t>
            </w:r>
            <w:proofErr w:type="spellEnd"/>
          </w:p>
          <w:p w14:paraId="6E3D22ED" w14:textId="225EC6D6" w:rsidR="001011E9" w:rsidRPr="00D85533" w:rsidRDefault="001011E9" w:rsidP="004B778B">
            <w:pPr>
              <w:ind w:right="-108"/>
              <w:jc w:val="both"/>
              <w:rPr>
                <w:rFonts w:ascii="Arial" w:hAnsi="Arial"/>
                <w:sz w:val="18"/>
                <w:szCs w:val="18"/>
                <w:lang w:val="pt-BR"/>
              </w:rPr>
            </w:pPr>
            <w:r w:rsidRPr="00D85533">
              <w:rPr>
                <w:rFonts w:ascii="Arial" w:hAnsi="Arial"/>
                <w:sz w:val="18"/>
                <w:szCs w:val="18"/>
                <w:lang w:val="pt-BR"/>
              </w:rPr>
              <w:t>Simone Felderhoff</w:t>
            </w:r>
          </w:p>
          <w:p w14:paraId="37C82B2D"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Friedrichstr. 1</w:t>
            </w:r>
          </w:p>
          <w:p w14:paraId="152D4008"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45128 Essen</w:t>
            </w:r>
          </w:p>
          <w:p w14:paraId="03FE2EDA"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www.ifm.com</w:t>
            </w:r>
          </w:p>
          <w:p w14:paraId="495820A9" w14:textId="77777777" w:rsidR="004B778B" w:rsidRPr="00D85533" w:rsidRDefault="004B778B" w:rsidP="004B778B">
            <w:pPr>
              <w:ind w:right="-108"/>
              <w:rPr>
                <w:rFonts w:ascii="Arial" w:hAnsi="Arial"/>
                <w:sz w:val="18"/>
                <w:szCs w:val="18"/>
              </w:rPr>
            </w:pPr>
            <w:r w:rsidRPr="00D85533">
              <w:rPr>
                <w:rFonts w:ascii="Arial" w:hAnsi="Arial"/>
                <w:sz w:val="18"/>
                <w:szCs w:val="18"/>
              </w:rPr>
              <w:t>Tel.: 0201-24 22-0</w:t>
            </w:r>
          </w:p>
          <w:p w14:paraId="54E9C777"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Fax.: 0201-24 22-1200</w:t>
            </w:r>
          </w:p>
          <w:p w14:paraId="5270C29E" w14:textId="77777777" w:rsidR="004B778B" w:rsidRPr="007F7D3E" w:rsidRDefault="004B778B" w:rsidP="004B778B">
            <w:pPr>
              <w:pStyle w:val="Textkrper"/>
              <w:spacing w:line="320" w:lineRule="atLeast"/>
              <w:ind w:right="176"/>
              <w:rPr>
                <w:rStyle w:val="Hyperlink"/>
                <w:color w:val="auto"/>
                <w:sz w:val="18"/>
                <w:szCs w:val="18"/>
              </w:rPr>
            </w:pPr>
            <w:r w:rsidRPr="00D85533">
              <w:rPr>
                <w:sz w:val="18"/>
                <w:szCs w:val="18"/>
              </w:rPr>
              <w:t xml:space="preserve">E-Mail: </w:t>
            </w:r>
            <w:hyperlink r:id="rId12" w:history="1">
              <w:r w:rsidRPr="00D85533">
                <w:rPr>
                  <w:rStyle w:val="Hyperlink"/>
                  <w:color w:val="auto"/>
                  <w:sz w:val="18"/>
                  <w:szCs w:val="18"/>
                </w:rPr>
                <w:t>presse@ifm.com</w:t>
              </w:r>
            </w:hyperlink>
          </w:p>
          <w:p w14:paraId="3093BFA5" w14:textId="1DBF641F" w:rsidR="004B778B" w:rsidRPr="007F7D3E" w:rsidRDefault="004B778B" w:rsidP="004B778B">
            <w:pPr>
              <w:pStyle w:val="Textkrper"/>
              <w:spacing w:line="320" w:lineRule="atLeast"/>
              <w:ind w:right="176"/>
              <w:rPr>
                <w:rFonts w:eastAsia="ArialMT" w:cs="Arial"/>
                <w:b/>
                <w:bCs/>
                <w:sz w:val="20"/>
                <w:lang w:val="pt-BR"/>
              </w:rPr>
            </w:pPr>
          </w:p>
        </w:tc>
      </w:tr>
    </w:tbl>
    <w:p w14:paraId="0CDD1761" w14:textId="77777777" w:rsidR="004B778B" w:rsidRPr="007F7D3E" w:rsidRDefault="004B778B" w:rsidP="004B778B">
      <w:pPr>
        <w:pStyle w:val="Textkrper"/>
        <w:spacing w:line="320" w:lineRule="atLeast"/>
        <w:ind w:right="176"/>
        <w:rPr>
          <w:rFonts w:eastAsia="ArialMT" w:cs="Arial"/>
          <w:b/>
          <w:bCs/>
          <w:sz w:val="20"/>
          <w:lang w:val="pt-BR"/>
        </w:rPr>
      </w:pPr>
    </w:p>
    <w:sectPr w:rsidR="004B778B" w:rsidRPr="007F7D3E" w:rsidSect="00D54D18">
      <w:headerReference w:type="default" r:id="rId13"/>
      <w:footerReference w:type="even" r:id="rId14"/>
      <w:footerReference w:type="first" r:id="rId15"/>
      <w:pgSz w:w="11906" w:h="16838"/>
      <w:pgMar w:top="235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CCD9" w14:textId="77777777" w:rsidR="002F5D3E" w:rsidRDefault="002F5D3E" w:rsidP="004B778B">
      <w:pPr>
        <w:spacing w:after="0" w:line="240" w:lineRule="auto"/>
      </w:pPr>
      <w:r>
        <w:separator/>
      </w:r>
    </w:p>
  </w:endnote>
  <w:endnote w:type="continuationSeparator" w:id="0">
    <w:p w14:paraId="6827F99E" w14:textId="77777777" w:rsidR="002F5D3E" w:rsidRDefault="002F5D3E" w:rsidP="004B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4E"/>
    <w:family w:val="auto"/>
    <w:pitch w:val="variable"/>
    <w:sig w:usb0="00000001" w:usb1="08070000" w:usb2="00000010" w:usb3="00000000" w:csb0="00020000" w:csb1="00000000"/>
  </w:font>
  <w:font w:name="ArialMT">
    <w:altName w:val="Arial"/>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95D3" w14:textId="6F369239" w:rsidR="0024222E" w:rsidRDefault="0024222E">
    <w:pPr>
      <w:pStyle w:val="Fuzeile"/>
    </w:pPr>
    <w:r>
      <w:rPr>
        <w:noProof/>
      </w:rPr>
      <mc:AlternateContent>
        <mc:Choice Requires="wps">
          <w:drawing>
            <wp:anchor distT="0" distB="0" distL="0" distR="0" simplePos="0" relativeHeight="251659264" behindDoc="0" locked="0" layoutInCell="1" allowOverlap="1" wp14:anchorId="1B947E5C" wp14:editId="4DE6C544">
              <wp:simplePos x="635" y="635"/>
              <wp:positionH relativeFrom="page">
                <wp:align>center</wp:align>
              </wp:positionH>
              <wp:positionV relativeFrom="page">
                <wp:align>bottom</wp:align>
              </wp:positionV>
              <wp:extent cx="516255" cy="357505"/>
              <wp:effectExtent l="0" t="0" r="17145" b="0"/>
              <wp:wrapNone/>
              <wp:docPr id="44283523"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1847B2E7" w14:textId="11A70643"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47E5C" id="_x0000_t202" coordsize="21600,21600" o:spt="202" path="m,l,21600r21600,l21600,xe">
              <v:stroke joinstyle="miter"/>
              <v:path gradientshapeok="t" o:connecttype="rect"/>
            </v:shapetype>
            <v:shape id="Textfeld 2" o:spid="_x0000_s1026" type="#_x0000_t202" alt="INTERNAL" style="position:absolute;margin-left:0;margin-top:0;width:40.6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" filled="f" stroked="f">
              <v:textbox style="mso-fit-shape-to-text:t" inset="0,0,0,15pt">
                <w:txbxContent>
                  <w:p w14:paraId="1847B2E7" w14:textId="11A70643"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6285" w14:textId="42791CB5" w:rsidR="0024222E" w:rsidRDefault="0024222E">
    <w:pPr>
      <w:pStyle w:val="Fuzeile"/>
    </w:pPr>
    <w:r>
      <w:rPr>
        <w:noProof/>
      </w:rPr>
      <mc:AlternateContent>
        <mc:Choice Requires="wps">
          <w:drawing>
            <wp:anchor distT="0" distB="0" distL="0" distR="0" simplePos="0" relativeHeight="251658240" behindDoc="0" locked="0" layoutInCell="1" allowOverlap="1" wp14:anchorId="3B4F24B2" wp14:editId="74A0D21B">
              <wp:simplePos x="635" y="635"/>
              <wp:positionH relativeFrom="page">
                <wp:align>center</wp:align>
              </wp:positionH>
              <wp:positionV relativeFrom="page">
                <wp:align>bottom</wp:align>
              </wp:positionV>
              <wp:extent cx="516255" cy="357505"/>
              <wp:effectExtent l="0" t="0" r="17145" b="0"/>
              <wp:wrapNone/>
              <wp:docPr id="42638713"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48CBF523" w14:textId="53880F5D"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4F24B2" id="_x0000_t202" coordsize="21600,21600" o:spt="202" path="m,l,21600r21600,l21600,xe">
              <v:stroke joinstyle="miter"/>
              <v:path gradientshapeok="t" o:connecttype="rect"/>
            </v:shapetype>
            <v:shape id="Textfeld 1" o:spid="_x0000_s1027" type="#_x0000_t202" alt="INTERNAL" style="position:absolute;margin-left:0;margin-top:0;width:40.6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" filled="f" stroked="f">
              <v:textbox style="mso-fit-shape-to-text:t" inset="0,0,0,15pt">
                <w:txbxContent>
                  <w:p w14:paraId="48CBF523" w14:textId="53880F5D"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FD69" w14:textId="77777777" w:rsidR="002F5D3E" w:rsidRDefault="002F5D3E" w:rsidP="004B778B">
      <w:pPr>
        <w:spacing w:after="0" w:line="240" w:lineRule="auto"/>
      </w:pPr>
      <w:r>
        <w:separator/>
      </w:r>
    </w:p>
  </w:footnote>
  <w:footnote w:type="continuationSeparator" w:id="0">
    <w:p w14:paraId="7B21A2C6" w14:textId="77777777" w:rsidR="002F5D3E" w:rsidRDefault="002F5D3E" w:rsidP="004B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F294C"/>
    <w:multiLevelType w:val="multilevel"/>
    <w:tmpl w:val="F6BA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C0E52"/>
    <w:multiLevelType w:val="hybridMultilevel"/>
    <w:tmpl w:val="349EED72"/>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num w:numId="1" w16cid:durableId="1409840490">
    <w:abstractNumId w:val="0"/>
  </w:num>
  <w:num w:numId="2" w16cid:durableId="115279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39B6"/>
    <w:rsid w:val="00010427"/>
    <w:rsid w:val="0002254B"/>
    <w:rsid w:val="00032644"/>
    <w:rsid w:val="00037ECF"/>
    <w:rsid w:val="00042722"/>
    <w:rsid w:val="00054787"/>
    <w:rsid w:val="00070ADC"/>
    <w:rsid w:val="0007527B"/>
    <w:rsid w:val="00076A80"/>
    <w:rsid w:val="00080117"/>
    <w:rsid w:val="00083CF7"/>
    <w:rsid w:val="00092A4A"/>
    <w:rsid w:val="0009698C"/>
    <w:rsid w:val="000A3FBF"/>
    <w:rsid w:val="000A4FD3"/>
    <w:rsid w:val="000A71E3"/>
    <w:rsid w:val="000B4889"/>
    <w:rsid w:val="000B4F5F"/>
    <w:rsid w:val="000B5FBB"/>
    <w:rsid w:val="000C2B3B"/>
    <w:rsid w:val="000C3725"/>
    <w:rsid w:val="000C4AFD"/>
    <w:rsid w:val="000C4C49"/>
    <w:rsid w:val="000D34D9"/>
    <w:rsid w:val="000D3680"/>
    <w:rsid w:val="000D7A56"/>
    <w:rsid w:val="000E117B"/>
    <w:rsid w:val="000E5F83"/>
    <w:rsid w:val="000F4296"/>
    <w:rsid w:val="000F71D2"/>
    <w:rsid w:val="001011E9"/>
    <w:rsid w:val="00103DE3"/>
    <w:rsid w:val="00106149"/>
    <w:rsid w:val="00117CE9"/>
    <w:rsid w:val="00122CB0"/>
    <w:rsid w:val="001257ED"/>
    <w:rsid w:val="0012681C"/>
    <w:rsid w:val="00140519"/>
    <w:rsid w:val="00140986"/>
    <w:rsid w:val="0014453F"/>
    <w:rsid w:val="00144C7D"/>
    <w:rsid w:val="001460A0"/>
    <w:rsid w:val="00155859"/>
    <w:rsid w:val="00173570"/>
    <w:rsid w:val="001747A0"/>
    <w:rsid w:val="00180EDA"/>
    <w:rsid w:val="00181441"/>
    <w:rsid w:val="00192914"/>
    <w:rsid w:val="00193AE5"/>
    <w:rsid w:val="001A26F2"/>
    <w:rsid w:val="001B0DBD"/>
    <w:rsid w:val="001B2F0F"/>
    <w:rsid w:val="001B4296"/>
    <w:rsid w:val="001C3B14"/>
    <w:rsid w:val="001D3BE5"/>
    <w:rsid w:val="001E0503"/>
    <w:rsid w:val="001E0B46"/>
    <w:rsid w:val="001E7DAC"/>
    <w:rsid w:val="001F3F83"/>
    <w:rsid w:val="001F7840"/>
    <w:rsid w:val="00201466"/>
    <w:rsid w:val="002056C4"/>
    <w:rsid w:val="00206A85"/>
    <w:rsid w:val="00225C6A"/>
    <w:rsid w:val="002275BA"/>
    <w:rsid w:val="0024222E"/>
    <w:rsid w:val="00250AEB"/>
    <w:rsid w:val="00251C1E"/>
    <w:rsid w:val="00255C2C"/>
    <w:rsid w:val="00256707"/>
    <w:rsid w:val="00263014"/>
    <w:rsid w:val="002636CA"/>
    <w:rsid w:val="002647EE"/>
    <w:rsid w:val="002669A6"/>
    <w:rsid w:val="00277B4E"/>
    <w:rsid w:val="0028009B"/>
    <w:rsid w:val="00286BC7"/>
    <w:rsid w:val="002906A3"/>
    <w:rsid w:val="002A0398"/>
    <w:rsid w:val="002A11A8"/>
    <w:rsid w:val="002B26C3"/>
    <w:rsid w:val="002B4C38"/>
    <w:rsid w:val="002B5A54"/>
    <w:rsid w:val="002B6942"/>
    <w:rsid w:val="002D110D"/>
    <w:rsid w:val="002D15FB"/>
    <w:rsid w:val="002D2892"/>
    <w:rsid w:val="002D64BD"/>
    <w:rsid w:val="002E4BF1"/>
    <w:rsid w:val="002F1780"/>
    <w:rsid w:val="002F3CF9"/>
    <w:rsid w:val="002F5D3E"/>
    <w:rsid w:val="002F66E0"/>
    <w:rsid w:val="00302D61"/>
    <w:rsid w:val="00311BD2"/>
    <w:rsid w:val="00312670"/>
    <w:rsid w:val="003227E9"/>
    <w:rsid w:val="003241AC"/>
    <w:rsid w:val="003371CB"/>
    <w:rsid w:val="0034146B"/>
    <w:rsid w:val="00347B71"/>
    <w:rsid w:val="00351746"/>
    <w:rsid w:val="003525F9"/>
    <w:rsid w:val="0035339A"/>
    <w:rsid w:val="00353B5E"/>
    <w:rsid w:val="003576DA"/>
    <w:rsid w:val="0036623F"/>
    <w:rsid w:val="00373162"/>
    <w:rsid w:val="0038178C"/>
    <w:rsid w:val="00384E8A"/>
    <w:rsid w:val="00385184"/>
    <w:rsid w:val="00385B1F"/>
    <w:rsid w:val="00391AE6"/>
    <w:rsid w:val="003A1792"/>
    <w:rsid w:val="003A3A79"/>
    <w:rsid w:val="003A67A0"/>
    <w:rsid w:val="003C2EF5"/>
    <w:rsid w:val="003C5D41"/>
    <w:rsid w:val="003D3DCE"/>
    <w:rsid w:val="003E31E7"/>
    <w:rsid w:val="003E6B22"/>
    <w:rsid w:val="00414246"/>
    <w:rsid w:val="00417E1E"/>
    <w:rsid w:val="0042511D"/>
    <w:rsid w:val="0042525C"/>
    <w:rsid w:val="00442402"/>
    <w:rsid w:val="00450C56"/>
    <w:rsid w:val="0045278A"/>
    <w:rsid w:val="0045744E"/>
    <w:rsid w:val="004611BF"/>
    <w:rsid w:val="0046156B"/>
    <w:rsid w:val="00471391"/>
    <w:rsid w:val="00471F2D"/>
    <w:rsid w:val="00473760"/>
    <w:rsid w:val="004770A6"/>
    <w:rsid w:val="00480E09"/>
    <w:rsid w:val="00482F71"/>
    <w:rsid w:val="004930CC"/>
    <w:rsid w:val="00496C80"/>
    <w:rsid w:val="004A4D10"/>
    <w:rsid w:val="004B1BEF"/>
    <w:rsid w:val="004B40AD"/>
    <w:rsid w:val="004B709B"/>
    <w:rsid w:val="004B778B"/>
    <w:rsid w:val="004C2380"/>
    <w:rsid w:val="004C4B31"/>
    <w:rsid w:val="004C6A20"/>
    <w:rsid w:val="004E248C"/>
    <w:rsid w:val="004E3D45"/>
    <w:rsid w:val="004F54FA"/>
    <w:rsid w:val="005151BA"/>
    <w:rsid w:val="005208FE"/>
    <w:rsid w:val="00520987"/>
    <w:rsid w:val="005231AB"/>
    <w:rsid w:val="0054166A"/>
    <w:rsid w:val="00547734"/>
    <w:rsid w:val="00550E4B"/>
    <w:rsid w:val="00554CD0"/>
    <w:rsid w:val="0055649A"/>
    <w:rsid w:val="0056230A"/>
    <w:rsid w:val="0056682C"/>
    <w:rsid w:val="0057094A"/>
    <w:rsid w:val="00570CF7"/>
    <w:rsid w:val="00572F72"/>
    <w:rsid w:val="005748B0"/>
    <w:rsid w:val="00580A37"/>
    <w:rsid w:val="00586DCD"/>
    <w:rsid w:val="00591A0B"/>
    <w:rsid w:val="0059784E"/>
    <w:rsid w:val="005A1CEF"/>
    <w:rsid w:val="005A3B4C"/>
    <w:rsid w:val="005A41BB"/>
    <w:rsid w:val="005B654B"/>
    <w:rsid w:val="005B6DE7"/>
    <w:rsid w:val="005C0379"/>
    <w:rsid w:val="005C08BC"/>
    <w:rsid w:val="005C0F09"/>
    <w:rsid w:val="005C5C89"/>
    <w:rsid w:val="005E0422"/>
    <w:rsid w:val="005E4236"/>
    <w:rsid w:val="005E5685"/>
    <w:rsid w:val="00600028"/>
    <w:rsid w:val="0060229F"/>
    <w:rsid w:val="00603F65"/>
    <w:rsid w:val="00606089"/>
    <w:rsid w:val="00612678"/>
    <w:rsid w:val="0061338F"/>
    <w:rsid w:val="00613637"/>
    <w:rsid w:val="00650556"/>
    <w:rsid w:val="00653238"/>
    <w:rsid w:val="0066269A"/>
    <w:rsid w:val="00663EC6"/>
    <w:rsid w:val="00665729"/>
    <w:rsid w:val="00667259"/>
    <w:rsid w:val="00667495"/>
    <w:rsid w:val="00673CA3"/>
    <w:rsid w:val="00676081"/>
    <w:rsid w:val="006775DF"/>
    <w:rsid w:val="00682EE7"/>
    <w:rsid w:val="0069445B"/>
    <w:rsid w:val="006A3358"/>
    <w:rsid w:val="006A669F"/>
    <w:rsid w:val="006B1968"/>
    <w:rsid w:val="006B242C"/>
    <w:rsid w:val="006B4BBA"/>
    <w:rsid w:val="006B6D44"/>
    <w:rsid w:val="006D48D9"/>
    <w:rsid w:val="006E0CE7"/>
    <w:rsid w:val="006F2603"/>
    <w:rsid w:val="00701466"/>
    <w:rsid w:val="00704467"/>
    <w:rsid w:val="0070652D"/>
    <w:rsid w:val="0071062B"/>
    <w:rsid w:val="0071696C"/>
    <w:rsid w:val="0073190B"/>
    <w:rsid w:val="00733ACB"/>
    <w:rsid w:val="00750C76"/>
    <w:rsid w:val="00753BD5"/>
    <w:rsid w:val="00764E81"/>
    <w:rsid w:val="00766D1E"/>
    <w:rsid w:val="00766DEB"/>
    <w:rsid w:val="00772100"/>
    <w:rsid w:val="00776CEA"/>
    <w:rsid w:val="007820FD"/>
    <w:rsid w:val="00786E21"/>
    <w:rsid w:val="00791347"/>
    <w:rsid w:val="00795FA9"/>
    <w:rsid w:val="00796852"/>
    <w:rsid w:val="00796C1C"/>
    <w:rsid w:val="007A1E7C"/>
    <w:rsid w:val="007A7D4B"/>
    <w:rsid w:val="007B61BE"/>
    <w:rsid w:val="007B669B"/>
    <w:rsid w:val="007C1230"/>
    <w:rsid w:val="007C1332"/>
    <w:rsid w:val="007D5E36"/>
    <w:rsid w:val="007D6693"/>
    <w:rsid w:val="007E0054"/>
    <w:rsid w:val="007E51C0"/>
    <w:rsid w:val="007F75F6"/>
    <w:rsid w:val="007F7D3E"/>
    <w:rsid w:val="00805B86"/>
    <w:rsid w:val="008078AE"/>
    <w:rsid w:val="008125B2"/>
    <w:rsid w:val="00840A43"/>
    <w:rsid w:val="0085050A"/>
    <w:rsid w:val="00866971"/>
    <w:rsid w:val="0086740F"/>
    <w:rsid w:val="008756C8"/>
    <w:rsid w:val="00881682"/>
    <w:rsid w:val="0088469A"/>
    <w:rsid w:val="008B3323"/>
    <w:rsid w:val="008D6DBE"/>
    <w:rsid w:val="008E2BA1"/>
    <w:rsid w:val="008E4E3A"/>
    <w:rsid w:val="008E4EAA"/>
    <w:rsid w:val="008E5B4B"/>
    <w:rsid w:val="008E76AC"/>
    <w:rsid w:val="009003EF"/>
    <w:rsid w:val="00912707"/>
    <w:rsid w:val="00914D9B"/>
    <w:rsid w:val="00916F23"/>
    <w:rsid w:val="009211A6"/>
    <w:rsid w:val="00934329"/>
    <w:rsid w:val="00936450"/>
    <w:rsid w:val="00937B43"/>
    <w:rsid w:val="00937B6C"/>
    <w:rsid w:val="00946F4C"/>
    <w:rsid w:val="00952387"/>
    <w:rsid w:val="00952E33"/>
    <w:rsid w:val="00964EB4"/>
    <w:rsid w:val="0098210C"/>
    <w:rsid w:val="009824D3"/>
    <w:rsid w:val="009850B4"/>
    <w:rsid w:val="00992067"/>
    <w:rsid w:val="009A2590"/>
    <w:rsid w:val="009B55A0"/>
    <w:rsid w:val="009B68A1"/>
    <w:rsid w:val="009C2F9A"/>
    <w:rsid w:val="009C5EF7"/>
    <w:rsid w:val="009C619A"/>
    <w:rsid w:val="009D4DC2"/>
    <w:rsid w:val="009D6EBF"/>
    <w:rsid w:val="009E2698"/>
    <w:rsid w:val="009E47C0"/>
    <w:rsid w:val="009F24A9"/>
    <w:rsid w:val="009F6D31"/>
    <w:rsid w:val="00A07EB8"/>
    <w:rsid w:val="00A20C80"/>
    <w:rsid w:val="00A2108F"/>
    <w:rsid w:val="00A24B31"/>
    <w:rsid w:val="00A36F75"/>
    <w:rsid w:val="00A44451"/>
    <w:rsid w:val="00A46DB1"/>
    <w:rsid w:val="00A53691"/>
    <w:rsid w:val="00A575A4"/>
    <w:rsid w:val="00A57AA4"/>
    <w:rsid w:val="00A73D1F"/>
    <w:rsid w:val="00A7405C"/>
    <w:rsid w:val="00A77DE0"/>
    <w:rsid w:val="00A841AC"/>
    <w:rsid w:val="00A84C9F"/>
    <w:rsid w:val="00A90691"/>
    <w:rsid w:val="00A912BC"/>
    <w:rsid w:val="00A91C33"/>
    <w:rsid w:val="00A95ED0"/>
    <w:rsid w:val="00AA16DF"/>
    <w:rsid w:val="00AA4AE8"/>
    <w:rsid w:val="00AA6F4C"/>
    <w:rsid w:val="00AB0857"/>
    <w:rsid w:val="00AB5FAF"/>
    <w:rsid w:val="00AB61BA"/>
    <w:rsid w:val="00AC2813"/>
    <w:rsid w:val="00AD1606"/>
    <w:rsid w:val="00AD33A7"/>
    <w:rsid w:val="00AD3D6D"/>
    <w:rsid w:val="00AE199A"/>
    <w:rsid w:val="00AE35E6"/>
    <w:rsid w:val="00B05D6B"/>
    <w:rsid w:val="00B06C38"/>
    <w:rsid w:val="00B11FF8"/>
    <w:rsid w:val="00B23D10"/>
    <w:rsid w:val="00B254C0"/>
    <w:rsid w:val="00B33BAB"/>
    <w:rsid w:val="00B352C7"/>
    <w:rsid w:val="00B35E50"/>
    <w:rsid w:val="00B411B3"/>
    <w:rsid w:val="00B44D8D"/>
    <w:rsid w:val="00B47393"/>
    <w:rsid w:val="00B5451A"/>
    <w:rsid w:val="00B76F86"/>
    <w:rsid w:val="00B77DE0"/>
    <w:rsid w:val="00B77E97"/>
    <w:rsid w:val="00B903F4"/>
    <w:rsid w:val="00B915EA"/>
    <w:rsid w:val="00B958E4"/>
    <w:rsid w:val="00BA3DDA"/>
    <w:rsid w:val="00BC3653"/>
    <w:rsid w:val="00BD37C8"/>
    <w:rsid w:val="00BD40F8"/>
    <w:rsid w:val="00BD46CF"/>
    <w:rsid w:val="00BD72D5"/>
    <w:rsid w:val="00BE11FE"/>
    <w:rsid w:val="00BE1267"/>
    <w:rsid w:val="00BE687C"/>
    <w:rsid w:val="00BE7569"/>
    <w:rsid w:val="00C01E4A"/>
    <w:rsid w:val="00C0585A"/>
    <w:rsid w:val="00C20E57"/>
    <w:rsid w:val="00C34200"/>
    <w:rsid w:val="00C345FF"/>
    <w:rsid w:val="00C41362"/>
    <w:rsid w:val="00C43618"/>
    <w:rsid w:val="00C5476F"/>
    <w:rsid w:val="00C67E5B"/>
    <w:rsid w:val="00C73D7A"/>
    <w:rsid w:val="00C8745D"/>
    <w:rsid w:val="00CA42AA"/>
    <w:rsid w:val="00CA4C36"/>
    <w:rsid w:val="00CA5B0A"/>
    <w:rsid w:val="00CA7036"/>
    <w:rsid w:val="00CB7209"/>
    <w:rsid w:val="00CC3041"/>
    <w:rsid w:val="00CC4AF3"/>
    <w:rsid w:val="00CC5F38"/>
    <w:rsid w:val="00CC630A"/>
    <w:rsid w:val="00CD2032"/>
    <w:rsid w:val="00CD76D4"/>
    <w:rsid w:val="00CE2D23"/>
    <w:rsid w:val="00CE49C0"/>
    <w:rsid w:val="00CE4C4C"/>
    <w:rsid w:val="00CF0F04"/>
    <w:rsid w:val="00CF0F27"/>
    <w:rsid w:val="00CF5F33"/>
    <w:rsid w:val="00D0056E"/>
    <w:rsid w:val="00D22AAA"/>
    <w:rsid w:val="00D256B5"/>
    <w:rsid w:val="00D3692D"/>
    <w:rsid w:val="00D3739F"/>
    <w:rsid w:val="00D46374"/>
    <w:rsid w:val="00D54D18"/>
    <w:rsid w:val="00D54E78"/>
    <w:rsid w:val="00D55021"/>
    <w:rsid w:val="00D57888"/>
    <w:rsid w:val="00D61ABC"/>
    <w:rsid w:val="00D70A94"/>
    <w:rsid w:val="00D76344"/>
    <w:rsid w:val="00D81F73"/>
    <w:rsid w:val="00D82008"/>
    <w:rsid w:val="00D85533"/>
    <w:rsid w:val="00D85F63"/>
    <w:rsid w:val="00D92F9C"/>
    <w:rsid w:val="00D93D0A"/>
    <w:rsid w:val="00DA05AD"/>
    <w:rsid w:val="00DA1D6F"/>
    <w:rsid w:val="00DA56BC"/>
    <w:rsid w:val="00DA58F0"/>
    <w:rsid w:val="00DB1635"/>
    <w:rsid w:val="00DB544D"/>
    <w:rsid w:val="00DC0484"/>
    <w:rsid w:val="00DC0A56"/>
    <w:rsid w:val="00DC2966"/>
    <w:rsid w:val="00DC4920"/>
    <w:rsid w:val="00DC724C"/>
    <w:rsid w:val="00DD151C"/>
    <w:rsid w:val="00DE3F47"/>
    <w:rsid w:val="00DE69BA"/>
    <w:rsid w:val="00DF16EC"/>
    <w:rsid w:val="00DF60E1"/>
    <w:rsid w:val="00E00B5C"/>
    <w:rsid w:val="00E21AF6"/>
    <w:rsid w:val="00E35A0E"/>
    <w:rsid w:val="00E4706D"/>
    <w:rsid w:val="00E50BC8"/>
    <w:rsid w:val="00E81B55"/>
    <w:rsid w:val="00E85F8A"/>
    <w:rsid w:val="00E8706E"/>
    <w:rsid w:val="00EA21A6"/>
    <w:rsid w:val="00EA38D3"/>
    <w:rsid w:val="00EA4A38"/>
    <w:rsid w:val="00EB3A89"/>
    <w:rsid w:val="00EB6A2E"/>
    <w:rsid w:val="00EB778D"/>
    <w:rsid w:val="00EC37FF"/>
    <w:rsid w:val="00EE492D"/>
    <w:rsid w:val="00EF2363"/>
    <w:rsid w:val="00EF6D75"/>
    <w:rsid w:val="00F00602"/>
    <w:rsid w:val="00F00861"/>
    <w:rsid w:val="00F01165"/>
    <w:rsid w:val="00F05051"/>
    <w:rsid w:val="00F11C25"/>
    <w:rsid w:val="00F11F0B"/>
    <w:rsid w:val="00F13CEA"/>
    <w:rsid w:val="00F16168"/>
    <w:rsid w:val="00F229CD"/>
    <w:rsid w:val="00F22C0A"/>
    <w:rsid w:val="00F3385F"/>
    <w:rsid w:val="00F36DD2"/>
    <w:rsid w:val="00F57CBD"/>
    <w:rsid w:val="00F62F96"/>
    <w:rsid w:val="00F80D10"/>
    <w:rsid w:val="00F904F5"/>
    <w:rsid w:val="00F90AE7"/>
    <w:rsid w:val="00FA2A51"/>
    <w:rsid w:val="00FA321F"/>
    <w:rsid w:val="00FA3334"/>
    <w:rsid w:val="00FA532A"/>
    <w:rsid w:val="00FA7AF9"/>
    <w:rsid w:val="00FB1A97"/>
    <w:rsid w:val="00FB1DDF"/>
    <w:rsid w:val="00FD1554"/>
    <w:rsid w:val="00FD3EEF"/>
    <w:rsid w:val="00FD56F5"/>
    <w:rsid w:val="00FD7155"/>
    <w:rsid w:val="00FE4D60"/>
    <w:rsid w:val="00FE65A4"/>
    <w:rsid w:val="00FF281F"/>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96D2"/>
  <w15:chartTrackingRefBased/>
  <w15:docId w15:val="{A5624A98-A485-4C19-85AC-A8249923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rsid w:val="004B778B"/>
    <w:rPr>
      <w:color w:val="0000FF"/>
      <w:u w:val="single"/>
    </w:rPr>
  </w:style>
  <w:style w:type="character" w:styleId="NichtaufgelsteErwhnung">
    <w:name w:val="Unresolved Mention"/>
    <w:basedOn w:val="Absatz-Standardschriftart"/>
    <w:uiPriority w:val="99"/>
    <w:semiHidden/>
    <w:unhideWhenUsed/>
    <w:rsid w:val="0045278A"/>
    <w:rPr>
      <w:color w:val="605E5C"/>
      <w:shd w:val="clear" w:color="auto" w:fill="E1DFDD"/>
    </w:rPr>
  </w:style>
  <w:style w:type="paragraph" w:styleId="Listenabsatz">
    <w:name w:val="List Paragraph"/>
    <w:basedOn w:val="Standard"/>
    <w:uiPriority w:val="34"/>
    <w:qFormat/>
    <w:rsid w:val="00FF281F"/>
    <w:pPr>
      <w:spacing w:after="0" w:line="240" w:lineRule="auto"/>
      <w:ind w:left="720"/>
    </w:pPr>
    <w:rPr>
      <w:rFonts w:ascii="Calibri" w:eastAsia="Calibri" w:hAnsi="Calibri" w:cs="Calibri"/>
      <w:lang w:eastAsia="de-DE" w:bidi="ar-SA"/>
    </w:rPr>
  </w:style>
  <w:style w:type="paragraph" w:styleId="berarbeitung">
    <w:name w:val="Revision"/>
    <w:hidden/>
    <w:uiPriority w:val="99"/>
    <w:semiHidden/>
    <w:rsid w:val="00037ECF"/>
    <w:pPr>
      <w:spacing w:after="0" w:line="240" w:lineRule="auto"/>
    </w:pPr>
  </w:style>
  <w:style w:type="character" w:styleId="Kommentarzeichen">
    <w:name w:val="annotation reference"/>
    <w:basedOn w:val="Absatz-Standardschriftart"/>
    <w:uiPriority w:val="99"/>
    <w:semiHidden/>
    <w:unhideWhenUsed/>
    <w:rsid w:val="005151BA"/>
    <w:rPr>
      <w:sz w:val="16"/>
      <w:szCs w:val="16"/>
    </w:rPr>
  </w:style>
  <w:style w:type="paragraph" w:styleId="Kommentartext">
    <w:name w:val="annotation text"/>
    <w:basedOn w:val="Standard"/>
    <w:link w:val="KommentartextZchn"/>
    <w:uiPriority w:val="99"/>
    <w:unhideWhenUsed/>
    <w:rsid w:val="005151BA"/>
    <w:pPr>
      <w:spacing w:line="240" w:lineRule="auto"/>
    </w:pPr>
    <w:rPr>
      <w:sz w:val="20"/>
      <w:szCs w:val="20"/>
    </w:rPr>
  </w:style>
  <w:style w:type="character" w:customStyle="1" w:styleId="KommentartextZchn">
    <w:name w:val="Kommentartext Zchn"/>
    <w:basedOn w:val="Absatz-Standardschriftart"/>
    <w:link w:val="Kommentartext"/>
    <w:uiPriority w:val="99"/>
    <w:rsid w:val="005151BA"/>
    <w:rPr>
      <w:sz w:val="20"/>
      <w:szCs w:val="20"/>
    </w:rPr>
  </w:style>
  <w:style w:type="paragraph" w:styleId="Kommentarthema">
    <w:name w:val="annotation subject"/>
    <w:basedOn w:val="Kommentartext"/>
    <w:next w:val="Kommentartext"/>
    <w:link w:val="KommentarthemaZchn"/>
    <w:uiPriority w:val="99"/>
    <w:semiHidden/>
    <w:unhideWhenUsed/>
    <w:rsid w:val="005151BA"/>
    <w:rPr>
      <w:b/>
      <w:bCs/>
    </w:rPr>
  </w:style>
  <w:style w:type="character" w:customStyle="1" w:styleId="KommentarthemaZchn">
    <w:name w:val="Kommentarthema Zchn"/>
    <w:basedOn w:val="KommentartextZchn"/>
    <w:link w:val="Kommentarthema"/>
    <w:uiPriority w:val="99"/>
    <w:semiHidden/>
    <w:rsid w:val="005151BA"/>
    <w:rPr>
      <w:b/>
      <w:bCs/>
      <w:sz w:val="20"/>
      <w:szCs w:val="20"/>
    </w:rPr>
  </w:style>
  <w:style w:type="character" w:styleId="BesuchterLink">
    <w:name w:val="FollowedHyperlink"/>
    <w:basedOn w:val="Absatz-Standardschriftart"/>
    <w:uiPriority w:val="99"/>
    <w:semiHidden/>
    <w:unhideWhenUsed/>
    <w:rsid w:val="00AD33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819494000">
      <w:bodyDiv w:val="1"/>
      <w:marLeft w:val="0"/>
      <w:marRight w:val="0"/>
      <w:marTop w:val="0"/>
      <w:marBottom w:val="0"/>
      <w:divBdr>
        <w:top w:val="none" w:sz="0" w:space="0" w:color="auto"/>
        <w:left w:val="none" w:sz="0" w:space="0" w:color="auto"/>
        <w:bottom w:val="none" w:sz="0" w:space="0" w:color="auto"/>
        <w:right w:val="none" w:sz="0" w:space="0" w:color="auto"/>
      </w:divBdr>
    </w:div>
    <w:div w:id="1046218636">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9969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se@if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ifm.com/cnt/moneo-asset-heal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D2EB3FCAB8E740ABECFD23FCE03E2D" ma:contentTypeVersion="12" ma:contentTypeDescription="Ein neues Dokument erstellen." ma:contentTypeScope="" ma:versionID="50ccbaf818107832bbe0697276263345">
  <xsd:schema xmlns:xsd="http://www.w3.org/2001/XMLSchema" xmlns:xs="http://www.w3.org/2001/XMLSchema" xmlns:p="http://schemas.microsoft.com/office/2006/metadata/properties" xmlns:ns2="08021ff1-779a-4f34-8070-b8a4817f5b3d" xmlns:ns3="b89ecf0d-dbc6-47d5-a734-ef0e3576b003" targetNamespace="http://schemas.microsoft.com/office/2006/metadata/properties" ma:root="true" ma:fieldsID="c22bf088e94f85e8f0deb23fdaf1d242" ns2:_="" ns3:_="">
    <xsd:import namespace="08021ff1-779a-4f34-8070-b8a4817f5b3d"/>
    <xsd:import namespace="b89ecf0d-dbc6-47d5-a734-ef0e3576b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1ff1-779a-4f34-8070-b8a4817f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e06028a-9f81-462f-853c-8198df68d1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ecf0d-dbc6-47d5-a734-ef0e3576b0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ac2e6c-2157-4d1b-8331-b80801ee9fb9}" ma:internalName="TaxCatchAll" ma:showField="CatchAllData" ma:web="b89ecf0d-dbc6-47d5-a734-ef0e3576b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9ecf0d-dbc6-47d5-a734-ef0e3576b003" xsi:nil="true"/>
    <lcf76f155ced4ddcb4097134ff3c332f xmlns="08021ff1-779a-4f34-8070-b8a4817f5b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912A5C-955A-4C9D-826F-4438BD182DAB}">
  <ds:schemaRefs>
    <ds:schemaRef ds:uri="http://schemas.microsoft.com/sharepoint/v3/contenttype/forms"/>
  </ds:schemaRefs>
</ds:datastoreItem>
</file>

<file path=customXml/itemProps2.xml><?xml version="1.0" encoding="utf-8"?>
<ds:datastoreItem xmlns:ds="http://schemas.openxmlformats.org/officeDocument/2006/customXml" ds:itemID="{6B033A38-9996-4579-AD13-7CE8C9B30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1ff1-779a-4f34-8070-b8a4817f5b3d"/>
    <ds:schemaRef ds:uri="b89ecf0d-dbc6-47d5-a734-ef0e3576b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4CDC5-DD81-4E61-8641-300228B79B09}">
  <ds:schemaRefs>
    <ds:schemaRef ds:uri="http://schemas.microsoft.com/office/2006/metadata/properties"/>
    <ds:schemaRef ds:uri="http://schemas.microsoft.com/office/infopath/2007/PartnerControls"/>
    <ds:schemaRef ds:uri="b89ecf0d-dbc6-47d5-a734-ef0e3576b003"/>
    <ds:schemaRef ds:uri="08021ff1-779a-4f34-8070-b8a4817f5b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2970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5</cp:revision>
  <cp:lastPrinted>2024-07-11T11:54:00Z</cp:lastPrinted>
  <dcterms:created xsi:type="dcterms:W3CDTF">2026-04-09T12:07:00Z</dcterms:created>
  <dcterms:modified xsi:type="dcterms:W3CDTF">2026-04-22T06:26:00Z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0x010100EED2EB3FCAB8E740ABECFD23FCE03E2D</vt:lpwstr>
  </property>
  <property fmtid="{D5CDD505-2E9C-101B-9397-08002B2CF9AE}" pid="3" name="ClassificationContentMarkingFooterShapeIds">
    <vt:lpwstr>28a9d79,2a3b683,24141817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e97c528e-e8db-4a71-b5cb-4edd5b40a06c_Enabled">
    <vt:lpwstr>true</vt:lpwstr>
  </property>
  <property fmtid="{D5CDD505-2E9C-101B-9397-08002B2CF9AE}" pid="7" name="MSIP_Label_e97c528e-e8db-4a71-b5cb-4edd5b40a06c_SetDate">
    <vt:lpwstr>2025-01-10T12:34:09Z</vt:lpwstr>
  </property>
  <property fmtid="{D5CDD505-2E9C-101B-9397-08002B2CF9AE}" pid="8" name="MSIP_Label_e97c528e-e8db-4a71-b5cb-4edd5b40a06c_Method">
    <vt:lpwstr>Standard</vt:lpwstr>
  </property>
  <property fmtid="{D5CDD505-2E9C-101B-9397-08002B2CF9AE}" pid="9" name="MSIP_Label_e97c528e-e8db-4a71-b5cb-4edd5b40a06c_Name">
    <vt:lpwstr>ifminternal</vt:lpwstr>
  </property>
  <property fmtid="{D5CDD505-2E9C-101B-9397-08002B2CF9AE}" pid="10" name="MSIP_Label_e97c528e-e8db-4a71-b5cb-4edd5b40a06c_SiteId">
    <vt:lpwstr>2782ef14-4849-46b4-b90d-d7e83fc425ca</vt:lpwstr>
  </property>
  <property fmtid="{D5CDD505-2E9C-101B-9397-08002B2CF9AE}" pid="11" name="MSIP_Label_e97c528e-e8db-4a71-b5cb-4edd5b40a06c_ActionId">
    <vt:lpwstr>6d158f2f-4250-4744-a114-c82c58cda5bd</vt:lpwstr>
  </property>
  <property fmtid="{D5CDD505-2E9C-101B-9397-08002B2CF9AE}" pid="12" name="MSIP_Label_e97c528e-e8db-4a71-b5cb-4edd5b40a06c_ContentBits">
    <vt:lpwstr>2</vt:lpwstr>
  </property>
</Properties>
</file>