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1D1" w:rsidRPr="00C204C9" w:rsidRDefault="00253867">
      <w:pPr>
        <w:pStyle w:val="berschrift1"/>
        <w:rPr>
          <w:rFonts w:ascii="Arial" w:hAnsi="Arial" w:cs="Arial"/>
          <w:sz w:val="24"/>
          <w:szCs w:val="24"/>
        </w:rPr>
      </w:pPr>
      <w:r w:rsidRPr="00C204C9">
        <w:rPr>
          <w:rFonts w:ascii="Arial" w:hAnsi="Arial" w:cs="Arial"/>
          <w:sz w:val="24"/>
          <w:szCs w:val="24"/>
        </w:rPr>
        <w:t xml:space="preserve">Brückenmaßnahme </w:t>
      </w:r>
      <w:r w:rsidR="00C204C9">
        <w:rPr>
          <w:rFonts w:ascii="Arial" w:hAnsi="Arial" w:cs="Arial"/>
          <w:sz w:val="24"/>
          <w:szCs w:val="24"/>
        </w:rPr>
        <w:t xml:space="preserve">der Universität in Koblenz </w:t>
      </w:r>
      <w:r w:rsidRPr="00C204C9">
        <w:rPr>
          <w:rFonts w:ascii="Arial" w:hAnsi="Arial" w:cs="Arial"/>
          <w:sz w:val="24"/>
          <w:szCs w:val="24"/>
        </w:rPr>
        <w:t>mit Integrationspreis Rheinland-Pfalz ausgezeichnet</w:t>
      </w:r>
    </w:p>
    <w:p w:rsidR="001071D1" w:rsidRPr="00C204C9" w:rsidRDefault="001071D1">
      <w:pPr>
        <w:pStyle w:val="Textkrper"/>
        <w:spacing w:before="183"/>
        <w:ind w:right="0"/>
        <w:rPr>
          <w:rFonts w:ascii="Arial" w:hAnsi="Arial" w:cs="Arial"/>
          <w:sz w:val="24"/>
          <w:szCs w:val="24"/>
        </w:rPr>
      </w:pPr>
    </w:p>
    <w:p w:rsidR="001071D1" w:rsidRPr="00C204C9" w:rsidRDefault="00253867">
      <w:pPr>
        <w:pStyle w:val="Textkrper"/>
        <w:spacing w:before="180" w:line="259" w:lineRule="auto"/>
        <w:ind w:right="111"/>
        <w:rPr>
          <w:rFonts w:ascii="Arial" w:hAnsi="Arial" w:cs="Arial"/>
          <w:sz w:val="24"/>
          <w:szCs w:val="24"/>
        </w:rPr>
      </w:pPr>
      <w:r w:rsidRPr="00C204C9">
        <w:rPr>
          <w:rFonts w:ascii="Arial" w:hAnsi="Arial" w:cs="Arial"/>
          <w:sz w:val="24"/>
          <w:szCs w:val="24"/>
        </w:rPr>
        <w:t>Die Forschungsstelle Wissenstransfer der Universität</w:t>
      </w:r>
      <w:r w:rsidR="00CB0907">
        <w:rPr>
          <w:rFonts w:ascii="Arial" w:hAnsi="Arial" w:cs="Arial"/>
          <w:sz w:val="24"/>
          <w:szCs w:val="24"/>
        </w:rPr>
        <w:t xml:space="preserve"> in</w:t>
      </w:r>
      <w:r w:rsidRPr="00C204C9">
        <w:rPr>
          <w:rFonts w:ascii="Arial" w:hAnsi="Arial" w:cs="Arial"/>
          <w:sz w:val="24"/>
          <w:szCs w:val="24"/>
        </w:rPr>
        <w:t xml:space="preserve"> Koblenz führt seit September 2020 die „Brückenmaßnahme Bildung und Beratung (B3)“ als Qualifizierungsangebot für geflüchtete Akademikerinnen durch. </w:t>
      </w:r>
      <w:r w:rsidR="00D271F0">
        <w:rPr>
          <w:rFonts w:ascii="Arial" w:hAnsi="Arial" w:cs="Arial"/>
          <w:sz w:val="24"/>
          <w:szCs w:val="24"/>
        </w:rPr>
        <w:t>D</w:t>
      </w:r>
      <w:r w:rsidRPr="00C204C9">
        <w:rPr>
          <w:rFonts w:ascii="Arial" w:hAnsi="Arial" w:cs="Arial"/>
          <w:sz w:val="24"/>
          <w:szCs w:val="24"/>
        </w:rPr>
        <w:t xml:space="preserve">ie Maßnahme </w:t>
      </w:r>
      <w:r w:rsidR="00D271F0">
        <w:rPr>
          <w:rFonts w:ascii="Arial" w:hAnsi="Arial" w:cs="Arial"/>
          <w:sz w:val="24"/>
          <w:szCs w:val="24"/>
        </w:rPr>
        <w:t xml:space="preserve">wurde nun </w:t>
      </w:r>
      <w:r w:rsidRPr="00C204C9">
        <w:rPr>
          <w:rFonts w:ascii="Arial" w:hAnsi="Arial" w:cs="Arial"/>
          <w:sz w:val="24"/>
          <w:szCs w:val="24"/>
        </w:rPr>
        <w:t>mit dem Integrationspreis des</w:t>
      </w:r>
      <w:r w:rsidRPr="00C204C9">
        <w:rPr>
          <w:rFonts w:ascii="Arial" w:hAnsi="Arial" w:cs="Arial"/>
          <w:spacing w:val="-13"/>
          <w:sz w:val="24"/>
          <w:szCs w:val="24"/>
        </w:rPr>
        <w:t xml:space="preserve"> </w:t>
      </w:r>
      <w:r w:rsidRPr="00C204C9">
        <w:rPr>
          <w:rFonts w:ascii="Arial" w:hAnsi="Arial" w:cs="Arial"/>
          <w:sz w:val="24"/>
          <w:szCs w:val="24"/>
        </w:rPr>
        <w:t>Landes</w:t>
      </w:r>
      <w:r w:rsidRPr="00C204C9">
        <w:rPr>
          <w:rFonts w:ascii="Arial" w:hAnsi="Arial" w:cs="Arial"/>
          <w:spacing w:val="-16"/>
          <w:sz w:val="24"/>
          <w:szCs w:val="24"/>
        </w:rPr>
        <w:t xml:space="preserve"> </w:t>
      </w:r>
      <w:r w:rsidRPr="00C204C9">
        <w:rPr>
          <w:rFonts w:ascii="Arial" w:hAnsi="Arial" w:cs="Arial"/>
          <w:sz w:val="24"/>
          <w:szCs w:val="24"/>
        </w:rPr>
        <w:t>Rheinland-Pfalz</w:t>
      </w:r>
      <w:r w:rsidRPr="00C204C9">
        <w:rPr>
          <w:rFonts w:ascii="Arial" w:hAnsi="Arial" w:cs="Arial"/>
          <w:spacing w:val="-19"/>
          <w:sz w:val="24"/>
          <w:szCs w:val="24"/>
        </w:rPr>
        <w:t xml:space="preserve"> </w:t>
      </w:r>
      <w:r w:rsidRPr="00C204C9">
        <w:rPr>
          <w:rFonts w:ascii="Arial" w:hAnsi="Arial" w:cs="Arial"/>
          <w:sz w:val="24"/>
          <w:szCs w:val="24"/>
        </w:rPr>
        <w:t>in</w:t>
      </w:r>
      <w:r w:rsidRPr="00C204C9">
        <w:rPr>
          <w:rFonts w:ascii="Arial" w:hAnsi="Arial" w:cs="Arial"/>
          <w:spacing w:val="-15"/>
          <w:sz w:val="24"/>
          <w:szCs w:val="24"/>
        </w:rPr>
        <w:t xml:space="preserve"> </w:t>
      </w:r>
      <w:r w:rsidRPr="00C204C9">
        <w:rPr>
          <w:rFonts w:ascii="Arial" w:hAnsi="Arial" w:cs="Arial"/>
          <w:sz w:val="24"/>
          <w:szCs w:val="24"/>
        </w:rPr>
        <w:t>der</w:t>
      </w:r>
      <w:r w:rsidRPr="00C204C9">
        <w:rPr>
          <w:rFonts w:ascii="Arial" w:hAnsi="Arial" w:cs="Arial"/>
          <w:spacing w:val="-13"/>
          <w:sz w:val="24"/>
          <w:szCs w:val="24"/>
        </w:rPr>
        <w:t xml:space="preserve"> </w:t>
      </w:r>
      <w:r w:rsidRPr="00C204C9">
        <w:rPr>
          <w:rFonts w:ascii="Arial" w:hAnsi="Arial" w:cs="Arial"/>
          <w:sz w:val="24"/>
          <w:szCs w:val="24"/>
        </w:rPr>
        <w:t>Kategorie</w:t>
      </w:r>
      <w:r w:rsidRPr="00C204C9">
        <w:rPr>
          <w:rFonts w:ascii="Arial" w:hAnsi="Arial" w:cs="Arial"/>
          <w:spacing w:val="-15"/>
          <w:sz w:val="24"/>
          <w:szCs w:val="24"/>
        </w:rPr>
        <w:t xml:space="preserve"> </w:t>
      </w:r>
      <w:r w:rsidRPr="00C204C9">
        <w:rPr>
          <w:rFonts w:ascii="Arial" w:hAnsi="Arial" w:cs="Arial"/>
          <w:sz w:val="24"/>
          <w:szCs w:val="24"/>
        </w:rPr>
        <w:t>„Starke</w:t>
      </w:r>
      <w:r w:rsidRPr="00C204C9">
        <w:rPr>
          <w:rFonts w:ascii="Arial" w:hAnsi="Arial" w:cs="Arial"/>
          <w:spacing w:val="-13"/>
          <w:sz w:val="24"/>
          <w:szCs w:val="24"/>
        </w:rPr>
        <w:t xml:space="preserve"> </w:t>
      </w:r>
      <w:r w:rsidRPr="00C204C9">
        <w:rPr>
          <w:rFonts w:ascii="Arial" w:hAnsi="Arial" w:cs="Arial"/>
          <w:sz w:val="24"/>
          <w:szCs w:val="24"/>
        </w:rPr>
        <w:t>Frauen</w:t>
      </w:r>
      <w:r w:rsidRPr="00C204C9">
        <w:rPr>
          <w:rFonts w:ascii="Arial" w:hAnsi="Arial" w:cs="Arial"/>
          <w:spacing w:val="-14"/>
          <w:sz w:val="24"/>
          <w:szCs w:val="24"/>
        </w:rPr>
        <w:t xml:space="preserve"> </w:t>
      </w:r>
      <w:r w:rsidRPr="00C204C9">
        <w:rPr>
          <w:rFonts w:ascii="Arial" w:hAnsi="Arial" w:cs="Arial"/>
          <w:sz w:val="24"/>
          <w:szCs w:val="24"/>
        </w:rPr>
        <w:t>im</w:t>
      </w:r>
      <w:r w:rsidRPr="00C204C9">
        <w:rPr>
          <w:rFonts w:ascii="Arial" w:hAnsi="Arial" w:cs="Arial"/>
          <w:spacing w:val="-12"/>
          <w:sz w:val="24"/>
          <w:szCs w:val="24"/>
        </w:rPr>
        <w:t xml:space="preserve"> </w:t>
      </w:r>
      <w:r w:rsidRPr="00C204C9">
        <w:rPr>
          <w:rFonts w:ascii="Arial" w:hAnsi="Arial" w:cs="Arial"/>
          <w:sz w:val="24"/>
          <w:szCs w:val="24"/>
        </w:rPr>
        <w:t>neuen</w:t>
      </w:r>
      <w:r w:rsidRPr="00C204C9">
        <w:rPr>
          <w:rFonts w:ascii="Arial" w:hAnsi="Arial" w:cs="Arial"/>
          <w:spacing w:val="-16"/>
          <w:sz w:val="24"/>
          <w:szCs w:val="24"/>
        </w:rPr>
        <w:t xml:space="preserve"> </w:t>
      </w:r>
      <w:r w:rsidRPr="00C204C9">
        <w:rPr>
          <w:rFonts w:ascii="Arial" w:hAnsi="Arial" w:cs="Arial"/>
          <w:sz w:val="24"/>
          <w:szCs w:val="24"/>
        </w:rPr>
        <w:t>Leben“</w:t>
      </w:r>
      <w:r w:rsidRPr="00C204C9">
        <w:rPr>
          <w:rFonts w:ascii="Arial" w:hAnsi="Arial" w:cs="Arial"/>
          <w:spacing w:val="-13"/>
          <w:sz w:val="24"/>
          <w:szCs w:val="24"/>
        </w:rPr>
        <w:t xml:space="preserve"> </w:t>
      </w:r>
      <w:r w:rsidRPr="00C204C9">
        <w:rPr>
          <w:rFonts w:ascii="Arial" w:hAnsi="Arial" w:cs="Arial"/>
          <w:sz w:val="24"/>
          <w:szCs w:val="24"/>
        </w:rPr>
        <w:t>ausgezeichnet.</w:t>
      </w:r>
      <w:r w:rsidRPr="00C204C9">
        <w:rPr>
          <w:rFonts w:ascii="Arial" w:hAnsi="Arial" w:cs="Arial"/>
          <w:spacing w:val="-13"/>
          <w:sz w:val="24"/>
          <w:szCs w:val="24"/>
        </w:rPr>
        <w:t xml:space="preserve"> </w:t>
      </w:r>
      <w:r w:rsidRPr="00C204C9">
        <w:rPr>
          <w:rFonts w:ascii="Arial" w:hAnsi="Arial" w:cs="Arial"/>
          <w:sz w:val="24"/>
          <w:szCs w:val="24"/>
        </w:rPr>
        <w:t xml:space="preserve">Entwickelt wurde das Projekt am Zentrum für wissenschaftliche Weiterbildung (ZWW) der </w:t>
      </w:r>
      <w:proofErr w:type="gramStart"/>
      <w:r w:rsidRPr="00C204C9">
        <w:rPr>
          <w:rFonts w:ascii="Arial" w:hAnsi="Arial" w:cs="Arial"/>
          <w:sz w:val="24"/>
          <w:szCs w:val="24"/>
        </w:rPr>
        <w:t>Johannes Gutenberg-Universität</w:t>
      </w:r>
      <w:proofErr w:type="gramEnd"/>
      <w:r w:rsidRPr="00C204C9">
        <w:rPr>
          <w:rFonts w:ascii="Arial" w:hAnsi="Arial" w:cs="Arial"/>
          <w:spacing w:val="-3"/>
          <w:sz w:val="24"/>
          <w:szCs w:val="24"/>
        </w:rPr>
        <w:t xml:space="preserve"> </w:t>
      </w:r>
      <w:r w:rsidRPr="00C204C9">
        <w:rPr>
          <w:rFonts w:ascii="Arial" w:hAnsi="Arial" w:cs="Arial"/>
          <w:sz w:val="24"/>
          <w:szCs w:val="24"/>
        </w:rPr>
        <w:t>Mainz</w:t>
      </w:r>
      <w:r w:rsidRPr="00C204C9">
        <w:rPr>
          <w:rFonts w:ascii="Arial" w:hAnsi="Arial" w:cs="Arial"/>
          <w:spacing w:val="-4"/>
          <w:sz w:val="24"/>
          <w:szCs w:val="24"/>
        </w:rPr>
        <w:t xml:space="preserve"> </w:t>
      </w:r>
      <w:r w:rsidRPr="00C204C9">
        <w:rPr>
          <w:rFonts w:ascii="Arial" w:hAnsi="Arial" w:cs="Arial"/>
          <w:sz w:val="24"/>
          <w:szCs w:val="24"/>
        </w:rPr>
        <w:t>und</w:t>
      </w:r>
      <w:r w:rsidRPr="00C204C9">
        <w:rPr>
          <w:rFonts w:ascii="Arial" w:hAnsi="Arial" w:cs="Arial"/>
          <w:spacing w:val="-4"/>
          <w:sz w:val="24"/>
          <w:szCs w:val="24"/>
        </w:rPr>
        <w:t xml:space="preserve"> </w:t>
      </w:r>
      <w:r w:rsidRPr="00C204C9">
        <w:rPr>
          <w:rFonts w:ascii="Arial" w:hAnsi="Arial" w:cs="Arial"/>
          <w:sz w:val="24"/>
          <w:szCs w:val="24"/>
        </w:rPr>
        <w:t>wird</w:t>
      </w:r>
      <w:r w:rsidRPr="00C204C9">
        <w:rPr>
          <w:rFonts w:ascii="Arial" w:hAnsi="Arial" w:cs="Arial"/>
          <w:spacing w:val="-3"/>
          <w:sz w:val="24"/>
          <w:szCs w:val="24"/>
        </w:rPr>
        <w:t xml:space="preserve"> </w:t>
      </w:r>
      <w:r w:rsidRPr="00C204C9">
        <w:rPr>
          <w:rFonts w:ascii="Arial" w:hAnsi="Arial" w:cs="Arial"/>
          <w:sz w:val="24"/>
          <w:szCs w:val="24"/>
        </w:rPr>
        <w:t>aufgrund</w:t>
      </w:r>
      <w:r w:rsidRPr="00C204C9">
        <w:rPr>
          <w:rFonts w:ascii="Arial" w:hAnsi="Arial" w:cs="Arial"/>
          <w:spacing w:val="-4"/>
          <w:sz w:val="24"/>
          <w:szCs w:val="24"/>
        </w:rPr>
        <w:t xml:space="preserve"> </w:t>
      </w:r>
      <w:r w:rsidRPr="00C204C9">
        <w:rPr>
          <w:rFonts w:ascii="Arial" w:hAnsi="Arial" w:cs="Arial"/>
          <w:sz w:val="24"/>
          <w:szCs w:val="24"/>
        </w:rPr>
        <w:t>der</w:t>
      </w:r>
      <w:r w:rsidRPr="00C204C9">
        <w:rPr>
          <w:rFonts w:ascii="Arial" w:hAnsi="Arial" w:cs="Arial"/>
          <w:spacing w:val="-3"/>
          <w:sz w:val="24"/>
          <w:szCs w:val="24"/>
        </w:rPr>
        <w:t xml:space="preserve"> </w:t>
      </w:r>
      <w:r w:rsidRPr="00C204C9">
        <w:rPr>
          <w:rFonts w:ascii="Arial" w:hAnsi="Arial" w:cs="Arial"/>
          <w:sz w:val="24"/>
          <w:szCs w:val="24"/>
        </w:rPr>
        <w:t>großen</w:t>
      </w:r>
      <w:r w:rsidRPr="00C204C9">
        <w:rPr>
          <w:rFonts w:ascii="Arial" w:hAnsi="Arial" w:cs="Arial"/>
          <w:spacing w:val="-2"/>
          <w:sz w:val="24"/>
          <w:szCs w:val="24"/>
        </w:rPr>
        <w:t xml:space="preserve"> </w:t>
      </w:r>
      <w:r w:rsidRPr="00C204C9">
        <w:rPr>
          <w:rFonts w:ascii="Arial" w:hAnsi="Arial" w:cs="Arial"/>
          <w:sz w:val="24"/>
          <w:szCs w:val="24"/>
        </w:rPr>
        <w:t>Nachfrage</w:t>
      </w:r>
      <w:r w:rsidRPr="00C204C9">
        <w:rPr>
          <w:rFonts w:ascii="Arial" w:hAnsi="Arial" w:cs="Arial"/>
          <w:spacing w:val="-3"/>
          <w:sz w:val="24"/>
          <w:szCs w:val="24"/>
        </w:rPr>
        <w:t xml:space="preserve"> </w:t>
      </w:r>
      <w:r w:rsidRPr="00C204C9">
        <w:rPr>
          <w:rFonts w:ascii="Arial" w:hAnsi="Arial" w:cs="Arial"/>
          <w:sz w:val="24"/>
          <w:szCs w:val="24"/>
        </w:rPr>
        <w:t>nun</w:t>
      </w:r>
      <w:r w:rsidRPr="00C204C9">
        <w:rPr>
          <w:rFonts w:ascii="Arial" w:hAnsi="Arial" w:cs="Arial"/>
          <w:spacing w:val="-4"/>
          <w:sz w:val="24"/>
          <w:szCs w:val="24"/>
        </w:rPr>
        <w:t xml:space="preserve"> </w:t>
      </w:r>
      <w:r w:rsidRPr="00C204C9">
        <w:rPr>
          <w:rFonts w:ascii="Arial" w:hAnsi="Arial" w:cs="Arial"/>
          <w:sz w:val="24"/>
          <w:szCs w:val="24"/>
        </w:rPr>
        <w:t>auch</w:t>
      </w:r>
      <w:r w:rsidRPr="00C204C9">
        <w:rPr>
          <w:rFonts w:ascii="Arial" w:hAnsi="Arial" w:cs="Arial"/>
          <w:spacing w:val="-3"/>
          <w:sz w:val="24"/>
          <w:szCs w:val="24"/>
        </w:rPr>
        <w:t xml:space="preserve"> </w:t>
      </w:r>
      <w:r w:rsidR="00D271F0">
        <w:rPr>
          <w:rFonts w:ascii="Arial" w:hAnsi="Arial" w:cs="Arial"/>
          <w:sz w:val="24"/>
          <w:szCs w:val="24"/>
        </w:rPr>
        <w:t>an der Universität in</w:t>
      </w:r>
      <w:r w:rsidRPr="00C204C9">
        <w:rPr>
          <w:rFonts w:ascii="Arial" w:hAnsi="Arial" w:cs="Arial"/>
          <w:spacing w:val="-6"/>
          <w:sz w:val="24"/>
          <w:szCs w:val="24"/>
        </w:rPr>
        <w:t xml:space="preserve"> </w:t>
      </w:r>
      <w:r w:rsidRPr="00C204C9">
        <w:rPr>
          <w:rFonts w:ascii="Arial" w:hAnsi="Arial" w:cs="Arial"/>
          <w:sz w:val="24"/>
          <w:szCs w:val="24"/>
        </w:rPr>
        <w:t>Koblenz</w:t>
      </w:r>
      <w:r w:rsidRPr="00C204C9">
        <w:rPr>
          <w:rFonts w:ascii="Arial" w:hAnsi="Arial" w:cs="Arial"/>
          <w:spacing w:val="-3"/>
          <w:sz w:val="24"/>
          <w:szCs w:val="24"/>
        </w:rPr>
        <w:t xml:space="preserve"> </w:t>
      </w:r>
      <w:r w:rsidRPr="00C204C9">
        <w:rPr>
          <w:rFonts w:ascii="Arial" w:hAnsi="Arial" w:cs="Arial"/>
          <w:sz w:val="24"/>
          <w:szCs w:val="24"/>
        </w:rPr>
        <w:t>angeboten. Seit September bilden sich 15 Frauen weiter, die mithilfe eines mehrstufigen Auswahlverfahrens aus einer Vielzahl an Bewerberinnen ausgewählt</w:t>
      </w:r>
      <w:r w:rsidRPr="00C204C9">
        <w:rPr>
          <w:rFonts w:ascii="Arial" w:hAnsi="Arial" w:cs="Arial"/>
          <w:spacing w:val="-4"/>
          <w:sz w:val="24"/>
          <w:szCs w:val="24"/>
        </w:rPr>
        <w:t xml:space="preserve"> </w:t>
      </w:r>
      <w:r w:rsidRPr="00C204C9">
        <w:rPr>
          <w:rFonts w:ascii="Arial" w:hAnsi="Arial" w:cs="Arial"/>
          <w:sz w:val="24"/>
          <w:szCs w:val="24"/>
        </w:rPr>
        <w:t>wurden.</w:t>
      </w:r>
    </w:p>
    <w:p w:rsidR="001071D1" w:rsidRPr="00C204C9" w:rsidRDefault="00253867">
      <w:pPr>
        <w:pStyle w:val="Textkrper"/>
        <w:spacing w:before="159" w:line="259" w:lineRule="auto"/>
        <w:rPr>
          <w:rFonts w:ascii="Arial" w:hAnsi="Arial" w:cs="Arial"/>
          <w:sz w:val="24"/>
          <w:szCs w:val="24"/>
        </w:rPr>
      </w:pPr>
      <w:r w:rsidRPr="00C204C9">
        <w:rPr>
          <w:rFonts w:ascii="Arial" w:hAnsi="Arial" w:cs="Arial"/>
          <w:sz w:val="24"/>
          <w:szCs w:val="24"/>
        </w:rPr>
        <w:t xml:space="preserve">Die Brückenmaßnahme richtet sich an zugewanderte und geflüchtete Frauen, die in ihrem Herkunftsland Geistes- oder Sozialwissenschaften studiert oder als Lehrerinnen gearbeitet haben und ihren Beruf in Deutschland nicht ausüben können, da ihr Berufsabschluss nicht anerkannt werden kann. Obwohl die interkulturellen, beruflichen und sprachlichen Kompetenzen dieser Frauen auf dem Arbeitsmarkt einen hohen Wert haben, erhalten sie immer noch viel zu selten die Chance, in qualifizierten Berufen zu arbeiten. </w:t>
      </w:r>
      <w:r w:rsidR="00D271F0">
        <w:rPr>
          <w:rFonts w:ascii="Arial" w:hAnsi="Arial" w:cs="Arial"/>
          <w:sz w:val="24"/>
          <w:szCs w:val="24"/>
        </w:rPr>
        <w:t xml:space="preserve">Die rheinland-pfälzische </w:t>
      </w:r>
      <w:r w:rsidRPr="00C204C9">
        <w:rPr>
          <w:rFonts w:ascii="Arial" w:hAnsi="Arial" w:cs="Arial"/>
          <w:sz w:val="24"/>
          <w:szCs w:val="24"/>
        </w:rPr>
        <w:t>Integrationsministerin Anne Spiegel lobt den Erfolg</w:t>
      </w:r>
      <w:r w:rsidRPr="00C204C9">
        <w:rPr>
          <w:rFonts w:ascii="Arial" w:hAnsi="Arial" w:cs="Arial"/>
          <w:spacing w:val="-3"/>
          <w:sz w:val="24"/>
          <w:szCs w:val="24"/>
        </w:rPr>
        <w:t xml:space="preserve"> </w:t>
      </w:r>
      <w:r w:rsidRPr="00C204C9">
        <w:rPr>
          <w:rFonts w:ascii="Arial" w:hAnsi="Arial" w:cs="Arial"/>
          <w:sz w:val="24"/>
          <w:szCs w:val="24"/>
        </w:rPr>
        <w:t>der</w:t>
      </w:r>
      <w:r w:rsidRPr="00C204C9">
        <w:rPr>
          <w:rFonts w:ascii="Arial" w:hAnsi="Arial" w:cs="Arial"/>
          <w:spacing w:val="-4"/>
          <w:sz w:val="24"/>
          <w:szCs w:val="24"/>
        </w:rPr>
        <w:t xml:space="preserve"> </w:t>
      </w:r>
      <w:r w:rsidRPr="00C204C9">
        <w:rPr>
          <w:rFonts w:ascii="Arial" w:hAnsi="Arial" w:cs="Arial"/>
          <w:sz w:val="24"/>
          <w:szCs w:val="24"/>
        </w:rPr>
        <w:t>Maßnahme:</w:t>
      </w:r>
      <w:r w:rsidRPr="00C204C9">
        <w:rPr>
          <w:rFonts w:ascii="Arial" w:hAnsi="Arial" w:cs="Arial"/>
          <w:spacing w:val="-3"/>
          <w:sz w:val="24"/>
          <w:szCs w:val="24"/>
        </w:rPr>
        <w:t xml:space="preserve"> </w:t>
      </w:r>
      <w:r w:rsidRPr="00C204C9">
        <w:rPr>
          <w:rFonts w:ascii="Arial" w:hAnsi="Arial" w:cs="Arial"/>
          <w:sz w:val="24"/>
          <w:szCs w:val="24"/>
        </w:rPr>
        <w:t>„Das</w:t>
      </w:r>
      <w:r w:rsidRPr="00C204C9">
        <w:rPr>
          <w:rFonts w:ascii="Arial" w:hAnsi="Arial" w:cs="Arial"/>
          <w:spacing w:val="-2"/>
          <w:sz w:val="24"/>
          <w:szCs w:val="24"/>
        </w:rPr>
        <w:t xml:space="preserve"> </w:t>
      </w:r>
      <w:r w:rsidRPr="00C204C9">
        <w:rPr>
          <w:rFonts w:ascii="Arial" w:hAnsi="Arial" w:cs="Arial"/>
          <w:sz w:val="24"/>
          <w:szCs w:val="24"/>
        </w:rPr>
        <w:t>Potential</w:t>
      </w:r>
      <w:r w:rsidRPr="00C204C9">
        <w:rPr>
          <w:rFonts w:ascii="Arial" w:hAnsi="Arial" w:cs="Arial"/>
          <w:spacing w:val="-6"/>
          <w:sz w:val="24"/>
          <w:szCs w:val="24"/>
        </w:rPr>
        <w:t xml:space="preserve"> </w:t>
      </w:r>
      <w:r w:rsidRPr="00C204C9">
        <w:rPr>
          <w:rFonts w:ascii="Arial" w:hAnsi="Arial" w:cs="Arial"/>
          <w:sz w:val="24"/>
          <w:szCs w:val="24"/>
        </w:rPr>
        <w:t>von</w:t>
      </w:r>
      <w:r w:rsidRPr="00C204C9">
        <w:rPr>
          <w:rFonts w:ascii="Arial" w:hAnsi="Arial" w:cs="Arial"/>
          <w:spacing w:val="-2"/>
          <w:sz w:val="24"/>
          <w:szCs w:val="24"/>
        </w:rPr>
        <w:t xml:space="preserve"> </w:t>
      </w:r>
      <w:r w:rsidRPr="00C204C9">
        <w:rPr>
          <w:rFonts w:ascii="Arial" w:hAnsi="Arial" w:cs="Arial"/>
          <w:sz w:val="24"/>
          <w:szCs w:val="24"/>
        </w:rPr>
        <w:t>Frauen</w:t>
      </w:r>
      <w:r w:rsidRPr="00C204C9">
        <w:rPr>
          <w:rFonts w:ascii="Arial" w:hAnsi="Arial" w:cs="Arial"/>
          <w:spacing w:val="-2"/>
          <w:sz w:val="24"/>
          <w:szCs w:val="24"/>
        </w:rPr>
        <w:t xml:space="preserve"> </w:t>
      </w:r>
      <w:r w:rsidRPr="00C204C9">
        <w:rPr>
          <w:rFonts w:ascii="Arial" w:hAnsi="Arial" w:cs="Arial"/>
          <w:sz w:val="24"/>
          <w:szCs w:val="24"/>
        </w:rPr>
        <w:t>ist</w:t>
      </w:r>
      <w:r w:rsidRPr="00C204C9">
        <w:rPr>
          <w:rFonts w:ascii="Arial" w:hAnsi="Arial" w:cs="Arial"/>
          <w:spacing w:val="-2"/>
          <w:sz w:val="24"/>
          <w:szCs w:val="24"/>
        </w:rPr>
        <w:t xml:space="preserve"> </w:t>
      </w:r>
      <w:r w:rsidRPr="00C204C9">
        <w:rPr>
          <w:rFonts w:ascii="Arial" w:hAnsi="Arial" w:cs="Arial"/>
          <w:sz w:val="24"/>
          <w:szCs w:val="24"/>
        </w:rPr>
        <w:t>leider</w:t>
      </w:r>
      <w:r w:rsidRPr="00C204C9">
        <w:rPr>
          <w:rFonts w:ascii="Arial" w:hAnsi="Arial" w:cs="Arial"/>
          <w:spacing w:val="-2"/>
          <w:sz w:val="24"/>
          <w:szCs w:val="24"/>
        </w:rPr>
        <w:t xml:space="preserve"> </w:t>
      </w:r>
      <w:r w:rsidRPr="00C204C9">
        <w:rPr>
          <w:rFonts w:ascii="Arial" w:hAnsi="Arial" w:cs="Arial"/>
          <w:sz w:val="24"/>
          <w:szCs w:val="24"/>
        </w:rPr>
        <w:t>noch</w:t>
      </w:r>
      <w:r w:rsidRPr="00C204C9">
        <w:rPr>
          <w:rFonts w:ascii="Arial" w:hAnsi="Arial" w:cs="Arial"/>
          <w:spacing w:val="-5"/>
          <w:sz w:val="24"/>
          <w:szCs w:val="24"/>
        </w:rPr>
        <w:t xml:space="preserve"> </w:t>
      </w:r>
      <w:r w:rsidRPr="00C204C9">
        <w:rPr>
          <w:rFonts w:ascii="Arial" w:hAnsi="Arial" w:cs="Arial"/>
          <w:sz w:val="24"/>
          <w:szCs w:val="24"/>
        </w:rPr>
        <w:t>oft</w:t>
      </w:r>
      <w:r w:rsidRPr="00C204C9">
        <w:rPr>
          <w:rFonts w:ascii="Arial" w:hAnsi="Arial" w:cs="Arial"/>
          <w:spacing w:val="-3"/>
          <w:sz w:val="24"/>
          <w:szCs w:val="24"/>
        </w:rPr>
        <w:t xml:space="preserve"> </w:t>
      </w:r>
      <w:r w:rsidRPr="00C204C9">
        <w:rPr>
          <w:rFonts w:ascii="Arial" w:hAnsi="Arial" w:cs="Arial"/>
          <w:sz w:val="24"/>
          <w:szCs w:val="24"/>
        </w:rPr>
        <w:t>ein</w:t>
      </w:r>
      <w:r w:rsidRPr="00C204C9">
        <w:rPr>
          <w:rFonts w:ascii="Arial" w:hAnsi="Arial" w:cs="Arial"/>
          <w:spacing w:val="-3"/>
          <w:sz w:val="24"/>
          <w:szCs w:val="24"/>
        </w:rPr>
        <w:t xml:space="preserve"> </w:t>
      </w:r>
      <w:proofErr w:type="spellStart"/>
      <w:r w:rsidRPr="00C204C9">
        <w:rPr>
          <w:rFonts w:ascii="Arial" w:hAnsi="Arial" w:cs="Arial"/>
          <w:sz w:val="24"/>
          <w:szCs w:val="24"/>
        </w:rPr>
        <w:t>ungehobener</w:t>
      </w:r>
      <w:proofErr w:type="spellEnd"/>
      <w:r w:rsidRPr="00C204C9">
        <w:rPr>
          <w:rFonts w:ascii="Arial" w:hAnsi="Arial" w:cs="Arial"/>
          <w:spacing w:val="-2"/>
          <w:sz w:val="24"/>
          <w:szCs w:val="24"/>
        </w:rPr>
        <w:t xml:space="preserve"> </w:t>
      </w:r>
      <w:r w:rsidRPr="00C204C9">
        <w:rPr>
          <w:rFonts w:ascii="Arial" w:hAnsi="Arial" w:cs="Arial"/>
          <w:sz w:val="24"/>
          <w:szCs w:val="24"/>
        </w:rPr>
        <w:t>Schatz</w:t>
      </w:r>
      <w:r w:rsidRPr="00C204C9">
        <w:rPr>
          <w:rFonts w:ascii="Arial" w:hAnsi="Arial" w:cs="Arial"/>
          <w:spacing w:val="-2"/>
          <w:sz w:val="24"/>
          <w:szCs w:val="24"/>
        </w:rPr>
        <w:t xml:space="preserve"> </w:t>
      </w:r>
      <w:r w:rsidRPr="00C204C9">
        <w:rPr>
          <w:rFonts w:ascii="Arial" w:hAnsi="Arial" w:cs="Arial"/>
          <w:sz w:val="24"/>
          <w:szCs w:val="24"/>
        </w:rPr>
        <w:t>–</w:t>
      </w:r>
      <w:r w:rsidRPr="00C204C9">
        <w:rPr>
          <w:rFonts w:ascii="Arial" w:hAnsi="Arial" w:cs="Arial"/>
          <w:spacing w:val="-4"/>
          <w:sz w:val="24"/>
          <w:szCs w:val="24"/>
        </w:rPr>
        <w:t xml:space="preserve"> </w:t>
      </w:r>
      <w:r w:rsidRPr="00C204C9">
        <w:rPr>
          <w:rFonts w:ascii="Arial" w:hAnsi="Arial" w:cs="Arial"/>
          <w:sz w:val="24"/>
          <w:szCs w:val="24"/>
        </w:rPr>
        <w:t>sie</w:t>
      </w:r>
      <w:r w:rsidRPr="00C204C9">
        <w:rPr>
          <w:rFonts w:ascii="Arial" w:hAnsi="Arial" w:cs="Arial"/>
          <w:spacing w:val="-1"/>
          <w:sz w:val="24"/>
          <w:szCs w:val="24"/>
        </w:rPr>
        <w:t xml:space="preserve"> </w:t>
      </w:r>
      <w:r w:rsidRPr="00C204C9">
        <w:rPr>
          <w:rFonts w:ascii="Arial" w:hAnsi="Arial" w:cs="Arial"/>
          <w:sz w:val="24"/>
          <w:szCs w:val="24"/>
        </w:rPr>
        <w:t>sind hochqualifiziert und dennoch nicht in ihrem Beruf tätig. Umso mehr freut es mich, dass dieses Projekt zugewanderten Akademikerinnen die Chance gibt, den Weg in eine Tätigkeit zu finden, die ihrer Ausbildung</w:t>
      </w:r>
      <w:r w:rsidRPr="00C204C9">
        <w:rPr>
          <w:rFonts w:ascii="Arial" w:hAnsi="Arial" w:cs="Arial"/>
          <w:spacing w:val="-2"/>
          <w:sz w:val="24"/>
          <w:szCs w:val="24"/>
        </w:rPr>
        <w:t xml:space="preserve"> </w:t>
      </w:r>
      <w:r w:rsidRPr="00C204C9">
        <w:rPr>
          <w:rFonts w:ascii="Arial" w:hAnsi="Arial" w:cs="Arial"/>
          <w:sz w:val="24"/>
          <w:szCs w:val="24"/>
        </w:rPr>
        <w:t>entspricht“.</w:t>
      </w:r>
    </w:p>
    <w:p w:rsidR="001071D1" w:rsidRPr="00C204C9" w:rsidRDefault="00253867">
      <w:pPr>
        <w:pStyle w:val="Textkrper"/>
        <w:spacing w:before="158" w:line="259" w:lineRule="auto"/>
        <w:rPr>
          <w:rFonts w:ascii="Arial" w:hAnsi="Arial" w:cs="Arial"/>
          <w:sz w:val="24"/>
          <w:szCs w:val="24"/>
        </w:rPr>
      </w:pPr>
      <w:r w:rsidRPr="00C204C9">
        <w:rPr>
          <w:rFonts w:ascii="Arial" w:hAnsi="Arial" w:cs="Arial"/>
          <w:sz w:val="24"/>
          <w:szCs w:val="24"/>
        </w:rPr>
        <w:t>In der Maßnahme lernen die Teilnehmerinnen Deutsch mit einem fachsprachlichen Schwerpunkt auf C1-Niveau, nehmen an Berufscoachings und einer Weiterbildung zur Bildungsberaterin teil und absolvieren ein längeres Praktikum. Während der gesamten Projektlaufzeit werden sie eng von den Projektleiterinnen Stephanie Justrie, Hannah Hagmann und Ruth Sandforth begleitet. Prof. Dr. Wolf-Andreas Liebert, Leiter der Forschungsstelle Wissenstransf</w:t>
      </w:r>
      <w:r w:rsidR="00D271F0">
        <w:rPr>
          <w:rFonts w:ascii="Arial" w:hAnsi="Arial" w:cs="Arial"/>
          <w:sz w:val="24"/>
          <w:szCs w:val="24"/>
        </w:rPr>
        <w:t>er</w:t>
      </w:r>
      <w:r w:rsidR="00031713">
        <w:rPr>
          <w:rFonts w:ascii="Arial" w:hAnsi="Arial" w:cs="Arial"/>
          <w:sz w:val="24"/>
          <w:szCs w:val="24"/>
        </w:rPr>
        <w:t>,</w:t>
      </w:r>
      <w:r w:rsidRPr="00C204C9">
        <w:rPr>
          <w:rFonts w:ascii="Arial" w:hAnsi="Arial" w:cs="Arial"/>
          <w:sz w:val="24"/>
          <w:szCs w:val="24"/>
        </w:rPr>
        <w:t xml:space="preserve"> freut sich mit den Projektleiterinnen über die Auszeichnung und betont die arbeitsmarktpolitische und gesellschaftliche Relevanz der Maßnahme als wichtigen Baustein zu Integration.</w:t>
      </w:r>
    </w:p>
    <w:p w:rsidR="001071D1" w:rsidRPr="00C204C9" w:rsidRDefault="00253867">
      <w:pPr>
        <w:pStyle w:val="berschrift1"/>
        <w:spacing w:before="159"/>
        <w:rPr>
          <w:rFonts w:ascii="Arial" w:hAnsi="Arial" w:cs="Arial"/>
          <w:sz w:val="24"/>
          <w:szCs w:val="24"/>
        </w:rPr>
      </w:pPr>
      <w:r w:rsidRPr="00C204C9">
        <w:rPr>
          <w:rFonts w:ascii="Arial" w:hAnsi="Arial" w:cs="Arial"/>
          <w:sz w:val="24"/>
          <w:szCs w:val="24"/>
        </w:rPr>
        <w:t>Enge Zusammenarbeit mit dem ZWW und Partnern vor Ort</w:t>
      </w:r>
    </w:p>
    <w:p w:rsidR="001071D1" w:rsidRPr="00C204C9" w:rsidRDefault="00253867">
      <w:pPr>
        <w:pStyle w:val="Textkrper"/>
        <w:spacing w:before="182" w:line="259" w:lineRule="auto"/>
        <w:rPr>
          <w:rFonts w:ascii="Arial" w:hAnsi="Arial" w:cs="Arial"/>
          <w:sz w:val="24"/>
          <w:szCs w:val="24"/>
        </w:rPr>
      </w:pPr>
      <w:r w:rsidRPr="00C204C9">
        <w:rPr>
          <w:rFonts w:ascii="Arial" w:hAnsi="Arial" w:cs="Arial"/>
          <w:sz w:val="24"/>
          <w:szCs w:val="24"/>
        </w:rPr>
        <w:t>Das Weiterbildungsangebot "Brückenmaßnahme Bildung und Beratung (B3)" wurde erstmals im Sommer 2018 im Mainz angeboten und entwickelt, um dem Mangel an Fachqualifizierungen für zugewanderte Akademikerinnen der Geisteswissenschaften entgegenzuwirken. Die bereits vorhandenen Kompetenzen jeder Teilnehmerin werden bereits vor Beginn der Maßnahme systematisch</w:t>
      </w:r>
      <w:r w:rsidRPr="00C204C9">
        <w:rPr>
          <w:rFonts w:ascii="Arial" w:hAnsi="Arial" w:cs="Arial"/>
          <w:spacing w:val="-7"/>
          <w:sz w:val="24"/>
          <w:szCs w:val="24"/>
        </w:rPr>
        <w:t xml:space="preserve"> </w:t>
      </w:r>
      <w:r w:rsidRPr="00C204C9">
        <w:rPr>
          <w:rFonts w:ascii="Arial" w:hAnsi="Arial" w:cs="Arial"/>
          <w:sz w:val="24"/>
          <w:szCs w:val="24"/>
        </w:rPr>
        <w:t>erhoben</w:t>
      </w:r>
      <w:r w:rsidRPr="00C204C9">
        <w:rPr>
          <w:rFonts w:ascii="Arial" w:hAnsi="Arial" w:cs="Arial"/>
          <w:spacing w:val="-7"/>
          <w:sz w:val="24"/>
          <w:szCs w:val="24"/>
        </w:rPr>
        <w:t xml:space="preserve"> </w:t>
      </w:r>
      <w:r w:rsidRPr="00C204C9">
        <w:rPr>
          <w:rFonts w:ascii="Arial" w:hAnsi="Arial" w:cs="Arial"/>
          <w:sz w:val="24"/>
          <w:szCs w:val="24"/>
        </w:rPr>
        <w:t>und</w:t>
      </w:r>
      <w:r w:rsidRPr="00C204C9">
        <w:rPr>
          <w:rFonts w:ascii="Arial" w:hAnsi="Arial" w:cs="Arial"/>
          <w:spacing w:val="-6"/>
          <w:sz w:val="24"/>
          <w:szCs w:val="24"/>
        </w:rPr>
        <w:t xml:space="preserve"> </w:t>
      </w:r>
      <w:r w:rsidRPr="00C204C9">
        <w:rPr>
          <w:rFonts w:ascii="Arial" w:hAnsi="Arial" w:cs="Arial"/>
          <w:sz w:val="24"/>
          <w:szCs w:val="24"/>
        </w:rPr>
        <w:t>als</w:t>
      </w:r>
      <w:r w:rsidRPr="00C204C9">
        <w:rPr>
          <w:rFonts w:ascii="Arial" w:hAnsi="Arial" w:cs="Arial"/>
          <w:spacing w:val="-7"/>
          <w:sz w:val="24"/>
          <w:szCs w:val="24"/>
        </w:rPr>
        <w:t xml:space="preserve"> </w:t>
      </w:r>
      <w:r w:rsidRPr="00C204C9">
        <w:rPr>
          <w:rFonts w:ascii="Arial" w:hAnsi="Arial" w:cs="Arial"/>
          <w:sz w:val="24"/>
          <w:szCs w:val="24"/>
        </w:rPr>
        <w:t>Grundlage</w:t>
      </w:r>
      <w:r w:rsidRPr="00C204C9">
        <w:rPr>
          <w:rFonts w:ascii="Arial" w:hAnsi="Arial" w:cs="Arial"/>
          <w:spacing w:val="-6"/>
          <w:sz w:val="24"/>
          <w:szCs w:val="24"/>
        </w:rPr>
        <w:t xml:space="preserve"> </w:t>
      </w:r>
      <w:r w:rsidRPr="00C204C9">
        <w:rPr>
          <w:rFonts w:ascii="Arial" w:hAnsi="Arial" w:cs="Arial"/>
          <w:sz w:val="24"/>
          <w:szCs w:val="24"/>
        </w:rPr>
        <w:t>für</w:t>
      </w:r>
      <w:r w:rsidRPr="00C204C9">
        <w:rPr>
          <w:rFonts w:ascii="Arial" w:hAnsi="Arial" w:cs="Arial"/>
          <w:spacing w:val="-7"/>
          <w:sz w:val="24"/>
          <w:szCs w:val="24"/>
        </w:rPr>
        <w:t xml:space="preserve"> </w:t>
      </w:r>
      <w:r w:rsidRPr="00C204C9">
        <w:rPr>
          <w:rFonts w:ascii="Arial" w:hAnsi="Arial" w:cs="Arial"/>
          <w:sz w:val="24"/>
          <w:szCs w:val="24"/>
        </w:rPr>
        <w:t>die</w:t>
      </w:r>
      <w:r w:rsidRPr="00C204C9">
        <w:rPr>
          <w:rFonts w:ascii="Arial" w:hAnsi="Arial" w:cs="Arial"/>
          <w:spacing w:val="-5"/>
          <w:sz w:val="24"/>
          <w:szCs w:val="24"/>
        </w:rPr>
        <w:t xml:space="preserve"> </w:t>
      </w:r>
      <w:r w:rsidRPr="00C204C9">
        <w:rPr>
          <w:rFonts w:ascii="Arial" w:hAnsi="Arial" w:cs="Arial"/>
          <w:sz w:val="24"/>
          <w:szCs w:val="24"/>
        </w:rPr>
        <w:t>weitere</w:t>
      </w:r>
      <w:r w:rsidRPr="00C204C9">
        <w:rPr>
          <w:rFonts w:ascii="Arial" w:hAnsi="Arial" w:cs="Arial"/>
          <w:spacing w:val="-6"/>
          <w:sz w:val="24"/>
          <w:szCs w:val="24"/>
        </w:rPr>
        <w:t xml:space="preserve"> </w:t>
      </w:r>
      <w:r w:rsidRPr="00C204C9">
        <w:rPr>
          <w:rFonts w:ascii="Arial" w:hAnsi="Arial" w:cs="Arial"/>
          <w:sz w:val="24"/>
          <w:szCs w:val="24"/>
        </w:rPr>
        <w:t>Berufsorientierung</w:t>
      </w:r>
      <w:r w:rsidRPr="00C204C9">
        <w:rPr>
          <w:rFonts w:ascii="Arial" w:hAnsi="Arial" w:cs="Arial"/>
          <w:spacing w:val="-7"/>
          <w:sz w:val="24"/>
          <w:szCs w:val="24"/>
        </w:rPr>
        <w:t xml:space="preserve"> </w:t>
      </w:r>
      <w:r w:rsidRPr="00C204C9">
        <w:rPr>
          <w:rFonts w:ascii="Arial" w:hAnsi="Arial" w:cs="Arial"/>
          <w:sz w:val="24"/>
          <w:szCs w:val="24"/>
        </w:rPr>
        <w:t>und</w:t>
      </w:r>
      <w:r w:rsidRPr="00C204C9">
        <w:rPr>
          <w:rFonts w:ascii="Arial" w:hAnsi="Arial" w:cs="Arial"/>
          <w:spacing w:val="-6"/>
          <w:sz w:val="24"/>
          <w:szCs w:val="24"/>
        </w:rPr>
        <w:t xml:space="preserve"> </w:t>
      </w:r>
      <w:r w:rsidRPr="00C204C9">
        <w:rPr>
          <w:rFonts w:ascii="Arial" w:hAnsi="Arial" w:cs="Arial"/>
          <w:sz w:val="24"/>
          <w:szCs w:val="24"/>
        </w:rPr>
        <w:t>Qualifikation</w:t>
      </w:r>
      <w:r w:rsidRPr="00C204C9">
        <w:rPr>
          <w:rFonts w:ascii="Arial" w:hAnsi="Arial" w:cs="Arial"/>
          <w:spacing w:val="-7"/>
          <w:sz w:val="24"/>
          <w:szCs w:val="24"/>
        </w:rPr>
        <w:t xml:space="preserve"> </w:t>
      </w:r>
      <w:r w:rsidRPr="00C204C9">
        <w:rPr>
          <w:rFonts w:ascii="Arial" w:hAnsi="Arial" w:cs="Arial"/>
          <w:sz w:val="24"/>
          <w:szCs w:val="24"/>
        </w:rPr>
        <w:t>genutzt, wie</w:t>
      </w:r>
      <w:r w:rsidRPr="00C204C9">
        <w:rPr>
          <w:rFonts w:ascii="Arial" w:hAnsi="Arial" w:cs="Arial"/>
          <w:spacing w:val="-11"/>
          <w:sz w:val="24"/>
          <w:szCs w:val="24"/>
        </w:rPr>
        <w:t xml:space="preserve"> </w:t>
      </w:r>
      <w:r w:rsidRPr="00C204C9">
        <w:rPr>
          <w:rFonts w:ascii="Arial" w:hAnsi="Arial" w:cs="Arial"/>
          <w:sz w:val="24"/>
          <w:szCs w:val="24"/>
        </w:rPr>
        <w:t>Merima</w:t>
      </w:r>
      <w:r w:rsidRPr="00C204C9">
        <w:rPr>
          <w:rFonts w:ascii="Arial" w:hAnsi="Arial" w:cs="Arial"/>
          <w:spacing w:val="-11"/>
          <w:sz w:val="24"/>
          <w:szCs w:val="24"/>
        </w:rPr>
        <w:t xml:space="preserve"> </w:t>
      </w:r>
      <w:proofErr w:type="spellStart"/>
      <w:r w:rsidRPr="00C204C9">
        <w:rPr>
          <w:rFonts w:ascii="Arial" w:hAnsi="Arial" w:cs="Arial"/>
          <w:sz w:val="24"/>
          <w:szCs w:val="24"/>
        </w:rPr>
        <w:t>Džaferović</w:t>
      </w:r>
      <w:proofErr w:type="spellEnd"/>
      <w:r w:rsidRPr="00C204C9">
        <w:rPr>
          <w:rFonts w:ascii="Arial" w:hAnsi="Arial" w:cs="Arial"/>
          <w:sz w:val="24"/>
          <w:szCs w:val="24"/>
        </w:rPr>
        <w:t>,</w:t>
      </w:r>
      <w:r w:rsidRPr="00C204C9">
        <w:rPr>
          <w:rFonts w:ascii="Arial" w:hAnsi="Arial" w:cs="Arial"/>
          <w:spacing w:val="-11"/>
          <w:sz w:val="24"/>
          <w:szCs w:val="24"/>
        </w:rPr>
        <w:t xml:space="preserve"> </w:t>
      </w:r>
      <w:r w:rsidRPr="00C204C9">
        <w:rPr>
          <w:rFonts w:ascii="Arial" w:hAnsi="Arial" w:cs="Arial"/>
          <w:sz w:val="24"/>
          <w:szCs w:val="24"/>
        </w:rPr>
        <w:t>Leiterin</w:t>
      </w:r>
      <w:r w:rsidRPr="00C204C9">
        <w:rPr>
          <w:rFonts w:ascii="Arial" w:hAnsi="Arial" w:cs="Arial"/>
          <w:spacing w:val="-9"/>
          <w:sz w:val="24"/>
          <w:szCs w:val="24"/>
        </w:rPr>
        <w:t xml:space="preserve"> </w:t>
      </w:r>
      <w:r w:rsidRPr="00C204C9">
        <w:rPr>
          <w:rFonts w:ascii="Arial" w:hAnsi="Arial" w:cs="Arial"/>
          <w:sz w:val="24"/>
          <w:szCs w:val="24"/>
        </w:rPr>
        <w:t>des</w:t>
      </w:r>
      <w:r w:rsidRPr="00C204C9">
        <w:rPr>
          <w:rFonts w:ascii="Arial" w:hAnsi="Arial" w:cs="Arial"/>
          <w:spacing w:val="-10"/>
          <w:sz w:val="24"/>
          <w:szCs w:val="24"/>
        </w:rPr>
        <w:t xml:space="preserve"> </w:t>
      </w:r>
      <w:r w:rsidRPr="00C204C9">
        <w:rPr>
          <w:rFonts w:ascii="Arial" w:hAnsi="Arial" w:cs="Arial"/>
          <w:sz w:val="24"/>
          <w:szCs w:val="24"/>
        </w:rPr>
        <w:t>Programmbereichs</w:t>
      </w:r>
      <w:r w:rsidRPr="00C204C9">
        <w:rPr>
          <w:rFonts w:ascii="Arial" w:hAnsi="Arial" w:cs="Arial"/>
          <w:spacing w:val="-9"/>
          <w:sz w:val="24"/>
          <w:szCs w:val="24"/>
        </w:rPr>
        <w:t xml:space="preserve"> </w:t>
      </w:r>
      <w:r w:rsidRPr="00C204C9">
        <w:rPr>
          <w:rFonts w:ascii="Arial" w:hAnsi="Arial" w:cs="Arial"/>
          <w:sz w:val="24"/>
          <w:szCs w:val="24"/>
        </w:rPr>
        <w:t>Bildungsberatung</w:t>
      </w:r>
      <w:r w:rsidRPr="00C204C9">
        <w:rPr>
          <w:rFonts w:ascii="Arial" w:hAnsi="Arial" w:cs="Arial"/>
          <w:spacing w:val="-9"/>
          <w:sz w:val="24"/>
          <w:szCs w:val="24"/>
        </w:rPr>
        <w:t xml:space="preserve"> </w:t>
      </w:r>
      <w:r w:rsidRPr="00C204C9">
        <w:rPr>
          <w:rFonts w:ascii="Arial" w:hAnsi="Arial" w:cs="Arial"/>
          <w:sz w:val="24"/>
          <w:szCs w:val="24"/>
        </w:rPr>
        <w:t>am</w:t>
      </w:r>
      <w:r w:rsidRPr="00C204C9">
        <w:rPr>
          <w:rFonts w:ascii="Arial" w:hAnsi="Arial" w:cs="Arial"/>
          <w:spacing w:val="-8"/>
          <w:sz w:val="24"/>
          <w:szCs w:val="24"/>
        </w:rPr>
        <w:t xml:space="preserve"> </w:t>
      </w:r>
      <w:r w:rsidRPr="00C204C9">
        <w:rPr>
          <w:rFonts w:ascii="Arial" w:hAnsi="Arial" w:cs="Arial"/>
          <w:sz w:val="24"/>
          <w:szCs w:val="24"/>
        </w:rPr>
        <w:t>ZWW,</w:t>
      </w:r>
      <w:r w:rsidRPr="00C204C9">
        <w:rPr>
          <w:rFonts w:ascii="Arial" w:hAnsi="Arial" w:cs="Arial"/>
          <w:spacing w:val="-10"/>
          <w:sz w:val="24"/>
          <w:szCs w:val="24"/>
        </w:rPr>
        <w:t xml:space="preserve"> </w:t>
      </w:r>
      <w:r w:rsidRPr="00C204C9">
        <w:rPr>
          <w:rFonts w:ascii="Arial" w:hAnsi="Arial" w:cs="Arial"/>
          <w:sz w:val="24"/>
          <w:szCs w:val="24"/>
        </w:rPr>
        <w:t xml:space="preserve">erläutert. Dass sich dieses Konzept bewährt, zeigt sich auch am Standort Koblenz. Das Projekt wird </w:t>
      </w:r>
      <w:r w:rsidR="00031713">
        <w:rPr>
          <w:rFonts w:ascii="Arial" w:hAnsi="Arial" w:cs="Arial"/>
          <w:sz w:val="24"/>
          <w:szCs w:val="24"/>
        </w:rPr>
        <w:t>zudem</w:t>
      </w:r>
      <w:r w:rsidRPr="00C204C9">
        <w:rPr>
          <w:rFonts w:ascii="Arial" w:hAnsi="Arial" w:cs="Arial"/>
          <w:sz w:val="24"/>
          <w:szCs w:val="24"/>
        </w:rPr>
        <w:t xml:space="preserve"> als Möglichkeit der Individualförderung </w:t>
      </w:r>
      <w:proofErr w:type="spellStart"/>
      <w:proofErr w:type="gramStart"/>
      <w:r w:rsidRPr="00C204C9">
        <w:rPr>
          <w:rFonts w:ascii="Arial" w:hAnsi="Arial" w:cs="Arial"/>
          <w:sz w:val="24"/>
          <w:szCs w:val="24"/>
        </w:rPr>
        <w:t>begriffen</w:t>
      </w:r>
      <w:r w:rsidR="00031713">
        <w:rPr>
          <w:rFonts w:ascii="Arial" w:hAnsi="Arial" w:cs="Arial"/>
          <w:sz w:val="24"/>
          <w:szCs w:val="24"/>
        </w:rPr>
        <w:t>.G</w:t>
      </w:r>
      <w:r w:rsidRPr="00C204C9">
        <w:rPr>
          <w:rFonts w:ascii="Arial" w:hAnsi="Arial" w:cs="Arial"/>
          <w:sz w:val="24"/>
          <w:szCs w:val="24"/>
        </w:rPr>
        <w:t>emeinsam</w:t>
      </w:r>
      <w:proofErr w:type="spellEnd"/>
      <w:proofErr w:type="gramEnd"/>
      <w:r w:rsidRPr="00C204C9">
        <w:rPr>
          <w:rFonts w:ascii="Arial" w:hAnsi="Arial" w:cs="Arial"/>
          <w:sz w:val="24"/>
          <w:szCs w:val="24"/>
        </w:rPr>
        <w:t xml:space="preserve"> mit den Deutschlehrerinnen und der Coachin werden die Frauen kompetenzorientiert ausgebildet und in ihren Fähigkeiten</w:t>
      </w:r>
      <w:r w:rsidRPr="00C204C9">
        <w:rPr>
          <w:rFonts w:ascii="Arial" w:hAnsi="Arial" w:cs="Arial"/>
          <w:spacing w:val="-19"/>
          <w:sz w:val="24"/>
          <w:szCs w:val="24"/>
        </w:rPr>
        <w:t xml:space="preserve"> </w:t>
      </w:r>
      <w:r w:rsidRPr="00C204C9">
        <w:rPr>
          <w:rFonts w:ascii="Arial" w:hAnsi="Arial" w:cs="Arial"/>
          <w:sz w:val="24"/>
          <w:szCs w:val="24"/>
        </w:rPr>
        <w:t>gestärkt.</w:t>
      </w:r>
    </w:p>
    <w:p w:rsidR="001071D1" w:rsidRPr="00C204C9" w:rsidRDefault="00253867">
      <w:pPr>
        <w:pStyle w:val="Textkrper"/>
        <w:spacing w:before="158" w:line="259" w:lineRule="auto"/>
        <w:ind w:right="111"/>
        <w:rPr>
          <w:rFonts w:ascii="Arial" w:hAnsi="Arial" w:cs="Arial"/>
          <w:sz w:val="24"/>
          <w:szCs w:val="24"/>
        </w:rPr>
      </w:pPr>
      <w:r w:rsidRPr="00C204C9">
        <w:rPr>
          <w:rFonts w:ascii="Arial" w:hAnsi="Arial" w:cs="Arial"/>
          <w:sz w:val="24"/>
          <w:szCs w:val="24"/>
        </w:rPr>
        <w:t>Im Koblenz tragen viele Kooperationspartner das Projekt, nicht zuletzt durch die Teilnahme am Projektbeirat, der Übernahme für Reisekosten der Teilnehmerinnen, fachliche Angebote oder die Vermittlung qualifizierter Frauen. So steht die Projektleitung in engem Austausch mit der Agentur für Arbeit</w:t>
      </w:r>
      <w:r w:rsidRPr="00C204C9">
        <w:rPr>
          <w:rFonts w:ascii="Arial" w:hAnsi="Arial" w:cs="Arial"/>
          <w:spacing w:val="-11"/>
          <w:sz w:val="24"/>
          <w:szCs w:val="24"/>
        </w:rPr>
        <w:t xml:space="preserve"> </w:t>
      </w:r>
      <w:r w:rsidRPr="00C204C9">
        <w:rPr>
          <w:rFonts w:ascii="Arial" w:hAnsi="Arial" w:cs="Arial"/>
          <w:sz w:val="24"/>
          <w:szCs w:val="24"/>
        </w:rPr>
        <w:t>Koblenz-Mayen,</w:t>
      </w:r>
      <w:r w:rsidRPr="00C204C9">
        <w:rPr>
          <w:rFonts w:ascii="Arial" w:hAnsi="Arial" w:cs="Arial"/>
          <w:spacing w:val="-11"/>
          <w:sz w:val="24"/>
          <w:szCs w:val="24"/>
        </w:rPr>
        <w:t xml:space="preserve"> </w:t>
      </w:r>
      <w:r w:rsidRPr="00C204C9">
        <w:rPr>
          <w:rFonts w:ascii="Arial" w:hAnsi="Arial" w:cs="Arial"/>
          <w:sz w:val="24"/>
          <w:szCs w:val="24"/>
        </w:rPr>
        <w:t>dem</w:t>
      </w:r>
      <w:r w:rsidRPr="00C204C9">
        <w:rPr>
          <w:rFonts w:ascii="Arial" w:hAnsi="Arial" w:cs="Arial"/>
          <w:spacing w:val="-11"/>
          <w:sz w:val="24"/>
          <w:szCs w:val="24"/>
        </w:rPr>
        <w:t xml:space="preserve"> </w:t>
      </w:r>
      <w:r w:rsidRPr="00C204C9">
        <w:rPr>
          <w:rFonts w:ascii="Arial" w:hAnsi="Arial" w:cs="Arial"/>
          <w:sz w:val="24"/>
          <w:szCs w:val="24"/>
        </w:rPr>
        <w:lastRenderedPageBreak/>
        <w:t>Jobcenter</w:t>
      </w:r>
      <w:r w:rsidRPr="00C204C9">
        <w:rPr>
          <w:rFonts w:ascii="Arial" w:hAnsi="Arial" w:cs="Arial"/>
          <w:spacing w:val="-11"/>
          <w:sz w:val="24"/>
          <w:szCs w:val="24"/>
        </w:rPr>
        <w:t xml:space="preserve"> </w:t>
      </w:r>
      <w:r w:rsidRPr="00C204C9">
        <w:rPr>
          <w:rFonts w:ascii="Arial" w:hAnsi="Arial" w:cs="Arial"/>
          <w:sz w:val="24"/>
          <w:szCs w:val="24"/>
        </w:rPr>
        <w:t>der</w:t>
      </w:r>
      <w:r w:rsidRPr="00C204C9">
        <w:rPr>
          <w:rFonts w:ascii="Arial" w:hAnsi="Arial" w:cs="Arial"/>
          <w:spacing w:val="-12"/>
          <w:sz w:val="24"/>
          <w:szCs w:val="24"/>
        </w:rPr>
        <w:t xml:space="preserve"> </w:t>
      </w:r>
      <w:r w:rsidRPr="00C204C9">
        <w:rPr>
          <w:rFonts w:ascii="Arial" w:hAnsi="Arial" w:cs="Arial"/>
          <w:sz w:val="24"/>
          <w:szCs w:val="24"/>
        </w:rPr>
        <w:t>Stadt</w:t>
      </w:r>
      <w:r w:rsidRPr="00C204C9">
        <w:rPr>
          <w:rFonts w:ascii="Arial" w:hAnsi="Arial" w:cs="Arial"/>
          <w:spacing w:val="-11"/>
          <w:sz w:val="24"/>
          <w:szCs w:val="24"/>
        </w:rPr>
        <w:t xml:space="preserve"> </w:t>
      </w:r>
      <w:r w:rsidRPr="00C204C9">
        <w:rPr>
          <w:rFonts w:ascii="Arial" w:hAnsi="Arial" w:cs="Arial"/>
          <w:sz w:val="24"/>
          <w:szCs w:val="24"/>
        </w:rPr>
        <w:t>Koblenz,</w:t>
      </w:r>
      <w:r w:rsidRPr="00C204C9">
        <w:rPr>
          <w:rFonts w:ascii="Arial" w:hAnsi="Arial" w:cs="Arial"/>
          <w:spacing w:val="-11"/>
          <w:sz w:val="24"/>
          <w:szCs w:val="24"/>
        </w:rPr>
        <w:t xml:space="preserve"> </w:t>
      </w:r>
      <w:r w:rsidR="00031713">
        <w:rPr>
          <w:rFonts w:ascii="Arial" w:hAnsi="Arial" w:cs="Arial"/>
          <w:sz w:val="24"/>
          <w:szCs w:val="24"/>
        </w:rPr>
        <w:t>d</w:t>
      </w:r>
      <w:r w:rsidRPr="00C204C9">
        <w:rPr>
          <w:rFonts w:ascii="Arial" w:hAnsi="Arial" w:cs="Arial"/>
          <w:sz w:val="24"/>
          <w:szCs w:val="24"/>
        </w:rPr>
        <w:t>em</w:t>
      </w:r>
      <w:r w:rsidRPr="00C204C9">
        <w:rPr>
          <w:rFonts w:ascii="Arial" w:hAnsi="Arial" w:cs="Arial"/>
          <w:spacing w:val="-10"/>
          <w:sz w:val="24"/>
          <w:szCs w:val="24"/>
        </w:rPr>
        <w:t xml:space="preserve"> </w:t>
      </w:r>
      <w:r w:rsidRPr="00C204C9">
        <w:rPr>
          <w:rFonts w:ascii="Arial" w:hAnsi="Arial" w:cs="Arial"/>
          <w:sz w:val="24"/>
          <w:szCs w:val="24"/>
        </w:rPr>
        <w:t>IQ-Netzwerk</w:t>
      </w:r>
      <w:r w:rsidRPr="00C204C9">
        <w:rPr>
          <w:rFonts w:ascii="Arial" w:hAnsi="Arial" w:cs="Arial"/>
          <w:spacing w:val="-11"/>
          <w:sz w:val="24"/>
          <w:szCs w:val="24"/>
        </w:rPr>
        <w:t xml:space="preserve"> </w:t>
      </w:r>
      <w:r w:rsidRPr="00C204C9">
        <w:rPr>
          <w:rFonts w:ascii="Arial" w:hAnsi="Arial" w:cs="Arial"/>
          <w:sz w:val="24"/>
          <w:szCs w:val="24"/>
        </w:rPr>
        <w:t>Rheinland-Pfalz,</w:t>
      </w:r>
      <w:r w:rsidRPr="00C204C9">
        <w:rPr>
          <w:rFonts w:ascii="Arial" w:hAnsi="Arial" w:cs="Arial"/>
          <w:spacing w:val="-11"/>
          <w:sz w:val="24"/>
          <w:szCs w:val="24"/>
        </w:rPr>
        <w:t xml:space="preserve"> </w:t>
      </w:r>
      <w:r w:rsidRPr="00C204C9">
        <w:rPr>
          <w:rFonts w:ascii="Arial" w:hAnsi="Arial" w:cs="Arial"/>
          <w:sz w:val="24"/>
          <w:szCs w:val="24"/>
        </w:rPr>
        <w:t>dem</w:t>
      </w:r>
      <w:r w:rsidRPr="00C204C9">
        <w:rPr>
          <w:rFonts w:ascii="Arial" w:hAnsi="Arial" w:cs="Arial"/>
          <w:spacing w:val="-10"/>
          <w:sz w:val="24"/>
          <w:szCs w:val="24"/>
        </w:rPr>
        <w:t xml:space="preserve"> </w:t>
      </w:r>
      <w:r w:rsidRPr="00C204C9">
        <w:rPr>
          <w:rFonts w:ascii="Arial" w:hAnsi="Arial" w:cs="Arial"/>
          <w:sz w:val="24"/>
          <w:szCs w:val="24"/>
        </w:rPr>
        <w:t>Ada-Lovelace-Projekt sowie der Integrationsstelle der Stadt</w:t>
      </w:r>
      <w:r w:rsidRPr="00C204C9">
        <w:rPr>
          <w:rFonts w:ascii="Arial" w:hAnsi="Arial" w:cs="Arial"/>
          <w:spacing w:val="-8"/>
          <w:sz w:val="24"/>
          <w:szCs w:val="24"/>
        </w:rPr>
        <w:t xml:space="preserve"> </w:t>
      </w:r>
      <w:r w:rsidRPr="00C204C9">
        <w:rPr>
          <w:rFonts w:ascii="Arial" w:hAnsi="Arial" w:cs="Arial"/>
          <w:sz w:val="24"/>
          <w:szCs w:val="24"/>
        </w:rPr>
        <w:t>Koblenz.</w:t>
      </w:r>
    </w:p>
    <w:p w:rsidR="001071D1" w:rsidRPr="00C204C9" w:rsidRDefault="00253867">
      <w:pPr>
        <w:pStyle w:val="Textkrper"/>
        <w:spacing w:before="160" w:line="256" w:lineRule="auto"/>
        <w:ind w:right="116"/>
        <w:rPr>
          <w:rFonts w:ascii="Arial" w:hAnsi="Arial" w:cs="Arial"/>
          <w:sz w:val="24"/>
          <w:szCs w:val="24"/>
        </w:rPr>
      </w:pPr>
      <w:r w:rsidRPr="00C204C9">
        <w:rPr>
          <w:rFonts w:ascii="Arial" w:hAnsi="Arial" w:cs="Arial"/>
          <w:sz w:val="24"/>
          <w:szCs w:val="24"/>
        </w:rPr>
        <w:t>Die Brückenmaßnahme Bildung und Beratung (B3) wird vom Ministerium für Familie, Frauen, Jugend, Integration und Verbraucherschutz Rheinland-Pfalz gefördert.</w:t>
      </w:r>
    </w:p>
    <w:p w:rsidR="001071D1" w:rsidRDefault="001071D1">
      <w:pPr>
        <w:spacing w:line="256" w:lineRule="auto"/>
        <w:rPr>
          <w:rFonts w:ascii="Arial" w:hAnsi="Arial" w:cs="Arial"/>
          <w:sz w:val="24"/>
          <w:szCs w:val="24"/>
        </w:rPr>
      </w:pPr>
    </w:p>
    <w:p w:rsidR="00031713" w:rsidRDefault="00031713">
      <w:pPr>
        <w:spacing w:line="256" w:lineRule="auto"/>
        <w:rPr>
          <w:rFonts w:ascii="Arial" w:hAnsi="Arial" w:cs="Arial"/>
          <w:sz w:val="24"/>
          <w:szCs w:val="24"/>
        </w:rPr>
      </w:pPr>
    </w:p>
    <w:p w:rsidR="00031713" w:rsidRPr="00031713" w:rsidRDefault="00031713" w:rsidP="00031713">
      <w:pPr>
        <w:spacing w:line="256" w:lineRule="auto"/>
        <w:rPr>
          <w:rFonts w:ascii="Arial" w:hAnsi="Arial" w:cs="Arial"/>
          <w:b/>
          <w:sz w:val="24"/>
          <w:szCs w:val="24"/>
        </w:rPr>
      </w:pPr>
      <w:r w:rsidRPr="00031713">
        <w:rPr>
          <w:rFonts w:ascii="Arial" w:hAnsi="Arial" w:cs="Arial"/>
          <w:b/>
          <w:sz w:val="24"/>
          <w:szCs w:val="24"/>
        </w:rPr>
        <w:t>Ansprechpartnerin:</w:t>
      </w:r>
    </w:p>
    <w:p w:rsidR="00031713" w:rsidRDefault="00031713" w:rsidP="00031713">
      <w:pPr>
        <w:spacing w:line="256" w:lineRule="auto"/>
        <w:rPr>
          <w:rFonts w:ascii="Arial" w:hAnsi="Arial" w:cs="Arial"/>
          <w:sz w:val="24"/>
          <w:szCs w:val="24"/>
        </w:rPr>
      </w:pPr>
      <w:r>
        <w:rPr>
          <w:rFonts w:ascii="Arial" w:hAnsi="Arial" w:cs="Arial"/>
          <w:sz w:val="24"/>
          <w:szCs w:val="24"/>
        </w:rPr>
        <w:t xml:space="preserve">Ruth </w:t>
      </w:r>
      <w:proofErr w:type="spellStart"/>
      <w:r>
        <w:rPr>
          <w:rFonts w:ascii="Arial" w:hAnsi="Arial" w:cs="Arial"/>
          <w:sz w:val="24"/>
          <w:szCs w:val="24"/>
        </w:rPr>
        <w:t>Sandforth</w:t>
      </w:r>
      <w:proofErr w:type="spellEnd"/>
    </w:p>
    <w:p w:rsidR="00031713" w:rsidRDefault="00031713" w:rsidP="00031713">
      <w:pPr>
        <w:spacing w:line="256" w:lineRule="auto"/>
        <w:rPr>
          <w:rFonts w:ascii="Arial" w:hAnsi="Arial" w:cs="Arial"/>
          <w:sz w:val="24"/>
          <w:szCs w:val="24"/>
        </w:rPr>
      </w:pPr>
      <w:r>
        <w:rPr>
          <w:rFonts w:ascii="Arial" w:hAnsi="Arial" w:cs="Arial"/>
          <w:sz w:val="24"/>
          <w:szCs w:val="24"/>
        </w:rPr>
        <w:t>Leitung Ada-Lovelace-Projekt</w:t>
      </w:r>
      <w:bookmarkStart w:id="0" w:name="_GoBack"/>
      <w:bookmarkEnd w:id="0"/>
    </w:p>
    <w:p w:rsidR="00031713" w:rsidRDefault="00031713" w:rsidP="00031713">
      <w:pPr>
        <w:widowControl/>
        <w:autoSpaceDE/>
        <w:autoSpaceDN/>
        <w:rPr>
          <w:rFonts w:ascii="Arial" w:eastAsia="Times New Roman" w:hAnsi="Arial" w:cs="Arial"/>
          <w:sz w:val="24"/>
          <w:szCs w:val="24"/>
          <w:lang w:bidi="ar-SA"/>
        </w:rPr>
      </w:pPr>
      <w:r w:rsidRPr="00031713">
        <w:rPr>
          <w:rFonts w:ascii="Arial" w:eastAsia="Times New Roman" w:hAnsi="Arial" w:cs="Arial"/>
          <w:sz w:val="24"/>
          <w:szCs w:val="24"/>
          <w:lang w:bidi="ar-SA"/>
        </w:rPr>
        <w:t>Universität Koblenz-Landau</w:t>
      </w:r>
    </w:p>
    <w:p w:rsidR="00031713" w:rsidRDefault="00031713" w:rsidP="00031713">
      <w:pPr>
        <w:widowControl/>
        <w:autoSpaceDE/>
        <w:autoSpaceDN/>
        <w:rPr>
          <w:rFonts w:ascii="Arial" w:eastAsia="Times New Roman" w:hAnsi="Arial" w:cs="Arial"/>
          <w:sz w:val="24"/>
          <w:szCs w:val="24"/>
          <w:lang w:bidi="ar-SA"/>
        </w:rPr>
      </w:pPr>
      <w:r w:rsidRPr="00031713">
        <w:rPr>
          <w:rFonts w:ascii="Arial" w:eastAsia="Times New Roman" w:hAnsi="Arial" w:cs="Arial"/>
          <w:sz w:val="24"/>
          <w:szCs w:val="24"/>
          <w:lang w:bidi="ar-SA"/>
        </w:rPr>
        <w:t>Campus Koblenz</w:t>
      </w:r>
    </w:p>
    <w:p w:rsidR="00031713" w:rsidRPr="00031713" w:rsidRDefault="00031713" w:rsidP="00031713">
      <w:pPr>
        <w:widowControl/>
        <w:autoSpaceDE/>
        <w:autoSpaceDN/>
        <w:rPr>
          <w:rFonts w:ascii="Arial" w:eastAsia="Times New Roman" w:hAnsi="Arial" w:cs="Arial"/>
          <w:sz w:val="24"/>
          <w:szCs w:val="24"/>
          <w:lang w:bidi="ar-SA"/>
        </w:rPr>
      </w:pPr>
      <w:r w:rsidRPr="00031713">
        <w:rPr>
          <w:rFonts w:ascii="Arial" w:eastAsia="Times New Roman" w:hAnsi="Arial" w:cs="Arial"/>
          <w:sz w:val="24"/>
          <w:szCs w:val="24"/>
          <w:lang w:bidi="ar-SA"/>
        </w:rPr>
        <w:t>Universitätsstr. 1</w:t>
      </w:r>
    </w:p>
    <w:p w:rsidR="00031713" w:rsidRPr="00031713" w:rsidRDefault="00031713" w:rsidP="00031713">
      <w:pPr>
        <w:widowControl/>
        <w:autoSpaceDE/>
        <w:autoSpaceDN/>
        <w:jc w:val="both"/>
        <w:rPr>
          <w:rFonts w:ascii="Arial" w:eastAsia="Times New Roman" w:hAnsi="Arial" w:cs="Arial"/>
          <w:sz w:val="24"/>
          <w:szCs w:val="24"/>
          <w:lang w:bidi="ar-SA"/>
        </w:rPr>
      </w:pPr>
      <w:r w:rsidRPr="00031713">
        <w:rPr>
          <w:rFonts w:ascii="Arial" w:eastAsia="Times New Roman" w:hAnsi="Arial" w:cs="Arial"/>
          <w:sz w:val="24"/>
          <w:szCs w:val="24"/>
          <w:lang w:bidi="ar-SA"/>
        </w:rPr>
        <w:t>56070 Koblenz          </w:t>
      </w:r>
    </w:p>
    <w:p w:rsidR="00031713" w:rsidRPr="00031713" w:rsidRDefault="00031713" w:rsidP="00031713">
      <w:pPr>
        <w:widowControl/>
        <w:autoSpaceDE/>
        <w:autoSpaceDN/>
        <w:rPr>
          <w:rFonts w:ascii="Arial" w:eastAsia="Times New Roman" w:hAnsi="Arial" w:cs="Arial"/>
          <w:sz w:val="24"/>
          <w:szCs w:val="24"/>
          <w:lang w:bidi="ar-SA"/>
        </w:rPr>
      </w:pPr>
      <w:r w:rsidRPr="00031713">
        <w:rPr>
          <w:rFonts w:ascii="Arial" w:eastAsia="Times New Roman" w:hAnsi="Arial" w:cs="Arial"/>
          <w:sz w:val="24"/>
          <w:szCs w:val="24"/>
          <w:lang w:bidi="ar-SA"/>
        </w:rPr>
        <w:t>Tel.: 0261-287-1940</w:t>
      </w:r>
      <w:r w:rsidRPr="00031713">
        <w:rPr>
          <w:rFonts w:ascii="Arial" w:eastAsia="Times New Roman" w:hAnsi="Arial" w:cs="Arial"/>
          <w:sz w:val="24"/>
          <w:szCs w:val="24"/>
          <w:lang w:bidi="ar-SA"/>
        </w:rPr>
        <w:br/>
      </w:r>
      <w:r w:rsidRPr="00031713">
        <w:rPr>
          <w:rFonts w:ascii="Arial" w:eastAsia="Times New Roman" w:hAnsi="Arial" w:cs="Arial"/>
          <w:sz w:val="24"/>
          <w:szCs w:val="24"/>
          <w:lang w:bidi="ar-SA"/>
        </w:rPr>
        <w:t xml:space="preserve">E-Mail: </w:t>
      </w:r>
      <w:r w:rsidRPr="00031713">
        <w:rPr>
          <w:rFonts w:ascii="Arial" w:eastAsia="Times New Roman" w:hAnsi="Arial" w:cs="Arial"/>
          <w:sz w:val="24"/>
          <w:szCs w:val="24"/>
          <w:lang w:bidi="ar-SA"/>
        </w:rPr>
        <w:t>Sandforth@uni-koblenz.de</w:t>
      </w:r>
    </w:p>
    <w:p w:rsidR="00031713" w:rsidRPr="00031713" w:rsidRDefault="00031713" w:rsidP="00031713">
      <w:pPr>
        <w:widowControl/>
        <w:autoSpaceDE/>
        <w:autoSpaceDN/>
        <w:rPr>
          <w:rFonts w:ascii="Arial" w:eastAsia="Times New Roman" w:hAnsi="Arial" w:cs="Arial"/>
          <w:sz w:val="24"/>
          <w:szCs w:val="24"/>
          <w:lang w:val="en-US" w:bidi="ar-SA"/>
        </w:rPr>
      </w:pPr>
      <w:hyperlink r:id="rId4" w:tgtFrame="_blank" w:history="1">
        <w:r w:rsidRPr="00031713">
          <w:rPr>
            <w:rFonts w:ascii="Arial" w:eastAsia="Times New Roman" w:hAnsi="Arial" w:cs="Arial"/>
            <w:color w:val="0000FF"/>
            <w:sz w:val="24"/>
            <w:szCs w:val="24"/>
            <w:u w:val="single"/>
            <w:lang w:val="en-GB" w:bidi="ar-SA"/>
          </w:rPr>
          <w:t>www.facebook.com/alp.rlp</w:t>
        </w:r>
      </w:hyperlink>
    </w:p>
    <w:p w:rsidR="00031713" w:rsidRPr="00031713" w:rsidRDefault="00031713" w:rsidP="00031713">
      <w:pPr>
        <w:widowControl/>
        <w:autoSpaceDE/>
        <w:autoSpaceDN/>
        <w:rPr>
          <w:rFonts w:ascii="Arial" w:eastAsia="Times New Roman" w:hAnsi="Arial" w:cs="Arial"/>
          <w:sz w:val="24"/>
          <w:szCs w:val="24"/>
          <w:lang w:bidi="ar-SA"/>
        </w:rPr>
      </w:pPr>
      <w:hyperlink r:id="rId5" w:tgtFrame="_blank" w:history="1">
        <w:r w:rsidRPr="00031713">
          <w:rPr>
            <w:rFonts w:ascii="Arial" w:eastAsia="Times New Roman" w:hAnsi="Arial" w:cs="Arial"/>
            <w:b/>
            <w:bCs/>
            <w:color w:val="0000FF"/>
            <w:sz w:val="24"/>
            <w:szCs w:val="24"/>
            <w:u w:val="single"/>
            <w:lang w:bidi="ar-SA"/>
          </w:rPr>
          <w:t>www.ada-lovelace.com</w:t>
        </w:r>
      </w:hyperlink>
    </w:p>
    <w:p w:rsidR="00031713" w:rsidRPr="00031713" w:rsidRDefault="00031713" w:rsidP="00031713">
      <w:pPr>
        <w:widowControl/>
        <w:autoSpaceDE/>
        <w:autoSpaceDN/>
        <w:spacing w:before="100" w:beforeAutospacing="1" w:after="100" w:afterAutospacing="1"/>
        <w:rPr>
          <w:rFonts w:ascii="Times New Roman" w:eastAsia="Times New Roman" w:hAnsi="Times New Roman" w:cs="Times New Roman"/>
          <w:sz w:val="24"/>
          <w:szCs w:val="24"/>
          <w:lang w:bidi="ar-SA"/>
        </w:rPr>
      </w:pPr>
      <w:r w:rsidRPr="00031713">
        <w:rPr>
          <w:rFonts w:ascii="Helvetica" w:eastAsia="Times New Roman" w:hAnsi="Helvetica" w:cs="Times New Roman"/>
          <w:noProof/>
          <w:sz w:val="17"/>
          <w:szCs w:val="17"/>
          <w:lang w:bidi="ar-SA"/>
        </w:rPr>
        <mc:AlternateContent>
          <mc:Choice Requires="wps">
            <w:drawing>
              <wp:inline distT="0" distB="0" distL="0" distR="0" wp14:anchorId="06E023A3" wp14:editId="5649B56F">
                <wp:extent cx="3322955" cy="38100"/>
                <wp:effectExtent l="0" t="0" r="0" b="0"/>
                <wp:docPr id="1" name="Bild 2" descr="cid:image004.png@01D4A8C6.F12790C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295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1A6E4D" id="Bild 2" o:spid="_x0000_s1026" alt="cid:image004.png@01D4A8C6.F12790C0" style="width:261.6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" filled="f" stroked="f">
                <o:lock v:ext="edit" aspectratio="t"/>
                <w10:anchorlock/>
              </v:rect>
            </w:pict>
          </mc:Fallback>
        </mc:AlternateContent>
      </w:r>
    </w:p>
    <w:p w:rsidR="00031713" w:rsidRPr="00C204C9" w:rsidRDefault="00031713">
      <w:pPr>
        <w:spacing w:line="256" w:lineRule="auto"/>
        <w:rPr>
          <w:rFonts w:ascii="Arial" w:hAnsi="Arial" w:cs="Arial"/>
          <w:sz w:val="24"/>
          <w:szCs w:val="24"/>
        </w:rPr>
        <w:sectPr w:rsidR="00031713" w:rsidRPr="00C204C9">
          <w:type w:val="continuous"/>
          <w:pgSz w:w="11910" w:h="16840"/>
          <w:pgMar w:top="1360" w:right="1300" w:bottom="280" w:left="1300" w:header="720" w:footer="720" w:gutter="0"/>
          <w:cols w:space="720"/>
        </w:sectPr>
      </w:pPr>
    </w:p>
    <w:p w:rsidR="001071D1" w:rsidRPr="00C204C9" w:rsidRDefault="00253867">
      <w:pPr>
        <w:pStyle w:val="Textkrper"/>
        <w:spacing w:before="37"/>
        <w:ind w:right="0"/>
        <w:jc w:val="left"/>
        <w:rPr>
          <w:rFonts w:ascii="Arial" w:hAnsi="Arial" w:cs="Arial"/>
          <w:sz w:val="24"/>
          <w:szCs w:val="24"/>
        </w:rPr>
      </w:pPr>
      <w:r w:rsidRPr="00C204C9">
        <w:rPr>
          <w:rFonts w:ascii="Arial" w:hAnsi="Arial" w:cs="Arial"/>
          <w:sz w:val="24"/>
          <w:szCs w:val="24"/>
        </w:rPr>
        <w:lastRenderedPageBreak/>
        <w:t>Kontakt:</w:t>
      </w:r>
    </w:p>
    <w:p w:rsidR="001071D1" w:rsidRPr="00C204C9" w:rsidRDefault="00253867">
      <w:pPr>
        <w:pStyle w:val="Textkrper"/>
        <w:spacing w:before="183"/>
        <w:ind w:right="5438"/>
        <w:jc w:val="left"/>
        <w:rPr>
          <w:rFonts w:ascii="Arial" w:hAnsi="Arial" w:cs="Arial"/>
          <w:sz w:val="24"/>
          <w:szCs w:val="24"/>
        </w:rPr>
      </w:pPr>
      <w:r w:rsidRPr="00C204C9">
        <w:rPr>
          <w:rFonts w:ascii="Arial" w:hAnsi="Arial" w:cs="Arial"/>
          <w:sz w:val="24"/>
          <w:szCs w:val="24"/>
        </w:rPr>
        <w:t>Brückenmaßnahme Bildung und Beratung Forschungsstelle Wissenstransfer</w:t>
      </w:r>
    </w:p>
    <w:p w:rsidR="001071D1" w:rsidRPr="00C204C9" w:rsidRDefault="00253867">
      <w:pPr>
        <w:pStyle w:val="Textkrper"/>
        <w:spacing w:line="237" w:lineRule="auto"/>
        <w:ind w:right="7336"/>
        <w:jc w:val="left"/>
        <w:rPr>
          <w:rFonts w:ascii="Arial" w:hAnsi="Arial" w:cs="Arial"/>
          <w:sz w:val="24"/>
          <w:szCs w:val="24"/>
        </w:rPr>
      </w:pPr>
      <w:r w:rsidRPr="00C204C9">
        <w:rPr>
          <w:rFonts w:ascii="Arial" w:hAnsi="Arial" w:cs="Arial"/>
          <w:sz w:val="24"/>
          <w:szCs w:val="24"/>
        </w:rPr>
        <w:t>Ruth Sandforth M.A. Universitätsstr. 1</w:t>
      </w:r>
    </w:p>
    <w:p w:rsidR="001071D1" w:rsidRPr="00C204C9" w:rsidRDefault="00253867">
      <w:pPr>
        <w:pStyle w:val="Textkrper"/>
        <w:ind w:right="6946"/>
        <w:jc w:val="left"/>
        <w:rPr>
          <w:rFonts w:ascii="Arial" w:hAnsi="Arial" w:cs="Arial"/>
          <w:sz w:val="24"/>
          <w:szCs w:val="24"/>
        </w:rPr>
      </w:pPr>
      <w:r w:rsidRPr="00C204C9">
        <w:rPr>
          <w:rFonts w:ascii="Arial" w:hAnsi="Arial" w:cs="Arial"/>
          <w:sz w:val="24"/>
          <w:szCs w:val="24"/>
        </w:rPr>
        <w:t>56070 Koblenz</w:t>
      </w:r>
      <w:hyperlink r:id="rId6">
        <w:r w:rsidRPr="00C204C9">
          <w:rPr>
            <w:rFonts w:ascii="Arial" w:hAnsi="Arial" w:cs="Arial"/>
            <w:sz w:val="24"/>
            <w:szCs w:val="24"/>
          </w:rPr>
          <w:t xml:space="preserve"> bruecke@uni-koblenz.de</w:t>
        </w:r>
      </w:hyperlink>
    </w:p>
    <w:sectPr w:rsidR="001071D1" w:rsidRPr="00C204C9">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D1"/>
    <w:rsid w:val="00031713"/>
    <w:rsid w:val="001071D1"/>
    <w:rsid w:val="00253867"/>
    <w:rsid w:val="00781044"/>
    <w:rsid w:val="00C204C9"/>
    <w:rsid w:val="00C2415F"/>
    <w:rsid w:val="00CB0907"/>
    <w:rsid w:val="00D27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6C9E"/>
  <w15:docId w15:val="{FF451333-4F39-4068-89B8-424C2A2D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Calibri" w:eastAsia="Calibri" w:hAnsi="Calibri" w:cs="Calibri"/>
      <w:lang w:val="de-DE" w:eastAsia="de-DE" w:bidi="de-DE"/>
    </w:rPr>
  </w:style>
  <w:style w:type="paragraph" w:styleId="berschrift1">
    <w:name w:val="heading 1"/>
    <w:basedOn w:val="Standard"/>
    <w:uiPriority w:val="1"/>
    <w:qFormat/>
    <w:pPr>
      <w:spacing w:before="37"/>
      <w:ind w:left="116"/>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2"/>
      <w:ind w:left="116" w:right="110"/>
      <w:jc w:val="both"/>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7810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1044"/>
    <w:rPr>
      <w:rFonts w:ascii="Segoe UI" w:eastAsia="Calibri"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8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uecke@uni-koblenz.de" TargetMode="External"/><Relationship Id="rId5" Type="http://schemas.openxmlformats.org/officeDocument/2006/relationships/hyperlink" Target="https://www.ada-lovelace.com/" TargetMode="External"/><Relationship Id="rId4" Type="http://schemas.openxmlformats.org/officeDocument/2006/relationships/hyperlink" Target="https://www.facebook.com/alp.r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94E36A84</Template>
  <TotalTime>0</TotalTime>
  <Pages>3</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FM</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Sandforth</dc:creator>
  <cp:lastModifiedBy>Dr. Birgit Förg</cp:lastModifiedBy>
  <cp:revision>4</cp:revision>
  <dcterms:created xsi:type="dcterms:W3CDTF">2020-12-02T13:36:00Z</dcterms:created>
  <dcterms:modified xsi:type="dcterms:W3CDTF">2020-12-02T13:54:00Z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Microsoft® Word 2019</vt:lpwstr>
  </property>
  <property fmtid="{D5CDD505-2E9C-101B-9397-08002B2CF9AE}" pid="4" name="LastSaved">
    <vt:filetime>2020-12-02T00:00:00Z</vt:filetime>
  </property>
</Properties>
</file>