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4963A606" w14:textId="2B48D040" w:rsidR="00A40A0D" w:rsidRDefault="00171300" w:rsidP="005D58A2">
      <w:pPr>
        <w:pStyle w:val="StandardWeb"/>
        <w:shd w:val="clear" w:color="auto" w:fill="FFFFFF"/>
        <w:spacing w:before="0" w:beforeAutospacing="0" w:after="0" w:afterAutospacing="0" w:line="360" w:lineRule="auto"/>
        <w:textAlignment w:val="baseline"/>
        <w:rPr>
          <w:rFonts w:ascii="Arial" w:eastAsiaTheme="minorHAnsi" w:hAnsi="Arial" w:cs="Arial"/>
          <w:b/>
          <w:bCs/>
          <w:sz w:val="32"/>
          <w:szCs w:val="32"/>
        </w:rPr>
      </w:pPr>
      <w:bookmarkStart w:id="1" w:name="_Hlk66208327"/>
      <w:bookmarkStart w:id="2" w:name="_Hlk64901521"/>
      <w:bookmarkStart w:id="3" w:name="_Hlk81900176"/>
      <w:bookmarkEnd w:id="0"/>
      <w:r w:rsidRPr="00171300">
        <w:rPr>
          <w:rFonts w:ascii="Arial" w:eastAsiaTheme="minorHAnsi" w:hAnsi="Arial" w:cs="Arial"/>
          <w:b/>
          <w:bCs/>
          <w:sz w:val="32"/>
          <w:szCs w:val="32"/>
        </w:rPr>
        <w:t>Heizkostenverordnung</w:t>
      </w:r>
      <w:r>
        <w:rPr>
          <w:rFonts w:ascii="Arial" w:eastAsiaTheme="minorHAnsi" w:hAnsi="Arial" w:cs="Arial"/>
          <w:b/>
          <w:bCs/>
          <w:sz w:val="32"/>
          <w:szCs w:val="32"/>
        </w:rPr>
        <w:t xml:space="preserve">: </w:t>
      </w:r>
      <w:r w:rsidR="005D58A2">
        <w:rPr>
          <w:rFonts w:ascii="Arial" w:eastAsiaTheme="minorHAnsi" w:hAnsi="Arial" w:cs="Arial"/>
          <w:b/>
          <w:bCs/>
          <w:sz w:val="32"/>
          <w:szCs w:val="32"/>
        </w:rPr>
        <w:t>D</w:t>
      </w:r>
      <w:r>
        <w:rPr>
          <w:rFonts w:ascii="Arial" w:eastAsiaTheme="minorHAnsi" w:hAnsi="Arial" w:cs="Arial"/>
          <w:b/>
          <w:bCs/>
          <w:sz w:val="32"/>
          <w:szCs w:val="32"/>
        </w:rPr>
        <w:t xml:space="preserve">igitalisierungschance </w:t>
      </w:r>
      <w:r w:rsidR="005D58A2">
        <w:rPr>
          <w:rFonts w:ascii="Arial" w:eastAsiaTheme="minorHAnsi" w:hAnsi="Arial" w:cs="Arial"/>
          <w:b/>
          <w:bCs/>
          <w:sz w:val="32"/>
          <w:szCs w:val="32"/>
        </w:rPr>
        <w:t>nutzen</w:t>
      </w:r>
    </w:p>
    <w:p w14:paraId="764507AE" w14:textId="77777777" w:rsidR="005D58A2" w:rsidRDefault="005D58A2" w:rsidP="005D58A2">
      <w:pPr>
        <w:pStyle w:val="StandardWeb"/>
        <w:shd w:val="clear" w:color="auto" w:fill="FFFFFF"/>
        <w:spacing w:before="0" w:beforeAutospacing="0" w:after="0" w:afterAutospacing="0" w:line="360" w:lineRule="auto"/>
        <w:textAlignment w:val="baseline"/>
        <w:rPr>
          <w:rFonts w:ascii="Arial" w:hAnsi="Arial" w:cs="Arial"/>
          <w:b/>
          <w:bCs/>
        </w:rPr>
      </w:pPr>
    </w:p>
    <w:p w14:paraId="3D51EDC8" w14:textId="12F55FC1" w:rsidR="006A5575" w:rsidRDefault="00BB20DD" w:rsidP="006A5575">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5D58A2">
        <w:rPr>
          <w:rFonts w:ascii="Arial" w:hAnsi="Arial" w:cs="Arial"/>
          <w:b/>
          <w:bCs/>
        </w:rPr>
        <w:t>26</w:t>
      </w:r>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6A5575">
        <w:rPr>
          <w:rFonts w:ascii="Arial" w:hAnsi="Arial" w:cs="Arial"/>
        </w:rPr>
        <w:t xml:space="preserve">Der Zentrale Immobilien Ausschuss ZIA, Spitzenverband der Immobilienwirtschaft, begrüßt die Umsetzung </w:t>
      </w:r>
      <w:r w:rsidR="006A5575" w:rsidRPr="00171300">
        <w:rPr>
          <w:rFonts w:ascii="Arial" w:hAnsi="Arial" w:cs="Arial"/>
        </w:rPr>
        <w:t xml:space="preserve">der Vorgaben der europäischen Energieeffizienz-Richtlinie (EED) in nationales Recht durch die </w:t>
      </w:r>
      <w:r w:rsidR="006A5575">
        <w:rPr>
          <w:rFonts w:ascii="Arial" w:hAnsi="Arial" w:cs="Arial"/>
        </w:rPr>
        <w:t xml:space="preserve">vom Bundeskabinett am Mittwoch beschlossene </w:t>
      </w:r>
      <w:r w:rsidR="006A5575" w:rsidRPr="00171300">
        <w:rPr>
          <w:rFonts w:ascii="Arial" w:hAnsi="Arial" w:cs="Arial"/>
        </w:rPr>
        <w:t>novellierte Heizkostenverordnung</w:t>
      </w:r>
      <w:r w:rsidR="006A5575">
        <w:rPr>
          <w:rFonts w:ascii="Arial" w:hAnsi="Arial" w:cs="Arial"/>
        </w:rPr>
        <w:t>*. Dadurch wird der Maßg</w:t>
      </w:r>
      <w:r w:rsidR="005D58A2">
        <w:rPr>
          <w:rFonts w:ascii="Arial" w:hAnsi="Arial" w:cs="Arial"/>
        </w:rPr>
        <w:t xml:space="preserve">abe des Bundesrates zugestimmt, </w:t>
      </w:r>
      <w:r w:rsidR="006A5575" w:rsidRPr="00171300">
        <w:rPr>
          <w:rFonts w:ascii="Arial" w:hAnsi="Arial" w:cs="Arial"/>
        </w:rPr>
        <w:t>die Kostenauswirkungen der neuen Regelungen auf die Mieter bereits nach drei anstatt fünf Jahren zu evaluieren</w:t>
      </w:r>
      <w:r w:rsidR="006A5575">
        <w:rPr>
          <w:rFonts w:ascii="Arial" w:hAnsi="Arial" w:cs="Arial"/>
        </w:rPr>
        <w:t>.</w:t>
      </w:r>
    </w:p>
    <w:p w14:paraId="47A22A44" w14:textId="77777777" w:rsidR="006A5575" w:rsidRDefault="006A5575" w:rsidP="006A5575">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7DB04969" w14:textId="0D446860" w:rsidR="00171300" w:rsidRDefault="006A5575" w:rsidP="00171300">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171300">
        <w:rPr>
          <w:rFonts w:ascii="Arial" w:hAnsi="Arial" w:cs="Arial"/>
        </w:rPr>
        <w:t xml:space="preserve">Die Immobilienwirtschaft hat schon seit Langem erkannt, dass </w:t>
      </w:r>
      <w:r>
        <w:rPr>
          <w:rFonts w:ascii="Arial" w:hAnsi="Arial" w:cs="Arial"/>
        </w:rPr>
        <w:t xml:space="preserve">die </w:t>
      </w:r>
      <w:r w:rsidRPr="00171300">
        <w:rPr>
          <w:rFonts w:ascii="Arial" w:hAnsi="Arial" w:cs="Arial"/>
        </w:rPr>
        <w:t>Verbrauchsreduktion durch</w:t>
      </w:r>
      <w:r>
        <w:rPr>
          <w:rFonts w:ascii="Arial" w:hAnsi="Arial" w:cs="Arial"/>
        </w:rPr>
        <w:t xml:space="preserve"> ein</w:t>
      </w:r>
      <w:r w:rsidRPr="00171300">
        <w:rPr>
          <w:rFonts w:ascii="Arial" w:hAnsi="Arial" w:cs="Arial"/>
        </w:rPr>
        <w:t xml:space="preserve"> effizienteres Nutzerverhalten ein wichtiger Schritt </w:t>
      </w:r>
      <w:r>
        <w:rPr>
          <w:rFonts w:ascii="Arial" w:hAnsi="Arial" w:cs="Arial"/>
        </w:rPr>
        <w:t xml:space="preserve">hin zu </w:t>
      </w:r>
      <w:r w:rsidRPr="00171300">
        <w:rPr>
          <w:rFonts w:ascii="Arial" w:hAnsi="Arial" w:cs="Arial"/>
        </w:rPr>
        <w:t>mehr Klimaschutz im Gebäudesektor ist. „Hierfür sind die Vorgaben aus der EED zur Weiterentwicklung der Verbrauchsabrechnung sowie zur Einführung der unterjährigen Verbrauchsinformation sehr zu begrüßen“, so Maria Hill, Vorsitzende des ZIA-Ausschusses Energie und Gebäudetechnik.</w:t>
      </w:r>
      <w:r>
        <w:rPr>
          <w:rFonts w:ascii="Arial" w:hAnsi="Arial" w:cs="Arial"/>
        </w:rPr>
        <w:t xml:space="preserve"> „</w:t>
      </w:r>
      <w:r w:rsidR="00171300" w:rsidRPr="00171300">
        <w:rPr>
          <w:rFonts w:ascii="Arial" w:hAnsi="Arial" w:cs="Arial"/>
        </w:rPr>
        <w:t xml:space="preserve">Die kommende Bundesregierung legt in ihrem Koalitionsvertrag ersichtlich einen Schwerpunkt auf das Thema Digitalisierung. Wir empfehlen der Ampel-Koalition daher, das Potenzial für eine technologieoffene Digitalisierung des Gebäudesektors und für schnell wirksamen Klimaschutz durch Verbrauchsdaten weiter konsequent auszuschöpfen – </w:t>
      </w:r>
      <w:r w:rsidR="005D58A2">
        <w:rPr>
          <w:rFonts w:ascii="Arial" w:hAnsi="Arial" w:cs="Arial"/>
        </w:rPr>
        <w:t xml:space="preserve">etwa durch den Aufbau einer </w:t>
      </w:r>
      <w:r w:rsidR="00171300" w:rsidRPr="00171300">
        <w:rPr>
          <w:rFonts w:ascii="Arial" w:hAnsi="Arial" w:cs="Arial"/>
        </w:rPr>
        <w:t>nationale</w:t>
      </w:r>
      <w:r>
        <w:rPr>
          <w:rFonts w:ascii="Arial" w:hAnsi="Arial" w:cs="Arial"/>
        </w:rPr>
        <w:t xml:space="preserve">n digitalen Gebäudedatenbank“, </w:t>
      </w:r>
      <w:r w:rsidR="00171300" w:rsidRPr="00171300">
        <w:rPr>
          <w:rFonts w:ascii="Arial" w:hAnsi="Arial" w:cs="Arial"/>
        </w:rPr>
        <w:t>so Maria Hill weiter.</w:t>
      </w:r>
    </w:p>
    <w:p w14:paraId="7B3686C0" w14:textId="77777777" w:rsidR="006A5575" w:rsidRDefault="006A5575" w:rsidP="00171300">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77771D7A" w14:textId="77777777" w:rsidR="006A5575" w:rsidRPr="007811CA" w:rsidRDefault="006A5575" w:rsidP="006A5575">
      <w:pPr>
        <w:pStyle w:val="StandardWeb"/>
        <w:shd w:val="clear" w:color="auto" w:fill="FFFFFF"/>
        <w:tabs>
          <w:tab w:val="left" w:pos="2948"/>
        </w:tabs>
        <w:spacing w:before="0" w:beforeAutospacing="0" w:after="0" w:afterAutospacing="0" w:line="360" w:lineRule="auto"/>
        <w:jc w:val="both"/>
        <w:textAlignment w:val="baseline"/>
        <w:rPr>
          <w:rFonts w:ascii="Arial" w:hAnsi="Arial" w:cs="Arial"/>
          <w:i/>
        </w:rPr>
      </w:pPr>
      <w:r w:rsidRPr="007811CA">
        <w:rPr>
          <w:rFonts w:ascii="Arial" w:hAnsi="Arial" w:cs="Arial"/>
          <w:i/>
        </w:rPr>
        <w:t>*HKVO, Verordnung über die Änderung der Verordnung über Heizkostenabrechnung</w:t>
      </w:r>
    </w:p>
    <w:p w14:paraId="028D5E6E" w14:textId="77777777" w:rsidR="00171300" w:rsidRDefault="00171300" w:rsidP="00171300">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4C63EC5C" w14:textId="77777777" w:rsidR="00171300" w:rsidRDefault="00171300" w:rsidP="00171300">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bookmarkStart w:id="4" w:name="_GoBack"/>
      <w:bookmarkEnd w:id="4"/>
    </w:p>
    <w:p w14:paraId="6372A9CF" w14:textId="40E953EC" w:rsidR="00DA3F85" w:rsidRDefault="00DA3F85" w:rsidP="00171300">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583780C4" w14:textId="77777777" w:rsidR="000006AE" w:rsidRDefault="000006AE" w:rsidP="000006AE">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1B7D85F5" w14:textId="77777777"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3988C991" w14:textId="77777777" w:rsidR="006956A1" w:rsidRPr="006D049D" w:rsidRDefault="006956A1" w:rsidP="006956A1">
      <w:pPr>
        <w:autoSpaceDE w:val="0"/>
        <w:autoSpaceDN w:val="0"/>
        <w:adjustRightInd w:val="0"/>
        <w:spacing w:line="276" w:lineRule="auto"/>
        <w:rPr>
          <w:b/>
          <w:sz w:val="20"/>
          <w:szCs w:val="20"/>
        </w:rPr>
      </w:pPr>
      <w:r>
        <w:rPr>
          <w:b/>
          <w:sz w:val="20"/>
          <w:szCs w:val="20"/>
        </w:rPr>
        <w:lastRenderedPageBreak/>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4359"/>
    <w:rsid w:val="000B74AE"/>
    <w:rsid w:val="000D0A9E"/>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1300"/>
    <w:rsid w:val="00177ABB"/>
    <w:rsid w:val="0018064A"/>
    <w:rsid w:val="00185B51"/>
    <w:rsid w:val="001A58E3"/>
    <w:rsid w:val="001A73EB"/>
    <w:rsid w:val="001B5226"/>
    <w:rsid w:val="001C6E81"/>
    <w:rsid w:val="001D28C6"/>
    <w:rsid w:val="001E2B25"/>
    <w:rsid w:val="001F3EF9"/>
    <w:rsid w:val="001F4108"/>
    <w:rsid w:val="001F732C"/>
    <w:rsid w:val="00202DBE"/>
    <w:rsid w:val="00211596"/>
    <w:rsid w:val="002207E7"/>
    <w:rsid w:val="00223626"/>
    <w:rsid w:val="00241E99"/>
    <w:rsid w:val="00246B4F"/>
    <w:rsid w:val="002527CB"/>
    <w:rsid w:val="00254ECE"/>
    <w:rsid w:val="00263335"/>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D6610"/>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58A2"/>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A5575"/>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811CA"/>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56521"/>
    <w:rsid w:val="00965A4D"/>
    <w:rsid w:val="00973BCE"/>
    <w:rsid w:val="00973D04"/>
    <w:rsid w:val="00994771"/>
    <w:rsid w:val="009A57C7"/>
    <w:rsid w:val="009A70C9"/>
    <w:rsid w:val="009B318F"/>
    <w:rsid w:val="009C24C5"/>
    <w:rsid w:val="009C2DF8"/>
    <w:rsid w:val="009F405A"/>
    <w:rsid w:val="00A40A0D"/>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139FA"/>
    <w:rsid w:val="00B17326"/>
    <w:rsid w:val="00B20A97"/>
    <w:rsid w:val="00B24A4A"/>
    <w:rsid w:val="00B26CA6"/>
    <w:rsid w:val="00B42DC1"/>
    <w:rsid w:val="00B45908"/>
    <w:rsid w:val="00B51668"/>
    <w:rsid w:val="00B640A5"/>
    <w:rsid w:val="00B670E4"/>
    <w:rsid w:val="00B77F03"/>
    <w:rsid w:val="00B92162"/>
    <w:rsid w:val="00B927F0"/>
    <w:rsid w:val="00B936C1"/>
    <w:rsid w:val="00B94DC0"/>
    <w:rsid w:val="00BA193F"/>
    <w:rsid w:val="00BA45B3"/>
    <w:rsid w:val="00BA763C"/>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54F6F"/>
    <w:rsid w:val="00C63ED5"/>
    <w:rsid w:val="00C778AD"/>
    <w:rsid w:val="00C77A29"/>
    <w:rsid w:val="00C8497E"/>
    <w:rsid w:val="00CA38CC"/>
    <w:rsid w:val="00CB0059"/>
    <w:rsid w:val="00CB0F25"/>
    <w:rsid w:val="00CB15A8"/>
    <w:rsid w:val="00CB648E"/>
    <w:rsid w:val="00CD0775"/>
    <w:rsid w:val="00CE64A2"/>
    <w:rsid w:val="00D114F2"/>
    <w:rsid w:val="00D122D7"/>
    <w:rsid w:val="00D13839"/>
    <w:rsid w:val="00D26A9E"/>
    <w:rsid w:val="00D36A51"/>
    <w:rsid w:val="00D4749F"/>
    <w:rsid w:val="00D47FE9"/>
    <w:rsid w:val="00D6089E"/>
    <w:rsid w:val="00D625DD"/>
    <w:rsid w:val="00D62EBF"/>
    <w:rsid w:val="00D65A5C"/>
    <w:rsid w:val="00D77DF3"/>
    <w:rsid w:val="00D83E4E"/>
    <w:rsid w:val="00DA3F85"/>
    <w:rsid w:val="00DB76B1"/>
    <w:rsid w:val="00DC0CA9"/>
    <w:rsid w:val="00DC4911"/>
    <w:rsid w:val="00DD0C78"/>
    <w:rsid w:val="00DD3EEB"/>
    <w:rsid w:val="00DF3543"/>
    <w:rsid w:val="00DF67B8"/>
    <w:rsid w:val="00E11E13"/>
    <w:rsid w:val="00E1723A"/>
    <w:rsid w:val="00E20CD8"/>
    <w:rsid w:val="00E2372D"/>
    <w:rsid w:val="00E26EAB"/>
    <w:rsid w:val="00E27306"/>
    <w:rsid w:val="00E426CF"/>
    <w:rsid w:val="00E50863"/>
    <w:rsid w:val="00E5478B"/>
    <w:rsid w:val="00E55332"/>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2021-11-23T13:02:00Z</cp:lastPrinted>
  <dcterms:created xsi:type="dcterms:W3CDTF">2021-11-25T16:06:00Z</dcterms:created>
  <dcterms:modified xsi:type="dcterms:W3CDTF">2021-11-26T07:45:00Z</dcterms:modified>
</cp:coreProperties>
</file>