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6851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6B7F769E" wp14:editId="13F687DB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AECA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09803A2D" w14:textId="77777777" w:rsidR="00FE3BF6" w:rsidRDefault="007F1E5D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 xml:space="preserve">Pressemitteilung </w:t>
      </w:r>
    </w:p>
    <w:p w14:paraId="17448C11" w14:textId="77777777" w:rsidR="00FE3BF6" w:rsidRDefault="007F1E5D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Hlk26953000"/>
    </w:p>
    <w:p w14:paraId="3BBE3919" w14:textId="1A804D75" w:rsidR="00FE3BF6" w:rsidRDefault="00184404" w:rsidP="00B77F03">
      <w:pPr>
        <w:pStyle w:val="berschrift1"/>
        <w:jc w:val="both"/>
      </w:pPr>
      <w:bookmarkStart w:id="1" w:name="_Hlk26954878"/>
      <w:r>
        <w:t>Mietendeckelgesetz tritt in Kraft: Berlin steigt ab</w:t>
      </w:r>
    </w:p>
    <w:bookmarkEnd w:id="0"/>
    <w:p w14:paraId="0BA15485" w14:textId="77777777" w:rsidR="00FE3BF6" w:rsidRDefault="007F1E5D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A5D267" w14:textId="0EAE85BD" w:rsidR="00184404" w:rsidRDefault="006E334B" w:rsidP="006E334B">
      <w:pPr>
        <w:pStyle w:val="s13"/>
        <w:spacing w:before="0" w:beforeAutospacing="0" w:after="0" w:afterAutospacing="0" w:line="360" w:lineRule="auto"/>
        <w:ind w:right="45"/>
        <w:jc w:val="both"/>
        <w:rPr>
          <w:rStyle w:val="s11"/>
          <w:rFonts w:ascii="Arial" w:hAnsi="Arial" w:cs="Arial"/>
          <w:sz w:val="24"/>
          <w:szCs w:val="24"/>
        </w:rPr>
      </w:pPr>
      <w:bookmarkStart w:id="2" w:name="_Hlk26952975"/>
      <w:r w:rsidRPr="006E334B">
        <w:rPr>
          <w:rStyle w:val="s10"/>
          <w:rFonts w:ascii="Arial" w:hAnsi="Arial" w:cs="Arial"/>
          <w:b/>
          <w:bCs/>
          <w:sz w:val="24"/>
          <w:szCs w:val="24"/>
        </w:rPr>
        <w:t>Berlin, </w:t>
      </w:r>
      <w:r w:rsidR="00184404">
        <w:rPr>
          <w:rStyle w:val="s10"/>
          <w:rFonts w:ascii="Arial" w:hAnsi="Arial" w:cs="Arial"/>
          <w:b/>
          <w:bCs/>
          <w:sz w:val="24"/>
          <w:szCs w:val="24"/>
        </w:rPr>
        <w:t>23</w:t>
      </w:r>
      <w:r w:rsidRPr="006E334B">
        <w:rPr>
          <w:rStyle w:val="s10"/>
          <w:rFonts w:ascii="Arial" w:hAnsi="Arial" w:cs="Arial"/>
          <w:b/>
          <w:bCs/>
          <w:sz w:val="24"/>
          <w:szCs w:val="24"/>
        </w:rPr>
        <w:t>.</w:t>
      </w:r>
      <w:r w:rsidR="00184404">
        <w:rPr>
          <w:rStyle w:val="s10"/>
          <w:rFonts w:ascii="Arial" w:hAnsi="Arial" w:cs="Arial"/>
          <w:b/>
          <w:bCs/>
          <w:sz w:val="24"/>
          <w:szCs w:val="24"/>
        </w:rPr>
        <w:t>0</w:t>
      </w:r>
      <w:r w:rsidRPr="006E334B">
        <w:rPr>
          <w:rStyle w:val="s10"/>
          <w:rFonts w:ascii="Arial" w:hAnsi="Arial" w:cs="Arial"/>
          <w:b/>
          <w:bCs/>
          <w:sz w:val="24"/>
          <w:szCs w:val="24"/>
        </w:rPr>
        <w:t>2.20</w:t>
      </w:r>
      <w:r w:rsidR="00184404">
        <w:rPr>
          <w:rStyle w:val="s10"/>
          <w:rFonts w:ascii="Arial" w:hAnsi="Arial" w:cs="Arial"/>
          <w:b/>
          <w:bCs/>
          <w:sz w:val="24"/>
          <w:szCs w:val="24"/>
        </w:rPr>
        <w:t>20</w:t>
      </w:r>
      <w:r w:rsidRPr="006E334B">
        <w:rPr>
          <w:rStyle w:val="s11"/>
          <w:rFonts w:ascii="Arial" w:hAnsi="Arial" w:cs="Arial"/>
          <w:sz w:val="24"/>
          <w:szCs w:val="24"/>
        </w:rPr>
        <w:t> – </w:t>
      </w:r>
      <w:r w:rsidR="00184404">
        <w:rPr>
          <w:rStyle w:val="s11"/>
          <w:rFonts w:ascii="Arial" w:hAnsi="Arial" w:cs="Arial"/>
          <w:sz w:val="24"/>
          <w:szCs w:val="24"/>
        </w:rPr>
        <w:t xml:space="preserve">Für den </w:t>
      </w:r>
      <w:r w:rsidRPr="006E334B">
        <w:rPr>
          <w:rStyle w:val="s11"/>
          <w:rFonts w:ascii="Arial" w:hAnsi="Arial" w:cs="Arial"/>
          <w:sz w:val="24"/>
          <w:szCs w:val="24"/>
        </w:rPr>
        <w:t>ZIA Zentraler Immobilien Ausschuss, Spitzenverband der Immobilienwirtschaft, </w:t>
      </w:r>
      <w:r w:rsidR="00184404">
        <w:rPr>
          <w:rStyle w:val="s11"/>
          <w:rFonts w:ascii="Arial" w:hAnsi="Arial" w:cs="Arial"/>
          <w:sz w:val="24"/>
          <w:szCs w:val="24"/>
        </w:rPr>
        <w:t xml:space="preserve">ist das am Sonntag in Kraft tretende Mietendeckel-Gesetz in Berlin „ein Zeichen für den Abstieg Berlins als Metropole.“ </w:t>
      </w:r>
      <w:r w:rsidRPr="006E334B">
        <w:rPr>
          <w:rStyle w:val="s11"/>
          <w:rFonts w:ascii="Arial" w:hAnsi="Arial" w:cs="Arial"/>
          <w:sz w:val="24"/>
          <w:szCs w:val="24"/>
        </w:rPr>
        <w:t>ZIA</w:t>
      </w:r>
      <w:r>
        <w:rPr>
          <w:rStyle w:val="s11"/>
          <w:rFonts w:ascii="Arial" w:hAnsi="Arial" w:cs="Arial"/>
          <w:sz w:val="24"/>
          <w:szCs w:val="24"/>
        </w:rPr>
        <w:t>-</w:t>
      </w:r>
      <w:r w:rsidR="00184404">
        <w:rPr>
          <w:rStyle w:val="s11"/>
          <w:rFonts w:ascii="Arial" w:hAnsi="Arial" w:cs="Arial"/>
          <w:sz w:val="24"/>
          <w:szCs w:val="24"/>
        </w:rPr>
        <w:t>P</w:t>
      </w:r>
      <w:r w:rsidRPr="006E334B">
        <w:rPr>
          <w:rStyle w:val="s11"/>
          <w:rFonts w:ascii="Arial" w:hAnsi="Arial" w:cs="Arial"/>
          <w:sz w:val="24"/>
          <w:szCs w:val="24"/>
        </w:rPr>
        <w:t xml:space="preserve">räsident </w:t>
      </w:r>
      <w:r w:rsidR="00184404">
        <w:rPr>
          <w:rStyle w:val="s11"/>
          <w:rFonts w:ascii="Arial" w:hAnsi="Arial" w:cs="Arial"/>
          <w:sz w:val="24"/>
          <w:szCs w:val="24"/>
        </w:rPr>
        <w:t>Dr. Andreas Mattner</w:t>
      </w:r>
      <w:r w:rsidRPr="006E334B">
        <w:rPr>
          <w:rStyle w:val="s11"/>
          <w:rFonts w:ascii="Arial" w:hAnsi="Arial" w:cs="Arial"/>
          <w:sz w:val="24"/>
          <w:szCs w:val="24"/>
        </w:rPr>
        <w:t xml:space="preserve"> sagte:</w:t>
      </w:r>
      <w:r w:rsidR="00184404">
        <w:rPr>
          <w:rStyle w:val="s11"/>
          <w:rFonts w:ascii="Arial" w:hAnsi="Arial" w:cs="Arial"/>
          <w:sz w:val="24"/>
          <w:szCs w:val="24"/>
        </w:rPr>
        <w:t xml:space="preserve"> „Es ist sehr bedauerlich zu</w:t>
      </w:r>
      <w:r w:rsidR="00A0531C">
        <w:rPr>
          <w:rStyle w:val="s11"/>
          <w:rFonts w:ascii="Arial" w:hAnsi="Arial" w:cs="Arial"/>
          <w:sz w:val="24"/>
          <w:szCs w:val="24"/>
        </w:rPr>
        <w:t xml:space="preserve"> </w:t>
      </w:r>
      <w:r w:rsidR="00184404">
        <w:rPr>
          <w:rStyle w:val="s11"/>
          <w:rFonts w:ascii="Arial" w:hAnsi="Arial" w:cs="Arial"/>
          <w:sz w:val="24"/>
          <w:szCs w:val="24"/>
        </w:rPr>
        <w:t>sehen, wie sich bereits im Vorfeld des Gesetzes internationale Investoren von ihren Bauaktivitäten</w:t>
      </w:r>
      <w:r w:rsidRPr="006E334B">
        <w:rPr>
          <w:rStyle w:val="s11"/>
          <w:rFonts w:ascii="Arial" w:hAnsi="Arial" w:cs="Arial"/>
          <w:sz w:val="24"/>
          <w:szCs w:val="24"/>
        </w:rPr>
        <w:t xml:space="preserve"> </w:t>
      </w:r>
      <w:r w:rsidR="00184404">
        <w:rPr>
          <w:rStyle w:val="s11"/>
          <w:rFonts w:ascii="Arial" w:hAnsi="Arial" w:cs="Arial"/>
          <w:sz w:val="24"/>
          <w:szCs w:val="24"/>
        </w:rPr>
        <w:t xml:space="preserve">in der Hauptstadt verabschiedet haben. Die Unsicherheit und Unberechenbarkeit durch den Mietendeckel werden sich noch dramatischer auswirken.“ </w:t>
      </w:r>
    </w:p>
    <w:p w14:paraId="3BBD6732" w14:textId="77777777" w:rsidR="00184404" w:rsidRDefault="00184404" w:rsidP="006E334B">
      <w:pPr>
        <w:pStyle w:val="s13"/>
        <w:spacing w:before="0" w:beforeAutospacing="0" w:after="0" w:afterAutospacing="0" w:line="360" w:lineRule="auto"/>
        <w:ind w:right="45"/>
        <w:jc w:val="both"/>
        <w:rPr>
          <w:rStyle w:val="s11"/>
          <w:rFonts w:ascii="Arial" w:hAnsi="Arial" w:cs="Arial"/>
          <w:sz w:val="24"/>
          <w:szCs w:val="24"/>
        </w:rPr>
      </w:pPr>
    </w:p>
    <w:p w14:paraId="66FB0830" w14:textId="4FDB5181" w:rsidR="00FE560B" w:rsidRDefault="00184404" w:rsidP="00FE560B">
      <w:pPr>
        <w:rPr>
          <w:szCs w:val="24"/>
        </w:rPr>
      </w:pPr>
      <w:r>
        <w:rPr>
          <w:rStyle w:val="s11"/>
          <w:szCs w:val="24"/>
        </w:rPr>
        <w:t>Matter warnte weiter: „</w:t>
      </w:r>
      <w:r w:rsidR="00FE560B">
        <w:rPr>
          <w:rStyle w:val="s11"/>
          <w:szCs w:val="24"/>
        </w:rPr>
        <w:t xml:space="preserve">Die Hauptstadt setzt ein fatales Zeichen gegen </w:t>
      </w:r>
      <w:r w:rsidR="00FE560B" w:rsidRPr="00853A16">
        <w:rPr>
          <w:szCs w:val="24"/>
        </w:rPr>
        <w:t>Modernisierungen</w:t>
      </w:r>
      <w:r w:rsidR="00FE560B">
        <w:rPr>
          <w:szCs w:val="24"/>
        </w:rPr>
        <w:t xml:space="preserve">, gegen </w:t>
      </w:r>
      <w:r w:rsidR="00FE560B" w:rsidRPr="00853A16">
        <w:rPr>
          <w:szCs w:val="24"/>
        </w:rPr>
        <w:t>Klimaschutz</w:t>
      </w:r>
      <w:r w:rsidR="00FE560B">
        <w:rPr>
          <w:szCs w:val="24"/>
        </w:rPr>
        <w:t xml:space="preserve"> und gegen </w:t>
      </w:r>
      <w:r w:rsidR="00FE560B" w:rsidRPr="00853A16">
        <w:rPr>
          <w:szCs w:val="24"/>
        </w:rPr>
        <w:t>die Altersvorsorge vieler Menschen, denn die kalkulierten Mieteinnahmen werden substanziell gemindert und führen zu Finanzierungsschwierigkeiten bei laufenden Krediten.</w:t>
      </w:r>
      <w:r w:rsidR="00FE560B">
        <w:rPr>
          <w:szCs w:val="24"/>
        </w:rPr>
        <w:t>“</w:t>
      </w:r>
    </w:p>
    <w:p w14:paraId="2BD2A55F" w14:textId="4B1EE961" w:rsidR="00FE560B" w:rsidRDefault="00FE560B" w:rsidP="00FE560B">
      <w:pPr>
        <w:rPr>
          <w:szCs w:val="24"/>
        </w:rPr>
      </w:pPr>
    </w:p>
    <w:p w14:paraId="686ECA4B" w14:textId="20C34E95" w:rsidR="00FE560B" w:rsidRDefault="00FE560B" w:rsidP="00FE560B">
      <w:pPr>
        <w:spacing w:line="360" w:lineRule="auto"/>
        <w:rPr>
          <w:rFonts w:eastAsia="Times New Roman"/>
          <w:color w:val="1D1D1D"/>
          <w:szCs w:val="24"/>
        </w:rPr>
      </w:pPr>
      <w:r>
        <w:rPr>
          <w:szCs w:val="24"/>
        </w:rPr>
        <w:t xml:space="preserve">Es sei erschütternd zu sehen, so Mattner, dass Berlin sein Image als Metropole in Europa ramponiere und die vielbeschworene Weltoffenheit am Wohnraummangel scheitere. „Ich werde nicht müde zu sagen, dass </w:t>
      </w:r>
      <w:r w:rsidRPr="00055D30">
        <w:rPr>
          <w:rFonts w:eastAsia="Times New Roman"/>
          <w:color w:val="1D1D1D"/>
          <w:szCs w:val="24"/>
        </w:rPr>
        <w:t xml:space="preserve">Menschen, die nach Berlin kommen wollen, noch schwieriger eine Wohnung finden </w:t>
      </w:r>
      <w:r>
        <w:rPr>
          <w:rFonts w:eastAsia="Times New Roman"/>
          <w:color w:val="1D1D1D"/>
          <w:szCs w:val="24"/>
        </w:rPr>
        <w:t xml:space="preserve">werden </w:t>
      </w:r>
      <w:r w:rsidRPr="00055D30">
        <w:rPr>
          <w:rFonts w:eastAsia="Times New Roman"/>
          <w:color w:val="1D1D1D"/>
          <w:szCs w:val="24"/>
        </w:rPr>
        <w:t>als bisher</w:t>
      </w:r>
      <w:r>
        <w:rPr>
          <w:rFonts w:eastAsia="Times New Roman"/>
          <w:color w:val="1D1D1D"/>
          <w:szCs w:val="24"/>
        </w:rPr>
        <w:t xml:space="preserve">. </w:t>
      </w:r>
      <w:r w:rsidRPr="00AF4D78">
        <w:rPr>
          <w:szCs w:val="24"/>
        </w:rPr>
        <w:t>Einkommensschwache Mieter konkurrieren dann mit einkommensstarken Mietern um die Restbestände.</w:t>
      </w:r>
      <w:r>
        <w:rPr>
          <w:szCs w:val="24"/>
        </w:rPr>
        <w:t xml:space="preserve">“ </w:t>
      </w:r>
    </w:p>
    <w:p w14:paraId="7BEC0D18" w14:textId="7FAA6DDC" w:rsidR="00FE560B" w:rsidRDefault="00FE560B" w:rsidP="00FE560B">
      <w:pPr>
        <w:rPr>
          <w:szCs w:val="24"/>
        </w:rPr>
      </w:pPr>
    </w:p>
    <w:p w14:paraId="226202CC" w14:textId="43909876" w:rsidR="00FE560B" w:rsidRDefault="00FE560B" w:rsidP="00FE560B">
      <w:pPr>
        <w:rPr>
          <w:szCs w:val="24"/>
        </w:rPr>
      </w:pPr>
      <w:r>
        <w:rPr>
          <w:szCs w:val="24"/>
        </w:rPr>
        <w:t>Er setze seine Hoffnung auf eine K</w:t>
      </w:r>
      <w:r w:rsidR="00A0531C">
        <w:rPr>
          <w:szCs w:val="24"/>
        </w:rPr>
        <w:t xml:space="preserve">orrektur „dieser Fehlleistung“ </w:t>
      </w:r>
      <w:bookmarkStart w:id="3" w:name="_GoBack"/>
      <w:bookmarkEnd w:id="3"/>
      <w:r>
        <w:rPr>
          <w:szCs w:val="24"/>
        </w:rPr>
        <w:t>durch die Normenkontrollklage der Bundestagsfraktionen von FDP und CDU/CSU.</w:t>
      </w:r>
    </w:p>
    <w:bookmarkEnd w:id="1"/>
    <w:bookmarkEnd w:id="2"/>
    <w:p w14:paraId="26541330" w14:textId="77777777" w:rsidR="0094512A" w:rsidRDefault="0094512A" w:rsidP="00870E71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Theme="minorEastAsia"/>
          <w:color w:val="000000" w:themeColor="text1"/>
          <w:szCs w:val="24"/>
        </w:rPr>
      </w:pPr>
    </w:p>
    <w:p w14:paraId="053DA022" w14:textId="77777777" w:rsidR="006956A1" w:rsidRPr="006D049D" w:rsidRDefault="006956A1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2834EC47" w14:textId="77777777" w:rsidR="006956A1" w:rsidRPr="000405E0" w:rsidRDefault="006956A1" w:rsidP="006956A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entlang der gesamten Wertschöpfungskette. Der ZIA gibt der Immobilienwirtschaft in ihrer ganzen </w:t>
      </w:r>
      <w:r w:rsidRPr="0029151F">
        <w:rPr>
          <w:bCs/>
          <w:sz w:val="20"/>
          <w:szCs w:val="20"/>
        </w:rPr>
        <w:lastRenderedPageBreak/>
        <w:t>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20986F35" w14:textId="77777777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12EF121C" w14:textId="77777777" w:rsidR="00FE3BF6" w:rsidRPr="006B72B5" w:rsidRDefault="007F1E5D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78966514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André Hentz </w:t>
      </w:r>
    </w:p>
    <w:p w14:paraId="3CB0B736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627171B3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3523CD20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39810A16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Tel.: 030/20 21 585 23 </w:t>
      </w:r>
    </w:p>
    <w:p w14:paraId="266CB015" w14:textId="77777777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Pr="006B72B5">
        <w:rPr>
          <w:color w:val="000000" w:themeColor="text1"/>
          <w:sz w:val="20"/>
          <w:u w:val="single" w:color="0000FF"/>
        </w:rPr>
        <w:t>andre.hentz@zia-deutschland.de</w:t>
      </w:r>
      <w:r w:rsidRPr="006B72B5">
        <w:rPr>
          <w:color w:val="000000" w:themeColor="text1"/>
          <w:sz w:val="20"/>
        </w:rPr>
        <w:t xml:space="preserve">  </w:t>
      </w:r>
    </w:p>
    <w:p w14:paraId="2D7B3A7C" w14:textId="1796D035" w:rsidR="00FE3BF6" w:rsidRDefault="007F1E5D" w:rsidP="00454663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6">
        <w:r>
          <w:rPr>
            <w:color w:val="0000FF"/>
            <w:sz w:val="20"/>
            <w:u w:val="single" w:color="0000FF"/>
          </w:rPr>
          <w:t>www.zia</w:t>
        </w:r>
      </w:hyperlink>
      <w:hyperlink r:id="rId7">
        <w:r>
          <w:rPr>
            <w:color w:val="0000FF"/>
            <w:sz w:val="20"/>
            <w:u w:val="single" w:color="0000FF"/>
          </w:rPr>
          <w:t>-</w:t>
        </w:r>
      </w:hyperlink>
      <w:hyperlink r:id="rId8">
        <w:r>
          <w:rPr>
            <w:color w:val="0000FF"/>
            <w:sz w:val="20"/>
            <w:u w:val="single" w:color="0000FF"/>
          </w:rPr>
          <w:t>deutschland.de</w:t>
        </w:r>
      </w:hyperlink>
      <w:hyperlink r:id="rId9">
        <w:r>
          <w:rPr>
            <w:color w:val="0000FF"/>
            <w:sz w:val="20"/>
          </w:rPr>
          <w:t xml:space="preserve"> </w:t>
        </w:r>
      </w:hyperlink>
    </w:p>
    <w:sectPr w:rsidR="00FE3BF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6"/>
    <w:rsid w:val="0018064A"/>
    <w:rsid w:val="00184404"/>
    <w:rsid w:val="001E2B25"/>
    <w:rsid w:val="002527CB"/>
    <w:rsid w:val="002F7633"/>
    <w:rsid w:val="00386777"/>
    <w:rsid w:val="003E03AB"/>
    <w:rsid w:val="00412448"/>
    <w:rsid w:val="00424372"/>
    <w:rsid w:val="004422C4"/>
    <w:rsid w:val="00444BAD"/>
    <w:rsid w:val="00454663"/>
    <w:rsid w:val="00495EE0"/>
    <w:rsid w:val="004A316A"/>
    <w:rsid w:val="00517920"/>
    <w:rsid w:val="00555F86"/>
    <w:rsid w:val="005638E5"/>
    <w:rsid w:val="005B6B05"/>
    <w:rsid w:val="005F5107"/>
    <w:rsid w:val="00685176"/>
    <w:rsid w:val="006956A1"/>
    <w:rsid w:val="006B72B5"/>
    <w:rsid w:val="006E334B"/>
    <w:rsid w:val="00772E49"/>
    <w:rsid w:val="007C6D70"/>
    <w:rsid w:val="007D0529"/>
    <w:rsid w:val="007F1E5D"/>
    <w:rsid w:val="00802FE2"/>
    <w:rsid w:val="00810751"/>
    <w:rsid w:val="00870E71"/>
    <w:rsid w:val="008B4687"/>
    <w:rsid w:val="008C0C03"/>
    <w:rsid w:val="0094512A"/>
    <w:rsid w:val="009511F2"/>
    <w:rsid w:val="00965A4D"/>
    <w:rsid w:val="00973D04"/>
    <w:rsid w:val="009A57C7"/>
    <w:rsid w:val="00A0531C"/>
    <w:rsid w:val="00AB6292"/>
    <w:rsid w:val="00AD20BE"/>
    <w:rsid w:val="00AF4D78"/>
    <w:rsid w:val="00B24A4A"/>
    <w:rsid w:val="00B77F03"/>
    <w:rsid w:val="00B927F0"/>
    <w:rsid w:val="00CB648E"/>
    <w:rsid w:val="00D36A51"/>
    <w:rsid w:val="00D77DF3"/>
    <w:rsid w:val="00DC4911"/>
    <w:rsid w:val="00DF67B8"/>
    <w:rsid w:val="00E86BB2"/>
    <w:rsid w:val="00EB5262"/>
    <w:rsid w:val="00ED7B51"/>
    <w:rsid w:val="00EF2844"/>
    <w:rsid w:val="00F01BBD"/>
    <w:rsid w:val="00F82AAF"/>
    <w:rsid w:val="00FE3BF6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C21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Kommentarzeichen">
    <w:name w:val="annotation reference"/>
    <w:basedOn w:val="Absatz-Standardschriftart"/>
    <w:uiPriority w:val="99"/>
    <w:semiHidden/>
    <w:unhideWhenUsed/>
    <w:rsid w:val="00FE56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a-deutschlan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a-deutschland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3</cp:revision>
  <cp:lastPrinted>2019-09-09T13:47:00Z</cp:lastPrinted>
  <dcterms:created xsi:type="dcterms:W3CDTF">2020-02-21T13:00:00Z</dcterms:created>
  <dcterms:modified xsi:type="dcterms:W3CDTF">2020-02-21T13:00:00Z</dcterms:modified>
</cp:coreProperties>
</file>