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4DD" w14:textId="77777777" w:rsidR="004A5CC0" w:rsidRPr="006E4CA8" w:rsidRDefault="004A5CC0" w:rsidP="00C43FC7">
      <w:pPr>
        <w:rPr>
          <w:rFonts w:ascii="Verdana" w:eastAsia="Times New Roman" w:hAnsi="Verdana" w:cs="Times New Roman"/>
          <w:b/>
          <w:lang w:eastAsia="de-DE"/>
        </w:rPr>
      </w:pPr>
    </w:p>
    <w:p w14:paraId="077AD8DD" w14:textId="593C9DBB" w:rsidR="00B043EC" w:rsidRPr="006E4CA8" w:rsidRDefault="006E4CA8" w:rsidP="00BB6450">
      <w:pPr>
        <w:spacing w:line="360" w:lineRule="auto"/>
        <w:rPr>
          <w:rFonts w:ascii="Verdana" w:eastAsia="Times New Roman" w:hAnsi="Verdana" w:cs="Calibri"/>
          <w:b/>
          <w:bCs/>
          <w:color w:val="000000"/>
          <w:lang w:eastAsia="de-DE"/>
        </w:rPr>
      </w:pPr>
      <w:r w:rsidRPr="006E4CA8">
        <w:rPr>
          <w:rFonts w:ascii="Verdana" w:hAnsi="Verdana"/>
          <w:b/>
          <w:szCs w:val="20"/>
        </w:rPr>
        <w:t xml:space="preserve">Mit fünf Klicks online - </w:t>
      </w:r>
      <w:r w:rsidR="00FE2EAC" w:rsidRPr="006E4CA8">
        <w:rPr>
          <w:rFonts w:ascii="Verdana" w:hAnsi="Verdana"/>
          <w:b/>
          <w:bCs/>
        </w:rPr>
        <w:t xml:space="preserve">Automatisierter Upload </w:t>
      </w:r>
      <w:r w:rsidR="006F5F1F" w:rsidRPr="006E4CA8">
        <w:rPr>
          <w:rFonts w:ascii="Verdana" w:hAnsi="Verdana"/>
          <w:b/>
          <w:bCs/>
        </w:rPr>
        <w:t>auf</w:t>
      </w:r>
      <w:r w:rsidR="00FE2EAC" w:rsidRPr="006E4CA8">
        <w:rPr>
          <w:rFonts w:ascii="Verdana" w:hAnsi="Verdana"/>
          <w:b/>
          <w:bCs/>
        </w:rPr>
        <w:t xml:space="preserve"> Online-Fahrzeugbörsen</w:t>
      </w:r>
    </w:p>
    <w:p w14:paraId="01224B1E" w14:textId="77777777" w:rsidR="00B043EC" w:rsidRDefault="00B043EC" w:rsidP="00BB6450">
      <w:pPr>
        <w:spacing w:line="360" w:lineRule="auto"/>
        <w:rPr>
          <w:rFonts w:ascii="Verdana" w:eastAsia="Times New Roman" w:hAnsi="Verdana" w:cs="Calibri"/>
          <w:b/>
          <w:color w:val="000000"/>
          <w:sz w:val="22"/>
          <w:szCs w:val="20"/>
          <w:lang w:eastAsia="de-DE"/>
        </w:rPr>
      </w:pPr>
    </w:p>
    <w:p w14:paraId="52464ED6" w14:textId="3644C46C" w:rsidR="00BB6450" w:rsidRPr="00074E91" w:rsidRDefault="005631FB" w:rsidP="00BB6450">
      <w:pPr>
        <w:spacing w:line="360" w:lineRule="auto"/>
        <w:rPr>
          <w:rFonts w:ascii="Verdana" w:eastAsia="Times New Roman" w:hAnsi="Verdana" w:cs="Calibri"/>
          <w:b/>
          <w:color w:val="000000"/>
          <w:sz w:val="22"/>
          <w:szCs w:val="20"/>
          <w:lang w:eastAsia="de-DE"/>
        </w:rPr>
      </w:pPr>
      <w:r>
        <w:rPr>
          <w:rFonts w:ascii="Verdana" w:eastAsia="Times New Roman" w:hAnsi="Verdana" w:cs="Calibri"/>
          <w:b/>
          <w:color w:val="000000"/>
          <w:sz w:val="22"/>
          <w:szCs w:val="20"/>
          <w:lang w:eastAsia="de-DE"/>
        </w:rPr>
        <w:t>Moderne</w:t>
      </w:r>
      <w:r w:rsidR="00776399">
        <w:rPr>
          <w:rFonts w:ascii="Verdana" w:eastAsia="Times New Roman" w:hAnsi="Verdana" w:cs="Calibri"/>
          <w:b/>
          <w:color w:val="000000"/>
          <w:sz w:val="22"/>
          <w:szCs w:val="20"/>
          <w:lang w:eastAsia="de-DE"/>
        </w:rPr>
        <w:t>s</w:t>
      </w:r>
      <w:r>
        <w:rPr>
          <w:rFonts w:ascii="Verdana" w:eastAsia="Times New Roman" w:hAnsi="Verdana" w:cs="Calibri"/>
          <w:b/>
          <w:color w:val="000000"/>
          <w:sz w:val="22"/>
          <w:szCs w:val="20"/>
          <w:lang w:eastAsia="de-DE"/>
        </w:rPr>
        <w:t xml:space="preserve"> IT-System </w:t>
      </w:r>
      <w:r w:rsidR="00776399">
        <w:rPr>
          <w:rFonts w:ascii="Verdana" w:eastAsia="Times New Roman" w:hAnsi="Verdana" w:cs="Calibri"/>
          <w:b/>
          <w:color w:val="000000"/>
          <w:sz w:val="22"/>
          <w:szCs w:val="20"/>
          <w:lang w:eastAsia="de-DE"/>
        </w:rPr>
        <w:t xml:space="preserve">sorgt </w:t>
      </w:r>
      <w:r>
        <w:rPr>
          <w:rFonts w:ascii="Verdana" w:eastAsia="Times New Roman" w:hAnsi="Verdana" w:cs="Calibri"/>
          <w:b/>
          <w:color w:val="000000"/>
          <w:sz w:val="22"/>
          <w:szCs w:val="20"/>
          <w:lang w:eastAsia="de-DE"/>
        </w:rPr>
        <w:t xml:space="preserve">für Zeiteinsparungen beim </w:t>
      </w:r>
      <w:r w:rsidR="00B043EC">
        <w:rPr>
          <w:rFonts w:ascii="Verdana" w:eastAsia="Times New Roman" w:hAnsi="Verdana" w:cs="Calibri"/>
          <w:b/>
          <w:color w:val="000000"/>
          <w:sz w:val="22"/>
          <w:szCs w:val="20"/>
          <w:lang w:eastAsia="de-DE"/>
        </w:rPr>
        <w:t>Hochladen</w:t>
      </w:r>
      <w:r>
        <w:rPr>
          <w:rFonts w:ascii="Verdana" w:eastAsia="Times New Roman" w:hAnsi="Verdana" w:cs="Calibri"/>
          <w:b/>
          <w:color w:val="000000"/>
          <w:sz w:val="22"/>
          <w:szCs w:val="20"/>
          <w:lang w:eastAsia="de-DE"/>
        </w:rPr>
        <w:t xml:space="preserve"> von Fahrzeug</w:t>
      </w:r>
      <w:r w:rsidR="00776399">
        <w:rPr>
          <w:rFonts w:ascii="Verdana" w:eastAsia="Times New Roman" w:hAnsi="Verdana" w:cs="Calibri"/>
          <w:b/>
          <w:color w:val="000000"/>
          <w:sz w:val="22"/>
          <w:szCs w:val="20"/>
          <w:lang w:eastAsia="de-DE"/>
        </w:rPr>
        <w:t>dat</w:t>
      </w:r>
      <w:r>
        <w:rPr>
          <w:rFonts w:ascii="Verdana" w:eastAsia="Times New Roman" w:hAnsi="Verdana" w:cs="Calibri"/>
          <w:b/>
          <w:color w:val="000000"/>
          <w:sz w:val="22"/>
          <w:szCs w:val="20"/>
          <w:lang w:eastAsia="de-DE"/>
        </w:rPr>
        <w:t>en auf B2C-Börsen</w:t>
      </w:r>
    </w:p>
    <w:p w14:paraId="6E4B48FF" w14:textId="77777777" w:rsidR="00BB6450" w:rsidRPr="00074E91" w:rsidRDefault="00BB6450" w:rsidP="00BB6450">
      <w:pPr>
        <w:spacing w:line="360" w:lineRule="auto"/>
        <w:rPr>
          <w:rFonts w:ascii="Verdana" w:eastAsia="Times New Roman" w:hAnsi="Verdana" w:cs="Calibri"/>
          <w:color w:val="000000"/>
          <w:sz w:val="20"/>
          <w:szCs w:val="20"/>
          <w:lang w:eastAsia="de-DE"/>
        </w:rPr>
      </w:pPr>
    </w:p>
    <w:p w14:paraId="593C55FF" w14:textId="52D95CED" w:rsidR="00BB6450" w:rsidRPr="00074E91" w:rsidRDefault="00BB6450" w:rsidP="00BB6450">
      <w:pPr>
        <w:spacing w:line="360" w:lineRule="auto"/>
        <w:rPr>
          <w:rFonts w:ascii="Verdana" w:eastAsia="Times New Roman" w:hAnsi="Verdana" w:cs="Calibri"/>
          <w:b/>
          <w:color w:val="000000"/>
          <w:sz w:val="20"/>
          <w:szCs w:val="20"/>
          <w:lang w:eastAsia="de-DE"/>
        </w:rPr>
      </w:pPr>
      <w:r w:rsidRPr="00074E91">
        <w:rPr>
          <w:rFonts w:ascii="Verdana" w:eastAsia="Times New Roman" w:hAnsi="Verdana" w:cs="Calibri"/>
          <w:b/>
          <w:color w:val="000000"/>
          <w:sz w:val="20"/>
          <w:szCs w:val="20"/>
          <w:lang w:eastAsia="de-DE"/>
        </w:rPr>
        <w:t xml:space="preserve">Hamburg, </w:t>
      </w:r>
      <w:r w:rsidR="00671F31">
        <w:rPr>
          <w:rFonts w:ascii="Verdana" w:eastAsia="Times New Roman" w:hAnsi="Verdana" w:cs="Calibri"/>
          <w:b/>
          <w:color w:val="000000"/>
          <w:sz w:val="20"/>
          <w:szCs w:val="20"/>
          <w:lang w:eastAsia="de-DE"/>
        </w:rPr>
        <w:t>05</w:t>
      </w:r>
      <w:r w:rsidRPr="00074E91">
        <w:rPr>
          <w:rFonts w:ascii="Verdana" w:eastAsia="Times New Roman" w:hAnsi="Verdana" w:cs="Calibri"/>
          <w:b/>
          <w:color w:val="000000"/>
          <w:sz w:val="20"/>
          <w:szCs w:val="20"/>
          <w:lang w:eastAsia="de-DE"/>
        </w:rPr>
        <w:t>.</w:t>
      </w:r>
      <w:r w:rsidR="00606779">
        <w:rPr>
          <w:rFonts w:ascii="Verdana" w:eastAsia="Times New Roman" w:hAnsi="Verdana" w:cs="Calibri"/>
          <w:b/>
          <w:color w:val="000000"/>
          <w:sz w:val="20"/>
          <w:szCs w:val="20"/>
          <w:lang w:eastAsia="de-DE"/>
        </w:rPr>
        <w:t>0</w:t>
      </w:r>
      <w:r w:rsidR="00671F31">
        <w:rPr>
          <w:rFonts w:ascii="Verdana" w:eastAsia="Times New Roman" w:hAnsi="Verdana" w:cs="Calibri"/>
          <w:b/>
          <w:color w:val="000000"/>
          <w:sz w:val="20"/>
          <w:szCs w:val="20"/>
          <w:lang w:eastAsia="de-DE"/>
        </w:rPr>
        <w:t>8</w:t>
      </w:r>
      <w:r w:rsidR="00EB478E">
        <w:rPr>
          <w:rFonts w:ascii="Verdana" w:eastAsia="Times New Roman" w:hAnsi="Verdana" w:cs="Calibri"/>
          <w:b/>
          <w:color w:val="000000"/>
          <w:sz w:val="20"/>
          <w:szCs w:val="20"/>
          <w:lang w:eastAsia="de-DE"/>
        </w:rPr>
        <w:t>.2021</w:t>
      </w:r>
    </w:p>
    <w:p w14:paraId="7ABBFF1C" w14:textId="77777777" w:rsidR="00BB6450" w:rsidRPr="00074E91" w:rsidRDefault="00BB6450" w:rsidP="00BB6450">
      <w:pPr>
        <w:spacing w:line="360" w:lineRule="auto"/>
        <w:rPr>
          <w:rFonts w:ascii="Verdana" w:eastAsia="Times New Roman" w:hAnsi="Verdana" w:cs="Calibri"/>
          <w:b/>
          <w:color w:val="000000"/>
          <w:sz w:val="20"/>
          <w:szCs w:val="20"/>
          <w:lang w:eastAsia="de-DE"/>
        </w:rPr>
      </w:pPr>
    </w:p>
    <w:p w14:paraId="1936CF75" w14:textId="485DC429" w:rsidR="00BB6450" w:rsidRPr="00074E91" w:rsidRDefault="000D57BD" w:rsidP="00BB6450">
      <w:pPr>
        <w:spacing w:line="360" w:lineRule="auto"/>
        <w:jc w:val="both"/>
        <w:rPr>
          <w:rFonts w:ascii="Verdana" w:eastAsia="Times New Roman" w:hAnsi="Verdana" w:cs="Calibri"/>
          <w:b/>
          <w:color w:val="000000"/>
          <w:sz w:val="20"/>
          <w:szCs w:val="20"/>
          <w:lang w:eastAsia="de-DE"/>
        </w:rPr>
      </w:pPr>
      <w:r>
        <w:rPr>
          <w:rFonts w:ascii="Verdana" w:eastAsia="Times New Roman" w:hAnsi="Verdana" w:cs="Calibri"/>
          <w:b/>
          <w:color w:val="000000"/>
          <w:sz w:val="20"/>
          <w:szCs w:val="20"/>
          <w:lang w:eastAsia="de-DE"/>
        </w:rPr>
        <w:t xml:space="preserve">Das </w:t>
      </w:r>
      <w:r w:rsidR="00B069D1">
        <w:rPr>
          <w:rFonts w:ascii="Verdana" w:eastAsia="Times New Roman" w:hAnsi="Verdana" w:cs="Calibri"/>
          <w:b/>
          <w:color w:val="000000"/>
          <w:sz w:val="20"/>
          <w:szCs w:val="20"/>
          <w:lang w:eastAsia="de-DE"/>
        </w:rPr>
        <w:t>Modernisieren von Abläufen</w:t>
      </w:r>
      <w:r>
        <w:rPr>
          <w:rFonts w:ascii="Verdana" w:eastAsia="Times New Roman" w:hAnsi="Verdana" w:cs="Calibri"/>
          <w:b/>
          <w:color w:val="000000"/>
          <w:sz w:val="20"/>
          <w:szCs w:val="20"/>
          <w:lang w:eastAsia="de-DE"/>
        </w:rPr>
        <w:t xml:space="preserve"> ist im Gebrauchtwagenhandel und Neuwagengeschäft von großer Bedeutung. </w:t>
      </w:r>
      <w:r w:rsidR="00F623F4">
        <w:rPr>
          <w:rFonts w:ascii="Verdana" w:eastAsia="Times New Roman" w:hAnsi="Verdana" w:cs="Calibri"/>
          <w:b/>
          <w:color w:val="000000"/>
          <w:sz w:val="20"/>
          <w:szCs w:val="20"/>
          <w:lang w:eastAsia="de-DE"/>
        </w:rPr>
        <w:t xml:space="preserve">Jeden Tag verlieren </w:t>
      </w:r>
      <w:r>
        <w:rPr>
          <w:rFonts w:ascii="Verdana" w:eastAsia="Times New Roman" w:hAnsi="Verdana" w:cs="Calibri"/>
          <w:b/>
          <w:color w:val="000000"/>
          <w:sz w:val="20"/>
          <w:szCs w:val="20"/>
          <w:lang w:eastAsia="de-DE"/>
        </w:rPr>
        <w:t xml:space="preserve">Autohändler und Händlergruppen </w:t>
      </w:r>
      <w:r w:rsidR="00776399">
        <w:rPr>
          <w:rFonts w:ascii="Verdana" w:eastAsia="Times New Roman" w:hAnsi="Verdana" w:cs="Calibri"/>
          <w:b/>
          <w:color w:val="000000"/>
          <w:sz w:val="20"/>
          <w:szCs w:val="20"/>
          <w:lang w:eastAsia="de-DE"/>
        </w:rPr>
        <w:t>wertvolle Zeit</w:t>
      </w:r>
      <w:r w:rsidR="00F623F4">
        <w:rPr>
          <w:rFonts w:ascii="Verdana" w:eastAsia="Times New Roman" w:hAnsi="Verdana" w:cs="Calibri"/>
          <w:b/>
          <w:color w:val="000000"/>
          <w:sz w:val="20"/>
          <w:szCs w:val="20"/>
          <w:lang w:eastAsia="de-DE"/>
        </w:rPr>
        <w:t xml:space="preserve"> und Ressourcen</w:t>
      </w:r>
      <w:r w:rsidR="00776399">
        <w:rPr>
          <w:rFonts w:ascii="Verdana" w:eastAsia="Times New Roman" w:hAnsi="Verdana" w:cs="Calibri"/>
          <w:b/>
          <w:color w:val="000000"/>
          <w:sz w:val="20"/>
          <w:szCs w:val="20"/>
          <w:lang w:eastAsia="de-DE"/>
        </w:rPr>
        <w:t>, Fahrzeug</w:t>
      </w:r>
      <w:r w:rsidR="00F623F4">
        <w:rPr>
          <w:rFonts w:ascii="Verdana" w:eastAsia="Times New Roman" w:hAnsi="Verdana" w:cs="Calibri"/>
          <w:b/>
          <w:color w:val="000000"/>
          <w:sz w:val="20"/>
          <w:szCs w:val="20"/>
          <w:lang w:eastAsia="de-DE"/>
        </w:rPr>
        <w:t>e mit ent</w:t>
      </w:r>
      <w:r w:rsidR="00B043EC">
        <w:rPr>
          <w:rFonts w:ascii="Verdana" w:eastAsia="Times New Roman" w:hAnsi="Verdana" w:cs="Calibri"/>
          <w:b/>
          <w:color w:val="000000"/>
          <w:sz w:val="20"/>
          <w:szCs w:val="20"/>
          <w:lang w:eastAsia="de-DE"/>
        </w:rPr>
        <w:t>sp</w:t>
      </w:r>
      <w:r w:rsidR="00F623F4">
        <w:rPr>
          <w:rFonts w:ascii="Verdana" w:eastAsia="Times New Roman" w:hAnsi="Verdana" w:cs="Calibri"/>
          <w:b/>
          <w:color w:val="000000"/>
          <w:sz w:val="20"/>
          <w:szCs w:val="20"/>
          <w:lang w:eastAsia="de-DE"/>
        </w:rPr>
        <w:t xml:space="preserve">rechender Datenqualität </w:t>
      </w:r>
      <w:r>
        <w:rPr>
          <w:rFonts w:ascii="Verdana" w:eastAsia="Times New Roman" w:hAnsi="Verdana" w:cs="Calibri"/>
          <w:b/>
          <w:color w:val="000000"/>
          <w:sz w:val="20"/>
          <w:szCs w:val="20"/>
          <w:lang w:eastAsia="de-DE"/>
        </w:rPr>
        <w:t>auf B2C-Börsen</w:t>
      </w:r>
      <w:r w:rsidR="00776399">
        <w:rPr>
          <w:rFonts w:ascii="Verdana" w:eastAsia="Times New Roman" w:hAnsi="Verdana" w:cs="Calibri"/>
          <w:b/>
          <w:color w:val="000000"/>
          <w:sz w:val="20"/>
          <w:szCs w:val="20"/>
          <w:lang w:eastAsia="de-DE"/>
        </w:rPr>
        <w:t xml:space="preserve"> hochzuladen.</w:t>
      </w:r>
      <w:r>
        <w:rPr>
          <w:rFonts w:ascii="Verdana" w:eastAsia="Times New Roman" w:hAnsi="Verdana" w:cs="Calibri"/>
          <w:b/>
          <w:color w:val="000000"/>
          <w:sz w:val="20"/>
          <w:szCs w:val="20"/>
          <w:lang w:eastAsia="de-DE"/>
        </w:rPr>
        <w:t xml:space="preserve"> </w:t>
      </w:r>
      <w:r w:rsidR="00D47591">
        <w:rPr>
          <w:rFonts w:ascii="Verdana" w:eastAsia="Times New Roman" w:hAnsi="Verdana" w:cs="Calibri"/>
          <w:b/>
          <w:color w:val="000000"/>
          <w:sz w:val="20"/>
          <w:szCs w:val="20"/>
          <w:lang w:eastAsia="de-DE"/>
        </w:rPr>
        <w:t xml:space="preserve">Die </w:t>
      </w:r>
      <w:r>
        <w:rPr>
          <w:rFonts w:ascii="Verdana" w:eastAsia="Times New Roman" w:hAnsi="Verdana" w:cs="Calibri"/>
          <w:b/>
          <w:color w:val="000000"/>
          <w:sz w:val="20"/>
          <w:szCs w:val="20"/>
          <w:lang w:eastAsia="de-DE"/>
        </w:rPr>
        <w:t xml:space="preserve">Implementierung des Fleet Monitors von Autorola Solutions </w:t>
      </w:r>
      <w:r w:rsidR="00FD28F2">
        <w:rPr>
          <w:rFonts w:ascii="Verdana" w:eastAsia="Times New Roman" w:hAnsi="Verdana" w:cs="Calibri"/>
          <w:b/>
          <w:color w:val="000000"/>
          <w:sz w:val="20"/>
          <w:szCs w:val="20"/>
          <w:lang w:eastAsia="de-DE"/>
        </w:rPr>
        <w:t xml:space="preserve">automatisiert </w:t>
      </w:r>
      <w:r w:rsidR="00F623F4">
        <w:rPr>
          <w:rFonts w:ascii="Verdana" w:eastAsia="Times New Roman" w:hAnsi="Verdana" w:cs="Calibri"/>
          <w:b/>
          <w:color w:val="000000"/>
          <w:sz w:val="20"/>
          <w:szCs w:val="20"/>
          <w:lang w:eastAsia="de-DE"/>
        </w:rPr>
        <w:t xml:space="preserve">u.a. </w:t>
      </w:r>
      <w:r w:rsidR="00FD28F2">
        <w:rPr>
          <w:rFonts w:ascii="Verdana" w:eastAsia="Times New Roman" w:hAnsi="Verdana" w:cs="Calibri"/>
          <w:b/>
          <w:color w:val="000000"/>
          <w:sz w:val="20"/>
          <w:szCs w:val="20"/>
          <w:lang w:eastAsia="de-DE"/>
        </w:rPr>
        <w:t xml:space="preserve">diesen </w:t>
      </w:r>
      <w:r w:rsidR="000C0F3E">
        <w:rPr>
          <w:rFonts w:ascii="Verdana" w:eastAsia="Times New Roman" w:hAnsi="Verdana" w:cs="Calibri"/>
          <w:b/>
          <w:color w:val="000000"/>
          <w:sz w:val="20"/>
          <w:szCs w:val="20"/>
          <w:lang w:eastAsia="de-DE"/>
        </w:rPr>
        <w:t xml:space="preserve">zeitraubenden </w:t>
      </w:r>
      <w:r w:rsidR="00003EB7">
        <w:rPr>
          <w:rFonts w:ascii="Verdana" w:eastAsia="Times New Roman" w:hAnsi="Verdana" w:cs="Calibri"/>
          <w:b/>
          <w:color w:val="000000"/>
          <w:sz w:val="20"/>
          <w:szCs w:val="20"/>
          <w:lang w:eastAsia="de-DE"/>
        </w:rPr>
        <w:t>P</w:t>
      </w:r>
      <w:r w:rsidR="000C0F3E">
        <w:rPr>
          <w:rFonts w:ascii="Verdana" w:eastAsia="Times New Roman" w:hAnsi="Verdana" w:cs="Calibri"/>
          <w:b/>
          <w:color w:val="000000"/>
          <w:sz w:val="20"/>
          <w:szCs w:val="20"/>
          <w:lang w:eastAsia="de-DE"/>
        </w:rPr>
        <w:t>rozess</w:t>
      </w:r>
      <w:r w:rsidR="00FD28F2">
        <w:rPr>
          <w:rFonts w:ascii="Verdana" w:eastAsia="Times New Roman" w:hAnsi="Verdana" w:cs="Calibri"/>
          <w:b/>
          <w:color w:val="000000"/>
          <w:sz w:val="20"/>
          <w:szCs w:val="20"/>
          <w:lang w:eastAsia="de-DE"/>
        </w:rPr>
        <w:t xml:space="preserve">. </w:t>
      </w:r>
    </w:p>
    <w:p w14:paraId="66C17FC3" w14:textId="77777777" w:rsidR="00BB6450" w:rsidRPr="00074E91" w:rsidRDefault="00BB6450" w:rsidP="00BB6450">
      <w:pPr>
        <w:spacing w:line="360" w:lineRule="auto"/>
        <w:rPr>
          <w:rFonts w:ascii="Verdana" w:eastAsia="Times New Roman" w:hAnsi="Verdana" w:cs="Calibri"/>
          <w:color w:val="000000"/>
          <w:sz w:val="20"/>
          <w:szCs w:val="20"/>
          <w:lang w:eastAsia="de-DE"/>
        </w:rPr>
      </w:pPr>
    </w:p>
    <w:p w14:paraId="64B50A48" w14:textId="0834AAC1" w:rsidR="00ED08BB" w:rsidRDefault="006E4CA8" w:rsidP="00BB6450">
      <w:pPr>
        <w:spacing w:line="360" w:lineRule="auto"/>
        <w:jc w:val="both"/>
        <w:rPr>
          <w:rFonts w:ascii="Verdana" w:eastAsia="Times New Roman" w:hAnsi="Verdana" w:cs="Calibri"/>
          <w:color w:val="000000"/>
          <w:sz w:val="20"/>
          <w:szCs w:val="20"/>
          <w:lang w:eastAsia="de-DE"/>
        </w:rPr>
      </w:pPr>
      <w:r>
        <w:rPr>
          <w:rFonts w:ascii="Verdana" w:eastAsia="Times New Roman" w:hAnsi="Verdana" w:cs="Calibri"/>
          <w:color w:val="000000"/>
          <w:sz w:val="20"/>
          <w:szCs w:val="20"/>
          <w:lang w:eastAsia="de-DE"/>
        </w:rPr>
        <w:t>Der</w:t>
      </w:r>
      <w:r w:rsidR="00003EB7">
        <w:rPr>
          <w:rFonts w:ascii="Verdana" w:eastAsia="Times New Roman" w:hAnsi="Verdana" w:cs="Calibri"/>
          <w:color w:val="000000"/>
          <w:sz w:val="20"/>
          <w:szCs w:val="20"/>
          <w:lang w:eastAsia="de-DE"/>
        </w:rPr>
        <w:t xml:space="preserve"> Autohandel kommt ohne </w:t>
      </w:r>
      <w:r w:rsidR="007E12BE">
        <w:rPr>
          <w:rFonts w:ascii="Verdana" w:eastAsia="Times New Roman" w:hAnsi="Verdana" w:cs="Calibri"/>
          <w:color w:val="000000"/>
          <w:sz w:val="20"/>
          <w:szCs w:val="20"/>
          <w:lang w:eastAsia="de-DE"/>
        </w:rPr>
        <w:t>Fahrzeugb</w:t>
      </w:r>
      <w:r w:rsidR="00003EB7">
        <w:rPr>
          <w:rFonts w:ascii="Verdana" w:eastAsia="Times New Roman" w:hAnsi="Verdana" w:cs="Calibri"/>
          <w:color w:val="000000"/>
          <w:sz w:val="20"/>
          <w:szCs w:val="20"/>
          <w:lang w:eastAsia="de-DE"/>
        </w:rPr>
        <w:t>örsen</w:t>
      </w:r>
      <w:r>
        <w:rPr>
          <w:rFonts w:ascii="Verdana" w:eastAsia="Times New Roman" w:hAnsi="Verdana" w:cs="Calibri"/>
          <w:color w:val="000000"/>
          <w:sz w:val="20"/>
          <w:szCs w:val="20"/>
          <w:lang w:eastAsia="de-DE"/>
        </w:rPr>
        <w:t>,</w:t>
      </w:r>
      <w:r w:rsidRPr="006E4CA8">
        <w:rPr>
          <w:rFonts w:ascii="Verdana" w:eastAsia="Times New Roman" w:hAnsi="Verdana" w:cs="Calibri"/>
          <w:color w:val="000000"/>
          <w:sz w:val="20"/>
          <w:szCs w:val="20"/>
          <w:lang w:eastAsia="de-DE"/>
        </w:rPr>
        <w:t xml:space="preserve"> </w:t>
      </w:r>
      <w:r>
        <w:rPr>
          <w:rFonts w:ascii="Verdana" w:eastAsia="Times New Roman" w:hAnsi="Verdana" w:cs="Calibri"/>
          <w:color w:val="000000"/>
          <w:sz w:val="20"/>
          <w:szCs w:val="20"/>
          <w:lang w:eastAsia="de-DE"/>
        </w:rPr>
        <w:t>auf denen Neu- und Gebrauchtwagen online verkauft werden können,</w:t>
      </w:r>
      <w:r w:rsidR="00D83714" w:rsidRPr="00D83714">
        <w:rPr>
          <w:rFonts w:ascii="Verdana" w:eastAsia="Times New Roman" w:hAnsi="Verdana" w:cs="Calibri"/>
          <w:color w:val="000000"/>
          <w:sz w:val="20"/>
          <w:szCs w:val="20"/>
          <w:lang w:eastAsia="de-DE"/>
        </w:rPr>
        <w:t xml:space="preserve"> </w:t>
      </w:r>
      <w:r w:rsidR="00D83714">
        <w:rPr>
          <w:rFonts w:ascii="Verdana" w:eastAsia="Times New Roman" w:hAnsi="Verdana" w:cs="Calibri"/>
          <w:color w:val="000000"/>
          <w:sz w:val="20"/>
          <w:szCs w:val="20"/>
          <w:lang w:eastAsia="de-DE"/>
        </w:rPr>
        <w:t>nicht mehr aus</w:t>
      </w:r>
      <w:r w:rsidR="00003EB7">
        <w:rPr>
          <w:rFonts w:ascii="Verdana" w:eastAsia="Times New Roman" w:hAnsi="Verdana" w:cs="Calibri"/>
          <w:color w:val="000000"/>
          <w:sz w:val="20"/>
          <w:szCs w:val="20"/>
          <w:lang w:eastAsia="de-DE"/>
        </w:rPr>
        <w:t xml:space="preserve">. </w:t>
      </w:r>
      <w:r>
        <w:rPr>
          <w:rFonts w:ascii="Verdana" w:eastAsia="Times New Roman" w:hAnsi="Verdana" w:cs="Calibri"/>
          <w:color w:val="000000"/>
          <w:sz w:val="20"/>
          <w:szCs w:val="20"/>
          <w:lang w:eastAsia="de-DE"/>
        </w:rPr>
        <w:t>Aber s</w:t>
      </w:r>
      <w:r w:rsidR="00003EB7">
        <w:rPr>
          <w:rFonts w:ascii="Verdana" w:eastAsia="Times New Roman" w:hAnsi="Verdana" w:cs="Calibri"/>
          <w:color w:val="000000"/>
          <w:sz w:val="20"/>
          <w:szCs w:val="20"/>
          <w:lang w:eastAsia="de-DE"/>
        </w:rPr>
        <w:t xml:space="preserve">o wichtig dieser Vertriebskanal auch ist, so zeitaufwendig ist er. Das Anbieten von Fahrzeugen auf Börsen erfordert viele einzelne Arbeitsschritte: </w:t>
      </w:r>
      <w:r w:rsidR="005631FB">
        <w:rPr>
          <w:rFonts w:ascii="Verdana" w:eastAsia="Times New Roman" w:hAnsi="Verdana" w:cs="Calibri"/>
          <w:color w:val="000000"/>
          <w:sz w:val="20"/>
          <w:szCs w:val="20"/>
          <w:lang w:eastAsia="de-DE"/>
        </w:rPr>
        <w:t xml:space="preserve">Die zum Verkauf stehenden Fahrzeuge </w:t>
      </w:r>
      <w:r w:rsidR="00CF50A5">
        <w:rPr>
          <w:rFonts w:ascii="Verdana" w:eastAsia="Times New Roman" w:hAnsi="Verdana" w:cs="Calibri"/>
          <w:color w:val="000000"/>
          <w:sz w:val="20"/>
          <w:szCs w:val="20"/>
          <w:lang w:eastAsia="de-DE"/>
        </w:rPr>
        <w:t>werden</w:t>
      </w:r>
      <w:r w:rsidR="005631FB">
        <w:rPr>
          <w:rFonts w:ascii="Verdana" w:eastAsia="Times New Roman" w:hAnsi="Verdana" w:cs="Calibri"/>
          <w:color w:val="000000"/>
          <w:sz w:val="20"/>
          <w:szCs w:val="20"/>
          <w:lang w:eastAsia="de-DE"/>
        </w:rPr>
        <w:t xml:space="preserve"> </w:t>
      </w:r>
      <w:r w:rsidR="002558FE">
        <w:rPr>
          <w:rFonts w:ascii="Verdana" w:eastAsia="Times New Roman" w:hAnsi="Verdana" w:cs="Calibri"/>
          <w:color w:val="000000"/>
          <w:sz w:val="20"/>
          <w:szCs w:val="20"/>
          <w:lang w:eastAsia="de-DE"/>
        </w:rPr>
        <w:t xml:space="preserve">im </w:t>
      </w:r>
      <w:r w:rsidR="00574A00">
        <w:rPr>
          <w:rFonts w:ascii="Verdana" w:eastAsia="Times New Roman" w:hAnsi="Verdana" w:cs="Calibri"/>
          <w:color w:val="000000"/>
          <w:sz w:val="20"/>
          <w:szCs w:val="20"/>
          <w:lang w:eastAsia="de-DE"/>
        </w:rPr>
        <w:t>B</w:t>
      </w:r>
      <w:r w:rsidR="002558FE">
        <w:rPr>
          <w:rFonts w:ascii="Verdana" w:eastAsia="Times New Roman" w:hAnsi="Verdana" w:cs="Calibri"/>
          <w:color w:val="000000"/>
          <w:sz w:val="20"/>
          <w:szCs w:val="20"/>
          <w:lang w:eastAsia="de-DE"/>
        </w:rPr>
        <w:t xml:space="preserve">estand </w:t>
      </w:r>
      <w:r w:rsidR="005631FB">
        <w:rPr>
          <w:rFonts w:ascii="Verdana" w:eastAsia="Times New Roman" w:hAnsi="Verdana" w:cs="Calibri"/>
          <w:color w:val="000000"/>
          <w:sz w:val="20"/>
          <w:szCs w:val="20"/>
          <w:lang w:eastAsia="de-DE"/>
        </w:rPr>
        <w:t>erfasst, überprüft und stetig aktualisiert.</w:t>
      </w:r>
      <w:r w:rsidR="008844AE">
        <w:rPr>
          <w:rFonts w:ascii="Verdana" w:eastAsia="Times New Roman" w:hAnsi="Verdana" w:cs="Calibri"/>
          <w:color w:val="000000"/>
          <w:sz w:val="20"/>
          <w:szCs w:val="20"/>
          <w:lang w:eastAsia="de-DE"/>
        </w:rPr>
        <w:t xml:space="preserve"> </w:t>
      </w:r>
      <w:r w:rsidR="00E02DDD">
        <w:rPr>
          <w:rFonts w:ascii="Verdana" w:eastAsia="Times New Roman" w:hAnsi="Verdana" w:cs="Calibri"/>
          <w:color w:val="000000"/>
          <w:sz w:val="20"/>
          <w:szCs w:val="20"/>
          <w:lang w:eastAsia="de-DE"/>
        </w:rPr>
        <w:t xml:space="preserve">Da </w:t>
      </w:r>
      <w:r w:rsidR="00CF50A5">
        <w:rPr>
          <w:rFonts w:ascii="Verdana" w:eastAsia="Times New Roman" w:hAnsi="Verdana" w:cs="Calibri"/>
          <w:color w:val="000000"/>
          <w:sz w:val="20"/>
          <w:szCs w:val="20"/>
          <w:lang w:eastAsia="de-DE"/>
        </w:rPr>
        <w:t>jedes Fahrzeug</w:t>
      </w:r>
      <w:r w:rsidR="00E02DDD">
        <w:rPr>
          <w:rFonts w:ascii="Verdana" w:eastAsia="Times New Roman" w:hAnsi="Verdana" w:cs="Calibri"/>
          <w:color w:val="000000"/>
          <w:sz w:val="20"/>
          <w:szCs w:val="20"/>
          <w:lang w:eastAsia="de-DE"/>
        </w:rPr>
        <w:t xml:space="preserve"> </w:t>
      </w:r>
      <w:r w:rsidR="002558FE">
        <w:rPr>
          <w:rFonts w:ascii="Verdana" w:eastAsia="Times New Roman" w:hAnsi="Verdana" w:cs="Calibri"/>
          <w:color w:val="000000"/>
          <w:sz w:val="20"/>
          <w:szCs w:val="20"/>
          <w:lang w:eastAsia="de-DE"/>
        </w:rPr>
        <w:t xml:space="preserve">zudem </w:t>
      </w:r>
      <w:r w:rsidR="00E02DDD">
        <w:rPr>
          <w:rFonts w:ascii="Verdana" w:eastAsia="Times New Roman" w:hAnsi="Verdana" w:cs="Calibri"/>
          <w:color w:val="000000"/>
          <w:sz w:val="20"/>
          <w:szCs w:val="20"/>
          <w:lang w:eastAsia="de-DE"/>
        </w:rPr>
        <w:t xml:space="preserve">über individuelle Fahrzeugdaten verfügt, müssen </w:t>
      </w:r>
      <w:r w:rsidR="00CE5A6D">
        <w:rPr>
          <w:rFonts w:ascii="Verdana" w:eastAsia="Times New Roman" w:hAnsi="Verdana" w:cs="Calibri"/>
          <w:color w:val="000000"/>
          <w:sz w:val="20"/>
          <w:szCs w:val="20"/>
          <w:lang w:eastAsia="de-DE"/>
        </w:rPr>
        <w:t>diese</w:t>
      </w:r>
      <w:r w:rsidR="00CF50A5">
        <w:rPr>
          <w:rFonts w:ascii="Verdana" w:eastAsia="Times New Roman" w:hAnsi="Verdana" w:cs="Calibri"/>
          <w:color w:val="000000"/>
          <w:sz w:val="20"/>
          <w:szCs w:val="20"/>
          <w:lang w:eastAsia="de-DE"/>
        </w:rPr>
        <w:t xml:space="preserve"> </w:t>
      </w:r>
      <w:r w:rsidR="00A43AD4">
        <w:rPr>
          <w:rFonts w:ascii="Verdana" w:eastAsia="Times New Roman" w:hAnsi="Verdana" w:cs="Calibri"/>
          <w:color w:val="000000"/>
          <w:sz w:val="20"/>
          <w:szCs w:val="20"/>
          <w:lang w:eastAsia="de-DE"/>
        </w:rPr>
        <w:t>beim Upload mit</w:t>
      </w:r>
      <w:r w:rsidR="002558FE">
        <w:rPr>
          <w:rFonts w:ascii="Verdana" w:eastAsia="Times New Roman" w:hAnsi="Verdana" w:cs="Calibri"/>
          <w:color w:val="000000"/>
          <w:sz w:val="20"/>
          <w:szCs w:val="20"/>
          <w:lang w:eastAsia="de-DE"/>
        </w:rPr>
        <w:t xml:space="preserve"> aufgenommen werden.</w:t>
      </w:r>
      <w:r w:rsidR="00E02DDD">
        <w:rPr>
          <w:rFonts w:ascii="Verdana" w:eastAsia="Times New Roman" w:hAnsi="Verdana" w:cs="Calibri"/>
          <w:color w:val="000000"/>
          <w:sz w:val="20"/>
          <w:szCs w:val="20"/>
          <w:lang w:eastAsia="de-DE"/>
        </w:rPr>
        <w:t xml:space="preserve"> Darüber hinaus gilt es</w:t>
      </w:r>
      <w:r w:rsidR="00CE5A6D">
        <w:rPr>
          <w:rFonts w:ascii="Verdana" w:eastAsia="Times New Roman" w:hAnsi="Verdana" w:cs="Calibri"/>
          <w:color w:val="000000"/>
          <w:sz w:val="20"/>
          <w:szCs w:val="20"/>
          <w:lang w:eastAsia="de-DE"/>
        </w:rPr>
        <w:t>,</w:t>
      </w:r>
      <w:r w:rsidR="00E02DDD">
        <w:rPr>
          <w:rFonts w:ascii="Verdana" w:eastAsia="Times New Roman" w:hAnsi="Verdana" w:cs="Calibri"/>
          <w:color w:val="000000"/>
          <w:sz w:val="20"/>
          <w:szCs w:val="20"/>
          <w:lang w:eastAsia="de-DE"/>
        </w:rPr>
        <w:t xml:space="preserve"> die </w:t>
      </w:r>
      <w:r w:rsidR="00CE5A6D">
        <w:rPr>
          <w:rFonts w:ascii="Verdana" w:eastAsia="Times New Roman" w:hAnsi="Verdana" w:cs="Calibri"/>
          <w:color w:val="000000"/>
          <w:sz w:val="20"/>
          <w:szCs w:val="20"/>
          <w:lang w:eastAsia="de-DE"/>
        </w:rPr>
        <w:t>entsprechenden</w:t>
      </w:r>
      <w:r w:rsidR="00E02DDD">
        <w:rPr>
          <w:rFonts w:ascii="Verdana" w:eastAsia="Times New Roman" w:hAnsi="Verdana" w:cs="Calibri"/>
          <w:color w:val="000000"/>
          <w:sz w:val="20"/>
          <w:szCs w:val="20"/>
          <w:lang w:eastAsia="de-DE"/>
        </w:rPr>
        <w:t xml:space="preserve"> </w:t>
      </w:r>
      <w:r w:rsidR="007E12BE">
        <w:rPr>
          <w:rFonts w:ascii="Verdana" w:eastAsia="Times New Roman" w:hAnsi="Verdana" w:cs="Calibri"/>
          <w:color w:val="000000"/>
          <w:sz w:val="20"/>
          <w:szCs w:val="20"/>
          <w:lang w:eastAsia="de-DE"/>
        </w:rPr>
        <w:t>Ausstattungs</w:t>
      </w:r>
      <w:r w:rsidR="00574A00">
        <w:rPr>
          <w:rFonts w:ascii="Verdana" w:eastAsia="Times New Roman" w:hAnsi="Verdana" w:cs="Calibri"/>
          <w:color w:val="000000"/>
          <w:sz w:val="20"/>
          <w:szCs w:val="20"/>
          <w:lang w:eastAsia="de-DE"/>
        </w:rPr>
        <w:t>p</w:t>
      </w:r>
      <w:r w:rsidR="00E02DDD">
        <w:rPr>
          <w:rFonts w:ascii="Verdana" w:eastAsia="Times New Roman" w:hAnsi="Verdana" w:cs="Calibri"/>
          <w:color w:val="000000"/>
          <w:sz w:val="20"/>
          <w:szCs w:val="20"/>
          <w:lang w:eastAsia="de-DE"/>
        </w:rPr>
        <w:t>akete</w:t>
      </w:r>
      <w:r w:rsidR="008844AE">
        <w:rPr>
          <w:rFonts w:ascii="Verdana" w:eastAsia="Times New Roman" w:hAnsi="Verdana" w:cs="Calibri"/>
          <w:color w:val="000000"/>
          <w:sz w:val="20"/>
          <w:szCs w:val="20"/>
          <w:lang w:eastAsia="de-DE"/>
        </w:rPr>
        <w:t xml:space="preserve"> </w:t>
      </w:r>
      <w:r w:rsidR="00CE5A6D">
        <w:rPr>
          <w:rFonts w:ascii="Verdana" w:eastAsia="Times New Roman" w:hAnsi="Verdana" w:cs="Calibri"/>
          <w:color w:val="000000"/>
          <w:sz w:val="20"/>
          <w:szCs w:val="20"/>
          <w:lang w:eastAsia="de-DE"/>
        </w:rPr>
        <w:t>aufzuführen</w:t>
      </w:r>
      <w:r w:rsidR="002558FE">
        <w:rPr>
          <w:rFonts w:ascii="Verdana" w:eastAsia="Times New Roman" w:hAnsi="Verdana" w:cs="Calibri"/>
          <w:color w:val="000000"/>
          <w:sz w:val="20"/>
          <w:szCs w:val="20"/>
          <w:lang w:eastAsia="de-DE"/>
        </w:rPr>
        <w:t xml:space="preserve">. Ein Arbeitsschritt der </w:t>
      </w:r>
      <w:r w:rsidR="00E21024">
        <w:rPr>
          <w:rFonts w:ascii="Verdana" w:eastAsia="Times New Roman" w:hAnsi="Verdana" w:cs="Calibri"/>
          <w:color w:val="000000"/>
          <w:sz w:val="20"/>
          <w:szCs w:val="20"/>
          <w:lang w:eastAsia="de-DE"/>
        </w:rPr>
        <w:t xml:space="preserve">gesondert betrachtet </w:t>
      </w:r>
      <w:r w:rsidR="002558FE">
        <w:rPr>
          <w:rFonts w:ascii="Verdana" w:eastAsia="Times New Roman" w:hAnsi="Verdana" w:cs="Calibri"/>
          <w:color w:val="000000"/>
          <w:sz w:val="20"/>
          <w:szCs w:val="20"/>
          <w:lang w:eastAsia="de-DE"/>
        </w:rPr>
        <w:t xml:space="preserve">bereits </w:t>
      </w:r>
      <w:r w:rsidR="00E21024">
        <w:rPr>
          <w:rFonts w:ascii="Verdana" w:eastAsia="Times New Roman" w:hAnsi="Verdana" w:cs="Calibri"/>
          <w:color w:val="000000"/>
          <w:sz w:val="20"/>
          <w:szCs w:val="20"/>
          <w:lang w:eastAsia="de-DE"/>
        </w:rPr>
        <w:t>viel Zeit in Anspruch nimmt</w:t>
      </w:r>
      <w:r w:rsidR="002558FE">
        <w:rPr>
          <w:rFonts w:ascii="Verdana" w:eastAsia="Times New Roman" w:hAnsi="Verdana" w:cs="Calibri"/>
          <w:color w:val="000000"/>
          <w:sz w:val="20"/>
          <w:szCs w:val="20"/>
          <w:lang w:eastAsia="de-DE"/>
        </w:rPr>
        <w:t xml:space="preserve">, da </w:t>
      </w:r>
      <w:r w:rsidR="00A43AD4">
        <w:rPr>
          <w:rFonts w:ascii="Verdana" w:eastAsia="Times New Roman" w:hAnsi="Verdana" w:cs="Calibri"/>
          <w:color w:val="000000"/>
          <w:sz w:val="20"/>
          <w:szCs w:val="20"/>
          <w:lang w:eastAsia="de-DE"/>
        </w:rPr>
        <w:t>unzählige</w:t>
      </w:r>
      <w:r w:rsidR="002558FE">
        <w:rPr>
          <w:rFonts w:ascii="Verdana" w:eastAsia="Times New Roman" w:hAnsi="Verdana" w:cs="Calibri"/>
          <w:color w:val="000000"/>
          <w:sz w:val="20"/>
          <w:szCs w:val="20"/>
          <w:lang w:eastAsia="de-DE"/>
        </w:rPr>
        <w:t xml:space="preserve"> </w:t>
      </w:r>
      <w:r>
        <w:rPr>
          <w:rFonts w:ascii="Verdana" w:eastAsia="Times New Roman" w:hAnsi="Verdana" w:cs="Calibri"/>
          <w:color w:val="000000"/>
          <w:sz w:val="20"/>
          <w:szCs w:val="20"/>
          <w:lang w:eastAsia="de-DE"/>
        </w:rPr>
        <w:t xml:space="preserve">Kombinationen von </w:t>
      </w:r>
      <w:r w:rsidR="002558FE">
        <w:rPr>
          <w:rFonts w:ascii="Verdana" w:eastAsia="Times New Roman" w:hAnsi="Verdana" w:cs="Calibri"/>
          <w:color w:val="000000"/>
          <w:sz w:val="20"/>
          <w:szCs w:val="20"/>
          <w:lang w:eastAsia="de-DE"/>
        </w:rPr>
        <w:t>Ausstattungsmerkmale</w:t>
      </w:r>
      <w:r>
        <w:rPr>
          <w:rFonts w:ascii="Verdana" w:eastAsia="Times New Roman" w:hAnsi="Verdana" w:cs="Calibri"/>
          <w:color w:val="000000"/>
          <w:sz w:val="20"/>
          <w:szCs w:val="20"/>
          <w:lang w:eastAsia="de-DE"/>
        </w:rPr>
        <w:t>n</w:t>
      </w:r>
      <w:r w:rsidR="00E21024">
        <w:rPr>
          <w:rFonts w:ascii="Verdana" w:eastAsia="Times New Roman" w:hAnsi="Verdana" w:cs="Calibri"/>
          <w:color w:val="000000"/>
          <w:sz w:val="20"/>
          <w:szCs w:val="20"/>
          <w:lang w:eastAsia="de-DE"/>
        </w:rPr>
        <w:t xml:space="preserve"> </w:t>
      </w:r>
      <w:r w:rsidR="00CF50A5">
        <w:rPr>
          <w:rFonts w:ascii="Verdana" w:eastAsia="Times New Roman" w:hAnsi="Verdana" w:cs="Calibri"/>
          <w:color w:val="000000"/>
          <w:sz w:val="20"/>
          <w:szCs w:val="20"/>
          <w:lang w:eastAsia="de-DE"/>
        </w:rPr>
        <w:t>denkbar sind</w:t>
      </w:r>
      <w:r w:rsidR="002558FE">
        <w:rPr>
          <w:rFonts w:ascii="Verdana" w:eastAsia="Times New Roman" w:hAnsi="Verdana" w:cs="Calibri"/>
          <w:color w:val="000000"/>
          <w:sz w:val="20"/>
          <w:szCs w:val="20"/>
          <w:lang w:eastAsia="de-DE"/>
        </w:rPr>
        <w:t>. Anschli</w:t>
      </w:r>
      <w:r w:rsidR="00CE5A6D">
        <w:rPr>
          <w:rFonts w:ascii="Verdana" w:eastAsia="Times New Roman" w:hAnsi="Verdana" w:cs="Calibri"/>
          <w:color w:val="000000"/>
          <w:sz w:val="20"/>
          <w:szCs w:val="20"/>
          <w:lang w:eastAsia="de-DE"/>
        </w:rPr>
        <w:t>e</w:t>
      </w:r>
      <w:r w:rsidR="002558FE">
        <w:rPr>
          <w:rFonts w:ascii="Verdana" w:eastAsia="Times New Roman" w:hAnsi="Verdana" w:cs="Calibri"/>
          <w:color w:val="000000"/>
          <w:sz w:val="20"/>
          <w:szCs w:val="20"/>
          <w:lang w:eastAsia="de-DE"/>
        </w:rPr>
        <w:t xml:space="preserve">ßend werden </w:t>
      </w:r>
      <w:r w:rsidR="00E02DDD">
        <w:rPr>
          <w:rFonts w:ascii="Verdana" w:eastAsia="Times New Roman" w:hAnsi="Verdana" w:cs="Calibri"/>
          <w:color w:val="000000"/>
          <w:sz w:val="20"/>
          <w:szCs w:val="20"/>
          <w:lang w:eastAsia="de-DE"/>
        </w:rPr>
        <w:t xml:space="preserve">die zu bedienenden </w:t>
      </w:r>
      <w:r w:rsidR="007E12BE">
        <w:rPr>
          <w:rFonts w:ascii="Verdana" w:eastAsia="Times New Roman" w:hAnsi="Verdana" w:cs="Calibri"/>
          <w:color w:val="000000"/>
          <w:sz w:val="20"/>
          <w:szCs w:val="20"/>
          <w:lang w:eastAsia="de-DE"/>
        </w:rPr>
        <w:t>Online</w:t>
      </w:r>
      <w:r w:rsidR="00E02DDD">
        <w:rPr>
          <w:rFonts w:ascii="Verdana" w:eastAsia="Times New Roman" w:hAnsi="Verdana" w:cs="Calibri"/>
          <w:color w:val="000000"/>
          <w:sz w:val="20"/>
          <w:szCs w:val="20"/>
          <w:lang w:eastAsia="de-DE"/>
        </w:rPr>
        <w:t>-Börsen aus</w:t>
      </w:r>
      <w:r w:rsidR="002558FE">
        <w:rPr>
          <w:rFonts w:ascii="Verdana" w:eastAsia="Times New Roman" w:hAnsi="Verdana" w:cs="Calibri"/>
          <w:color w:val="000000"/>
          <w:sz w:val="20"/>
          <w:szCs w:val="20"/>
          <w:lang w:eastAsia="de-DE"/>
        </w:rPr>
        <w:t>ge</w:t>
      </w:r>
      <w:r w:rsidR="00E02DDD">
        <w:rPr>
          <w:rFonts w:ascii="Verdana" w:eastAsia="Times New Roman" w:hAnsi="Verdana" w:cs="Calibri"/>
          <w:color w:val="000000"/>
          <w:sz w:val="20"/>
          <w:szCs w:val="20"/>
          <w:lang w:eastAsia="de-DE"/>
        </w:rPr>
        <w:t>wähl</w:t>
      </w:r>
      <w:r w:rsidR="002558FE">
        <w:rPr>
          <w:rFonts w:ascii="Verdana" w:eastAsia="Times New Roman" w:hAnsi="Verdana" w:cs="Calibri"/>
          <w:color w:val="000000"/>
          <w:sz w:val="20"/>
          <w:szCs w:val="20"/>
          <w:lang w:eastAsia="de-DE"/>
        </w:rPr>
        <w:t>t</w:t>
      </w:r>
      <w:r w:rsidR="00E02DDD">
        <w:rPr>
          <w:rFonts w:ascii="Verdana" w:eastAsia="Times New Roman" w:hAnsi="Verdana" w:cs="Calibri"/>
          <w:color w:val="000000"/>
          <w:sz w:val="20"/>
          <w:szCs w:val="20"/>
          <w:lang w:eastAsia="de-DE"/>
        </w:rPr>
        <w:t xml:space="preserve"> und alle Daten </w:t>
      </w:r>
      <w:r w:rsidR="00E21024">
        <w:rPr>
          <w:rFonts w:ascii="Verdana" w:eastAsia="Times New Roman" w:hAnsi="Verdana" w:cs="Calibri"/>
          <w:color w:val="000000"/>
          <w:sz w:val="20"/>
          <w:szCs w:val="20"/>
          <w:lang w:eastAsia="de-DE"/>
        </w:rPr>
        <w:t>inklusive</w:t>
      </w:r>
      <w:r w:rsidR="00E02DDD">
        <w:rPr>
          <w:rFonts w:ascii="Verdana" w:eastAsia="Times New Roman" w:hAnsi="Verdana" w:cs="Calibri"/>
          <w:color w:val="000000"/>
          <w:sz w:val="20"/>
          <w:szCs w:val="20"/>
          <w:lang w:eastAsia="de-DE"/>
        </w:rPr>
        <w:t xml:space="preserve"> passendem Bildmaterial und Preisen ein</w:t>
      </w:r>
      <w:r w:rsidR="002558FE">
        <w:rPr>
          <w:rFonts w:ascii="Verdana" w:eastAsia="Times New Roman" w:hAnsi="Verdana" w:cs="Calibri"/>
          <w:color w:val="000000"/>
          <w:sz w:val="20"/>
          <w:szCs w:val="20"/>
          <w:lang w:eastAsia="de-DE"/>
        </w:rPr>
        <w:t>gebettet</w:t>
      </w:r>
      <w:r w:rsidR="008844AE">
        <w:rPr>
          <w:rFonts w:ascii="Verdana" w:eastAsia="Times New Roman" w:hAnsi="Verdana" w:cs="Calibri"/>
          <w:color w:val="000000"/>
          <w:sz w:val="20"/>
          <w:szCs w:val="20"/>
          <w:lang w:eastAsia="de-DE"/>
        </w:rPr>
        <w:t>.</w:t>
      </w:r>
      <w:r w:rsidR="002558FE">
        <w:rPr>
          <w:rFonts w:ascii="Verdana" w:eastAsia="Times New Roman" w:hAnsi="Verdana" w:cs="Calibri"/>
          <w:color w:val="000000"/>
          <w:sz w:val="20"/>
          <w:szCs w:val="20"/>
          <w:lang w:eastAsia="de-DE"/>
        </w:rPr>
        <w:t xml:space="preserve"> Erst dann kann der Verkaufsvorgang auf den einzelnen Börsen </w:t>
      </w:r>
      <w:r w:rsidR="00E21024">
        <w:rPr>
          <w:rFonts w:ascii="Verdana" w:eastAsia="Times New Roman" w:hAnsi="Verdana" w:cs="Calibri"/>
          <w:color w:val="000000"/>
          <w:sz w:val="20"/>
          <w:szCs w:val="20"/>
          <w:lang w:eastAsia="de-DE"/>
        </w:rPr>
        <w:t>und die</w:t>
      </w:r>
      <w:r w:rsidR="002558FE">
        <w:rPr>
          <w:rFonts w:ascii="Verdana" w:eastAsia="Times New Roman" w:hAnsi="Verdana" w:cs="Calibri"/>
          <w:color w:val="000000"/>
          <w:sz w:val="20"/>
          <w:szCs w:val="20"/>
          <w:lang w:eastAsia="de-DE"/>
        </w:rPr>
        <w:t xml:space="preserve"> Abwicklung der Verkäufe starten. </w:t>
      </w:r>
      <w:r w:rsidR="00003EB7">
        <w:rPr>
          <w:rFonts w:ascii="Verdana" w:eastAsia="Times New Roman" w:hAnsi="Verdana" w:cs="Calibri"/>
          <w:color w:val="000000"/>
          <w:sz w:val="20"/>
          <w:szCs w:val="20"/>
          <w:lang w:eastAsia="de-DE"/>
        </w:rPr>
        <w:t>P</w:t>
      </w:r>
      <w:r w:rsidR="00B069D1">
        <w:rPr>
          <w:rFonts w:ascii="Verdana" w:eastAsia="Times New Roman" w:hAnsi="Verdana" w:cs="Calibri"/>
          <w:color w:val="000000"/>
          <w:sz w:val="20"/>
          <w:szCs w:val="20"/>
          <w:lang w:eastAsia="de-DE"/>
        </w:rPr>
        <w:t xml:space="preserve">ro </w:t>
      </w:r>
      <w:r w:rsidR="00003EB7">
        <w:rPr>
          <w:rFonts w:ascii="Verdana" w:eastAsia="Times New Roman" w:hAnsi="Verdana" w:cs="Calibri"/>
          <w:color w:val="000000"/>
          <w:sz w:val="20"/>
          <w:szCs w:val="20"/>
          <w:lang w:eastAsia="de-DE"/>
        </w:rPr>
        <w:t xml:space="preserve">Fahrzeug beläuft sich die aufgewendete Arbeitszeit der Autohändler für </w:t>
      </w:r>
      <w:r w:rsidR="007E12BE">
        <w:rPr>
          <w:rFonts w:ascii="Verdana" w:eastAsia="Times New Roman" w:hAnsi="Verdana" w:cs="Calibri"/>
          <w:color w:val="000000"/>
          <w:sz w:val="20"/>
          <w:szCs w:val="20"/>
          <w:lang w:eastAsia="de-DE"/>
        </w:rPr>
        <w:t>diesen Ges</w:t>
      </w:r>
      <w:r w:rsidR="00574A00">
        <w:rPr>
          <w:rFonts w:ascii="Verdana" w:eastAsia="Times New Roman" w:hAnsi="Verdana" w:cs="Calibri"/>
          <w:color w:val="000000"/>
          <w:sz w:val="20"/>
          <w:szCs w:val="20"/>
          <w:lang w:eastAsia="de-DE"/>
        </w:rPr>
        <w:t>a</w:t>
      </w:r>
      <w:r w:rsidR="007E12BE">
        <w:rPr>
          <w:rFonts w:ascii="Verdana" w:eastAsia="Times New Roman" w:hAnsi="Verdana" w:cs="Calibri"/>
          <w:color w:val="000000"/>
          <w:sz w:val="20"/>
          <w:szCs w:val="20"/>
          <w:lang w:eastAsia="de-DE"/>
        </w:rPr>
        <w:t>mtprozess</w:t>
      </w:r>
      <w:r w:rsidR="00003EB7">
        <w:rPr>
          <w:rFonts w:ascii="Verdana" w:eastAsia="Times New Roman" w:hAnsi="Verdana" w:cs="Calibri"/>
          <w:color w:val="000000"/>
          <w:sz w:val="20"/>
          <w:szCs w:val="20"/>
          <w:lang w:eastAsia="de-DE"/>
        </w:rPr>
        <w:t xml:space="preserve"> auf rund </w:t>
      </w:r>
      <w:r w:rsidR="007E12BE">
        <w:rPr>
          <w:rFonts w:ascii="Verdana" w:eastAsia="Times New Roman" w:hAnsi="Verdana" w:cs="Calibri"/>
          <w:color w:val="000000"/>
          <w:sz w:val="20"/>
          <w:szCs w:val="20"/>
          <w:lang w:eastAsia="de-DE"/>
        </w:rPr>
        <w:t>15</w:t>
      </w:r>
      <w:r w:rsidR="00574A00">
        <w:rPr>
          <w:rFonts w:ascii="Verdana" w:eastAsia="Times New Roman" w:hAnsi="Verdana" w:cs="Calibri"/>
          <w:color w:val="000000"/>
          <w:sz w:val="20"/>
          <w:szCs w:val="20"/>
          <w:lang w:eastAsia="de-DE"/>
        </w:rPr>
        <w:t xml:space="preserve"> bis </w:t>
      </w:r>
      <w:r w:rsidR="00003EB7">
        <w:rPr>
          <w:rFonts w:ascii="Verdana" w:eastAsia="Times New Roman" w:hAnsi="Verdana" w:cs="Calibri"/>
          <w:color w:val="000000"/>
          <w:sz w:val="20"/>
          <w:szCs w:val="20"/>
          <w:lang w:eastAsia="de-DE"/>
        </w:rPr>
        <w:t xml:space="preserve">20 Minuten. </w:t>
      </w:r>
    </w:p>
    <w:p w14:paraId="29F46619" w14:textId="77777777" w:rsidR="00ED08BB" w:rsidRDefault="00ED08BB" w:rsidP="00BB6450">
      <w:pPr>
        <w:spacing w:line="360" w:lineRule="auto"/>
        <w:jc w:val="both"/>
        <w:rPr>
          <w:rFonts w:ascii="Verdana" w:eastAsia="Times New Roman" w:hAnsi="Verdana" w:cs="Calibri"/>
          <w:color w:val="000000"/>
          <w:sz w:val="20"/>
          <w:szCs w:val="20"/>
          <w:lang w:eastAsia="de-DE"/>
        </w:rPr>
      </w:pPr>
    </w:p>
    <w:p w14:paraId="3D47F229" w14:textId="01C8DB15" w:rsidR="00BB6450" w:rsidRDefault="00ED08BB" w:rsidP="004A5CC0">
      <w:pPr>
        <w:spacing w:line="360" w:lineRule="auto"/>
        <w:jc w:val="both"/>
        <w:rPr>
          <w:rFonts w:ascii="Verdana" w:eastAsia="Times New Roman" w:hAnsi="Verdana" w:cs="Calibri"/>
          <w:color w:val="000000"/>
          <w:sz w:val="20"/>
          <w:szCs w:val="20"/>
          <w:lang w:eastAsia="de-DE"/>
        </w:rPr>
      </w:pPr>
      <w:r>
        <w:rPr>
          <w:rFonts w:ascii="Verdana" w:eastAsia="Times New Roman" w:hAnsi="Verdana" w:cs="Calibri"/>
          <w:color w:val="000000"/>
          <w:sz w:val="20"/>
          <w:szCs w:val="20"/>
          <w:lang w:eastAsia="de-DE"/>
        </w:rPr>
        <w:t>Diese notwendigen Kernprozesse lassen sich mit dem Einsatz moderner IT-Systeme automatisieren und ermöglichen dadurch eine agilere und zeiteffiziente Vertriebssteuerung</w:t>
      </w:r>
      <w:r w:rsidR="00003EB7">
        <w:rPr>
          <w:rFonts w:ascii="Verdana" w:eastAsia="Times New Roman" w:hAnsi="Verdana" w:cs="Calibri"/>
          <w:color w:val="000000"/>
          <w:sz w:val="20"/>
          <w:szCs w:val="20"/>
          <w:lang w:eastAsia="de-DE"/>
        </w:rPr>
        <w:t xml:space="preserve">. </w:t>
      </w:r>
      <w:r w:rsidR="00877EE4">
        <w:rPr>
          <w:rFonts w:ascii="Verdana" w:eastAsia="Times New Roman" w:hAnsi="Verdana" w:cs="Calibri"/>
          <w:color w:val="000000"/>
          <w:sz w:val="20"/>
          <w:szCs w:val="20"/>
          <w:lang w:eastAsia="de-DE"/>
        </w:rPr>
        <w:t>Der</w:t>
      </w:r>
      <w:r w:rsidR="00003EB7">
        <w:rPr>
          <w:rFonts w:ascii="Verdana" w:eastAsia="Times New Roman" w:hAnsi="Verdana" w:cs="Calibri"/>
          <w:color w:val="000000"/>
          <w:sz w:val="20"/>
          <w:szCs w:val="20"/>
          <w:lang w:eastAsia="de-DE"/>
        </w:rPr>
        <w:t xml:space="preserve"> Fleet Monitor von Aut</w:t>
      </w:r>
      <w:r w:rsidR="00A066F7">
        <w:rPr>
          <w:rFonts w:ascii="Verdana" w:eastAsia="Times New Roman" w:hAnsi="Verdana" w:cs="Calibri"/>
          <w:color w:val="000000"/>
          <w:sz w:val="20"/>
          <w:szCs w:val="20"/>
          <w:lang w:eastAsia="de-DE"/>
        </w:rPr>
        <w:t>o</w:t>
      </w:r>
      <w:r w:rsidR="00003EB7">
        <w:rPr>
          <w:rFonts w:ascii="Verdana" w:eastAsia="Times New Roman" w:hAnsi="Verdana" w:cs="Calibri"/>
          <w:color w:val="000000"/>
          <w:sz w:val="20"/>
          <w:szCs w:val="20"/>
          <w:lang w:eastAsia="de-DE"/>
        </w:rPr>
        <w:t xml:space="preserve">rola Solutions </w:t>
      </w:r>
      <w:r w:rsidR="00877EE4">
        <w:rPr>
          <w:rFonts w:ascii="Verdana" w:eastAsia="Times New Roman" w:hAnsi="Verdana" w:cs="Calibri"/>
          <w:color w:val="000000"/>
          <w:sz w:val="20"/>
          <w:szCs w:val="20"/>
          <w:lang w:eastAsia="de-DE"/>
        </w:rPr>
        <w:t>steuert zentral alle anfallenden Arbeitsschritte</w:t>
      </w:r>
      <w:r w:rsidR="00003EB7">
        <w:rPr>
          <w:rFonts w:ascii="Verdana" w:eastAsia="Times New Roman" w:hAnsi="Verdana" w:cs="Calibri"/>
          <w:color w:val="000000"/>
          <w:sz w:val="20"/>
          <w:szCs w:val="20"/>
          <w:lang w:eastAsia="de-DE"/>
        </w:rPr>
        <w:t xml:space="preserve">. Damit werden </w:t>
      </w:r>
      <w:r w:rsidR="00877EE4">
        <w:rPr>
          <w:rFonts w:ascii="Verdana" w:eastAsia="Times New Roman" w:hAnsi="Verdana" w:cs="Calibri"/>
          <w:color w:val="000000"/>
          <w:sz w:val="20"/>
          <w:szCs w:val="20"/>
          <w:lang w:eastAsia="de-DE"/>
        </w:rPr>
        <w:t>sämtliche</w:t>
      </w:r>
      <w:r w:rsidR="00003EB7">
        <w:rPr>
          <w:rFonts w:ascii="Verdana" w:eastAsia="Times New Roman" w:hAnsi="Verdana" w:cs="Calibri"/>
          <w:color w:val="000000"/>
          <w:sz w:val="20"/>
          <w:szCs w:val="20"/>
          <w:lang w:eastAsia="de-DE"/>
        </w:rPr>
        <w:t xml:space="preserve"> Aktivitäten im </w:t>
      </w:r>
      <w:r w:rsidR="00A066F7">
        <w:rPr>
          <w:rFonts w:ascii="Verdana" w:eastAsia="Times New Roman" w:hAnsi="Verdana" w:cs="Calibri"/>
          <w:color w:val="000000"/>
          <w:sz w:val="20"/>
          <w:szCs w:val="20"/>
          <w:lang w:eastAsia="de-DE"/>
        </w:rPr>
        <w:t>Rahmen</w:t>
      </w:r>
      <w:r w:rsidR="00003EB7">
        <w:rPr>
          <w:rFonts w:ascii="Verdana" w:eastAsia="Times New Roman" w:hAnsi="Verdana" w:cs="Calibri"/>
          <w:color w:val="000000"/>
          <w:sz w:val="20"/>
          <w:szCs w:val="20"/>
          <w:lang w:eastAsia="de-DE"/>
        </w:rPr>
        <w:t xml:space="preserve"> der Uploads auf die B2C-Börsen von einer Schnittstelle </w:t>
      </w:r>
      <w:r w:rsidR="00877EE4">
        <w:rPr>
          <w:rFonts w:ascii="Verdana" w:eastAsia="Times New Roman" w:hAnsi="Verdana" w:cs="Calibri"/>
          <w:color w:val="000000"/>
          <w:sz w:val="20"/>
          <w:szCs w:val="20"/>
          <w:lang w:eastAsia="de-DE"/>
        </w:rPr>
        <w:t>aus gelenkt</w:t>
      </w:r>
      <w:r w:rsidR="009E2F0F">
        <w:rPr>
          <w:rFonts w:ascii="Verdana" w:eastAsia="Times New Roman" w:hAnsi="Verdana" w:cs="Calibri"/>
          <w:color w:val="000000"/>
          <w:sz w:val="20"/>
          <w:szCs w:val="20"/>
          <w:lang w:eastAsia="de-DE"/>
        </w:rPr>
        <w:t>. „D</w:t>
      </w:r>
      <w:r w:rsidR="009F5506">
        <w:rPr>
          <w:rFonts w:ascii="Verdana" w:eastAsia="Times New Roman" w:hAnsi="Verdana" w:cs="Calibri"/>
          <w:color w:val="000000"/>
          <w:sz w:val="20"/>
          <w:szCs w:val="20"/>
          <w:lang w:eastAsia="de-DE"/>
        </w:rPr>
        <w:t xml:space="preserve">er aufwendige </w:t>
      </w:r>
      <w:r w:rsidR="007E12BE">
        <w:rPr>
          <w:rFonts w:ascii="Verdana" w:eastAsia="Times New Roman" w:hAnsi="Verdana" w:cs="Calibri"/>
          <w:color w:val="000000"/>
          <w:sz w:val="20"/>
          <w:szCs w:val="20"/>
          <w:lang w:eastAsia="de-DE"/>
        </w:rPr>
        <w:t xml:space="preserve">Prozess bis zum </w:t>
      </w:r>
      <w:r w:rsidR="009F5506">
        <w:rPr>
          <w:rFonts w:ascii="Verdana" w:eastAsia="Times New Roman" w:hAnsi="Verdana" w:cs="Calibri"/>
          <w:color w:val="000000"/>
          <w:sz w:val="20"/>
          <w:szCs w:val="20"/>
          <w:lang w:eastAsia="de-DE"/>
        </w:rPr>
        <w:t xml:space="preserve">Hochladen </w:t>
      </w:r>
      <w:r w:rsidR="009E2F0F">
        <w:rPr>
          <w:rFonts w:ascii="Verdana" w:eastAsia="Times New Roman" w:hAnsi="Verdana" w:cs="Calibri"/>
          <w:color w:val="000000"/>
          <w:sz w:val="20"/>
          <w:szCs w:val="20"/>
          <w:lang w:eastAsia="de-DE"/>
        </w:rPr>
        <w:t>von Fahrzeug</w:t>
      </w:r>
      <w:r w:rsidR="006F5F1F">
        <w:rPr>
          <w:rFonts w:ascii="Verdana" w:eastAsia="Times New Roman" w:hAnsi="Verdana" w:cs="Calibri"/>
          <w:color w:val="000000"/>
          <w:sz w:val="20"/>
          <w:szCs w:val="20"/>
          <w:lang w:eastAsia="de-DE"/>
        </w:rPr>
        <w:t>dat</w:t>
      </w:r>
      <w:r w:rsidR="009E2F0F">
        <w:rPr>
          <w:rFonts w:ascii="Verdana" w:eastAsia="Times New Roman" w:hAnsi="Verdana" w:cs="Calibri"/>
          <w:color w:val="000000"/>
          <w:sz w:val="20"/>
          <w:szCs w:val="20"/>
          <w:lang w:eastAsia="de-DE"/>
        </w:rPr>
        <w:t xml:space="preserve">en </w:t>
      </w:r>
      <w:r w:rsidR="00877EE4">
        <w:rPr>
          <w:rFonts w:ascii="Verdana" w:eastAsia="Times New Roman" w:hAnsi="Verdana" w:cs="Calibri"/>
          <w:color w:val="000000"/>
          <w:sz w:val="20"/>
          <w:szCs w:val="20"/>
          <w:lang w:eastAsia="de-DE"/>
        </w:rPr>
        <w:t xml:space="preserve">auf Börsen </w:t>
      </w:r>
      <w:r w:rsidR="009E2F0F">
        <w:rPr>
          <w:rFonts w:ascii="Verdana" w:eastAsia="Times New Roman" w:hAnsi="Verdana" w:cs="Calibri"/>
          <w:color w:val="000000"/>
          <w:sz w:val="20"/>
          <w:szCs w:val="20"/>
          <w:lang w:eastAsia="de-DE"/>
        </w:rPr>
        <w:t xml:space="preserve">lässt sich </w:t>
      </w:r>
      <w:r w:rsidR="009F5506">
        <w:rPr>
          <w:rFonts w:ascii="Verdana" w:eastAsia="Times New Roman" w:hAnsi="Verdana" w:cs="Calibri"/>
          <w:color w:val="000000"/>
          <w:sz w:val="20"/>
          <w:szCs w:val="20"/>
          <w:lang w:eastAsia="de-DE"/>
        </w:rPr>
        <w:t>automatisieren</w:t>
      </w:r>
      <w:r w:rsidR="009E2F0F">
        <w:rPr>
          <w:rFonts w:ascii="Verdana" w:eastAsia="Times New Roman" w:hAnsi="Verdana" w:cs="Calibri"/>
          <w:color w:val="000000"/>
          <w:sz w:val="20"/>
          <w:szCs w:val="20"/>
          <w:lang w:eastAsia="de-DE"/>
        </w:rPr>
        <w:t>“, erklärt Carsten Kaufmann von Autorola Solutions. „</w:t>
      </w:r>
      <w:r w:rsidR="009F5506">
        <w:rPr>
          <w:rFonts w:ascii="Verdana" w:eastAsia="Times New Roman" w:hAnsi="Verdana" w:cs="Calibri"/>
          <w:color w:val="000000"/>
          <w:sz w:val="20"/>
          <w:szCs w:val="20"/>
          <w:lang w:eastAsia="de-DE"/>
        </w:rPr>
        <w:t>M</w:t>
      </w:r>
      <w:r w:rsidR="00B069D1">
        <w:rPr>
          <w:rFonts w:ascii="Verdana" w:eastAsia="Times New Roman" w:hAnsi="Verdana" w:cs="Calibri"/>
          <w:color w:val="000000"/>
          <w:sz w:val="20"/>
          <w:szCs w:val="20"/>
          <w:lang w:eastAsia="de-DE"/>
        </w:rPr>
        <w:t>it der Implementierung</w:t>
      </w:r>
      <w:r w:rsidR="009F5506">
        <w:rPr>
          <w:rFonts w:ascii="Verdana" w:eastAsia="Times New Roman" w:hAnsi="Verdana" w:cs="Calibri"/>
          <w:color w:val="000000"/>
          <w:sz w:val="20"/>
          <w:szCs w:val="20"/>
          <w:lang w:eastAsia="de-DE"/>
        </w:rPr>
        <w:t xml:space="preserve"> dieser IT-System</w:t>
      </w:r>
      <w:r w:rsidR="00776399">
        <w:rPr>
          <w:rFonts w:ascii="Verdana" w:eastAsia="Times New Roman" w:hAnsi="Verdana" w:cs="Calibri"/>
          <w:color w:val="000000"/>
          <w:sz w:val="20"/>
          <w:szCs w:val="20"/>
          <w:lang w:eastAsia="de-DE"/>
        </w:rPr>
        <w:t>l</w:t>
      </w:r>
      <w:r w:rsidR="009F5506">
        <w:rPr>
          <w:rFonts w:ascii="Verdana" w:eastAsia="Times New Roman" w:hAnsi="Verdana" w:cs="Calibri"/>
          <w:color w:val="000000"/>
          <w:sz w:val="20"/>
          <w:szCs w:val="20"/>
          <w:lang w:eastAsia="de-DE"/>
        </w:rPr>
        <w:t>ösung</w:t>
      </w:r>
      <w:r w:rsidR="009E2F0F">
        <w:rPr>
          <w:rFonts w:ascii="Verdana" w:eastAsia="Times New Roman" w:hAnsi="Verdana" w:cs="Calibri"/>
          <w:color w:val="000000"/>
          <w:sz w:val="20"/>
          <w:szCs w:val="20"/>
          <w:lang w:eastAsia="de-DE"/>
        </w:rPr>
        <w:t xml:space="preserve"> können die Händler effizienter </w:t>
      </w:r>
      <w:r w:rsidR="00A066F7">
        <w:rPr>
          <w:rFonts w:ascii="Verdana" w:eastAsia="Times New Roman" w:hAnsi="Verdana" w:cs="Calibri"/>
          <w:color w:val="000000"/>
          <w:sz w:val="20"/>
          <w:szCs w:val="20"/>
          <w:lang w:eastAsia="de-DE"/>
        </w:rPr>
        <w:t>arbeiten</w:t>
      </w:r>
      <w:r w:rsidR="009E2F0F">
        <w:rPr>
          <w:rFonts w:ascii="Verdana" w:eastAsia="Times New Roman" w:hAnsi="Verdana" w:cs="Calibri"/>
          <w:color w:val="000000"/>
          <w:sz w:val="20"/>
          <w:szCs w:val="20"/>
          <w:lang w:eastAsia="de-DE"/>
        </w:rPr>
        <w:t>.“</w:t>
      </w:r>
    </w:p>
    <w:p w14:paraId="2648A313" w14:textId="77777777" w:rsidR="00595C0D" w:rsidRDefault="00595C0D" w:rsidP="004A5CC0">
      <w:pPr>
        <w:spacing w:line="360" w:lineRule="auto"/>
        <w:jc w:val="both"/>
        <w:rPr>
          <w:rFonts w:ascii="Verdana" w:eastAsia="Times New Roman" w:hAnsi="Verdana" w:cs="Calibri"/>
          <w:color w:val="000000"/>
          <w:sz w:val="20"/>
          <w:szCs w:val="20"/>
          <w:lang w:eastAsia="de-DE"/>
        </w:rPr>
      </w:pPr>
    </w:p>
    <w:p w14:paraId="41BC0861" w14:textId="140B02C9" w:rsidR="00C977B4" w:rsidRDefault="00D47591" w:rsidP="004A5CC0">
      <w:pPr>
        <w:spacing w:line="360" w:lineRule="auto"/>
        <w:jc w:val="both"/>
        <w:rPr>
          <w:rFonts w:ascii="Verdana" w:eastAsia="Times New Roman" w:hAnsi="Verdana" w:cs="Calibri"/>
          <w:color w:val="000000"/>
          <w:sz w:val="20"/>
          <w:szCs w:val="20"/>
          <w:lang w:eastAsia="de-DE"/>
        </w:rPr>
      </w:pPr>
      <w:r>
        <w:rPr>
          <w:rFonts w:ascii="Verdana" w:eastAsia="Times New Roman" w:hAnsi="Verdana" w:cs="Calibri"/>
          <w:color w:val="000000"/>
          <w:sz w:val="20"/>
          <w:szCs w:val="20"/>
          <w:lang w:eastAsia="de-DE"/>
        </w:rPr>
        <w:lastRenderedPageBreak/>
        <w:t>Die Steuerung über den Fleet Monitor beinhaltet</w:t>
      </w:r>
      <w:r w:rsidR="009F5506">
        <w:rPr>
          <w:rFonts w:ascii="Verdana" w:eastAsia="Times New Roman" w:hAnsi="Verdana" w:cs="Calibri"/>
          <w:color w:val="000000"/>
          <w:sz w:val="20"/>
          <w:szCs w:val="20"/>
          <w:lang w:eastAsia="de-DE"/>
        </w:rPr>
        <w:t xml:space="preserve"> eine plattformspezifische Datenstruktur, sodass die I</w:t>
      </w:r>
      <w:r w:rsidR="00595C0D">
        <w:rPr>
          <w:rFonts w:ascii="Verdana" w:eastAsia="Times New Roman" w:hAnsi="Verdana" w:cs="Calibri"/>
          <w:color w:val="000000"/>
          <w:sz w:val="20"/>
          <w:szCs w:val="20"/>
          <w:lang w:eastAsia="de-DE"/>
        </w:rPr>
        <w:t xml:space="preserve">ntegration </w:t>
      </w:r>
      <w:r w:rsidR="004173F5">
        <w:rPr>
          <w:rFonts w:ascii="Verdana" w:eastAsia="Times New Roman" w:hAnsi="Verdana" w:cs="Calibri"/>
          <w:color w:val="000000"/>
          <w:sz w:val="20"/>
          <w:szCs w:val="20"/>
          <w:lang w:eastAsia="de-DE"/>
        </w:rPr>
        <w:t xml:space="preserve">bestehender </w:t>
      </w:r>
      <w:r w:rsidR="00595C0D">
        <w:rPr>
          <w:rFonts w:ascii="Verdana" w:eastAsia="Times New Roman" w:hAnsi="Verdana" w:cs="Calibri"/>
          <w:color w:val="000000"/>
          <w:sz w:val="20"/>
          <w:szCs w:val="20"/>
          <w:lang w:eastAsia="de-DE"/>
        </w:rPr>
        <w:t>Systeme</w:t>
      </w:r>
      <w:r w:rsidR="009F5506">
        <w:rPr>
          <w:rFonts w:ascii="Verdana" w:eastAsia="Times New Roman" w:hAnsi="Verdana" w:cs="Calibri"/>
          <w:color w:val="000000"/>
          <w:sz w:val="20"/>
          <w:szCs w:val="20"/>
          <w:lang w:eastAsia="de-DE"/>
        </w:rPr>
        <w:t xml:space="preserve"> gewährleistet ist.</w:t>
      </w:r>
      <w:r w:rsidR="00595C0D">
        <w:rPr>
          <w:rFonts w:ascii="Verdana" w:eastAsia="Times New Roman" w:hAnsi="Verdana" w:cs="Calibri"/>
          <w:color w:val="000000"/>
          <w:sz w:val="20"/>
          <w:szCs w:val="20"/>
          <w:lang w:eastAsia="de-DE"/>
        </w:rPr>
        <w:t xml:space="preserve"> </w:t>
      </w:r>
      <w:r w:rsidR="006E0399">
        <w:rPr>
          <w:rFonts w:ascii="Verdana" w:eastAsia="Times New Roman" w:hAnsi="Verdana" w:cs="Calibri"/>
          <w:color w:val="000000"/>
          <w:sz w:val="20"/>
          <w:szCs w:val="20"/>
          <w:lang w:eastAsia="de-DE"/>
        </w:rPr>
        <w:t xml:space="preserve">So lässt sich </w:t>
      </w:r>
      <w:r w:rsidR="00A71798">
        <w:rPr>
          <w:rFonts w:ascii="Verdana" w:eastAsia="Times New Roman" w:hAnsi="Verdana" w:cs="Calibri"/>
          <w:color w:val="000000"/>
          <w:sz w:val="20"/>
          <w:szCs w:val="20"/>
          <w:lang w:eastAsia="de-DE"/>
        </w:rPr>
        <w:t xml:space="preserve">die </w:t>
      </w:r>
      <w:r w:rsidR="007E12BE">
        <w:rPr>
          <w:rFonts w:ascii="Verdana" w:eastAsia="Times New Roman" w:hAnsi="Verdana" w:cs="Calibri"/>
          <w:color w:val="000000"/>
          <w:sz w:val="20"/>
          <w:szCs w:val="20"/>
          <w:lang w:eastAsia="de-DE"/>
        </w:rPr>
        <w:t>Plattform</w:t>
      </w:r>
      <w:r w:rsidR="007C0FAD">
        <w:rPr>
          <w:rFonts w:ascii="Verdana" w:eastAsia="Times New Roman" w:hAnsi="Verdana" w:cs="Calibri"/>
          <w:color w:val="000000"/>
          <w:sz w:val="20"/>
          <w:szCs w:val="20"/>
          <w:lang w:eastAsia="de-DE"/>
        </w:rPr>
        <w:t xml:space="preserve"> von Autorola</w:t>
      </w:r>
      <w:r w:rsidR="007E12BE">
        <w:rPr>
          <w:rFonts w:ascii="Verdana" w:eastAsia="Times New Roman" w:hAnsi="Verdana" w:cs="Calibri"/>
          <w:color w:val="000000"/>
          <w:sz w:val="20"/>
          <w:szCs w:val="20"/>
          <w:lang w:eastAsia="de-DE"/>
        </w:rPr>
        <w:t xml:space="preserve"> </w:t>
      </w:r>
      <w:r w:rsidR="007C0FAD">
        <w:rPr>
          <w:rFonts w:ascii="Verdana" w:eastAsia="Times New Roman" w:hAnsi="Verdana" w:cs="Calibri"/>
          <w:color w:val="000000"/>
          <w:sz w:val="20"/>
          <w:szCs w:val="20"/>
          <w:lang w:eastAsia="de-DE"/>
        </w:rPr>
        <w:t>beispielsweise</w:t>
      </w:r>
      <w:r w:rsidR="007E12BE">
        <w:rPr>
          <w:rFonts w:ascii="Verdana" w:eastAsia="Times New Roman" w:hAnsi="Verdana" w:cs="Calibri"/>
          <w:color w:val="000000"/>
          <w:sz w:val="20"/>
          <w:szCs w:val="20"/>
          <w:lang w:eastAsia="de-DE"/>
        </w:rPr>
        <w:t xml:space="preserve"> mit dem kundeneigenen</w:t>
      </w:r>
      <w:r w:rsidR="006E0399">
        <w:rPr>
          <w:rFonts w:ascii="Verdana" w:eastAsia="Times New Roman" w:hAnsi="Verdana" w:cs="Calibri"/>
          <w:color w:val="000000"/>
          <w:sz w:val="20"/>
          <w:szCs w:val="20"/>
          <w:lang w:eastAsia="de-DE"/>
        </w:rPr>
        <w:t xml:space="preserve"> </w:t>
      </w:r>
      <w:r w:rsidR="007E12BE">
        <w:rPr>
          <w:rFonts w:ascii="Verdana" w:eastAsia="Times New Roman" w:hAnsi="Verdana" w:cs="Calibri"/>
          <w:color w:val="000000"/>
          <w:sz w:val="20"/>
          <w:szCs w:val="20"/>
          <w:lang w:eastAsia="de-DE"/>
        </w:rPr>
        <w:t>ERP</w:t>
      </w:r>
      <w:r w:rsidR="00A71798">
        <w:rPr>
          <w:rFonts w:ascii="Verdana" w:eastAsia="Times New Roman" w:hAnsi="Verdana" w:cs="Calibri"/>
          <w:color w:val="000000"/>
          <w:sz w:val="20"/>
          <w:szCs w:val="20"/>
          <w:lang w:eastAsia="de-DE"/>
        </w:rPr>
        <w:t>-System</w:t>
      </w:r>
      <w:r w:rsidR="006E0399">
        <w:rPr>
          <w:rFonts w:ascii="Verdana" w:eastAsia="Times New Roman" w:hAnsi="Verdana" w:cs="Calibri"/>
          <w:color w:val="000000"/>
          <w:sz w:val="20"/>
          <w:szCs w:val="20"/>
          <w:lang w:eastAsia="de-DE"/>
        </w:rPr>
        <w:t xml:space="preserve"> </w:t>
      </w:r>
      <w:r w:rsidR="0088675D">
        <w:rPr>
          <w:rFonts w:ascii="Verdana" w:eastAsia="Times New Roman" w:hAnsi="Verdana" w:cs="Calibri"/>
          <w:color w:val="000000"/>
          <w:sz w:val="20"/>
          <w:szCs w:val="20"/>
          <w:lang w:eastAsia="de-DE"/>
        </w:rPr>
        <w:t>koppeln</w:t>
      </w:r>
      <w:r w:rsidR="007E12BE" w:rsidRPr="00EB45D2">
        <w:rPr>
          <w:rFonts w:ascii="Verdana" w:eastAsia="Times New Roman" w:hAnsi="Verdana" w:cs="Calibri"/>
          <w:color w:val="000000"/>
          <w:sz w:val="20"/>
          <w:szCs w:val="20"/>
          <w:lang w:eastAsia="de-DE"/>
        </w:rPr>
        <w:t xml:space="preserve">. </w:t>
      </w:r>
      <w:r w:rsidR="00EB45D2" w:rsidRPr="00EB45D2">
        <w:rPr>
          <w:rFonts w:ascii="Verdana" w:eastAsia="Times New Roman" w:hAnsi="Verdana" w:cs="Calibri"/>
          <w:color w:val="000000"/>
          <w:sz w:val="20"/>
          <w:szCs w:val="20"/>
          <w:lang w:eastAsia="de-DE"/>
        </w:rPr>
        <w:t>Aufgrund der digitalen Abrufmöglichkeit mittels DAT-Abfrage können die Daten der sich im Bestand befindenden Fahrzeuge jederzeit in Sekundenschnelle für den Börsen-Upload vorbereitet werden.</w:t>
      </w:r>
      <w:r w:rsidR="00EB45D2" w:rsidRPr="00776399">
        <w:rPr>
          <w:rFonts w:ascii="Verdana" w:eastAsia="Times New Roman" w:hAnsi="Verdana" w:cs="Calibri"/>
          <w:color w:val="000000"/>
          <w:sz w:val="20"/>
          <w:szCs w:val="20"/>
          <w:lang w:eastAsia="de-DE"/>
        </w:rPr>
        <w:t xml:space="preserve"> </w:t>
      </w:r>
      <w:r w:rsidR="00CF50A5" w:rsidRPr="00776399">
        <w:rPr>
          <w:rFonts w:ascii="Verdana" w:eastAsia="Times New Roman" w:hAnsi="Verdana" w:cs="Calibri"/>
          <w:color w:val="000000"/>
          <w:sz w:val="20"/>
          <w:szCs w:val="20"/>
          <w:lang w:eastAsia="de-DE"/>
        </w:rPr>
        <w:t xml:space="preserve">Die </w:t>
      </w:r>
      <w:r w:rsidR="006E0399" w:rsidRPr="00776399">
        <w:rPr>
          <w:rFonts w:ascii="Verdana" w:eastAsia="Times New Roman" w:hAnsi="Verdana" w:cs="Calibri"/>
          <w:color w:val="000000"/>
          <w:sz w:val="20"/>
          <w:szCs w:val="20"/>
          <w:lang w:eastAsia="de-DE"/>
        </w:rPr>
        <w:t xml:space="preserve">Schnittstellen zu </w:t>
      </w:r>
      <w:r w:rsidR="00B24C24" w:rsidRPr="00776399">
        <w:rPr>
          <w:rFonts w:ascii="Verdana" w:eastAsia="Times New Roman" w:hAnsi="Verdana" w:cs="Calibri"/>
          <w:color w:val="000000"/>
          <w:sz w:val="20"/>
          <w:szCs w:val="20"/>
          <w:lang w:eastAsia="de-DE"/>
        </w:rPr>
        <w:t xml:space="preserve">den </w:t>
      </w:r>
      <w:r w:rsidR="006E0399" w:rsidRPr="00776399">
        <w:rPr>
          <w:rFonts w:ascii="Verdana" w:eastAsia="Times New Roman" w:hAnsi="Verdana" w:cs="Calibri"/>
          <w:color w:val="000000"/>
          <w:sz w:val="20"/>
          <w:szCs w:val="20"/>
          <w:lang w:eastAsia="de-DE"/>
        </w:rPr>
        <w:t>unterschiedlichen F</w:t>
      </w:r>
      <w:r w:rsidR="00B24C24" w:rsidRPr="00776399">
        <w:rPr>
          <w:rFonts w:ascii="Verdana" w:eastAsia="Times New Roman" w:hAnsi="Verdana" w:cs="Calibri"/>
          <w:color w:val="000000"/>
          <w:sz w:val="20"/>
          <w:szCs w:val="20"/>
          <w:lang w:eastAsia="de-DE"/>
        </w:rPr>
        <w:t xml:space="preserve">ahrzeugbörsen </w:t>
      </w:r>
      <w:r w:rsidR="0088675D" w:rsidRPr="00776399">
        <w:rPr>
          <w:rFonts w:ascii="Verdana" w:eastAsia="Times New Roman" w:hAnsi="Verdana" w:cs="Calibri"/>
          <w:color w:val="000000"/>
          <w:sz w:val="20"/>
          <w:szCs w:val="20"/>
          <w:lang w:eastAsia="de-DE"/>
        </w:rPr>
        <w:t xml:space="preserve">ermöglichen </w:t>
      </w:r>
      <w:r w:rsidR="001001C9">
        <w:rPr>
          <w:rFonts w:ascii="Verdana" w:eastAsia="Times New Roman" w:hAnsi="Verdana" w:cs="Calibri"/>
          <w:color w:val="000000"/>
          <w:sz w:val="20"/>
          <w:szCs w:val="20"/>
          <w:lang w:eastAsia="de-DE"/>
        </w:rPr>
        <w:t xml:space="preserve">einen anschließenden </w:t>
      </w:r>
      <w:r w:rsidR="006E0399" w:rsidRPr="00776399">
        <w:rPr>
          <w:rFonts w:ascii="Verdana" w:eastAsia="Times New Roman" w:hAnsi="Verdana" w:cs="Calibri"/>
          <w:color w:val="000000"/>
          <w:sz w:val="20"/>
          <w:szCs w:val="20"/>
          <w:lang w:eastAsia="de-DE"/>
        </w:rPr>
        <w:t>automatisierten Vorgang.</w:t>
      </w:r>
      <w:r w:rsidR="00B24C24" w:rsidRPr="00776399">
        <w:rPr>
          <w:rFonts w:ascii="Verdana" w:eastAsia="Times New Roman" w:hAnsi="Verdana" w:cs="Calibri"/>
          <w:color w:val="000000"/>
          <w:sz w:val="20"/>
          <w:szCs w:val="20"/>
          <w:lang w:eastAsia="de-DE"/>
        </w:rPr>
        <w:t xml:space="preserve"> </w:t>
      </w:r>
      <w:r w:rsidR="00781D2B" w:rsidRPr="00776399">
        <w:rPr>
          <w:rFonts w:ascii="Verdana" w:eastAsia="Times New Roman" w:hAnsi="Verdana" w:cs="Calibri"/>
          <w:color w:val="000000"/>
          <w:sz w:val="20"/>
          <w:szCs w:val="20"/>
          <w:lang w:eastAsia="de-DE"/>
        </w:rPr>
        <w:t xml:space="preserve">Der aufwendige Schritt der </w:t>
      </w:r>
      <w:r w:rsidR="001001C9">
        <w:rPr>
          <w:rFonts w:ascii="Verdana" w:eastAsia="Times New Roman" w:hAnsi="Verdana" w:cs="Calibri"/>
          <w:color w:val="000000"/>
          <w:sz w:val="20"/>
          <w:szCs w:val="20"/>
          <w:lang w:eastAsia="de-DE"/>
        </w:rPr>
        <w:t>Aufschlüsselung</w:t>
      </w:r>
      <w:r w:rsidR="00781D2B" w:rsidRPr="00776399">
        <w:rPr>
          <w:rFonts w:ascii="Verdana" w:eastAsia="Times New Roman" w:hAnsi="Verdana" w:cs="Calibri"/>
          <w:color w:val="000000"/>
          <w:sz w:val="20"/>
          <w:szCs w:val="20"/>
          <w:lang w:eastAsia="de-DE"/>
        </w:rPr>
        <w:t xml:space="preserve"> von </w:t>
      </w:r>
      <w:r w:rsidR="001001C9">
        <w:rPr>
          <w:rFonts w:ascii="Verdana" w:eastAsia="Times New Roman" w:hAnsi="Verdana" w:cs="Calibri"/>
          <w:color w:val="000000"/>
          <w:sz w:val="20"/>
          <w:szCs w:val="20"/>
          <w:lang w:eastAsia="de-DE"/>
        </w:rPr>
        <w:t>Ausstattungs</w:t>
      </w:r>
      <w:r w:rsidR="007C0FAD">
        <w:rPr>
          <w:rFonts w:ascii="Verdana" w:eastAsia="Times New Roman" w:hAnsi="Verdana" w:cs="Calibri"/>
          <w:color w:val="000000"/>
          <w:sz w:val="20"/>
          <w:szCs w:val="20"/>
          <w:lang w:eastAsia="de-DE"/>
        </w:rPr>
        <w:t>p</w:t>
      </w:r>
      <w:r w:rsidR="00781D2B" w:rsidRPr="00776399">
        <w:rPr>
          <w:rFonts w:ascii="Verdana" w:eastAsia="Times New Roman" w:hAnsi="Verdana" w:cs="Calibri"/>
          <w:color w:val="000000"/>
          <w:sz w:val="20"/>
          <w:szCs w:val="20"/>
          <w:lang w:eastAsia="de-DE"/>
        </w:rPr>
        <w:t xml:space="preserve">aketen wird </w:t>
      </w:r>
      <w:r w:rsidR="001001C9">
        <w:rPr>
          <w:rFonts w:ascii="Verdana" w:eastAsia="Times New Roman" w:hAnsi="Verdana" w:cs="Calibri"/>
          <w:color w:val="000000"/>
          <w:sz w:val="20"/>
          <w:szCs w:val="20"/>
          <w:lang w:eastAsia="de-DE"/>
        </w:rPr>
        <w:t xml:space="preserve">ebenfalls </w:t>
      </w:r>
      <w:r w:rsidR="00781D2B" w:rsidRPr="00776399">
        <w:rPr>
          <w:rFonts w:ascii="Verdana" w:eastAsia="Times New Roman" w:hAnsi="Verdana" w:cs="Calibri"/>
          <w:color w:val="000000"/>
          <w:sz w:val="20"/>
          <w:szCs w:val="20"/>
          <w:lang w:eastAsia="de-DE"/>
        </w:rPr>
        <w:t>enorm vereinfacht</w:t>
      </w:r>
      <w:r w:rsidR="001001C9">
        <w:rPr>
          <w:rFonts w:ascii="Verdana" w:eastAsia="Times New Roman" w:hAnsi="Verdana" w:cs="Calibri"/>
          <w:color w:val="000000"/>
          <w:sz w:val="20"/>
          <w:szCs w:val="20"/>
          <w:lang w:eastAsia="de-DE"/>
        </w:rPr>
        <w:t>.</w:t>
      </w:r>
      <w:r w:rsidR="00781D2B" w:rsidRPr="00776399">
        <w:rPr>
          <w:rFonts w:ascii="Verdana" w:eastAsia="Times New Roman" w:hAnsi="Verdana" w:cs="Calibri"/>
          <w:color w:val="000000"/>
          <w:sz w:val="20"/>
          <w:szCs w:val="20"/>
          <w:lang w:eastAsia="de-DE"/>
        </w:rPr>
        <w:t xml:space="preserve"> Der Fleet Monitor </w:t>
      </w:r>
      <w:r w:rsidR="001001C9">
        <w:rPr>
          <w:rFonts w:ascii="Verdana" w:eastAsia="Times New Roman" w:hAnsi="Verdana" w:cs="Calibri"/>
          <w:color w:val="000000"/>
          <w:sz w:val="20"/>
          <w:szCs w:val="20"/>
          <w:lang w:eastAsia="de-DE"/>
        </w:rPr>
        <w:t xml:space="preserve">kategorisiert alle </w:t>
      </w:r>
      <w:r w:rsidR="00781D2B" w:rsidRPr="00776399">
        <w:rPr>
          <w:rFonts w:ascii="Verdana" w:eastAsia="Times New Roman" w:hAnsi="Verdana" w:cs="Calibri"/>
          <w:color w:val="000000"/>
          <w:sz w:val="20"/>
          <w:szCs w:val="20"/>
          <w:lang w:eastAsia="de-DE"/>
        </w:rPr>
        <w:t>Informationen zu den</w:t>
      </w:r>
      <w:r w:rsidR="00781D2B">
        <w:rPr>
          <w:rFonts w:ascii="Verdana" w:eastAsia="Times New Roman" w:hAnsi="Verdana" w:cs="Calibri"/>
          <w:color w:val="000000"/>
          <w:sz w:val="20"/>
          <w:szCs w:val="20"/>
          <w:lang w:eastAsia="de-DE"/>
        </w:rPr>
        <w:t xml:space="preserve"> Ausstattungsmerkmalen und ordnet die</w:t>
      </w:r>
      <w:r w:rsidR="005D642B">
        <w:rPr>
          <w:rFonts w:ascii="Verdana" w:eastAsia="Times New Roman" w:hAnsi="Verdana" w:cs="Calibri"/>
          <w:color w:val="000000"/>
          <w:sz w:val="20"/>
          <w:szCs w:val="20"/>
          <w:lang w:eastAsia="de-DE"/>
        </w:rPr>
        <w:t xml:space="preserve"> </w:t>
      </w:r>
      <w:r w:rsidR="001001C9">
        <w:rPr>
          <w:rFonts w:ascii="Verdana" w:eastAsia="Times New Roman" w:hAnsi="Verdana" w:cs="Calibri"/>
          <w:color w:val="000000"/>
          <w:sz w:val="20"/>
          <w:szCs w:val="20"/>
          <w:lang w:eastAsia="de-DE"/>
        </w:rPr>
        <w:t>wertrelevante</w:t>
      </w:r>
      <w:r w:rsidR="005D642B">
        <w:rPr>
          <w:rFonts w:ascii="Verdana" w:eastAsia="Times New Roman" w:hAnsi="Verdana" w:cs="Calibri"/>
          <w:color w:val="000000"/>
          <w:sz w:val="20"/>
          <w:szCs w:val="20"/>
          <w:lang w:eastAsia="de-DE"/>
        </w:rPr>
        <w:t xml:space="preserve">n Merkmale </w:t>
      </w:r>
      <w:r w:rsidR="00781D2B">
        <w:rPr>
          <w:rFonts w:ascii="Verdana" w:eastAsia="Times New Roman" w:hAnsi="Verdana" w:cs="Calibri"/>
          <w:color w:val="000000"/>
          <w:sz w:val="20"/>
          <w:szCs w:val="20"/>
          <w:lang w:eastAsia="de-DE"/>
        </w:rPr>
        <w:t>ein</w:t>
      </w:r>
      <w:r w:rsidR="00CF50A5">
        <w:rPr>
          <w:rFonts w:ascii="Verdana" w:eastAsia="Times New Roman" w:hAnsi="Verdana" w:cs="Calibri"/>
          <w:color w:val="000000"/>
          <w:sz w:val="20"/>
          <w:szCs w:val="20"/>
          <w:lang w:eastAsia="de-DE"/>
        </w:rPr>
        <w:t xml:space="preserve">. </w:t>
      </w:r>
      <w:r w:rsidR="007C0FAD">
        <w:rPr>
          <w:rFonts w:ascii="Verdana" w:eastAsia="Times New Roman" w:hAnsi="Verdana" w:cs="Calibri"/>
          <w:color w:val="000000"/>
          <w:sz w:val="20"/>
          <w:szCs w:val="20"/>
          <w:lang w:eastAsia="de-DE"/>
        </w:rPr>
        <w:t xml:space="preserve">Durch den Einsatz des </w:t>
      </w:r>
      <w:r w:rsidR="00776399">
        <w:rPr>
          <w:rFonts w:ascii="Verdana" w:eastAsia="Times New Roman" w:hAnsi="Verdana" w:cs="Calibri"/>
          <w:color w:val="000000"/>
          <w:sz w:val="20"/>
          <w:szCs w:val="20"/>
          <w:lang w:eastAsia="de-DE"/>
        </w:rPr>
        <w:t>Softwaretool</w:t>
      </w:r>
      <w:r w:rsidR="007C0FAD">
        <w:rPr>
          <w:rFonts w:ascii="Verdana" w:eastAsia="Times New Roman" w:hAnsi="Verdana" w:cs="Calibri"/>
          <w:color w:val="000000"/>
          <w:sz w:val="20"/>
          <w:szCs w:val="20"/>
          <w:lang w:eastAsia="de-DE"/>
        </w:rPr>
        <w:t>s</w:t>
      </w:r>
      <w:r w:rsidR="00776399">
        <w:rPr>
          <w:rFonts w:ascii="Verdana" w:eastAsia="Times New Roman" w:hAnsi="Verdana" w:cs="Calibri"/>
          <w:color w:val="000000"/>
          <w:sz w:val="20"/>
          <w:szCs w:val="20"/>
          <w:lang w:eastAsia="de-DE"/>
        </w:rPr>
        <w:t xml:space="preserve"> </w:t>
      </w:r>
      <w:r w:rsidR="007C0FAD">
        <w:rPr>
          <w:rFonts w:ascii="Verdana" w:eastAsia="Times New Roman" w:hAnsi="Verdana" w:cs="Calibri"/>
          <w:color w:val="000000"/>
          <w:sz w:val="20"/>
          <w:szCs w:val="20"/>
          <w:lang w:eastAsia="de-DE"/>
        </w:rPr>
        <w:t>erfolgt</w:t>
      </w:r>
      <w:r w:rsidR="00CF50A5">
        <w:rPr>
          <w:rFonts w:ascii="Verdana" w:eastAsia="Times New Roman" w:hAnsi="Verdana" w:cs="Calibri"/>
          <w:color w:val="000000"/>
          <w:sz w:val="20"/>
          <w:szCs w:val="20"/>
          <w:lang w:eastAsia="de-DE"/>
        </w:rPr>
        <w:t xml:space="preserve"> dieser Prozess </w:t>
      </w:r>
      <w:r w:rsidR="00781D2B">
        <w:rPr>
          <w:rFonts w:ascii="Verdana" w:eastAsia="Times New Roman" w:hAnsi="Verdana" w:cs="Calibri"/>
          <w:color w:val="000000"/>
          <w:sz w:val="20"/>
          <w:szCs w:val="20"/>
          <w:lang w:eastAsia="de-DE"/>
        </w:rPr>
        <w:t xml:space="preserve">selbsttätig, </w:t>
      </w:r>
      <w:r w:rsidR="00D40F83">
        <w:rPr>
          <w:rFonts w:ascii="Verdana" w:eastAsia="Times New Roman" w:hAnsi="Verdana" w:cs="Calibri"/>
          <w:color w:val="000000"/>
          <w:sz w:val="20"/>
          <w:szCs w:val="20"/>
          <w:lang w:eastAsia="de-DE"/>
        </w:rPr>
        <w:t>so dass die</w:t>
      </w:r>
      <w:r w:rsidR="00781D2B">
        <w:rPr>
          <w:rFonts w:ascii="Verdana" w:eastAsia="Times New Roman" w:hAnsi="Verdana" w:cs="Calibri"/>
          <w:color w:val="000000"/>
          <w:sz w:val="20"/>
          <w:szCs w:val="20"/>
          <w:lang w:eastAsia="de-DE"/>
        </w:rPr>
        <w:t xml:space="preserve"> Kapazitäten de</w:t>
      </w:r>
      <w:r w:rsidR="00D40F83">
        <w:rPr>
          <w:rFonts w:ascii="Verdana" w:eastAsia="Times New Roman" w:hAnsi="Verdana" w:cs="Calibri"/>
          <w:color w:val="000000"/>
          <w:sz w:val="20"/>
          <w:szCs w:val="20"/>
          <w:lang w:eastAsia="de-DE"/>
        </w:rPr>
        <w:t>r</w:t>
      </w:r>
      <w:r w:rsidR="00781D2B">
        <w:rPr>
          <w:rFonts w:ascii="Verdana" w:eastAsia="Times New Roman" w:hAnsi="Verdana" w:cs="Calibri"/>
          <w:color w:val="000000"/>
          <w:sz w:val="20"/>
          <w:szCs w:val="20"/>
          <w:lang w:eastAsia="de-DE"/>
        </w:rPr>
        <w:t xml:space="preserve"> </w:t>
      </w:r>
      <w:r w:rsidR="00D40F83">
        <w:rPr>
          <w:rFonts w:ascii="Verdana" w:eastAsia="Times New Roman" w:hAnsi="Verdana" w:cs="Calibri"/>
          <w:color w:val="000000"/>
          <w:sz w:val="20"/>
          <w:szCs w:val="20"/>
          <w:lang w:eastAsia="de-DE"/>
        </w:rPr>
        <w:t>Fahrzeugh</w:t>
      </w:r>
      <w:r w:rsidR="00781D2B">
        <w:rPr>
          <w:rFonts w:ascii="Verdana" w:eastAsia="Times New Roman" w:hAnsi="Verdana" w:cs="Calibri"/>
          <w:color w:val="000000"/>
          <w:sz w:val="20"/>
          <w:szCs w:val="20"/>
          <w:lang w:eastAsia="de-DE"/>
        </w:rPr>
        <w:t xml:space="preserve">ändler </w:t>
      </w:r>
      <w:r w:rsidR="00D40F83">
        <w:rPr>
          <w:rFonts w:ascii="Verdana" w:eastAsia="Times New Roman" w:hAnsi="Verdana" w:cs="Calibri"/>
          <w:color w:val="000000"/>
          <w:sz w:val="20"/>
          <w:szCs w:val="20"/>
          <w:lang w:eastAsia="de-DE"/>
        </w:rPr>
        <w:t xml:space="preserve">deutlich weniger </w:t>
      </w:r>
      <w:r w:rsidR="00781D2B">
        <w:rPr>
          <w:rFonts w:ascii="Verdana" w:eastAsia="Times New Roman" w:hAnsi="Verdana" w:cs="Calibri"/>
          <w:color w:val="000000"/>
          <w:sz w:val="20"/>
          <w:szCs w:val="20"/>
          <w:lang w:eastAsia="de-DE"/>
        </w:rPr>
        <w:t xml:space="preserve">in Anspruch </w:t>
      </w:r>
      <w:r w:rsidR="00D40F83">
        <w:rPr>
          <w:rFonts w:ascii="Verdana" w:eastAsia="Times New Roman" w:hAnsi="Verdana" w:cs="Calibri"/>
          <w:color w:val="000000"/>
          <w:sz w:val="20"/>
          <w:szCs w:val="20"/>
          <w:lang w:eastAsia="de-DE"/>
        </w:rPr>
        <w:t>genommen werden</w:t>
      </w:r>
      <w:r w:rsidR="00781D2B">
        <w:rPr>
          <w:rFonts w:ascii="Verdana" w:eastAsia="Times New Roman" w:hAnsi="Verdana" w:cs="Calibri"/>
          <w:color w:val="000000"/>
          <w:sz w:val="20"/>
          <w:szCs w:val="20"/>
          <w:lang w:eastAsia="de-DE"/>
        </w:rPr>
        <w:t xml:space="preserve">. </w:t>
      </w:r>
      <w:r w:rsidR="00CD617E">
        <w:rPr>
          <w:rFonts w:ascii="Verdana" w:eastAsia="Times New Roman" w:hAnsi="Verdana" w:cs="Calibri"/>
          <w:color w:val="000000"/>
          <w:sz w:val="20"/>
          <w:szCs w:val="20"/>
          <w:lang w:eastAsia="de-DE"/>
        </w:rPr>
        <w:t xml:space="preserve">Letztlich benötigen </w:t>
      </w:r>
      <w:r w:rsidR="00D40F83">
        <w:rPr>
          <w:rFonts w:ascii="Verdana" w:eastAsia="Times New Roman" w:hAnsi="Verdana" w:cs="Calibri"/>
          <w:color w:val="000000"/>
          <w:sz w:val="20"/>
          <w:szCs w:val="20"/>
          <w:lang w:eastAsia="de-DE"/>
        </w:rPr>
        <w:t>sie</w:t>
      </w:r>
      <w:r w:rsidR="00CD617E">
        <w:rPr>
          <w:rFonts w:ascii="Verdana" w:eastAsia="Times New Roman" w:hAnsi="Verdana" w:cs="Calibri"/>
          <w:color w:val="000000"/>
          <w:sz w:val="20"/>
          <w:szCs w:val="20"/>
          <w:lang w:eastAsia="de-DE"/>
        </w:rPr>
        <w:t xml:space="preserve"> nicht mehr als fünf Klicks für den Upload ihres Gesamtbestandes auf d</w:t>
      </w:r>
      <w:r w:rsidR="00C977B4">
        <w:rPr>
          <w:rFonts w:ascii="Verdana" w:eastAsia="Times New Roman" w:hAnsi="Verdana" w:cs="Calibri"/>
          <w:color w:val="000000"/>
          <w:sz w:val="20"/>
          <w:szCs w:val="20"/>
          <w:lang w:eastAsia="de-DE"/>
        </w:rPr>
        <w:t>ie</w:t>
      </w:r>
      <w:r w:rsidR="00CD617E">
        <w:rPr>
          <w:rFonts w:ascii="Verdana" w:eastAsia="Times New Roman" w:hAnsi="Verdana" w:cs="Calibri"/>
          <w:color w:val="000000"/>
          <w:sz w:val="20"/>
          <w:szCs w:val="20"/>
          <w:lang w:eastAsia="de-DE"/>
        </w:rPr>
        <w:t xml:space="preserve"> B2C-Fahrzeugbörsen. </w:t>
      </w:r>
    </w:p>
    <w:p w14:paraId="7F9B9B12" w14:textId="77777777" w:rsidR="00591BF5" w:rsidRDefault="00591BF5" w:rsidP="004A5CC0">
      <w:pPr>
        <w:spacing w:line="360" w:lineRule="auto"/>
        <w:jc w:val="both"/>
        <w:rPr>
          <w:rFonts w:ascii="Verdana" w:eastAsia="Times New Roman" w:hAnsi="Verdana" w:cs="Calibri"/>
          <w:color w:val="000000"/>
          <w:sz w:val="20"/>
          <w:szCs w:val="20"/>
          <w:lang w:eastAsia="de-DE"/>
        </w:rPr>
      </w:pPr>
    </w:p>
    <w:p w14:paraId="3F718E78" w14:textId="5FDB4B9D" w:rsidR="00CD617E" w:rsidRDefault="00CD617E" w:rsidP="004A5CC0">
      <w:pPr>
        <w:spacing w:line="360" w:lineRule="auto"/>
        <w:jc w:val="both"/>
        <w:rPr>
          <w:rFonts w:ascii="Verdana" w:eastAsia="Times New Roman" w:hAnsi="Verdana" w:cs="Calibri"/>
          <w:color w:val="000000"/>
          <w:sz w:val="20"/>
          <w:szCs w:val="20"/>
          <w:lang w:eastAsia="de-DE"/>
        </w:rPr>
      </w:pPr>
      <w:r>
        <w:rPr>
          <w:rFonts w:ascii="Verdana" w:eastAsia="Times New Roman" w:hAnsi="Verdana" w:cs="Calibri"/>
          <w:color w:val="000000"/>
          <w:sz w:val="20"/>
          <w:szCs w:val="20"/>
          <w:lang w:eastAsia="de-DE"/>
        </w:rPr>
        <w:t xml:space="preserve">„Dieser automatisierte Vorgang hat zudem den Vorteil der Fehlerreduktion, denn anstatt vieler manuell gesteuerter Arbeitsschritte wird alles zentral </w:t>
      </w:r>
      <w:r w:rsidR="002558FE">
        <w:rPr>
          <w:rFonts w:ascii="Verdana" w:eastAsia="Times New Roman" w:hAnsi="Verdana" w:cs="Calibri"/>
          <w:color w:val="000000"/>
          <w:sz w:val="20"/>
          <w:szCs w:val="20"/>
          <w:lang w:eastAsia="de-DE"/>
        </w:rPr>
        <w:t xml:space="preserve">von einem System </w:t>
      </w:r>
      <w:r>
        <w:rPr>
          <w:rFonts w:ascii="Verdana" w:eastAsia="Times New Roman" w:hAnsi="Verdana" w:cs="Calibri"/>
          <w:color w:val="000000"/>
          <w:sz w:val="20"/>
          <w:szCs w:val="20"/>
          <w:lang w:eastAsia="de-DE"/>
        </w:rPr>
        <w:t xml:space="preserve">geregelt. </w:t>
      </w:r>
      <w:r w:rsidR="00D40F83">
        <w:rPr>
          <w:rFonts w:ascii="Verdana" w:eastAsia="Times New Roman" w:hAnsi="Verdana" w:cs="Calibri"/>
          <w:color w:val="000000"/>
          <w:sz w:val="20"/>
          <w:szCs w:val="20"/>
          <w:lang w:eastAsia="de-DE"/>
        </w:rPr>
        <w:t>So</w:t>
      </w:r>
      <w:r w:rsidR="005D642B">
        <w:rPr>
          <w:rFonts w:ascii="Verdana" w:eastAsia="Times New Roman" w:hAnsi="Verdana" w:cs="Calibri"/>
          <w:color w:val="000000"/>
          <w:sz w:val="20"/>
          <w:szCs w:val="20"/>
          <w:lang w:eastAsia="de-DE"/>
        </w:rPr>
        <w:t xml:space="preserve"> kann jeder Händler seine Ressourcen effizienter einsetzen und hat wieder </w:t>
      </w:r>
      <w:r w:rsidR="00D40F83">
        <w:rPr>
          <w:rFonts w:ascii="Verdana" w:eastAsia="Times New Roman" w:hAnsi="Verdana" w:cs="Calibri"/>
          <w:color w:val="000000"/>
          <w:sz w:val="20"/>
          <w:szCs w:val="20"/>
          <w:lang w:eastAsia="de-DE"/>
        </w:rPr>
        <w:t xml:space="preserve">mehr </w:t>
      </w:r>
      <w:r w:rsidR="005D642B">
        <w:rPr>
          <w:rFonts w:ascii="Verdana" w:eastAsia="Times New Roman" w:hAnsi="Verdana" w:cs="Calibri"/>
          <w:color w:val="000000"/>
          <w:sz w:val="20"/>
          <w:szCs w:val="20"/>
          <w:lang w:eastAsia="de-DE"/>
        </w:rPr>
        <w:t xml:space="preserve">Zeit für die </w:t>
      </w:r>
      <w:r w:rsidR="00D40F83">
        <w:rPr>
          <w:rFonts w:ascii="Verdana" w:eastAsia="Times New Roman" w:hAnsi="Verdana" w:cs="Calibri"/>
          <w:color w:val="000000"/>
          <w:sz w:val="20"/>
          <w:szCs w:val="20"/>
          <w:lang w:eastAsia="de-DE"/>
        </w:rPr>
        <w:t>Kernaufgaben</w:t>
      </w:r>
      <w:r w:rsidR="005631FB">
        <w:rPr>
          <w:rFonts w:ascii="Verdana" w:eastAsia="Times New Roman" w:hAnsi="Verdana" w:cs="Calibri"/>
          <w:color w:val="000000"/>
          <w:sz w:val="20"/>
          <w:szCs w:val="20"/>
          <w:lang w:eastAsia="de-DE"/>
        </w:rPr>
        <w:t xml:space="preserve">“, sagt Carsten Kaufmann. </w:t>
      </w:r>
    </w:p>
    <w:p w14:paraId="1DF39545" w14:textId="77777777" w:rsidR="00CD617E" w:rsidRDefault="00CD617E" w:rsidP="004A5CC0">
      <w:pPr>
        <w:spacing w:line="360" w:lineRule="auto"/>
        <w:jc w:val="both"/>
        <w:rPr>
          <w:rFonts w:ascii="Verdana" w:eastAsia="Times New Roman" w:hAnsi="Verdana" w:cs="Calibri"/>
          <w:color w:val="000000"/>
          <w:sz w:val="20"/>
          <w:szCs w:val="20"/>
          <w:lang w:eastAsia="de-DE"/>
        </w:rPr>
      </w:pPr>
    </w:p>
    <w:p w14:paraId="502A2F55" w14:textId="66F70499" w:rsidR="004173F5" w:rsidRDefault="004173F5" w:rsidP="004A5CC0">
      <w:pPr>
        <w:spacing w:line="360" w:lineRule="auto"/>
        <w:jc w:val="both"/>
        <w:rPr>
          <w:rFonts w:ascii="Verdana" w:eastAsia="Times New Roman" w:hAnsi="Verdana" w:cs="Calibri"/>
          <w:color w:val="000000"/>
          <w:sz w:val="20"/>
          <w:szCs w:val="20"/>
          <w:lang w:eastAsia="de-DE"/>
        </w:rPr>
      </w:pPr>
    </w:p>
    <w:p w14:paraId="0DDE6F78" w14:textId="602FF448" w:rsidR="006822EA" w:rsidRPr="00FD28F2" w:rsidRDefault="006822EA" w:rsidP="00FD28F2">
      <w:pPr>
        <w:rPr>
          <w:rFonts w:ascii="Verdana" w:hAnsi="Verdana" w:cs="Arial"/>
          <w:b/>
          <w:bCs/>
          <w:color w:val="000000"/>
          <w:sz w:val="20"/>
          <w:szCs w:val="20"/>
        </w:rPr>
      </w:pPr>
      <w:r w:rsidRPr="006822EA">
        <w:rPr>
          <w:rFonts w:ascii="Verdana" w:hAnsi="Verdana" w:cs="Arial"/>
          <w:b/>
          <w:bCs/>
          <w:color w:val="000000"/>
          <w:sz w:val="20"/>
          <w:szCs w:val="20"/>
        </w:rPr>
        <w:t>Ansprechpartner für die Presse:</w:t>
      </w:r>
    </w:p>
    <w:p w14:paraId="29670D76" w14:textId="77777777" w:rsidR="006822EA" w:rsidRPr="006822EA" w:rsidRDefault="006822EA" w:rsidP="006822EA">
      <w:pPr>
        <w:spacing w:line="276" w:lineRule="atLeast"/>
        <w:ind w:left="708" w:right="1134"/>
        <w:jc w:val="both"/>
        <w:rPr>
          <w:rFonts w:ascii="Verdana" w:hAnsi="Verdana" w:cs="Calibri"/>
          <w:color w:val="000000"/>
        </w:rPr>
      </w:pPr>
      <w:r w:rsidRPr="006822EA">
        <w:rPr>
          <w:rFonts w:ascii="Verdana" w:hAnsi="Verdana" w:cs="Arial"/>
          <w:b/>
          <w:bCs/>
          <w:color w:val="000000"/>
          <w:sz w:val="20"/>
          <w:szCs w:val="20"/>
        </w:rPr>
        <w:t> </w:t>
      </w:r>
    </w:p>
    <w:p w14:paraId="717C2A8D"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3795663"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9"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20F3F4D9"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4A04FD5A"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C783B57"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Über Autorola:</w:t>
      </w:r>
    </w:p>
    <w:p w14:paraId="6B8943AE"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0BF66A91"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Autorola ist ein weltweit führender Anbieter von Online-Remarketing und Automotive IT-Lösungen für Gebrauchtfahrzeuge und Flottenmanagement. Autorola beschäftigt weltweit über 380 Mitarbeiter und hat 20 Niederlassungen in Europa, Nordamerika, Lateinamerika und Asien. Der Hauptsitz befindet sich in Odense, Dänemark. Autorola wurde 2001 gegründet und befindet sich seither in privater Hand. Im Bereich Online-Remarketing gilt Autorola als Pionier und betreibt mittlerweile Auktionen auf der ganzen Welt. Über ein breites Netzwerk von Firmen, OEMs, Banken, Leasingfirmen und Fuhrparkmanagern bietet Autorola Händlern die Möglichkeit, Fahrzeuge zu fairen Preisen zu erwerben. Neben der reinen Fahrzeugvermarktung hat sich das Unternehmen konstant weiterentwickelt und unterteilt sich inzwischen in drei weltweite Business Units:</w:t>
      </w:r>
    </w:p>
    <w:p w14:paraId="0762F60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7A840FC0"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Autorola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mehr als 70.000 registrierte, professionelle Bieter aus 31 Ländern. Autorola bietet eine breite Palette an Remarketing-Dienstleistungen wie Transport, Lagerung, Einnahme, Aufbereitung, Rechnungsstellung und Export-Handling. Für Einlieferer bietet Autorola ein Höchstmaß an Konfigurierbarkeit und individuellen Vermarktungsmöglichkeiten. Auf diese Weise kann </w:t>
      </w:r>
      <w:r w:rsidRPr="006822EA">
        <w:rPr>
          <w:rFonts w:ascii="Verdana" w:hAnsi="Verdana" w:cs="Arial"/>
          <w:color w:val="000000"/>
          <w:sz w:val="20"/>
          <w:szCs w:val="20"/>
        </w:rPr>
        <w:lastRenderedPageBreak/>
        <w:t>Autorola die Fahrzeugvermarktung im Interesse des Einlieferers schnell und gewinnbringend durchführen.</w:t>
      </w:r>
    </w:p>
    <w:p w14:paraId="375D29F8"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C1FD442"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Autorola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3C1E8E31"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Software liegt in der DNS von Autorola. Autorolas Fleet Monitor ist eine zentrale End-to-End Flottenmanagement-, Inspection- und Bewertungsplattform, die es Flottenbetreibern ermöglicht ihre Fahrzeuge effizient zu verwalten. Dabei ist die Anbindung an und Integration in bestehende Systemumgebungen eine Kernkompetenz des Autorola Solutions Teams. Die Lösungen können nicht nur bei Kunden, sondern auch bei deren Diensleistern implementiert und nach Baukastenprinzip frei konfiguriert werden.</w:t>
      </w:r>
    </w:p>
    <w:p w14:paraId="7B41B9B3"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37E084F"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Business Intelligence und Analytics</w:t>
      </w:r>
    </w:p>
    <w:p w14:paraId="351170FA"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Mit INDICATA Business Intelligence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Abpreisungen verlassen zu müssen.</w:t>
      </w:r>
    </w:p>
    <w:p w14:paraId="7927FC16"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DFECCF5"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Mit diesem Portfolio ist Autorola in der Lage, sämtliche Aspekte des In- und De-Fleet Prozesses abzubilden, zu optimieren und für zukünftige Marktentwicklungen agil zu halten. </w:t>
      </w:r>
    </w:p>
    <w:p w14:paraId="03099B5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2980A68"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Mehr Informationen zu Autorola finden Sie auf www.autorola.de, www.autorolagroup.com und www.indicata.de</w:t>
      </w:r>
    </w:p>
    <w:p w14:paraId="06AD2361" w14:textId="77777777" w:rsidR="006466C3" w:rsidRPr="006822EA" w:rsidRDefault="006466C3">
      <w:pPr>
        <w:rPr>
          <w:rFonts w:ascii="Verdana" w:hAnsi="Verdana"/>
        </w:rPr>
      </w:pPr>
    </w:p>
    <w:sectPr w:rsidR="006466C3" w:rsidRPr="006822EA" w:rsidSect="00194F4C">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FF45" w14:textId="77777777" w:rsidR="003356E4" w:rsidRDefault="003356E4" w:rsidP="004A5CC0">
      <w:r>
        <w:separator/>
      </w:r>
    </w:p>
  </w:endnote>
  <w:endnote w:type="continuationSeparator" w:id="0">
    <w:p w14:paraId="627FD552" w14:textId="77777777" w:rsidR="003356E4" w:rsidRDefault="003356E4"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7A2445EA" w14:textId="77777777" w:rsidR="00473F0A" w:rsidRDefault="00473F0A" w:rsidP="00473F0A">
        <w:pPr>
          <w:pStyle w:val="Fuzeile"/>
          <w:jc w:val="right"/>
        </w:pPr>
      </w:p>
      <w:p w14:paraId="56FD4C9C" w14:textId="4090C978" w:rsidR="00473F0A" w:rsidRPr="00473F0A" w:rsidRDefault="00473F0A"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000812A7">
          <w:rPr>
            <w:rFonts w:ascii="Verdana" w:hAnsi="Verdana"/>
            <w:noProof/>
            <w:sz w:val="18"/>
            <w:szCs w:val="18"/>
          </w:rPr>
          <w:t>1</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92A3" w14:textId="77777777" w:rsidR="003356E4" w:rsidRDefault="003356E4" w:rsidP="004A5CC0">
      <w:r>
        <w:separator/>
      </w:r>
    </w:p>
  </w:footnote>
  <w:footnote w:type="continuationSeparator" w:id="0">
    <w:p w14:paraId="2ED06E94" w14:textId="77777777" w:rsidR="003356E4" w:rsidRDefault="003356E4"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542" w14:textId="17AF69FF" w:rsidR="004A5CC0" w:rsidRDefault="004A5CC0" w:rsidP="00473F0A">
    <w:pPr>
      <w:pStyle w:val="Kopfzeile"/>
      <w:tabs>
        <w:tab w:val="clear" w:pos="4536"/>
        <w:tab w:val="clear" w:pos="9072"/>
        <w:tab w:val="right" w:pos="9066"/>
      </w:tabs>
      <w:rPr>
        <w:b/>
        <w:i/>
        <w:color w:val="002060"/>
        <w:sz w:val="36"/>
      </w:rPr>
    </w:pPr>
    <w:r>
      <w:rPr>
        <w:noProof/>
        <w:lang w:eastAsia="de-DE"/>
      </w:rPr>
      <w:drawing>
        <wp:anchor distT="0" distB="0" distL="114300" distR="114300" simplePos="0" relativeHeight="251658240" behindDoc="0" locked="0" layoutInCell="1" allowOverlap="1" wp14:anchorId="69DB6B3E" wp14:editId="21AE24A2">
          <wp:simplePos x="0" y="0"/>
          <wp:positionH relativeFrom="column">
            <wp:posOffset>-59124</wp:posOffset>
          </wp:positionH>
          <wp:positionV relativeFrom="paragraph">
            <wp:posOffset>-142875</wp:posOffset>
          </wp:positionV>
          <wp:extent cx="1736725" cy="403860"/>
          <wp:effectExtent l="0" t="0" r="3175" b="2540"/>
          <wp:wrapThrough wrapText="bothSides">
            <wp:wrapPolygon edited="0">
              <wp:start x="0" y="0"/>
              <wp:lineTo x="0" y="21057"/>
              <wp:lineTo x="21482" y="21057"/>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8-13 um 09.46.53.png"/>
                  <pic:cNvPicPr/>
                </pic:nvPicPr>
                <pic:blipFill>
                  <a:blip r:embed="rId1">
                    <a:extLst>
                      <a:ext uri="{28A0092B-C50C-407E-A947-70E740481C1C}">
                        <a14:useLocalDpi xmlns:a14="http://schemas.microsoft.com/office/drawing/2010/main" val="0"/>
                      </a:ext>
                    </a:extLst>
                  </a:blip>
                  <a:stretch>
                    <a:fillRect/>
                  </a:stretch>
                </pic:blipFill>
                <pic:spPr>
                  <a:xfrm>
                    <a:off x="0" y="0"/>
                    <a:ext cx="1736725" cy="403860"/>
                  </a:xfrm>
                  <a:prstGeom prst="rect">
                    <a:avLst/>
                  </a:prstGeom>
                </pic:spPr>
              </pic:pic>
            </a:graphicData>
          </a:graphic>
          <wp14:sizeRelH relativeFrom="page">
            <wp14:pctWidth>0</wp14:pctWidth>
          </wp14:sizeRelH>
          <wp14:sizeRelV relativeFrom="page">
            <wp14:pctHeight>0</wp14:pctHeight>
          </wp14:sizeRelV>
        </wp:anchor>
      </w:drawing>
    </w:r>
    <w:r>
      <w:tab/>
    </w:r>
    <w:r w:rsidRPr="004A5CC0">
      <w:rPr>
        <w:b/>
        <w:i/>
        <w:color w:val="002060"/>
        <w:sz w:val="36"/>
      </w:rPr>
      <w:t>Presseinformation</w:t>
    </w:r>
  </w:p>
  <w:p w14:paraId="3F822824" w14:textId="77777777" w:rsidR="00473F0A" w:rsidRPr="00473F0A" w:rsidRDefault="00473F0A" w:rsidP="00473F0A">
    <w:pPr>
      <w:pStyle w:val="Kopfzeile"/>
      <w:tabs>
        <w:tab w:val="clear" w:pos="4536"/>
        <w:tab w:val="clear" w:pos="9072"/>
        <w:tab w:val="right" w:pos="9066"/>
      </w:tabs>
      <w:rPr>
        <w:b/>
        <w:i/>
        <w:color w:val="00206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7"/>
    <w:rsid w:val="00003EB7"/>
    <w:rsid w:val="000812A7"/>
    <w:rsid w:val="000C0F3E"/>
    <w:rsid w:val="000D57BD"/>
    <w:rsid w:val="000E55CF"/>
    <w:rsid w:val="001001C9"/>
    <w:rsid w:val="00140EEC"/>
    <w:rsid w:val="00170F52"/>
    <w:rsid w:val="00194F4C"/>
    <w:rsid w:val="001D492E"/>
    <w:rsid w:val="00200317"/>
    <w:rsid w:val="00220EC7"/>
    <w:rsid w:val="002558FE"/>
    <w:rsid w:val="002A7E89"/>
    <w:rsid w:val="002D65BE"/>
    <w:rsid w:val="002F24E0"/>
    <w:rsid w:val="003356E4"/>
    <w:rsid w:val="0035172C"/>
    <w:rsid w:val="003B714D"/>
    <w:rsid w:val="003E253E"/>
    <w:rsid w:val="004173F5"/>
    <w:rsid w:val="00473F0A"/>
    <w:rsid w:val="004A5CC0"/>
    <w:rsid w:val="004D2006"/>
    <w:rsid w:val="004F5B1B"/>
    <w:rsid w:val="005310D5"/>
    <w:rsid w:val="00535347"/>
    <w:rsid w:val="005631FB"/>
    <w:rsid w:val="005676A2"/>
    <w:rsid w:val="00574A00"/>
    <w:rsid w:val="00591BF5"/>
    <w:rsid w:val="00595C0D"/>
    <w:rsid w:val="005D642B"/>
    <w:rsid w:val="00606779"/>
    <w:rsid w:val="006466C3"/>
    <w:rsid w:val="00671F31"/>
    <w:rsid w:val="006822EA"/>
    <w:rsid w:val="006845B7"/>
    <w:rsid w:val="006B62BA"/>
    <w:rsid w:val="006E0399"/>
    <w:rsid w:val="006E406D"/>
    <w:rsid w:val="006E4CA8"/>
    <w:rsid w:val="006E6C03"/>
    <w:rsid w:val="006F5F1F"/>
    <w:rsid w:val="00716C06"/>
    <w:rsid w:val="007179CA"/>
    <w:rsid w:val="00774A34"/>
    <w:rsid w:val="00776399"/>
    <w:rsid w:val="00781D2B"/>
    <w:rsid w:val="00781D3A"/>
    <w:rsid w:val="00782150"/>
    <w:rsid w:val="007A6348"/>
    <w:rsid w:val="007C0FAD"/>
    <w:rsid w:val="007E12BE"/>
    <w:rsid w:val="00800F21"/>
    <w:rsid w:val="00803811"/>
    <w:rsid w:val="00827D3C"/>
    <w:rsid w:val="00851BB2"/>
    <w:rsid w:val="00860209"/>
    <w:rsid w:val="008718A2"/>
    <w:rsid w:val="00877EE4"/>
    <w:rsid w:val="008844AE"/>
    <w:rsid w:val="0088675D"/>
    <w:rsid w:val="008D6B00"/>
    <w:rsid w:val="008F69E1"/>
    <w:rsid w:val="00917EB9"/>
    <w:rsid w:val="009349ED"/>
    <w:rsid w:val="00981EDB"/>
    <w:rsid w:val="009E2F0F"/>
    <w:rsid w:val="009F5506"/>
    <w:rsid w:val="00A066F7"/>
    <w:rsid w:val="00A106B0"/>
    <w:rsid w:val="00A43AD4"/>
    <w:rsid w:val="00A558A3"/>
    <w:rsid w:val="00A63104"/>
    <w:rsid w:val="00A65CB7"/>
    <w:rsid w:val="00A71798"/>
    <w:rsid w:val="00A745E4"/>
    <w:rsid w:val="00A84A75"/>
    <w:rsid w:val="00B043EC"/>
    <w:rsid w:val="00B069D1"/>
    <w:rsid w:val="00B1438B"/>
    <w:rsid w:val="00B16707"/>
    <w:rsid w:val="00B24C24"/>
    <w:rsid w:val="00B47986"/>
    <w:rsid w:val="00B97C68"/>
    <w:rsid w:val="00BB6450"/>
    <w:rsid w:val="00C148A5"/>
    <w:rsid w:val="00C43FC7"/>
    <w:rsid w:val="00C977B4"/>
    <w:rsid w:val="00CD617E"/>
    <w:rsid w:val="00CE5A6D"/>
    <w:rsid w:val="00CF50A5"/>
    <w:rsid w:val="00D25A6B"/>
    <w:rsid w:val="00D40F83"/>
    <w:rsid w:val="00D47591"/>
    <w:rsid w:val="00D83714"/>
    <w:rsid w:val="00E02DDD"/>
    <w:rsid w:val="00E21024"/>
    <w:rsid w:val="00E71353"/>
    <w:rsid w:val="00EB45D2"/>
    <w:rsid w:val="00EB478E"/>
    <w:rsid w:val="00ED08BB"/>
    <w:rsid w:val="00ED6179"/>
    <w:rsid w:val="00ED7BA1"/>
    <w:rsid w:val="00F623F4"/>
    <w:rsid w:val="00F6768E"/>
    <w:rsid w:val="00F73E56"/>
    <w:rsid w:val="00FB5729"/>
    <w:rsid w:val="00FD28F2"/>
    <w:rsid w:val="00FE2EAC"/>
    <w:rsid w:val="00FF7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8159"/>
  <w15:chartTrackingRefBased/>
  <w15:docId w15:val="{199C62FE-8E4D-6146-9FF9-C6B19FB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Kommentarzeichen">
    <w:name w:val="annotation reference"/>
    <w:basedOn w:val="Absatz-Standardschriftart"/>
    <w:uiPriority w:val="99"/>
    <w:semiHidden/>
    <w:unhideWhenUsed/>
    <w:rsid w:val="008D6B00"/>
    <w:rPr>
      <w:sz w:val="16"/>
      <w:szCs w:val="16"/>
    </w:rPr>
  </w:style>
  <w:style w:type="paragraph" w:styleId="Kommentartext">
    <w:name w:val="annotation text"/>
    <w:basedOn w:val="Standard"/>
    <w:link w:val="KommentartextZchn"/>
    <w:uiPriority w:val="99"/>
    <w:unhideWhenUsed/>
    <w:rsid w:val="008D6B00"/>
    <w:rPr>
      <w:sz w:val="20"/>
      <w:szCs w:val="20"/>
    </w:rPr>
  </w:style>
  <w:style w:type="character" w:customStyle="1" w:styleId="KommentartextZchn">
    <w:name w:val="Kommentartext Zchn"/>
    <w:basedOn w:val="Absatz-Standardschriftart"/>
    <w:link w:val="Kommentartext"/>
    <w:uiPriority w:val="99"/>
    <w:rsid w:val="008D6B00"/>
    <w:rPr>
      <w:sz w:val="20"/>
      <w:szCs w:val="20"/>
    </w:rPr>
  </w:style>
  <w:style w:type="paragraph" w:styleId="Kommentarthema">
    <w:name w:val="annotation subject"/>
    <w:basedOn w:val="Kommentartext"/>
    <w:next w:val="Kommentartext"/>
    <w:link w:val="KommentarthemaZchn"/>
    <w:uiPriority w:val="99"/>
    <w:semiHidden/>
    <w:unhideWhenUsed/>
    <w:rsid w:val="008D6B00"/>
    <w:rPr>
      <w:b/>
      <w:bCs/>
    </w:rPr>
  </w:style>
  <w:style w:type="character" w:customStyle="1" w:styleId="KommentarthemaZchn">
    <w:name w:val="Kommentarthema Zchn"/>
    <w:basedOn w:val="KommentartextZchn"/>
    <w:link w:val="Kommentarthema"/>
    <w:uiPriority w:val="99"/>
    <w:semiHidden/>
    <w:rsid w:val="008D6B00"/>
    <w:rPr>
      <w:b/>
      <w:bCs/>
      <w:sz w:val="20"/>
      <w:szCs w:val="20"/>
    </w:rPr>
  </w:style>
  <w:style w:type="paragraph" w:styleId="Sprechblasentext">
    <w:name w:val="Balloon Text"/>
    <w:basedOn w:val="Standard"/>
    <w:link w:val="SprechblasentextZchn"/>
    <w:uiPriority w:val="99"/>
    <w:semiHidden/>
    <w:unhideWhenUsed/>
    <w:rsid w:val="008D6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42291049">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autoro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8F4CF41BD604F90D7721203483D63" ma:contentTypeVersion="11" ma:contentTypeDescription="Create a new document." ma:contentTypeScope="" ma:versionID="1956af71b5501621c69b67e48e971198">
  <xsd:schema xmlns:xsd="http://www.w3.org/2001/XMLSchema" xmlns:xs="http://www.w3.org/2001/XMLSchema" xmlns:p="http://schemas.microsoft.com/office/2006/metadata/properties" xmlns:ns2="5105cdaf-d1c7-4bfa-af4e-c7bd1f05003b" xmlns:ns3="8bfd9c1d-9b77-4174-a750-f0b2ed6cf74e" targetNamespace="http://schemas.microsoft.com/office/2006/metadata/properties" ma:root="true" ma:fieldsID="fdd3c719487b10d937006b6156ca1775" ns2:_="" ns3:_="">
    <xsd:import namespace="5105cdaf-d1c7-4bfa-af4e-c7bd1f05003b"/>
    <xsd:import namespace="8bfd9c1d-9b77-4174-a750-f0b2ed6cf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5cdaf-d1c7-4bfa-af4e-c7bd1f050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d9c1d-9b77-4174-a750-f0b2ed6cf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8F11F-625B-459D-ABB6-220A59A59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8C9E2-117B-4400-AE70-C02E1618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5cdaf-d1c7-4bfa-af4e-c7bd1f05003b"/>
    <ds:schemaRef ds:uri="8bfd9c1d-9b77-4174-a750-f0b2ed6c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2967A-4E56-4FD4-AE4A-F7DA99EE6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Saskia Hollatz</cp:lastModifiedBy>
  <cp:revision>4</cp:revision>
  <cp:lastPrinted>2021-07-15T14:38:00Z</cp:lastPrinted>
  <dcterms:created xsi:type="dcterms:W3CDTF">2021-07-19T14:26:00Z</dcterms:created>
  <dcterms:modified xsi:type="dcterms:W3CDTF">2021-08-05T10:27:00Z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0x0101002A08F4CF41BD604F90D7721203483D63</vt:lpwstr>
  </property>
</Properties>
</file>