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99500" w14:textId="3E449710" w:rsidR="008755A8" w:rsidRPr="002F1FB0" w:rsidRDefault="00BE3568" w:rsidP="008755A8">
      <w:pPr>
        <w:pStyle w:val="H1"/>
        <w:ind w:left="0"/>
      </w:pPr>
      <w:bookmarkStart w:id="0" w:name="_GoBack"/>
      <w:bookmarkEnd w:id="0"/>
      <w:proofErr w:type="spellStart"/>
      <w:r w:rsidRPr="002F1FB0">
        <w:t>Plafotherm</w:t>
      </w:r>
      <w:proofErr w:type="spellEnd"/>
      <w:r w:rsidRPr="002F1FB0">
        <w:rPr>
          <w:vertAlign w:val="superscript"/>
        </w:rPr>
        <w:t>®</w:t>
      </w:r>
      <w:r w:rsidRPr="002F1FB0">
        <w:t xml:space="preserve"> All in </w:t>
      </w:r>
      <w:proofErr w:type="spellStart"/>
      <w:r w:rsidRPr="002F1FB0">
        <w:t>One</w:t>
      </w:r>
      <w:proofErr w:type="spellEnd"/>
    </w:p>
    <w:p w14:paraId="7E65E063" w14:textId="5372E0F0" w:rsidR="00D56EFD" w:rsidRPr="002F1FB0" w:rsidRDefault="00BE3568" w:rsidP="00D56EFD">
      <w:pPr>
        <w:pStyle w:val="H2"/>
        <w:ind w:left="0"/>
        <w:rPr>
          <w:rFonts w:cs="Arial"/>
        </w:rPr>
      </w:pPr>
      <w:r w:rsidRPr="002F1FB0">
        <w:rPr>
          <w:rFonts w:cs="Arial"/>
        </w:rPr>
        <w:t>Die Decken-Komplettlösung von Lindner für umfassenden Raumkomfort</w:t>
      </w:r>
    </w:p>
    <w:p w14:paraId="255E296E" w14:textId="77777777" w:rsidR="00D56EFD" w:rsidRPr="002F1FB0" w:rsidRDefault="00D56EFD" w:rsidP="004C5B01">
      <w:pPr>
        <w:pStyle w:val="H2"/>
        <w:ind w:left="0"/>
        <w:rPr>
          <w:rFonts w:cs="Arial"/>
        </w:rPr>
      </w:pPr>
    </w:p>
    <w:p w14:paraId="34A8511B" w14:textId="77777777" w:rsidR="00BE3568" w:rsidRPr="002F1FB0" w:rsidRDefault="00BE3568" w:rsidP="004C5B01">
      <w:pPr>
        <w:pStyle w:val="H2"/>
        <w:ind w:left="0"/>
        <w:rPr>
          <w:rFonts w:cs="Arial"/>
        </w:rPr>
      </w:pPr>
    </w:p>
    <w:p w14:paraId="6C723A67" w14:textId="72252606" w:rsidR="007F14B9" w:rsidRPr="002F1FB0" w:rsidRDefault="007F14B9" w:rsidP="007F14B9">
      <w:pPr>
        <w:tabs>
          <w:tab w:val="left" w:pos="2410"/>
        </w:tabs>
        <w:rPr>
          <w:rFonts w:cs="Arial"/>
          <w:sz w:val="20"/>
        </w:rPr>
      </w:pPr>
      <w:r w:rsidRPr="002F1FB0">
        <w:rPr>
          <w:rFonts w:cs="Arial"/>
          <w:sz w:val="20"/>
        </w:rPr>
        <w:t xml:space="preserve">Die Lindner Group bietet mit der </w:t>
      </w:r>
      <w:proofErr w:type="spellStart"/>
      <w:r w:rsidRPr="002F1FB0">
        <w:rPr>
          <w:rFonts w:cs="Arial"/>
          <w:sz w:val="20"/>
        </w:rPr>
        <w:t>Plafotherm</w:t>
      </w:r>
      <w:proofErr w:type="spellEnd"/>
      <w:r w:rsidRPr="002F1FB0">
        <w:rPr>
          <w:rFonts w:cs="Arial"/>
          <w:sz w:val="20"/>
          <w:vertAlign w:val="superscript"/>
        </w:rPr>
        <w:t>®</w:t>
      </w:r>
      <w:r w:rsidRPr="002F1FB0">
        <w:rPr>
          <w:rFonts w:cs="Arial"/>
          <w:sz w:val="20"/>
        </w:rPr>
        <w:t xml:space="preserve"> All in </w:t>
      </w:r>
      <w:proofErr w:type="spellStart"/>
      <w:r w:rsidRPr="002F1FB0">
        <w:rPr>
          <w:rFonts w:cs="Arial"/>
          <w:sz w:val="20"/>
        </w:rPr>
        <w:t>One</w:t>
      </w:r>
      <w:proofErr w:type="spellEnd"/>
      <w:r w:rsidRPr="002F1FB0">
        <w:rPr>
          <w:rFonts w:cs="Arial"/>
          <w:sz w:val="20"/>
        </w:rPr>
        <w:t xml:space="preserve"> ein multifunktionales Heiz-/</w:t>
      </w:r>
      <w:r w:rsidRPr="00371B58">
        <w:rPr>
          <w:rFonts w:cs="Arial"/>
          <w:sz w:val="20"/>
        </w:rPr>
        <w:t xml:space="preserve">Kühldeckensegel, das Funktion und Design in einem Produkt vereint. Klimatisierung, Lüftung, Akustik, Licht und </w:t>
      </w:r>
      <w:r w:rsidR="00AA64EC" w:rsidRPr="002F1FB0">
        <w:rPr>
          <w:rFonts w:cs="Arial"/>
          <w:sz w:val="20"/>
        </w:rPr>
        <w:t>Optik</w:t>
      </w:r>
      <w:r w:rsidRPr="002F1FB0">
        <w:rPr>
          <w:rFonts w:cs="Arial"/>
          <w:sz w:val="20"/>
        </w:rPr>
        <w:t xml:space="preserve"> – das Lindner Motto „Alles aus einer Hand“ wird zu „Alles in einem Produkt“.</w:t>
      </w:r>
    </w:p>
    <w:p w14:paraId="76F33CD9" w14:textId="77777777" w:rsidR="007F14B9" w:rsidRPr="002F1FB0" w:rsidRDefault="007F14B9" w:rsidP="00CB297D">
      <w:pPr>
        <w:tabs>
          <w:tab w:val="left" w:pos="2410"/>
        </w:tabs>
        <w:rPr>
          <w:rFonts w:cs="Arial"/>
          <w:sz w:val="20"/>
        </w:rPr>
      </w:pPr>
    </w:p>
    <w:p w14:paraId="7C0B3493" w14:textId="119B1CFA" w:rsidR="00CB297D" w:rsidRPr="002F1FB0" w:rsidRDefault="00157282" w:rsidP="00CB297D">
      <w:pPr>
        <w:tabs>
          <w:tab w:val="left" w:pos="2410"/>
        </w:tabs>
        <w:rPr>
          <w:rFonts w:cs="Arial"/>
          <w:b/>
          <w:sz w:val="20"/>
        </w:rPr>
      </w:pPr>
      <w:r w:rsidRPr="002F1FB0">
        <w:rPr>
          <w:rFonts w:cs="Arial"/>
          <w:b/>
          <w:sz w:val="20"/>
        </w:rPr>
        <w:t>Raumkomfort ++++</w:t>
      </w:r>
    </w:p>
    <w:p w14:paraId="54ECEBD4" w14:textId="410C19CD" w:rsidR="00CB297D" w:rsidRPr="002F1FB0" w:rsidRDefault="00157282" w:rsidP="00CB297D">
      <w:pPr>
        <w:tabs>
          <w:tab w:val="left" w:pos="2410"/>
        </w:tabs>
        <w:rPr>
          <w:rFonts w:cs="Arial"/>
          <w:sz w:val="20"/>
        </w:rPr>
      </w:pPr>
      <w:r w:rsidRPr="002F1FB0">
        <w:rPr>
          <w:rFonts w:cs="Arial"/>
          <w:sz w:val="20"/>
        </w:rPr>
        <w:t xml:space="preserve">Die bekannten Deckensegel </w:t>
      </w:r>
      <w:proofErr w:type="spellStart"/>
      <w:r w:rsidRPr="002F1FB0">
        <w:rPr>
          <w:rFonts w:cs="Arial"/>
          <w:sz w:val="20"/>
        </w:rPr>
        <w:t>Plafotherm</w:t>
      </w:r>
      <w:proofErr w:type="spellEnd"/>
      <w:r w:rsidRPr="002F1FB0">
        <w:rPr>
          <w:rFonts w:cs="Arial"/>
          <w:sz w:val="20"/>
          <w:vertAlign w:val="superscript"/>
        </w:rPr>
        <w:t>®</w:t>
      </w:r>
      <w:r w:rsidRPr="002F1FB0">
        <w:rPr>
          <w:rFonts w:cs="Arial"/>
          <w:sz w:val="20"/>
        </w:rPr>
        <w:t xml:space="preserve"> verbinden bereits Heiz-/Kühltechnik mit optimierter Raumakustik </w:t>
      </w:r>
      <w:r w:rsidR="00AA64EC" w:rsidRPr="002F1FB0">
        <w:rPr>
          <w:rFonts w:cs="Arial"/>
          <w:sz w:val="20"/>
        </w:rPr>
        <w:t>dank perforierter</w:t>
      </w:r>
      <w:r w:rsidRPr="002F1FB0">
        <w:rPr>
          <w:rFonts w:cs="Arial"/>
          <w:sz w:val="20"/>
        </w:rPr>
        <w:t xml:space="preserve"> Oberflächen</w:t>
      </w:r>
      <w:r w:rsidR="007407A6" w:rsidRPr="002F1FB0">
        <w:rPr>
          <w:rFonts w:cs="Arial"/>
          <w:sz w:val="20"/>
        </w:rPr>
        <w:t>.</w:t>
      </w:r>
      <w:r w:rsidRPr="002F1FB0">
        <w:rPr>
          <w:rFonts w:cs="Arial"/>
          <w:sz w:val="20"/>
        </w:rPr>
        <w:t xml:space="preserve"> </w:t>
      </w:r>
      <w:r w:rsidR="00D50B1E" w:rsidRPr="002F1FB0">
        <w:rPr>
          <w:rFonts w:cs="Arial"/>
          <w:sz w:val="20"/>
        </w:rPr>
        <w:t xml:space="preserve">Neu bei der </w:t>
      </w:r>
      <w:proofErr w:type="spellStart"/>
      <w:r w:rsidR="00D50B1E" w:rsidRPr="002F1FB0">
        <w:rPr>
          <w:rFonts w:cs="Arial"/>
          <w:sz w:val="20"/>
        </w:rPr>
        <w:t>Plafotherm</w:t>
      </w:r>
      <w:proofErr w:type="spellEnd"/>
      <w:r w:rsidR="00AA64EC" w:rsidRPr="002F1FB0">
        <w:rPr>
          <w:rFonts w:cs="Arial"/>
          <w:sz w:val="20"/>
          <w:vertAlign w:val="superscript"/>
        </w:rPr>
        <w:t>®</w:t>
      </w:r>
      <w:r w:rsidR="00D50B1E" w:rsidRPr="002F1FB0">
        <w:rPr>
          <w:rFonts w:cs="Arial"/>
          <w:sz w:val="20"/>
        </w:rPr>
        <w:t xml:space="preserve"> All in </w:t>
      </w:r>
      <w:proofErr w:type="spellStart"/>
      <w:r w:rsidR="00D50B1E" w:rsidRPr="002F1FB0">
        <w:rPr>
          <w:rFonts w:cs="Arial"/>
          <w:sz w:val="20"/>
        </w:rPr>
        <w:t>One</w:t>
      </w:r>
      <w:proofErr w:type="spellEnd"/>
      <w:r w:rsidR="00C36CB9" w:rsidRPr="002F1FB0">
        <w:rPr>
          <w:rFonts w:cs="Arial"/>
          <w:sz w:val="20"/>
        </w:rPr>
        <w:t>: Hier</w:t>
      </w:r>
      <w:r w:rsidR="00D50B1E" w:rsidRPr="002F1FB0">
        <w:rPr>
          <w:rFonts w:cs="Arial"/>
          <w:sz w:val="20"/>
        </w:rPr>
        <w:t xml:space="preserve"> kommen </w:t>
      </w:r>
      <w:r w:rsidRPr="002F1FB0">
        <w:rPr>
          <w:rFonts w:cs="Arial"/>
          <w:sz w:val="20"/>
        </w:rPr>
        <w:t>integrier</w:t>
      </w:r>
      <w:r w:rsidR="007407A6" w:rsidRPr="002F1FB0">
        <w:rPr>
          <w:rFonts w:cs="Arial"/>
          <w:sz w:val="20"/>
        </w:rPr>
        <w:t>t</w:t>
      </w:r>
      <w:r w:rsidRPr="002F1FB0">
        <w:rPr>
          <w:rFonts w:cs="Arial"/>
          <w:sz w:val="20"/>
        </w:rPr>
        <w:t>e Lichtlösungen</w:t>
      </w:r>
      <w:r w:rsidR="003F6A68" w:rsidRPr="002F1FB0">
        <w:rPr>
          <w:rFonts w:cs="Arial"/>
          <w:sz w:val="20"/>
        </w:rPr>
        <w:t xml:space="preserve"> bzw. Bandrasterleuchten</w:t>
      </w:r>
      <w:r w:rsidRPr="002F1FB0">
        <w:rPr>
          <w:rFonts w:cs="Arial"/>
          <w:sz w:val="20"/>
        </w:rPr>
        <w:t xml:space="preserve"> und </w:t>
      </w:r>
      <w:r w:rsidR="007407A6" w:rsidRPr="002F1FB0">
        <w:rPr>
          <w:rFonts w:cs="Arial"/>
          <w:sz w:val="20"/>
        </w:rPr>
        <w:t xml:space="preserve">nicht sichtbare </w:t>
      </w:r>
      <w:r w:rsidRPr="002F1FB0">
        <w:rPr>
          <w:rFonts w:cs="Arial"/>
          <w:sz w:val="20"/>
        </w:rPr>
        <w:t>Lüftungssysteme</w:t>
      </w:r>
      <w:r w:rsidR="00D50B1E" w:rsidRPr="002F1FB0">
        <w:rPr>
          <w:rFonts w:cs="Arial"/>
          <w:sz w:val="20"/>
        </w:rPr>
        <w:t xml:space="preserve"> hinzu</w:t>
      </w:r>
      <w:r w:rsidRPr="002F1FB0">
        <w:rPr>
          <w:rFonts w:cs="Arial"/>
          <w:sz w:val="20"/>
        </w:rPr>
        <w:t xml:space="preserve">. Zur Wahl stehen die Lindner </w:t>
      </w:r>
      <w:proofErr w:type="spellStart"/>
      <w:r w:rsidRPr="002F1FB0">
        <w:rPr>
          <w:rFonts w:cs="Arial"/>
          <w:sz w:val="20"/>
        </w:rPr>
        <w:t>Zuluft</w:t>
      </w:r>
      <w:r w:rsidR="00D50B1E" w:rsidRPr="002F1FB0">
        <w:rPr>
          <w:rFonts w:cs="Arial"/>
          <w:sz w:val="20"/>
        </w:rPr>
        <w:t>elemente</w:t>
      </w:r>
      <w:proofErr w:type="spellEnd"/>
      <w:r w:rsidR="00D50B1E" w:rsidRPr="002F1FB0">
        <w:rPr>
          <w:rFonts w:cs="Arial"/>
          <w:sz w:val="20"/>
        </w:rPr>
        <w:t xml:space="preserve"> </w:t>
      </w:r>
      <w:proofErr w:type="spellStart"/>
      <w:r w:rsidR="00D50B1E" w:rsidRPr="002F1FB0">
        <w:rPr>
          <w:rFonts w:cs="Arial"/>
          <w:sz w:val="20"/>
        </w:rPr>
        <w:t>AirBox</w:t>
      </w:r>
      <w:proofErr w:type="spellEnd"/>
      <w:r w:rsidR="003F6A68" w:rsidRPr="002F1FB0">
        <w:rPr>
          <w:rFonts w:cs="Arial"/>
          <w:sz w:val="20"/>
        </w:rPr>
        <w:t xml:space="preserve"> oder </w:t>
      </w:r>
      <w:proofErr w:type="spellStart"/>
      <w:r w:rsidR="003F6A68" w:rsidRPr="002F79CB">
        <w:rPr>
          <w:rFonts w:cs="Arial"/>
          <w:sz w:val="20"/>
        </w:rPr>
        <w:t>AirHy</w:t>
      </w:r>
      <w:r w:rsidR="001E33B1" w:rsidRPr="002F79CB">
        <w:rPr>
          <w:rFonts w:cs="Arial"/>
          <w:sz w:val="20"/>
        </w:rPr>
        <w:t>b</w:t>
      </w:r>
      <w:r w:rsidR="003F6A68" w:rsidRPr="002F79CB">
        <w:rPr>
          <w:rFonts w:cs="Arial"/>
          <w:sz w:val="20"/>
        </w:rPr>
        <w:t>rid</w:t>
      </w:r>
      <w:proofErr w:type="spellEnd"/>
      <w:r w:rsidR="003F6A68" w:rsidRPr="002F79CB">
        <w:rPr>
          <w:rFonts w:cs="Arial"/>
          <w:sz w:val="20"/>
        </w:rPr>
        <w:t xml:space="preserve"> Lüftungs</w:t>
      </w:r>
      <w:r w:rsidR="002F1FB0" w:rsidRPr="002F79CB">
        <w:rPr>
          <w:rFonts w:cs="Arial"/>
          <w:sz w:val="20"/>
        </w:rPr>
        <w:t>elemente (mit Induktions</w:t>
      </w:r>
      <w:r w:rsidR="003F6A68" w:rsidRPr="002F79CB">
        <w:rPr>
          <w:rFonts w:cs="Arial"/>
          <w:sz w:val="20"/>
        </w:rPr>
        <w:t>düsen)</w:t>
      </w:r>
      <w:r w:rsidR="00D50B1E" w:rsidRPr="002F79CB">
        <w:rPr>
          <w:rFonts w:cs="Arial"/>
          <w:sz w:val="20"/>
        </w:rPr>
        <w:t xml:space="preserve"> in </w:t>
      </w:r>
      <w:r w:rsidR="00D50B1E" w:rsidRPr="002F1FB0">
        <w:rPr>
          <w:rFonts w:cs="Arial"/>
          <w:sz w:val="20"/>
        </w:rPr>
        <w:t>verschiedenen Ausführungen</w:t>
      </w:r>
      <w:r w:rsidR="003F6A68" w:rsidRPr="002F1FB0">
        <w:rPr>
          <w:rFonts w:cs="Arial"/>
          <w:sz w:val="20"/>
        </w:rPr>
        <w:t>.</w:t>
      </w:r>
      <w:r w:rsidR="00AA64EC" w:rsidRPr="002F1FB0">
        <w:rPr>
          <w:rFonts w:cs="Arial"/>
          <w:sz w:val="20"/>
        </w:rPr>
        <w:t xml:space="preserve"> </w:t>
      </w:r>
      <w:r w:rsidR="00C36CB9" w:rsidRPr="002F1FB0">
        <w:rPr>
          <w:rFonts w:cs="Arial"/>
          <w:sz w:val="20"/>
        </w:rPr>
        <w:t>Verdeckt an der Rückseite sorgen sie für angenehme Frischluftzufuhr und Luftverteilung im Raum.</w:t>
      </w:r>
    </w:p>
    <w:p w14:paraId="79A7414A" w14:textId="77777777" w:rsidR="00F26EEE" w:rsidRPr="002F1FB0" w:rsidRDefault="00F26EEE" w:rsidP="00CB297D">
      <w:pPr>
        <w:tabs>
          <w:tab w:val="left" w:pos="2410"/>
        </w:tabs>
        <w:rPr>
          <w:rFonts w:cs="Arial"/>
          <w:sz w:val="20"/>
        </w:rPr>
      </w:pPr>
    </w:p>
    <w:p w14:paraId="2B8AE9E3" w14:textId="12A1E29F" w:rsidR="00AA64EC" w:rsidRPr="002F1FB0" w:rsidRDefault="007407A6" w:rsidP="00CB297D">
      <w:pPr>
        <w:tabs>
          <w:tab w:val="left" w:pos="2410"/>
        </w:tabs>
        <w:rPr>
          <w:rFonts w:cs="Arial"/>
          <w:b/>
          <w:sz w:val="20"/>
        </w:rPr>
      </w:pPr>
      <w:r w:rsidRPr="002F1FB0">
        <w:rPr>
          <w:rFonts w:cs="Arial"/>
          <w:b/>
          <w:sz w:val="20"/>
        </w:rPr>
        <w:t>Schnell zum optimalen Ergebnis</w:t>
      </w:r>
    </w:p>
    <w:p w14:paraId="28D74B43" w14:textId="72604558" w:rsidR="0081389A" w:rsidRPr="002F79CB" w:rsidRDefault="003F6A68" w:rsidP="00AA64EC">
      <w:pPr>
        <w:tabs>
          <w:tab w:val="left" w:pos="2410"/>
        </w:tabs>
        <w:rPr>
          <w:rFonts w:cs="Arial"/>
          <w:sz w:val="20"/>
        </w:rPr>
      </w:pPr>
      <w:r w:rsidRPr="002F1FB0">
        <w:rPr>
          <w:rFonts w:cs="Arial"/>
          <w:sz w:val="20"/>
        </w:rPr>
        <w:t xml:space="preserve">Um </w:t>
      </w:r>
      <w:r w:rsidR="007407A6" w:rsidRPr="002F1FB0">
        <w:rPr>
          <w:rFonts w:cs="Arial"/>
          <w:sz w:val="20"/>
        </w:rPr>
        <w:t xml:space="preserve">sowohl in der Planung </w:t>
      </w:r>
      <w:r w:rsidRPr="002F1FB0">
        <w:rPr>
          <w:rFonts w:cs="Arial"/>
          <w:sz w:val="20"/>
        </w:rPr>
        <w:t xml:space="preserve">konkrete </w:t>
      </w:r>
      <w:r w:rsidR="007407A6" w:rsidRPr="002F1FB0">
        <w:rPr>
          <w:rFonts w:cs="Arial"/>
          <w:sz w:val="20"/>
        </w:rPr>
        <w:t>Kennzahlen als auch in der Nutzung perfekte Ergebnisse in</w:t>
      </w:r>
      <w:r w:rsidR="00AA64EC" w:rsidRPr="002F1FB0">
        <w:rPr>
          <w:rFonts w:cs="Arial"/>
          <w:sz w:val="20"/>
        </w:rPr>
        <w:t xml:space="preserve"> Bezug auf</w:t>
      </w:r>
      <w:r w:rsidRPr="002F1FB0">
        <w:rPr>
          <w:rFonts w:cs="Arial"/>
          <w:sz w:val="20"/>
        </w:rPr>
        <w:t xml:space="preserve"> Heiz-/Küh</w:t>
      </w:r>
      <w:r w:rsidR="00AA64EC" w:rsidRPr="002F1FB0">
        <w:rPr>
          <w:rFonts w:cs="Arial"/>
          <w:sz w:val="20"/>
        </w:rPr>
        <w:t xml:space="preserve">lleistungen, Lichtqualität und Akustik zu erhalten, hat Lindner die einzelnen Komponenten </w:t>
      </w:r>
      <w:r w:rsidR="00C36CB9" w:rsidRPr="002F1FB0">
        <w:rPr>
          <w:rFonts w:cs="Arial"/>
          <w:sz w:val="20"/>
        </w:rPr>
        <w:t xml:space="preserve">der </w:t>
      </w:r>
      <w:proofErr w:type="spellStart"/>
      <w:r w:rsidR="00C36CB9" w:rsidRPr="002F1FB0">
        <w:rPr>
          <w:rFonts w:cs="Arial"/>
          <w:sz w:val="20"/>
        </w:rPr>
        <w:t>Plafotherm</w:t>
      </w:r>
      <w:proofErr w:type="spellEnd"/>
      <w:r w:rsidR="00C36CB9" w:rsidRPr="002F1FB0">
        <w:rPr>
          <w:rFonts w:cs="Arial"/>
          <w:sz w:val="20"/>
          <w:vertAlign w:val="superscript"/>
        </w:rPr>
        <w:t>®</w:t>
      </w:r>
      <w:r w:rsidR="00C36CB9" w:rsidRPr="002F1FB0">
        <w:rPr>
          <w:rFonts w:cs="Arial"/>
          <w:sz w:val="20"/>
        </w:rPr>
        <w:t xml:space="preserve"> All in </w:t>
      </w:r>
      <w:proofErr w:type="spellStart"/>
      <w:r w:rsidR="00C36CB9" w:rsidRPr="002F1FB0">
        <w:rPr>
          <w:rFonts w:cs="Arial"/>
          <w:sz w:val="20"/>
        </w:rPr>
        <w:t>One</w:t>
      </w:r>
      <w:proofErr w:type="spellEnd"/>
      <w:r w:rsidR="00C36CB9" w:rsidRPr="002F1FB0">
        <w:rPr>
          <w:rFonts w:cs="Arial"/>
          <w:sz w:val="20"/>
        </w:rPr>
        <w:t xml:space="preserve"> </w:t>
      </w:r>
      <w:r w:rsidR="00AA64EC" w:rsidRPr="002F1FB0">
        <w:rPr>
          <w:rFonts w:cs="Arial"/>
          <w:sz w:val="20"/>
        </w:rPr>
        <w:t xml:space="preserve">optimal aufeinander abgestimmt. </w:t>
      </w:r>
      <w:r w:rsidR="00157282" w:rsidRPr="002F1FB0">
        <w:rPr>
          <w:rFonts w:cs="Arial"/>
          <w:sz w:val="20"/>
        </w:rPr>
        <w:t>Die</w:t>
      </w:r>
      <w:r w:rsidR="007407A6" w:rsidRPr="002F1FB0">
        <w:rPr>
          <w:rFonts w:cs="Arial"/>
          <w:sz w:val="20"/>
        </w:rPr>
        <w:t xml:space="preserve"> vorgefertigte</w:t>
      </w:r>
      <w:r w:rsidR="00157282" w:rsidRPr="002F1FB0">
        <w:rPr>
          <w:rFonts w:cs="Arial"/>
          <w:sz w:val="20"/>
        </w:rPr>
        <w:t xml:space="preserve"> Komplettlösung ist mit </w:t>
      </w:r>
      <w:r w:rsidR="00C36CB9" w:rsidRPr="002F1FB0">
        <w:rPr>
          <w:rFonts w:cs="Arial"/>
          <w:sz w:val="20"/>
        </w:rPr>
        <w:t>der</w:t>
      </w:r>
      <w:r w:rsidR="007407A6" w:rsidRPr="002F1FB0">
        <w:rPr>
          <w:rFonts w:cs="Arial"/>
          <w:sz w:val="20"/>
        </w:rPr>
        <w:t xml:space="preserve"> schalt</w:t>
      </w:r>
      <w:r w:rsidR="00C36CB9" w:rsidRPr="002F1FB0">
        <w:rPr>
          <w:rFonts w:cs="Arial"/>
          <w:sz w:val="20"/>
        </w:rPr>
        <w:t>- und optional dimmbaren Leuchte QZI</w:t>
      </w:r>
      <w:r w:rsidR="00157282" w:rsidRPr="002F1FB0">
        <w:rPr>
          <w:rFonts w:cs="Arial"/>
          <w:sz w:val="20"/>
        </w:rPr>
        <w:t xml:space="preserve"> </w:t>
      </w:r>
      <w:r w:rsidR="00AA64EC" w:rsidRPr="002F1FB0">
        <w:rPr>
          <w:rFonts w:cs="Arial"/>
          <w:sz w:val="20"/>
        </w:rPr>
        <w:t xml:space="preserve">mit </w:t>
      </w:r>
      <w:r w:rsidR="00C36CB9" w:rsidRPr="002F1FB0">
        <w:rPr>
          <w:rFonts w:cs="Arial"/>
          <w:sz w:val="20"/>
        </w:rPr>
        <w:t xml:space="preserve">einer Lichtleistung </w:t>
      </w:r>
      <w:r w:rsidR="00AA64EC" w:rsidRPr="002F1FB0">
        <w:rPr>
          <w:rFonts w:cs="Arial"/>
          <w:sz w:val="20"/>
        </w:rPr>
        <w:t xml:space="preserve">von 2.700 </w:t>
      </w:r>
      <w:proofErr w:type="spellStart"/>
      <w:r w:rsidR="00AA64EC" w:rsidRPr="002F1FB0">
        <w:rPr>
          <w:rFonts w:cs="Arial"/>
          <w:sz w:val="20"/>
        </w:rPr>
        <w:t>Lumen</w:t>
      </w:r>
      <w:proofErr w:type="spellEnd"/>
      <w:r w:rsidR="00AA64EC" w:rsidRPr="002F1FB0">
        <w:rPr>
          <w:rFonts w:cs="Arial"/>
          <w:sz w:val="20"/>
        </w:rPr>
        <w:t xml:space="preserve"> </w:t>
      </w:r>
      <w:r w:rsidR="007407A6" w:rsidRPr="002F1FB0">
        <w:rPr>
          <w:rFonts w:cs="Arial"/>
          <w:sz w:val="20"/>
        </w:rPr>
        <w:t xml:space="preserve">ausgestattet </w:t>
      </w:r>
      <w:r w:rsidR="00157282" w:rsidRPr="002F1FB0">
        <w:rPr>
          <w:rFonts w:cs="Arial"/>
          <w:sz w:val="20"/>
        </w:rPr>
        <w:t xml:space="preserve">und auch die </w:t>
      </w:r>
      <w:r w:rsidR="00C36CB9" w:rsidRPr="002F79CB">
        <w:rPr>
          <w:rFonts w:cs="Arial"/>
          <w:sz w:val="20"/>
        </w:rPr>
        <w:t>Segelmaße</w:t>
      </w:r>
      <w:r w:rsidR="001E33B1" w:rsidRPr="002F79CB">
        <w:rPr>
          <w:rFonts w:cs="Arial"/>
          <w:sz w:val="20"/>
        </w:rPr>
        <w:t xml:space="preserve"> von 4.000 x 1.100 mm</w:t>
      </w:r>
      <w:r w:rsidR="001E33B1" w:rsidRPr="002F1FB0">
        <w:rPr>
          <w:rFonts w:cs="Arial"/>
          <w:sz w:val="20"/>
        </w:rPr>
        <w:t xml:space="preserve">, </w:t>
      </w:r>
      <w:r w:rsidR="00C36CB9" w:rsidRPr="002F1FB0">
        <w:rPr>
          <w:rFonts w:cs="Arial"/>
          <w:sz w:val="20"/>
        </w:rPr>
        <w:t xml:space="preserve">die </w:t>
      </w:r>
      <w:r w:rsidR="00157282" w:rsidRPr="002F1FB0">
        <w:rPr>
          <w:rFonts w:cs="Arial"/>
          <w:sz w:val="20"/>
        </w:rPr>
        <w:t xml:space="preserve">Oberfläche </w:t>
      </w:r>
      <w:r w:rsidR="00C36CB9" w:rsidRPr="002F1FB0">
        <w:rPr>
          <w:rFonts w:cs="Arial"/>
          <w:sz w:val="20"/>
        </w:rPr>
        <w:t xml:space="preserve">in </w:t>
      </w:r>
      <w:proofErr w:type="spellStart"/>
      <w:r w:rsidR="00723A8D" w:rsidRPr="002F1FB0">
        <w:rPr>
          <w:rFonts w:cs="Arial"/>
          <w:sz w:val="20"/>
        </w:rPr>
        <w:t>COLOURline</w:t>
      </w:r>
      <w:proofErr w:type="spellEnd"/>
      <w:r w:rsidR="00723A8D" w:rsidRPr="002F1FB0">
        <w:rPr>
          <w:rFonts w:cs="Arial"/>
          <w:sz w:val="20"/>
        </w:rPr>
        <w:t xml:space="preserve"> RAL 9016</w:t>
      </w:r>
      <w:r w:rsidR="00C36CB9" w:rsidRPr="002F1FB0">
        <w:rPr>
          <w:rFonts w:cs="Arial"/>
          <w:sz w:val="20"/>
        </w:rPr>
        <w:t xml:space="preserve"> und eine</w:t>
      </w:r>
      <w:r w:rsidR="00157282" w:rsidRPr="002F1FB0">
        <w:rPr>
          <w:rFonts w:cs="Arial"/>
          <w:sz w:val="20"/>
        </w:rPr>
        <w:t xml:space="preserve"> Perforation </w:t>
      </w:r>
      <w:r w:rsidR="00C36CB9" w:rsidRPr="002F1FB0">
        <w:rPr>
          <w:rFonts w:cs="Arial"/>
          <w:sz w:val="20"/>
        </w:rPr>
        <w:t>von</w:t>
      </w:r>
      <w:r w:rsidR="00723A8D" w:rsidRPr="002F1FB0">
        <w:rPr>
          <w:rFonts w:cs="Arial"/>
          <w:sz w:val="20"/>
        </w:rPr>
        <w:t xml:space="preserve"> </w:t>
      </w:r>
      <w:proofErr w:type="spellStart"/>
      <w:r w:rsidR="00723A8D" w:rsidRPr="002F1FB0">
        <w:rPr>
          <w:rFonts w:cs="Arial"/>
          <w:sz w:val="20"/>
        </w:rPr>
        <w:t>Rv</w:t>
      </w:r>
      <w:proofErr w:type="spellEnd"/>
      <w:r w:rsidR="00723A8D" w:rsidRPr="002F1FB0">
        <w:rPr>
          <w:rFonts w:cs="Arial"/>
          <w:sz w:val="20"/>
        </w:rPr>
        <w:t xml:space="preserve"> 1,8 </w:t>
      </w:r>
      <w:r w:rsidR="001E33B1" w:rsidRPr="002F1FB0">
        <w:rPr>
          <w:rFonts w:cs="Arial"/>
          <w:sz w:val="20"/>
        </w:rPr>
        <w:t>-</w:t>
      </w:r>
      <w:r w:rsidR="00723A8D" w:rsidRPr="002F1FB0">
        <w:rPr>
          <w:rFonts w:cs="Arial"/>
          <w:sz w:val="20"/>
        </w:rPr>
        <w:t xml:space="preserve"> 20</w:t>
      </w:r>
      <w:r w:rsidR="00AA64EC" w:rsidRPr="002F1FB0">
        <w:rPr>
          <w:rFonts w:cs="Arial"/>
          <w:sz w:val="20"/>
        </w:rPr>
        <w:t xml:space="preserve"> </w:t>
      </w:r>
      <w:r w:rsidR="00AA64EC" w:rsidRPr="002F79CB">
        <w:rPr>
          <w:rFonts w:cs="Arial"/>
          <w:sz w:val="20"/>
        </w:rPr>
        <w:t>sind</w:t>
      </w:r>
      <w:r w:rsidR="00157282" w:rsidRPr="002F79CB">
        <w:rPr>
          <w:rFonts w:cs="Arial"/>
          <w:sz w:val="20"/>
        </w:rPr>
        <w:t xml:space="preserve"> </w:t>
      </w:r>
      <w:r w:rsidR="00A75C19" w:rsidRPr="002F79CB">
        <w:rPr>
          <w:rFonts w:cs="Arial"/>
          <w:sz w:val="20"/>
        </w:rPr>
        <w:t>als Grundlage definiert</w:t>
      </w:r>
      <w:r w:rsidR="00157282" w:rsidRPr="002F1FB0">
        <w:rPr>
          <w:rFonts w:cs="Arial"/>
          <w:sz w:val="20"/>
        </w:rPr>
        <w:t>.</w:t>
      </w:r>
      <w:r w:rsidR="00AA64EC" w:rsidRPr="002F1FB0">
        <w:rPr>
          <w:rFonts w:cs="Arial"/>
          <w:sz w:val="20"/>
        </w:rPr>
        <w:t xml:space="preserve"> </w:t>
      </w:r>
      <w:r w:rsidR="00F26EEE" w:rsidRPr="002F1FB0">
        <w:rPr>
          <w:rFonts w:cs="Arial"/>
          <w:sz w:val="20"/>
        </w:rPr>
        <w:t>Für die Standardausführung liegen entsprechende Akustikprüfungen, nach DIN EN ISO 354 sowie 11654 vor. Genauso wurden die D</w:t>
      </w:r>
      <w:r w:rsidR="0081389A" w:rsidRPr="002F1FB0">
        <w:rPr>
          <w:rFonts w:cs="Arial"/>
          <w:sz w:val="20"/>
        </w:rPr>
        <w:t>eckensegel nach</w:t>
      </w:r>
      <w:r w:rsidR="00F26EEE" w:rsidRPr="002F1FB0">
        <w:rPr>
          <w:rFonts w:cs="Arial"/>
          <w:sz w:val="20"/>
        </w:rPr>
        <w:t xml:space="preserve"> DIN EN 13501</w:t>
      </w:r>
      <w:r w:rsidR="0081389A" w:rsidRPr="002F1FB0">
        <w:rPr>
          <w:rFonts w:cs="Arial"/>
          <w:sz w:val="20"/>
        </w:rPr>
        <w:t xml:space="preserve">-1 als </w:t>
      </w:r>
      <w:r w:rsidR="0081389A" w:rsidRPr="002F79CB">
        <w:rPr>
          <w:rFonts w:cs="Arial"/>
          <w:sz w:val="20"/>
        </w:rPr>
        <w:t xml:space="preserve">Baustoffklasse A2 </w:t>
      </w:r>
      <w:r w:rsidR="001E33B1" w:rsidRPr="002F79CB">
        <w:rPr>
          <w:rFonts w:cs="Arial"/>
          <w:sz w:val="20"/>
        </w:rPr>
        <w:t xml:space="preserve">- s2, d0 </w:t>
      </w:r>
      <w:r w:rsidR="0081389A" w:rsidRPr="002F79CB">
        <w:rPr>
          <w:rFonts w:cs="Arial"/>
          <w:sz w:val="20"/>
        </w:rPr>
        <w:t>klassifiziert</w:t>
      </w:r>
      <w:r w:rsidR="0081389A" w:rsidRPr="002F1FB0">
        <w:rPr>
          <w:rFonts w:cs="Arial"/>
          <w:sz w:val="20"/>
        </w:rPr>
        <w:t xml:space="preserve">. Bei der Nenn-Heiz-/Kühlleistung überzeugen die </w:t>
      </w:r>
      <w:r w:rsidR="002F1FB0">
        <w:rPr>
          <w:rFonts w:cs="Arial"/>
          <w:sz w:val="20"/>
        </w:rPr>
        <w:t>Deckensegel</w:t>
      </w:r>
      <w:r w:rsidR="0081389A" w:rsidRPr="002F1FB0">
        <w:rPr>
          <w:rFonts w:cs="Arial"/>
          <w:sz w:val="20"/>
        </w:rPr>
        <w:t xml:space="preserve"> mit </w:t>
      </w:r>
      <w:r w:rsidR="0081389A" w:rsidRPr="002F79CB">
        <w:rPr>
          <w:rFonts w:cs="Arial"/>
          <w:sz w:val="20"/>
        </w:rPr>
        <w:t>einer Leistung bis zu</w:t>
      </w:r>
      <w:r w:rsidR="001E33B1" w:rsidRPr="002F79CB">
        <w:rPr>
          <w:rFonts w:cs="Arial"/>
          <w:sz w:val="20"/>
        </w:rPr>
        <w:t xml:space="preserve"> 545 W/Stück im </w:t>
      </w:r>
      <w:proofErr w:type="spellStart"/>
      <w:r w:rsidR="001E33B1" w:rsidRPr="002F79CB">
        <w:rPr>
          <w:rFonts w:cs="Arial"/>
          <w:sz w:val="20"/>
        </w:rPr>
        <w:t>Kühlfall</w:t>
      </w:r>
      <w:proofErr w:type="spellEnd"/>
      <w:r w:rsidR="001E33B1" w:rsidRPr="002F79CB">
        <w:rPr>
          <w:rFonts w:cs="Arial"/>
          <w:sz w:val="20"/>
        </w:rPr>
        <w:t xml:space="preserve"> und bis zu 660 W/Stück im </w:t>
      </w:r>
      <w:proofErr w:type="spellStart"/>
      <w:r w:rsidR="001E33B1" w:rsidRPr="002F79CB">
        <w:rPr>
          <w:rFonts w:cs="Arial"/>
          <w:sz w:val="20"/>
        </w:rPr>
        <w:t>Heizfall</w:t>
      </w:r>
      <w:proofErr w:type="spellEnd"/>
      <w:r w:rsidR="001E33B1" w:rsidRPr="002F79CB">
        <w:rPr>
          <w:rFonts w:cs="Arial"/>
          <w:sz w:val="20"/>
        </w:rPr>
        <w:t>.</w:t>
      </w:r>
    </w:p>
    <w:p w14:paraId="65ECDD32" w14:textId="33A28D8A" w:rsidR="00AA64EC" w:rsidRPr="002F1FB0" w:rsidRDefault="00AA64EC" w:rsidP="00AA64EC">
      <w:pPr>
        <w:tabs>
          <w:tab w:val="left" w:pos="2410"/>
        </w:tabs>
        <w:rPr>
          <w:rFonts w:cs="Arial"/>
          <w:sz w:val="20"/>
        </w:rPr>
      </w:pPr>
      <w:r w:rsidRPr="002F79CB">
        <w:rPr>
          <w:rFonts w:cs="Arial"/>
          <w:sz w:val="20"/>
        </w:rPr>
        <w:t xml:space="preserve">Natürlich bietet Lindner auf Wunsch </w:t>
      </w:r>
      <w:r w:rsidR="007407A6" w:rsidRPr="002F79CB">
        <w:rPr>
          <w:rFonts w:cs="Arial"/>
          <w:sz w:val="20"/>
        </w:rPr>
        <w:t>ebenso</w:t>
      </w:r>
      <w:r w:rsidRPr="002F79CB">
        <w:rPr>
          <w:rFonts w:cs="Arial"/>
          <w:sz w:val="20"/>
        </w:rPr>
        <w:t xml:space="preserve"> projektbezogene Lösungen in</w:t>
      </w:r>
      <w:r w:rsidR="001E33B1" w:rsidRPr="002F79CB">
        <w:rPr>
          <w:rFonts w:cs="Arial"/>
          <w:sz w:val="20"/>
        </w:rPr>
        <w:t xml:space="preserve"> verschiedenen Abmessungen, </w:t>
      </w:r>
      <w:r w:rsidRPr="002F79CB">
        <w:rPr>
          <w:rFonts w:cs="Arial"/>
          <w:sz w:val="20"/>
        </w:rPr>
        <w:t xml:space="preserve">Farben und </w:t>
      </w:r>
      <w:r w:rsidRPr="002F1FB0">
        <w:rPr>
          <w:rFonts w:cs="Arial"/>
          <w:sz w:val="20"/>
        </w:rPr>
        <w:t xml:space="preserve">Perforationen. </w:t>
      </w:r>
    </w:p>
    <w:p w14:paraId="33FF25A4" w14:textId="77777777" w:rsidR="00CB297D" w:rsidRPr="002F1FB0" w:rsidRDefault="00CB297D" w:rsidP="00CB297D">
      <w:pPr>
        <w:tabs>
          <w:tab w:val="left" w:pos="2410"/>
        </w:tabs>
        <w:rPr>
          <w:rFonts w:cs="Arial"/>
          <w:sz w:val="20"/>
        </w:rPr>
      </w:pPr>
    </w:p>
    <w:p w14:paraId="004BA762" w14:textId="0F4E7C31" w:rsidR="00C36CB9" w:rsidRDefault="00C36CB9" w:rsidP="00CB297D">
      <w:pPr>
        <w:tabs>
          <w:tab w:val="left" w:pos="2410"/>
        </w:tabs>
        <w:rPr>
          <w:rFonts w:cs="Arial"/>
          <w:sz w:val="20"/>
        </w:rPr>
      </w:pPr>
      <w:r w:rsidRPr="002F1FB0">
        <w:rPr>
          <w:rFonts w:cs="Arial"/>
          <w:sz w:val="20"/>
        </w:rPr>
        <w:t xml:space="preserve">Informationen zur </w:t>
      </w:r>
      <w:proofErr w:type="spellStart"/>
      <w:r w:rsidRPr="002F1FB0">
        <w:rPr>
          <w:rFonts w:cs="Arial"/>
          <w:sz w:val="20"/>
        </w:rPr>
        <w:t>Plafotherm</w:t>
      </w:r>
      <w:proofErr w:type="spellEnd"/>
      <w:r w:rsidR="00013157" w:rsidRPr="002F1FB0">
        <w:rPr>
          <w:rFonts w:cs="Arial"/>
          <w:sz w:val="20"/>
          <w:vertAlign w:val="superscript"/>
        </w:rPr>
        <w:t>®</w:t>
      </w:r>
      <w:r w:rsidR="00013157" w:rsidRPr="002F1FB0">
        <w:rPr>
          <w:rFonts w:cs="Arial"/>
          <w:sz w:val="20"/>
        </w:rPr>
        <w:t xml:space="preserve"> All in </w:t>
      </w:r>
      <w:proofErr w:type="spellStart"/>
      <w:r w:rsidR="00013157" w:rsidRPr="002F1FB0">
        <w:rPr>
          <w:rFonts w:cs="Arial"/>
          <w:sz w:val="20"/>
        </w:rPr>
        <w:t>One</w:t>
      </w:r>
      <w:proofErr w:type="spellEnd"/>
      <w:r w:rsidR="00013157" w:rsidRPr="002F1FB0">
        <w:rPr>
          <w:rFonts w:cs="Arial"/>
          <w:sz w:val="20"/>
        </w:rPr>
        <w:t xml:space="preserve"> auch in den neuen Produktvideos</w:t>
      </w:r>
      <w:r w:rsidRPr="002F1FB0">
        <w:rPr>
          <w:rFonts w:cs="Arial"/>
          <w:sz w:val="20"/>
        </w:rPr>
        <w:t xml:space="preserve"> Lindner</w:t>
      </w:r>
      <w:r w:rsidR="00013157" w:rsidRPr="002F1FB0">
        <w:rPr>
          <w:rFonts w:cs="Arial"/>
          <w:sz w:val="20"/>
        </w:rPr>
        <w:t xml:space="preserve"> </w:t>
      </w:r>
      <w:proofErr w:type="spellStart"/>
      <w:r w:rsidR="00013157" w:rsidRPr="002F1FB0">
        <w:rPr>
          <w:rFonts w:cs="Arial"/>
          <w:sz w:val="20"/>
        </w:rPr>
        <w:t>SPEEDfacts</w:t>
      </w:r>
      <w:proofErr w:type="spellEnd"/>
      <w:r w:rsidRPr="002F1FB0">
        <w:rPr>
          <w:rFonts w:cs="Arial"/>
          <w:sz w:val="20"/>
        </w:rPr>
        <w:t xml:space="preserve"> </w:t>
      </w:r>
      <w:r w:rsidR="00371B58">
        <w:rPr>
          <w:rFonts w:cs="Arial"/>
          <w:sz w:val="20"/>
        </w:rPr>
        <w:t>unter:</w:t>
      </w:r>
      <w:r w:rsidR="00013157" w:rsidRPr="002F1FB0">
        <w:rPr>
          <w:rFonts w:cs="Arial"/>
          <w:sz w:val="20"/>
        </w:rPr>
        <w:t xml:space="preserve"> </w:t>
      </w:r>
      <w:hyperlink r:id="rId8" w:history="1">
        <w:r w:rsidR="00371B58" w:rsidRPr="00564C66">
          <w:rPr>
            <w:rStyle w:val="Hyperlink"/>
            <w:rFonts w:cs="Arial"/>
            <w:sz w:val="20"/>
          </w:rPr>
          <w:t>https://www.youtube.com/user/LindnerGroup</w:t>
        </w:r>
      </w:hyperlink>
    </w:p>
    <w:p w14:paraId="26825731" w14:textId="77777777" w:rsidR="00371B58" w:rsidRPr="002F1FB0" w:rsidRDefault="00371B58" w:rsidP="00CB297D">
      <w:pPr>
        <w:tabs>
          <w:tab w:val="left" w:pos="2410"/>
        </w:tabs>
        <w:rPr>
          <w:rFonts w:cs="Arial"/>
          <w:sz w:val="20"/>
        </w:rPr>
      </w:pPr>
    </w:p>
    <w:p w14:paraId="5802DAC9" w14:textId="77777777" w:rsidR="005002B8" w:rsidRPr="002F1FB0" w:rsidRDefault="005002B8">
      <w:pPr>
        <w:spacing w:line="240" w:lineRule="auto"/>
        <w:rPr>
          <w:rFonts w:cs="Arial"/>
          <w:sz w:val="20"/>
        </w:rPr>
      </w:pPr>
      <w:r w:rsidRPr="002F1FB0">
        <w:rPr>
          <w:rFonts w:cs="Arial"/>
          <w:sz w:val="20"/>
        </w:rPr>
        <w:br w:type="page"/>
      </w:r>
    </w:p>
    <w:p w14:paraId="4E7A99C8" w14:textId="1C59622E" w:rsidR="00CB297D" w:rsidRPr="002F1FB0" w:rsidRDefault="008755A8" w:rsidP="005002B8">
      <w:r w:rsidRPr="002F1FB0">
        <w:rPr>
          <w:rFonts w:cs="Arial"/>
          <w:b/>
          <w:color w:val="FF0000"/>
          <w:sz w:val="20"/>
        </w:rPr>
        <w:lastRenderedPageBreak/>
        <w:t xml:space="preserve">Bilder: </w:t>
      </w:r>
      <w:r w:rsidR="00B30808" w:rsidRPr="002F1FB0">
        <w:rPr>
          <w:rFonts w:cs="Arial"/>
          <w:b/>
          <w:color w:val="FF0000"/>
          <w:sz w:val="20"/>
        </w:rPr>
        <w:br/>
      </w:r>
    </w:p>
    <w:p w14:paraId="506A7E6C" w14:textId="151684E8" w:rsidR="00CB297D" w:rsidRPr="002F1FB0" w:rsidRDefault="00D37895">
      <w:pPr>
        <w:spacing w:line="240" w:lineRule="auto"/>
      </w:pPr>
      <w:r w:rsidRPr="002F1FB0">
        <w:rPr>
          <w:noProof/>
        </w:rPr>
        <w:drawing>
          <wp:inline distT="0" distB="0" distL="0" distR="0" wp14:anchorId="1BF561F2" wp14:editId="10F53F51">
            <wp:extent cx="2520000" cy="1881164"/>
            <wp:effectExtent l="0" t="0" r="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a:ext>
                      </a:extLst>
                    </a:blip>
                    <a:stretch>
                      <a:fillRect/>
                    </a:stretch>
                  </pic:blipFill>
                  <pic:spPr>
                    <a:xfrm>
                      <a:off x="0" y="0"/>
                      <a:ext cx="2520000" cy="1881164"/>
                    </a:xfrm>
                    <a:prstGeom prst="rect">
                      <a:avLst/>
                    </a:prstGeom>
                  </pic:spPr>
                </pic:pic>
              </a:graphicData>
            </a:graphic>
          </wp:inline>
        </w:drawing>
      </w:r>
    </w:p>
    <w:p w14:paraId="49ED9188" w14:textId="5FBA810A" w:rsidR="00C231DC" w:rsidRPr="002F1FB0" w:rsidRDefault="002F79CB" w:rsidP="00C231DC">
      <w:pPr>
        <w:rPr>
          <w:rFonts w:cs="Arial"/>
          <w:sz w:val="18"/>
        </w:rPr>
      </w:pPr>
      <w:r w:rsidRPr="002F79CB">
        <w:rPr>
          <w:b/>
          <w:sz w:val="18"/>
        </w:rPr>
        <w:t>Lindner_Plafotherm_AllinOne_26.jpeg</w:t>
      </w:r>
      <w:r>
        <w:rPr>
          <w:b/>
          <w:sz w:val="18"/>
        </w:rPr>
        <w:br/>
      </w:r>
      <w:r w:rsidR="00C231DC" w:rsidRPr="002F1FB0">
        <w:rPr>
          <w:rFonts w:cs="Arial"/>
          <w:sz w:val="18"/>
        </w:rPr>
        <w:t xml:space="preserve">Bildrechte: </w:t>
      </w:r>
      <w:r w:rsidR="00D37895" w:rsidRPr="002F1FB0">
        <w:rPr>
          <w:rFonts w:cs="Arial"/>
          <w:sz w:val="18"/>
        </w:rPr>
        <w:t xml:space="preserve">© </w:t>
      </w:r>
      <w:r w:rsidR="00E47B67">
        <w:rPr>
          <w:rFonts w:cs="Arial"/>
          <w:sz w:val="18"/>
        </w:rPr>
        <w:t>www.Lindner-</w:t>
      </w:r>
      <w:r w:rsidR="00D37895" w:rsidRPr="002F1FB0">
        <w:rPr>
          <w:rFonts w:cs="Arial"/>
          <w:sz w:val="18"/>
        </w:rPr>
        <w:t>Group</w:t>
      </w:r>
      <w:r w:rsidR="00E47B67">
        <w:rPr>
          <w:rFonts w:cs="Arial"/>
          <w:sz w:val="18"/>
        </w:rPr>
        <w:t>.com</w:t>
      </w:r>
    </w:p>
    <w:p w14:paraId="7E381E41" w14:textId="77777777" w:rsidR="00C231DC" w:rsidRPr="002F1FB0" w:rsidRDefault="00C231DC" w:rsidP="00CB297D">
      <w:pPr>
        <w:rPr>
          <w:rFonts w:eastAsiaTheme="minorEastAsia"/>
          <w:sz w:val="20"/>
        </w:rPr>
      </w:pPr>
    </w:p>
    <w:p w14:paraId="19442A06" w14:textId="0787D25A" w:rsidR="00CB297D" w:rsidRPr="002F1FB0" w:rsidRDefault="00D37895">
      <w:pPr>
        <w:spacing w:line="240" w:lineRule="auto"/>
      </w:pPr>
      <w:r w:rsidRPr="002F1FB0">
        <w:rPr>
          <w:noProof/>
        </w:rPr>
        <w:drawing>
          <wp:inline distT="0" distB="0" distL="0" distR="0" wp14:anchorId="009D72C2" wp14:editId="2B8AC25F">
            <wp:extent cx="2520000" cy="3773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a:ext>
                      </a:extLst>
                    </a:blip>
                    <a:stretch>
                      <a:fillRect/>
                    </a:stretch>
                  </pic:blipFill>
                  <pic:spPr>
                    <a:xfrm>
                      <a:off x="0" y="0"/>
                      <a:ext cx="2520000" cy="3773750"/>
                    </a:xfrm>
                    <a:prstGeom prst="rect">
                      <a:avLst/>
                    </a:prstGeom>
                  </pic:spPr>
                </pic:pic>
              </a:graphicData>
            </a:graphic>
          </wp:inline>
        </w:drawing>
      </w:r>
    </w:p>
    <w:p w14:paraId="26AE35C2" w14:textId="529BA033" w:rsidR="005002B8" w:rsidRPr="002F1FB0" w:rsidRDefault="002F79CB" w:rsidP="005002B8">
      <w:pPr>
        <w:rPr>
          <w:rFonts w:cs="Arial"/>
          <w:sz w:val="18"/>
        </w:rPr>
      </w:pPr>
      <w:r w:rsidRPr="002F79CB">
        <w:rPr>
          <w:b/>
          <w:sz w:val="18"/>
        </w:rPr>
        <w:t>Lindner_Plafotherm_AllinOne_18.jpeg</w:t>
      </w:r>
      <w:r>
        <w:rPr>
          <w:b/>
          <w:sz w:val="18"/>
        </w:rPr>
        <w:br/>
      </w:r>
      <w:r w:rsidR="005002B8" w:rsidRPr="002F1FB0">
        <w:rPr>
          <w:rFonts w:cs="Arial"/>
          <w:sz w:val="18"/>
        </w:rPr>
        <w:t xml:space="preserve">Bildrechte: </w:t>
      </w:r>
      <w:r w:rsidR="00E47B67">
        <w:rPr>
          <w:rFonts w:cs="Arial"/>
          <w:sz w:val="18"/>
        </w:rPr>
        <w:t>www.Lindner-</w:t>
      </w:r>
      <w:r w:rsidR="00E47B67" w:rsidRPr="002F1FB0">
        <w:rPr>
          <w:rFonts w:cs="Arial"/>
          <w:sz w:val="18"/>
        </w:rPr>
        <w:t>Group</w:t>
      </w:r>
      <w:r w:rsidR="00E47B67">
        <w:rPr>
          <w:rFonts w:cs="Arial"/>
          <w:sz w:val="18"/>
        </w:rPr>
        <w:t>.com</w:t>
      </w:r>
    </w:p>
    <w:p w14:paraId="57999D60" w14:textId="50FF2DB8" w:rsidR="00B446B0" w:rsidRPr="002F1FB0" w:rsidRDefault="00B446B0">
      <w:pPr>
        <w:spacing w:line="240" w:lineRule="auto"/>
      </w:pPr>
      <w:r w:rsidRPr="002F1FB0">
        <w:br w:type="page"/>
      </w:r>
    </w:p>
    <w:p w14:paraId="3B375620" w14:textId="77777777" w:rsidR="004C5B01" w:rsidRPr="002F1FB0" w:rsidRDefault="004C5B01" w:rsidP="004C5B01"/>
    <w:p w14:paraId="54EFD2D4" w14:textId="77777777" w:rsidR="00B468B0" w:rsidRPr="002F1FB0" w:rsidRDefault="00CC573C" w:rsidP="004C5B01">
      <w:pPr>
        <w:rPr>
          <w:b/>
          <w:color w:val="E00428"/>
        </w:rPr>
      </w:pPr>
      <w:r w:rsidRPr="002F1FB0">
        <w:rPr>
          <w:b/>
          <w:color w:val="E00428"/>
        </w:rPr>
        <w:t>Lindner Group</w:t>
      </w:r>
      <w:r w:rsidR="008A3677" w:rsidRPr="002F1FB0">
        <w:rPr>
          <w:b/>
          <w:color w:val="E00428"/>
        </w:rPr>
        <w:t xml:space="preserve"> – Unternehmensbeschreibung</w:t>
      </w:r>
    </w:p>
    <w:p w14:paraId="0F77FA9E" w14:textId="77777777" w:rsidR="008A3677" w:rsidRPr="002F1FB0" w:rsidRDefault="008A3677" w:rsidP="004C5B01">
      <w:pPr>
        <w:rPr>
          <w:b/>
          <w:color w:val="E00428"/>
        </w:rPr>
      </w:pPr>
    </w:p>
    <w:p w14:paraId="08D62C95" w14:textId="77777777" w:rsidR="00FF2A6B" w:rsidRPr="002F1FB0" w:rsidRDefault="008640FF" w:rsidP="004C5B01">
      <w:r w:rsidRPr="002F1FB0">
        <w:t xml:space="preserve">Die Lindner Group ist Europas führender Spezialist in den Bereichen Innenausbau, Fassaden und Isoliertechnik. Das Familienunternehmen verfügt über mehr als 50 Jahre Erfahrung im „Bauen mit neuen Lösungen“, der Entwicklung und Ausführung von individuellen und fortschrittlichen Projektlösungen, die </w:t>
      </w:r>
      <w:proofErr w:type="spellStart"/>
      <w:r w:rsidRPr="002F1FB0">
        <w:t>Mehr.Wert</w:t>
      </w:r>
      <w:proofErr w:type="spellEnd"/>
      <w:r w:rsidRPr="002F1FB0">
        <w:t xml:space="preserve"> bieten. Mit weltweit gut 7.500 Mitarbeitern betreibt Lindner vom bayerischen </w:t>
      </w:r>
      <w:proofErr w:type="spellStart"/>
      <w:r w:rsidRPr="002F1FB0">
        <w:t>Arnstorf</w:t>
      </w:r>
      <w:proofErr w:type="spellEnd"/>
      <w:r w:rsidRPr="002F1FB0">
        <w:t xml:space="preserve"> aus Produktionsstätten und Tochtergesellschaften in mehr als 20 Ländern.</w:t>
      </w:r>
    </w:p>
    <w:p w14:paraId="1B7917EA" w14:textId="77777777" w:rsidR="00FF2A6B" w:rsidRPr="002F1FB0" w:rsidRDefault="00FF2A6B" w:rsidP="004C5B01"/>
    <w:p w14:paraId="0F971FF0" w14:textId="77777777" w:rsidR="00FF2A6B" w:rsidRPr="002F1FB0" w:rsidRDefault="00FF2A6B" w:rsidP="004C5B01"/>
    <w:p w14:paraId="33B0E8F2" w14:textId="77777777" w:rsidR="00170779" w:rsidRPr="002F1FB0" w:rsidRDefault="00170779" w:rsidP="004C5B01">
      <w:pPr>
        <w:rPr>
          <w:rFonts w:eastAsiaTheme="minorEastAsia"/>
          <w:b/>
          <w:color w:val="E40428"/>
        </w:rPr>
      </w:pPr>
      <w:r w:rsidRPr="002F1FB0">
        <w:rPr>
          <w:rFonts w:eastAsiaTheme="minorEastAsia"/>
          <w:b/>
          <w:color w:val="E40428"/>
        </w:rPr>
        <w:t xml:space="preserve">Weitere Infos unter </w:t>
      </w:r>
      <w:hyperlink r:id="rId11" w:history="1">
        <w:r w:rsidRPr="002F1FB0">
          <w:rPr>
            <w:rStyle w:val="Hyperlink"/>
            <w:rFonts w:eastAsiaTheme="minorEastAsia"/>
            <w:b/>
            <w:color w:val="E40428"/>
            <w:u w:val="none"/>
          </w:rPr>
          <w:t>www.Lindner-Group.com</w:t>
        </w:r>
      </w:hyperlink>
    </w:p>
    <w:p w14:paraId="24E54C94" w14:textId="3DF3DA57" w:rsidR="0042646F" w:rsidRPr="002F1FB0" w:rsidRDefault="002D0E88" w:rsidP="0042646F">
      <w:pPr>
        <w:pStyle w:val="EinfAbs"/>
        <w:rPr>
          <w:rFonts w:ascii="Arial" w:hAnsi="Arial" w:cs="Arial"/>
          <w:color w:val="auto"/>
          <w:sz w:val="20"/>
          <w:szCs w:val="16"/>
        </w:rPr>
      </w:pPr>
      <w:hyperlink r:id="rId12" w:history="1">
        <w:r w:rsidR="00477F2B" w:rsidRPr="002F1FB0">
          <w:rPr>
            <w:rStyle w:val="Hyperlink"/>
            <w:rFonts w:ascii="Arial" w:hAnsi="Arial" w:cs="Arial"/>
            <w:color w:val="auto"/>
            <w:sz w:val="20"/>
            <w:szCs w:val="16"/>
          </w:rPr>
          <w:t>LinkedIn</w:t>
        </w:r>
      </w:hyperlink>
      <w:r w:rsidR="0042646F" w:rsidRPr="002F1FB0">
        <w:rPr>
          <w:rFonts w:ascii="Arial" w:hAnsi="Arial" w:cs="Arial"/>
          <w:color w:val="auto"/>
          <w:sz w:val="20"/>
          <w:szCs w:val="16"/>
        </w:rPr>
        <w:t xml:space="preserve"> </w:t>
      </w:r>
      <w:r w:rsidR="00477F2B" w:rsidRPr="002F1FB0">
        <w:rPr>
          <w:rFonts w:ascii="Arial" w:hAnsi="Arial" w:cs="Arial"/>
          <w:color w:val="auto"/>
          <w:sz w:val="20"/>
          <w:szCs w:val="16"/>
        </w:rPr>
        <w:t xml:space="preserve">| </w:t>
      </w:r>
      <w:hyperlink r:id="rId13" w:history="1">
        <w:r w:rsidR="007407A6" w:rsidRPr="002F1FB0">
          <w:rPr>
            <w:rStyle w:val="Hyperlink"/>
            <w:rFonts w:ascii="Arial" w:hAnsi="Arial" w:cs="Arial"/>
            <w:color w:val="auto"/>
            <w:sz w:val="20"/>
            <w:szCs w:val="16"/>
          </w:rPr>
          <w:t>XING</w:t>
        </w:r>
      </w:hyperlink>
      <w:r w:rsidR="007407A6" w:rsidRPr="002F1FB0">
        <w:rPr>
          <w:rFonts w:ascii="Arial" w:hAnsi="Arial" w:cs="Arial"/>
          <w:color w:val="auto"/>
          <w:sz w:val="20"/>
          <w:szCs w:val="16"/>
        </w:rPr>
        <w:t xml:space="preserve"> | </w:t>
      </w:r>
      <w:hyperlink r:id="rId14" w:history="1">
        <w:r w:rsidR="00477F2B" w:rsidRPr="002F1FB0">
          <w:rPr>
            <w:rStyle w:val="Hyperlink"/>
            <w:rFonts w:ascii="Arial" w:hAnsi="Arial" w:cs="Arial"/>
            <w:color w:val="auto"/>
            <w:sz w:val="20"/>
            <w:szCs w:val="16"/>
          </w:rPr>
          <w:t>Twitter</w:t>
        </w:r>
      </w:hyperlink>
      <w:r w:rsidR="00477F2B" w:rsidRPr="002F1FB0">
        <w:rPr>
          <w:rFonts w:ascii="Arial" w:hAnsi="Arial" w:cs="Arial"/>
          <w:color w:val="auto"/>
          <w:sz w:val="20"/>
          <w:szCs w:val="16"/>
        </w:rPr>
        <w:t xml:space="preserve"> | </w:t>
      </w:r>
      <w:hyperlink r:id="rId15" w:history="1">
        <w:r w:rsidR="00477F2B" w:rsidRPr="002F1FB0">
          <w:rPr>
            <w:rStyle w:val="Hyperlink"/>
            <w:rFonts w:ascii="Arial" w:hAnsi="Arial" w:cs="Arial"/>
            <w:color w:val="auto"/>
            <w:sz w:val="20"/>
            <w:szCs w:val="16"/>
          </w:rPr>
          <w:t>Pinterest</w:t>
        </w:r>
      </w:hyperlink>
      <w:r w:rsidR="00477F2B" w:rsidRPr="002F1FB0">
        <w:rPr>
          <w:rFonts w:ascii="Arial" w:hAnsi="Arial" w:cs="Arial"/>
          <w:color w:val="auto"/>
          <w:sz w:val="20"/>
          <w:szCs w:val="16"/>
        </w:rPr>
        <w:t xml:space="preserve"> | </w:t>
      </w:r>
      <w:hyperlink r:id="rId16" w:history="1">
        <w:r w:rsidR="00477F2B" w:rsidRPr="002F1FB0">
          <w:rPr>
            <w:rStyle w:val="Hyperlink"/>
            <w:rFonts w:ascii="Arial" w:hAnsi="Arial" w:cs="Arial"/>
            <w:color w:val="auto"/>
            <w:sz w:val="20"/>
            <w:szCs w:val="16"/>
          </w:rPr>
          <w:t>Instagram</w:t>
        </w:r>
      </w:hyperlink>
      <w:r w:rsidR="00544DFF" w:rsidRPr="002F1FB0">
        <w:rPr>
          <w:rStyle w:val="Hyperlink"/>
          <w:rFonts w:ascii="Arial" w:hAnsi="Arial" w:cs="Arial"/>
          <w:color w:val="auto"/>
          <w:sz w:val="20"/>
          <w:szCs w:val="16"/>
          <w:u w:val="none"/>
        </w:rPr>
        <w:t xml:space="preserve"> | </w:t>
      </w:r>
      <w:hyperlink r:id="rId17" w:history="1">
        <w:r w:rsidR="00544DFF" w:rsidRPr="002F1FB0">
          <w:rPr>
            <w:rStyle w:val="Hyperlink"/>
            <w:rFonts w:ascii="Arial" w:hAnsi="Arial" w:cs="Arial"/>
            <w:color w:val="auto"/>
            <w:sz w:val="20"/>
            <w:szCs w:val="16"/>
          </w:rPr>
          <w:t>Facebook</w:t>
        </w:r>
      </w:hyperlink>
      <w:r w:rsidR="003342C0">
        <w:rPr>
          <w:rStyle w:val="Hyperlink"/>
          <w:rFonts w:ascii="Arial" w:hAnsi="Arial" w:cs="Arial"/>
          <w:color w:val="auto"/>
          <w:sz w:val="20"/>
          <w:szCs w:val="16"/>
          <w:u w:val="none"/>
        </w:rPr>
        <w:t xml:space="preserve"> | </w:t>
      </w:r>
      <w:hyperlink r:id="rId18" w:history="1">
        <w:r w:rsidR="003342C0">
          <w:rPr>
            <w:rStyle w:val="Hyperlink"/>
            <w:rFonts w:ascii="Arial" w:hAnsi="Arial" w:cs="Arial"/>
            <w:color w:val="auto"/>
            <w:sz w:val="20"/>
            <w:szCs w:val="16"/>
          </w:rPr>
          <w:t>YouT</w:t>
        </w:r>
        <w:r w:rsidR="003342C0" w:rsidRPr="00AE4C0D">
          <w:rPr>
            <w:rStyle w:val="Hyperlink"/>
            <w:rFonts w:ascii="Arial" w:hAnsi="Arial" w:cs="Arial"/>
            <w:color w:val="auto"/>
            <w:sz w:val="20"/>
            <w:szCs w:val="16"/>
          </w:rPr>
          <w:t>ube</w:t>
        </w:r>
      </w:hyperlink>
    </w:p>
    <w:sectPr w:rsidR="0042646F" w:rsidRPr="002F1FB0" w:rsidSect="0099145B">
      <w:headerReference w:type="default" r:id="rId19"/>
      <w:footerReference w:type="default" r:id="rId20"/>
      <w:headerReference w:type="first" r:id="rId21"/>
      <w:footerReference w:type="first" r:id="rId22"/>
      <w:type w:val="continuous"/>
      <w:pgSz w:w="11906" w:h="16838" w:code="9"/>
      <w:pgMar w:top="2722" w:right="1247" w:bottom="1134" w:left="1247" w:header="1247" w:footer="567" w:gutter="0"/>
      <w:cols w:space="453"/>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5FEBB" w14:textId="77777777" w:rsidR="00963C0D" w:rsidRDefault="00963C0D">
      <w:r>
        <w:separator/>
      </w:r>
    </w:p>
  </w:endnote>
  <w:endnote w:type="continuationSeparator" w:id="0">
    <w:p w14:paraId="2C8647E1" w14:textId="77777777" w:rsidR="00963C0D" w:rsidRDefault="0096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5E4E4" w14:textId="77777777" w:rsidR="00843203" w:rsidRPr="0079476E" w:rsidRDefault="00843203" w:rsidP="004D3373">
    <w:pPr>
      <w:pStyle w:val="Fuzeile"/>
      <w:pBdr>
        <w:top w:val="single" w:sz="4" w:space="1" w:color="auto"/>
      </w:pBdr>
      <w:tabs>
        <w:tab w:val="clear" w:pos="4536"/>
        <w:tab w:val="clear" w:pos="9072"/>
        <w:tab w:val="left" w:pos="0"/>
        <w:tab w:val="center" w:pos="4820"/>
        <w:tab w:val="right" w:pos="14601"/>
      </w:tabs>
      <w:ind w:right="-2"/>
      <w:jc w:val="center"/>
      <w:rPr>
        <w:rFonts w:cs="Arial"/>
        <w:sz w:val="16"/>
        <w:szCs w:val="16"/>
      </w:rPr>
    </w:pPr>
    <w:r>
      <w:rPr>
        <w:rFonts w:cs="Arial"/>
        <w:sz w:val="16"/>
        <w:szCs w:val="16"/>
      </w:rPr>
      <w:tab/>
      <w:t>Sei</w:t>
    </w:r>
    <w:r w:rsidRPr="0085431C">
      <w:rPr>
        <w:rFonts w:cs="Arial"/>
        <w:sz w:val="16"/>
        <w:szCs w:val="16"/>
      </w:rPr>
      <w:t xml:space="preserve">te </w:t>
    </w:r>
    <w:r w:rsidRPr="0085431C">
      <w:rPr>
        <w:rStyle w:val="Seitenzahl"/>
        <w:rFonts w:cs="Arial"/>
        <w:sz w:val="16"/>
        <w:szCs w:val="16"/>
      </w:rPr>
      <w:fldChar w:fldCharType="begin"/>
    </w:r>
    <w:r w:rsidRPr="0085431C">
      <w:rPr>
        <w:rStyle w:val="Seitenzahl"/>
        <w:rFonts w:cs="Arial"/>
        <w:sz w:val="16"/>
        <w:szCs w:val="16"/>
      </w:rPr>
      <w:instrText xml:space="preserve"> PAGE </w:instrText>
    </w:r>
    <w:r w:rsidRPr="0085431C">
      <w:rPr>
        <w:rStyle w:val="Seitenzahl"/>
        <w:rFonts w:cs="Arial"/>
        <w:sz w:val="16"/>
        <w:szCs w:val="16"/>
      </w:rPr>
      <w:fldChar w:fldCharType="separate"/>
    </w:r>
    <w:r w:rsidR="002D0E88">
      <w:rPr>
        <w:rStyle w:val="Seitenzahl"/>
        <w:rFonts w:cs="Arial"/>
        <w:noProof/>
        <w:sz w:val="16"/>
        <w:szCs w:val="16"/>
      </w:rPr>
      <w:t>3</w:t>
    </w:r>
    <w:r w:rsidRPr="0085431C">
      <w:rPr>
        <w:rStyle w:val="Seitenzahl"/>
        <w:rFonts w:cs="Arial"/>
        <w:sz w:val="16"/>
        <w:szCs w:val="16"/>
      </w:rPr>
      <w:fldChar w:fldCharType="end"/>
    </w:r>
    <w:r w:rsidRPr="0085431C">
      <w:rPr>
        <w:rFonts w:cs="Arial"/>
        <w:sz w:val="16"/>
        <w:szCs w:val="16"/>
      </w:rPr>
      <w:t xml:space="preserve"> von </w:t>
    </w:r>
    <w:r w:rsidRPr="0085431C">
      <w:rPr>
        <w:rStyle w:val="Seitenzahl"/>
        <w:rFonts w:cs="Arial"/>
        <w:sz w:val="16"/>
        <w:szCs w:val="16"/>
      </w:rPr>
      <w:fldChar w:fldCharType="begin"/>
    </w:r>
    <w:r w:rsidRPr="0085431C">
      <w:rPr>
        <w:rStyle w:val="Seitenzahl"/>
        <w:rFonts w:cs="Arial"/>
        <w:sz w:val="16"/>
        <w:szCs w:val="16"/>
      </w:rPr>
      <w:instrText xml:space="preserve"> NUMPAGES </w:instrText>
    </w:r>
    <w:r w:rsidRPr="0085431C">
      <w:rPr>
        <w:rStyle w:val="Seitenzahl"/>
        <w:rFonts w:cs="Arial"/>
        <w:sz w:val="16"/>
        <w:szCs w:val="16"/>
      </w:rPr>
      <w:fldChar w:fldCharType="separate"/>
    </w:r>
    <w:r w:rsidR="002D0E88">
      <w:rPr>
        <w:rStyle w:val="Seitenzahl"/>
        <w:rFonts w:cs="Arial"/>
        <w:noProof/>
        <w:sz w:val="16"/>
        <w:szCs w:val="16"/>
      </w:rPr>
      <w:t>3</w:t>
    </w:r>
    <w:r w:rsidRPr="0085431C">
      <w:rPr>
        <w:rStyle w:val="Seitenzahl"/>
        <w:rFonts w:cs="Arial"/>
        <w:sz w:val="16"/>
        <w:szCs w:val="16"/>
      </w:rPr>
      <w:fldChar w:fldCharType="end"/>
    </w:r>
    <w:r w:rsidRPr="0085431C">
      <w:rPr>
        <w:rFonts w:cs="Aria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0E234" w14:textId="77777777" w:rsidR="004C5B01" w:rsidRPr="0079476E" w:rsidRDefault="004C5B01" w:rsidP="004C5B01">
    <w:pPr>
      <w:pStyle w:val="Fuzeile"/>
      <w:pBdr>
        <w:top w:val="single" w:sz="4" w:space="1" w:color="auto"/>
      </w:pBdr>
      <w:tabs>
        <w:tab w:val="clear" w:pos="4536"/>
        <w:tab w:val="clear" w:pos="9072"/>
        <w:tab w:val="left" w:pos="0"/>
        <w:tab w:val="center" w:pos="4820"/>
        <w:tab w:val="right" w:pos="14601"/>
      </w:tabs>
      <w:ind w:right="-2"/>
      <w:jc w:val="center"/>
      <w:rPr>
        <w:rFonts w:cs="Arial"/>
        <w:sz w:val="16"/>
        <w:szCs w:val="16"/>
      </w:rPr>
    </w:pPr>
    <w:r>
      <w:rPr>
        <w:rFonts w:cs="Arial"/>
        <w:sz w:val="16"/>
        <w:szCs w:val="16"/>
      </w:rPr>
      <w:tab/>
      <w:t>Sei</w:t>
    </w:r>
    <w:r w:rsidRPr="0085431C">
      <w:rPr>
        <w:rFonts w:cs="Arial"/>
        <w:sz w:val="16"/>
        <w:szCs w:val="16"/>
      </w:rPr>
      <w:t xml:space="preserve">te </w:t>
    </w:r>
    <w:r w:rsidRPr="0085431C">
      <w:rPr>
        <w:rStyle w:val="Seitenzahl"/>
        <w:rFonts w:cs="Arial"/>
        <w:sz w:val="16"/>
        <w:szCs w:val="16"/>
      </w:rPr>
      <w:fldChar w:fldCharType="begin"/>
    </w:r>
    <w:r w:rsidRPr="0085431C">
      <w:rPr>
        <w:rStyle w:val="Seitenzahl"/>
        <w:rFonts w:cs="Arial"/>
        <w:sz w:val="16"/>
        <w:szCs w:val="16"/>
      </w:rPr>
      <w:instrText xml:space="preserve"> PAGE </w:instrText>
    </w:r>
    <w:r w:rsidRPr="0085431C">
      <w:rPr>
        <w:rStyle w:val="Seitenzahl"/>
        <w:rFonts w:cs="Arial"/>
        <w:sz w:val="16"/>
        <w:szCs w:val="16"/>
      </w:rPr>
      <w:fldChar w:fldCharType="separate"/>
    </w:r>
    <w:r w:rsidR="002D0E88">
      <w:rPr>
        <w:rStyle w:val="Seitenzahl"/>
        <w:rFonts w:cs="Arial"/>
        <w:noProof/>
        <w:sz w:val="16"/>
        <w:szCs w:val="16"/>
      </w:rPr>
      <w:t>1</w:t>
    </w:r>
    <w:r w:rsidRPr="0085431C">
      <w:rPr>
        <w:rStyle w:val="Seitenzahl"/>
        <w:rFonts w:cs="Arial"/>
        <w:sz w:val="16"/>
        <w:szCs w:val="16"/>
      </w:rPr>
      <w:fldChar w:fldCharType="end"/>
    </w:r>
    <w:r w:rsidRPr="0085431C">
      <w:rPr>
        <w:rFonts w:cs="Arial"/>
        <w:sz w:val="16"/>
        <w:szCs w:val="16"/>
      </w:rPr>
      <w:t xml:space="preserve"> von </w:t>
    </w:r>
    <w:r w:rsidRPr="0085431C">
      <w:rPr>
        <w:rStyle w:val="Seitenzahl"/>
        <w:rFonts w:cs="Arial"/>
        <w:sz w:val="16"/>
        <w:szCs w:val="16"/>
      </w:rPr>
      <w:fldChar w:fldCharType="begin"/>
    </w:r>
    <w:r w:rsidRPr="0085431C">
      <w:rPr>
        <w:rStyle w:val="Seitenzahl"/>
        <w:rFonts w:cs="Arial"/>
        <w:sz w:val="16"/>
        <w:szCs w:val="16"/>
      </w:rPr>
      <w:instrText xml:space="preserve"> NUMPAGES </w:instrText>
    </w:r>
    <w:r w:rsidRPr="0085431C">
      <w:rPr>
        <w:rStyle w:val="Seitenzahl"/>
        <w:rFonts w:cs="Arial"/>
        <w:sz w:val="16"/>
        <w:szCs w:val="16"/>
      </w:rPr>
      <w:fldChar w:fldCharType="separate"/>
    </w:r>
    <w:r w:rsidR="002D0E88">
      <w:rPr>
        <w:rStyle w:val="Seitenzahl"/>
        <w:rFonts w:cs="Arial"/>
        <w:noProof/>
        <w:sz w:val="16"/>
        <w:szCs w:val="16"/>
      </w:rPr>
      <w:t>3</w:t>
    </w:r>
    <w:r w:rsidRPr="0085431C">
      <w:rPr>
        <w:rStyle w:val="Seitenzahl"/>
        <w:rFonts w:cs="Arial"/>
        <w:sz w:val="16"/>
        <w:szCs w:val="16"/>
      </w:rPr>
      <w:fldChar w:fldCharType="end"/>
    </w:r>
    <w:r w:rsidRPr="0085431C">
      <w:rPr>
        <w:rFonts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25C49" w14:textId="77777777" w:rsidR="00963C0D" w:rsidRDefault="00963C0D">
      <w:r>
        <w:separator/>
      </w:r>
    </w:p>
  </w:footnote>
  <w:footnote w:type="continuationSeparator" w:id="0">
    <w:p w14:paraId="46EF9432" w14:textId="77777777" w:rsidR="00963C0D" w:rsidRDefault="00963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BEF0E" w14:textId="77777777" w:rsidR="0000200C" w:rsidRPr="00614F51" w:rsidRDefault="00614F51" w:rsidP="00614F51">
    <w:pPr>
      <w:pStyle w:val="Kopfzeile"/>
    </w:pPr>
    <w:r w:rsidRPr="002537AA">
      <w:rPr>
        <w:b/>
        <w:bCs/>
        <w:noProof/>
        <w:color w:val="ED1B34"/>
        <w:sz w:val="40"/>
        <w:szCs w:val="40"/>
      </w:rPr>
      <w:drawing>
        <wp:anchor distT="0" distB="0" distL="114300" distR="114300" simplePos="0" relativeHeight="251659264" behindDoc="0" locked="0" layoutInCell="1" allowOverlap="1" wp14:anchorId="3679DCD6" wp14:editId="7C19BDBA">
          <wp:simplePos x="0" y="0"/>
          <wp:positionH relativeFrom="margin">
            <wp:align>left</wp:align>
          </wp:positionH>
          <wp:positionV relativeFrom="page">
            <wp:posOffset>791845</wp:posOffset>
          </wp:positionV>
          <wp:extent cx="1922400" cy="288000"/>
          <wp:effectExtent l="0" t="0" r="1905" b="0"/>
          <wp:wrapNone/>
          <wp:docPr id="168" name="Grafik 168" descr="C:\temp\notes534BC8\Lindner_Logo_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notes534BC8\Lindner_Logo_Ro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2400" cy="28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D7289" w14:textId="77777777" w:rsidR="006C30B6" w:rsidRPr="00387ABF" w:rsidRDefault="006C30B6" w:rsidP="003622E2">
    <w:pPr>
      <w:tabs>
        <w:tab w:val="left" w:pos="6663"/>
      </w:tabs>
      <w:ind w:left="6237"/>
      <w:jc w:val="right"/>
      <w:rPr>
        <w:b/>
        <w:color w:val="E40428"/>
        <w:sz w:val="18"/>
      </w:rPr>
    </w:pPr>
    <w:r w:rsidRPr="00387ABF">
      <w:rPr>
        <w:b/>
        <w:bCs/>
        <w:noProof/>
        <w:color w:val="E40428"/>
        <w:sz w:val="32"/>
        <w:szCs w:val="40"/>
      </w:rPr>
      <w:drawing>
        <wp:anchor distT="0" distB="0" distL="114300" distR="114300" simplePos="0" relativeHeight="251661312" behindDoc="0" locked="0" layoutInCell="1" allowOverlap="1" wp14:anchorId="02908D6C" wp14:editId="7E8E1DA8">
          <wp:simplePos x="0" y="0"/>
          <wp:positionH relativeFrom="column">
            <wp:posOffset>0</wp:posOffset>
          </wp:positionH>
          <wp:positionV relativeFrom="page">
            <wp:posOffset>791845</wp:posOffset>
          </wp:positionV>
          <wp:extent cx="1922400" cy="288000"/>
          <wp:effectExtent l="0" t="0" r="1905" b="0"/>
          <wp:wrapNone/>
          <wp:docPr id="169" name="Grafik 169" descr="C:\temp\notes534BC8\Lindner_Logo_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notes534BC8\Lindner_Logo_Ro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2400" cy="28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7ABF">
      <w:rPr>
        <w:b/>
        <w:color w:val="E40428"/>
        <w:sz w:val="18"/>
      </w:rPr>
      <w:t>Lindner Group</w:t>
    </w:r>
  </w:p>
  <w:p w14:paraId="5F7F9E93" w14:textId="77777777" w:rsidR="006C30B6" w:rsidRPr="00387ABF" w:rsidRDefault="006C30B6" w:rsidP="003622E2">
    <w:pPr>
      <w:tabs>
        <w:tab w:val="left" w:pos="6663"/>
      </w:tabs>
      <w:ind w:left="6237"/>
      <w:jc w:val="right"/>
      <w:rPr>
        <w:sz w:val="18"/>
      </w:rPr>
    </w:pPr>
    <w:r w:rsidRPr="00387ABF">
      <w:rPr>
        <w:sz w:val="18"/>
      </w:rPr>
      <w:t>Christina Rieger</w:t>
    </w:r>
  </w:p>
  <w:p w14:paraId="3DF35F12" w14:textId="77777777" w:rsidR="006C30B6" w:rsidRPr="00387ABF" w:rsidRDefault="006C30B6" w:rsidP="003622E2">
    <w:pPr>
      <w:tabs>
        <w:tab w:val="left" w:pos="6663"/>
      </w:tabs>
      <w:ind w:left="6237"/>
      <w:jc w:val="right"/>
      <w:rPr>
        <w:sz w:val="18"/>
      </w:rPr>
    </w:pPr>
    <w:r w:rsidRPr="00387ABF">
      <w:rPr>
        <w:sz w:val="18"/>
      </w:rPr>
      <w:t>Bahnhofstraße 29</w:t>
    </w:r>
    <w:r w:rsidR="004C5B01">
      <w:rPr>
        <w:sz w:val="18"/>
      </w:rPr>
      <w:t xml:space="preserve">, </w:t>
    </w:r>
    <w:r w:rsidRPr="00387ABF">
      <w:rPr>
        <w:sz w:val="18"/>
      </w:rPr>
      <w:t xml:space="preserve">94424 </w:t>
    </w:r>
    <w:proofErr w:type="spellStart"/>
    <w:r w:rsidRPr="00387ABF">
      <w:rPr>
        <w:sz w:val="18"/>
      </w:rPr>
      <w:t>Arnstorf</w:t>
    </w:r>
    <w:proofErr w:type="spellEnd"/>
  </w:p>
  <w:p w14:paraId="3C92FE12" w14:textId="77777777" w:rsidR="006C30B6" w:rsidRPr="00387ABF" w:rsidRDefault="006C30B6" w:rsidP="003622E2">
    <w:pPr>
      <w:tabs>
        <w:tab w:val="left" w:pos="6663"/>
      </w:tabs>
      <w:ind w:left="6237"/>
      <w:jc w:val="right"/>
      <w:rPr>
        <w:sz w:val="18"/>
      </w:rPr>
    </w:pPr>
    <w:r w:rsidRPr="00387ABF">
      <w:rPr>
        <w:sz w:val="18"/>
      </w:rPr>
      <w:t>Telefon +49 8723 20-3148</w:t>
    </w:r>
  </w:p>
  <w:p w14:paraId="6E29CBC8" w14:textId="77777777" w:rsidR="006C30B6" w:rsidRDefault="006C30B6" w:rsidP="003622E2">
    <w:pPr>
      <w:tabs>
        <w:tab w:val="left" w:pos="6663"/>
      </w:tabs>
      <w:ind w:left="6237"/>
      <w:jc w:val="right"/>
      <w:rPr>
        <w:rStyle w:val="Hyperlink"/>
        <w:color w:val="auto"/>
        <w:sz w:val="18"/>
        <w:u w:val="none"/>
      </w:rPr>
    </w:pPr>
    <w:r w:rsidRPr="00387ABF">
      <w:rPr>
        <w:rStyle w:val="Hyperlink"/>
        <w:color w:val="auto"/>
        <w:sz w:val="18"/>
        <w:u w:val="none"/>
      </w:rPr>
      <w:t>Christina.Rieger@Lindner-Group.com</w:t>
    </w:r>
  </w:p>
  <w:p w14:paraId="547BB04A" w14:textId="77777777" w:rsidR="00CE690E" w:rsidRDefault="00CE690E" w:rsidP="00CE690E">
    <w:pPr>
      <w:tabs>
        <w:tab w:val="left" w:pos="6663"/>
      </w:tabs>
      <w:rPr>
        <w:sz w:val="18"/>
      </w:rPr>
    </w:pPr>
  </w:p>
  <w:p w14:paraId="2826F1CF" w14:textId="77777777" w:rsidR="00544DFF" w:rsidRPr="00387ABF" w:rsidRDefault="00544DFF" w:rsidP="00CE690E">
    <w:pPr>
      <w:tabs>
        <w:tab w:val="left" w:pos="6663"/>
      </w:tabs>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52CE8"/>
    <w:multiLevelType w:val="multilevel"/>
    <w:tmpl w:val="70FE56EE"/>
    <w:lvl w:ilvl="0">
      <w:start w:val="1"/>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5B392E"/>
    <w:multiLevelType w:val="multilevel"/>
    <w:tmpl w:val="577CA0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1B86AA0"/>
    <w:multiLevelType w:val="hybridMultilevel"/>
    <w:tmpl w:val="9280DA22"/>
    <w:lvl w:ilvl="0" w:tplc="EC9C9C0E">
      <w:start w:val="1"/>
      <w:numFmt w:val="bullet"/>
      <w:lvlText w:val="•"/>
      <w:lvlJc w:val="left"/>
      <w:pPr>
        <w:tabs>
          <w:tab w:val="num" w:pos="720"/>
        </w:tabs>
        <w:ind w:left="720" w:hanging="360"/>
      </w:pPr>
      <w:rPr>
        <w:rFonts w:ascii="Arial" w:hAnsi="Arial" w:hint="default"/>
      </w:rPr>
    </w:lvl>
    <w:lvl w:ilvl="1" w:tplc="377266DA" w:tentative="1">
      <w:start w:val="1"/>
      <w:numFmt w:val="bullet"/>
      <w:lvlText w:val="•"/>
      <w:lvlJc w:val="left"/>
      <w:pPr>
        <w:tabs>
          <w:tab w:val="num" w:pos="1440"/>
        </w:tabs>
        <w:ind w:left="1440" w:hanging="360"/>
      </w:pPr>
      <w:rPr>
        <w:rFonts w:ascii="Arial" w:hAnsi="Arial" w:hint="default"/>
      </w:rPr>
    </w:lvl>
    <w:lvl w:ilvl="2" w:tplc="2B68908C" w:tentative="1">
      <w:start w:val="1"/>
      <w:numFmt w:val="bullet"/>
      <w:lvlText w:val="•"/>
      <w:lvlJc w:val="left"/>
      <w:pPr>
        <w:tabs>
          <w:tab w:val="num" w:pos="2160"/>
        </w:tabs>
        <w:ind w:left="2160" w:hanging="360"/>
      </w:pPr>
      <w:rPr>
        <w:rFonts w:ascii="Arial" w:hAnsi="Arial" w:hint="default"/>
      </w:rPr>
    </w:lvl>
    <w:lvl w:ilvl="3" w:tplc="DD98B03A" w:tentative="1">
      <w:start w:val="1"/>
      <w:numFmt w:val="bullet"/>
      <w:lvlText w:val="•"/>
      <w:lvlJc w:val="left"/>
      <w:pPr>
        <w:tabs>
          <w:tab w:val="num" w:pos="2880"/>
        </w:tabs>
        <w:ind w:left="2880" w:hanging="360"/>
      </w:pPr>
      <w:rPr>
        <w:rFonts w:ascii="Arial" w:hAnsi="Arial" w:hint="default"/>
      </w:rPr>
    </w:lvl>
    <w:lvl w:ilvl="4" w:tplc="2BDC05DC" w:tentative="1">
      <w:start w:val="1"/>
      <w:numFmt w:val="bullet"/>
      <w:lvlText w:val="•"/>
      <w:lvlJc w:val="left"/>
      <w:pPr>
        <w:tabs>
          <w:tab w:val="num" w:pos="3600"/>
        </w:tabs>
        <w:ind w:left="3600" w:hanging="360"/>
      </w:pPr>
      <w:rPr>
        <w:rFonts w:ascii="Arial" w:hAnsi="Arial" w:hint="default"/>
      </w:rPr>
    </w:lvl>
    <w:lvl w:ilvl="5" w:tplc="027C8886" w:tentative="1">
      <w:start w:val="1"/>
      <w:numFmt w:val="bullet"/>
      <w:lvlText w:val="•"/>
      <w:lvlJc w:val="left"/>
      <w:pPr>
        <w:tabs>
          <w:tab w:val="num" w:pos="4320"/>
        </w:tabs>
        <w:ind w:left="4320" w:hanging="360"/>
      </w:pPr>
      <w:rPr>
        <w:rFonts w:ascii="Arial" w:hAnsi="Arial" w:hint="default"/>
      </w:rPr>
    </w:lvl>
    <w:lvl w:ilvl="6" w:tplc="0C9C39E2" w:tentative="1">
      <w:start w:val="1"/>
      <w:numFmt w:val="bullet"/>
      <w:lvlText w:val="•"/>
      <w:lvlJc w:val="left"/>
      <w:pPr>
        <w:tabs>
          <w:tab w:val="num" w:pos="5040"/>
        </w:tabs>
        <w:ind w:left="5040" w:hanging="360"/>
      </w:pPr>
      <w:rPr>
        <w:rFonts w:ascii="Arial" w:hAnsi="Arial" w:hint="default"/>
      </w:rPr>
    </w:lvl>
    <w:lvl w:ilvl="7" w:tplc="0FBE5358" w:tentative="1">
      <w:start w:val="1"/>
      <w:numFmt w:val="bullet"/>
      <w:lvlText w:val="•"/>
      <w:lvlJc w:val="left"/>
      <w:pPr>
        <w:tabs>
          <w:tab w:val="num" w:pos="5760"/>
        </w:tabs>
        <w:ind w:left="5760" w:hanging="360"/>
      </w:pPr>
      <w:rPr>
        <w:rFonts w:ascii="Arial" w:hAnsi="Arial" w:hint="default"/>
      </w:rPr>
    </w:lvl>
    <w:lvl w:ilvl="8" w:tplc="EC7E26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B22CA1"/>
    <w:multiLevelType w:val="hybridMultilevel"/>
    <w:tmpl w:val="3984CAA0"/>
    <w:lvl w:ilvl="0" w:tplc="24B232D2">
      <w:start w:val="1"/>
      <w:numFmt w:val="bullet"/>
      <w:lvlText w:val=""/>
      <w:lvlJc w:val="left"/>
      <w:pPr>
        <w:tabs>
          <w:tab w:val="num" w:pos="360"/>
        </w:tabs>
        <w:ind w:left="170" w:hanging="170"/>
      </w:pPr>
      <w:rPr>
        <w:rFonts w:ascii="Symbol" w:hAnsi="Symbol" w:cs="Times New Roman"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E60EF2"/>
    <w:multiLevelType w:val="multilevel"/>
    <w:tmpl w:val="5BE83D78"/>
    <w:lvl w:ilvl="0">
      <w:start w:val="1"/>
      <w:numFmt w:val="decimal"/>
      <w:pStyle w:val="berschrift1"/>
      <w:lvlText w:val="%1"/>
      <w:lvlJc w:val="left"/>
      <w:pPr>
        <w:ind w:left="432" w:hanging="432"/>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4D493FFD"/>
    <w:multiLevelType w:val="multilevel"/>
    <w:tmpl w:val="E26AB4F4"/>
    <w:styleLink w:val="Formatvorlage1"/>
    <w:lvl w:ilvl="0">
      <w:start w:val="1"/>
      <w:numFmt w:val="decimal"/>
      <w:isLgl/>
      <w:lvlText w:val="%1.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6" w15:restartNumberingAfterBreak="0">
    <w:nsid w:val="4D8C4592"/>
    <w:multiLevelType w:val="hybridMultilevel"/>
    <w:tmpl w:val="D45EB336"/>
    <w:lvl w:ilvl="0" w:tplc="A372EA22">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10A5554"/>
    <w:multiLevelType w:val="hybridMultilevel"/>
    <w:tmpl w:val="981E44E8"/>
    <w:lvl w:ilvl="0" w:tplc="F634BCCC">
      <w:start w:val="1"/>
      <w:numFmt w:val="bullet"/>
      <w:lvlText w:val="•"/>
      <w:lvlJc w:val="left"/>
      <w:pPr>
        <w:tabs>
          <w:tab w:val="num" w:pos="720"/>
        </w:tabs>
        <w:ind w:left="720" w:hanging="360"/>
      </w:pPr>
      <w:rPr>
        <w:rFonts w:ascii="Arial" w:hAnsi="Arial" w:hint="default"/>
      </w:rPr>
    </w:lvl>
    <w:lvl w:ilvl="1" w:tplc="94E83698" w:tentative="1">
      <w:start w:val="1"/>
      <w:numFmt w:val="bullet"/>
      <w:lvlText w:val="•"/>
      <w:lvlJc w:val="left"/>
      <w:pPr>
        <w:tabs>
          <w:tab w:val="num" w:pos="1440"/>
        </w:tabs>
        <w:ind w:left="1440" w:hanging="360"/>
      </w:pPr>
      <w:rPr>
        <w:rFonts w:ascii="Arial" w:hAnsi="Arial" w:hint="default"/>
      </w:rPr>
    </w:lvl>
    <w:lvl w:ilvl="2" w:tplc="C868DA30" w:tentative="1">
      <w:start w:val="1"/>
      <w:numFmt w:val="bullet"/>
      <w:lvlText w:val="•"/>
      <w:lvlJc w:val="left"/>
      <w:pPr>
        <w:tabs>
          <w:tab w:val="num" w:pos="2160"/>
        </w:tabs>
        <w:ind w:left="2160" w:hanging="360"/>
      </w:pPr>
      <w:rPr>
        <w:rFonts w:ascii="Arial" w:hAnsi="Arial" w:hint="default"/>
      </w:rPr>
    </w:lvl>
    <w:lvl w:ilvl="3" w:tplc="00868546" w:tentative="1">
      <w:start w:val="1"/>
      <w:numFmt w:val="bullet"/>
      <w:lvlText w:val="•"/>
      <w:lvlJc w:val="left"/>
      <w:pPr>
        <w:tabs>
          <w:tab w:val="num" w:pos="2880"/>
        </w:tabs>
        <w:ind w:left="2880" w:hanging="360"/>
      </w:pPr>
      <w:rPr>
        <w:rFonts w:ascii="Arial" w:hAnsi="Arial" w:hint="default"/>
      </w:rPr>
    </w:lvl>
    <w:lvl w:ilvl="4" w:tplc="3C4EF234" w:tentative="1">
      <w:start w:val="1"/>
      <w:numFmt w:val="bullet"/>
      <w:lvlText w:val="•"/>
      <w:lvlJc w:val="left"/>
      <w:pPr>
        <w:tabs>
          <w:tab w:val="num" w:pos="3600"/>
        </w:tabs>
        <w:ind w:left="3600" w:hanging="360"/>
      </w:pPr>
      <w:rPr>
        <w:rFonts w:ascii="Arial" w:hAnsi="Arial" w:hint="default"/>
      </w:rPr>
    </w:lvl>
    <w:lvl w:ilvl="5" w:tplc="3618C12C" w:tentative="1">
      <w:start w:val="1"/>
      <w:numFmt w:val="bullet"/>
      <w:lvlText w:val="•"/>
      <w:lvlJc w:val="left"/>
      <w:pPr>
        <w:tabs>
          <w:tab w:val="num" w:pos="4320"/>
        </w:tabs>
        <w:ind w:left="4320" w:hanging="360"/>
      </w:pPr>
      <w:rPr>
        <w:rFonts w:ascii="Arial" w:hAnsi="Arial" w:hint="default"/>
      </w:rPr>
    </w:lvl>
    <w:lvl w:ilvl="6" w:tplc="3F447B7E" w:tentative="1">
      <w:start w:val="1"/>
      <w:numFmt w:val="bullet"/>
      <w:lvlText w:val="•"/>
      <w:lvlJc w:val="left"/>
      <w:pPr>
        <w:tabs>
          <w:tab w:val="num" w:pos="5040"/>
        </w:tabs>
        <w:ind w:left="5040" w:hanging="360"/>
      </w:pPr>
      <w:rPr>
        <w:rFonts w:ascii="Arial" w:hAnsi="Arial" w:hint="default"/>
      </w:rPr>
    </w:lvl>
    <w:lvl w:ilvl="7" w:tplc="152A5D8A" w:tentative="1">
      <w:start w:val="1"/>
      <w:numFmt w:val="bullet"/>
      <w:lvlText w:val="•"/>
      <w:lvlJc w:val="left"/>
      <w:pPr>
        <w:tabs>
          <w:tab w:val="num" w:pos="5760"/>
        </w:tabs>
        <w:ind w:left="5760" w:hanging="360"/>
      </w:pPr>
      <w:rPr>
        <w:rFonts w:ascii="Arial" w:hAnsi="Arial" w:hint="default"/>
      </w:rPr>
    </w:lvl>
    <w:lvl w:ilvl="8" w:tplc="F6AE1DE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6"/>
  </w:num>
  <w:num w:numId="9">
    <w:abstractNumId w:val="2"/>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57"/>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8CB"/>
    <w:rsid w:val="00000BD4"/>
    <w:rsid w:val="00001315"/>
    <w:rsid w:val="0000200C"/>
    <w:rsid w:val="000035F6"/>
    <w:rsid w:val="00013157"/>
    <w:rsid w:val="0001532B"/>
    <w:rsid w:val="00027768"/>
    <w:rsid w:val="00027F80"/>
    <w:rsid w:val="0003078D"/>
    <w:rsid w:val="00036ABD"/>
    <w:rsid w:val="000376FD"/>
    <w:rsid w:val="00044164"/>
    <w:rsid w:val="00046597"/>
    <w:rsid w:val="00047444"/>
    <w:rsid w:val="000521EA"/>
    <w:rsid w:val="000544D7"/>
    <w:rsid w:val="00062360"/>
    <w:rsid w:val="00075403"/>
    <w:rsid w:val="000766B5"/>
    <w:rsid w:val="00080D63"/>
    <w:rsid w:val="00081687"/>
    <w:rsid w:val="000822DB"/>
    <w:rsid w:val="000854B6"/>
    <w:rsid w:val="00090DE5"/>
    <w:rsid w:val="00092CF9"/>
    <w:rsid w:val="00094483"/>
    <w:rsid w:val="000944CB"/>
    <w:rsid w:val="00097FCC"/>
    <w:rsid w:val="000A2525"/>
    <w:rsid w:val="000A604F"/>
    <w:rsid w:val="000B0284"/>
    <w:rsid w:val="000B427B"/>
    <w:rsid w:val="000C0374"/>
    <w:rsid w:val="000C0874"/>
    <w:rsid w:val="000C5F07"/>
    <w:rsid w:val="000C6223"/>
    <w:rsid w:val="000D1081"/>
    <w:rsid w:val="000D1D90"/>
    <w:rsid w:val="000D1DF9"/>
    <w:rsid w:val="000D38A7"/>
    <w:rsid w:val="000D4D3D"/>
    <w:rsid w:val="000E1AB7"/>
    <w:rsid w:val="000E3D5A"/>
    <w:rsid w:val="000E4410"/>
    <w:rsid w:val="000E7755"/>
    <w:rsid w:val="000F04F0"/>
    <w:rsid w:val="000F41B5"/>
    <w:rsid w:val="000F7407"/>
    <w:rsid w:val="00103E7A"/>
    <w:rsid w:val="001072DE"/>
    <w:rsid w:val="0011066D"/>
    <w:rsid w:val="001131C2"/>
    <w:rsid w:val="00120C01"/>
    <w:rsid w:val="0012185C"/>
    <w:rsid w:val="0012242C"/>
    <w:rsid w:val="00122AE7"/>
    <w:rsid w:val="00122D91"/>
    <w:rsid w:val="00122F4E"/>
    <w:rsid w:val="00123522"/>
    <w:rsid w:val="00123ABD"/>
    <w:rsid w:val="001265FA"/>
    <w:rsid w:val="001304EF"/>
    <w:rsid w:val="00142517"/>
    <w:rsid w:val="001425BA"/>
    <w:rsid w:val="0014326E"/>
    <w:rsid w:val="00143B76"/>
    <w:rsid w:val="0014451F"/>
    <w:rsid w:val="00150D9B"/>
    <w:rsid w:val="00157282"/>
    <w:rsid w:val="00165502"/>
    <w:rsid w:val="00170779"/>
    <w:rsid w:val="0017149A"/>
    <w:rsid w:val="00172BDB"/>
    <w:rsid w:val="001732D7"/>
    <w:rsid w:val="0017431C"/>
    <w:rsid w:val="0017519E"/>
    <w:rsid w:val="00176C74"/>
    <w:rsid w:val="001863C6"/>
    <w:rsid w:val="00192468"/>
    <w:rsid w:val="001A0136"/>
    <w:rsid w:val="001A1E36"/>
    <w:rsid w:val="001A6F99"/>
    <w:rsid w:val="001B44FE"/>
    <w:rsid w:val="001C16D3"/>
    <w:rsid w:val="001C4485"/>
    <w:rsid w:val="001D0F82"/>
    <w:rsid w:val="001D2695"/>
    <w:rsid w:val="001E33B1"/>
    <w:rsid w:val="001F2AEA"/>
    <w:rsid w:val="001F479D"/>
    <w:rsid w:val="001F503C"/>
    <w:rsid w:val="00202553"/>
    <w:rsid w:val="0020468F"/>
    <w:rsid w:val="00207B3B"/>
    <w:rsid w:val="00214140"/>
    <w:rsid w:val="0022030F"/>
    <w:rsid w:val="00220E57"/>
    <w:rsid w:val="00220F01"/>
    <w:rsid w:val="002253A7"/>
    <w:rsid w:val="00230D1A"/>
    <w:rsid w:val="00231B8E"/>
    <w:rsid w:val="00234699"/>
    <w:rsid w:val="00234B8E"/>
    <w:rsid w:val="00240779"/>
    <w:rsid w:val="00243903"/>
    <w:rsid w:val="002518D6"/>
    <w:rsid w:val="002547CC"/>
    <w:rsid w:val="00255050"/>
    <w:rsid w:val="00256F9C"/>
    <w:rsid w:val="00262724"/>
    <w:rsid w:val="00264B7A"/>
    <w:rsid w:val="002705EF"/>
    <w:rsid w:val="00270B43"/>
    <w:rsid w:val="0027276F"/>
    <w:rsid w:val="00275C2F"/>
    <w:rsid w:val="00284C3C"/>
    <w:rsid w:val="002921EE"/>
    <w:rsid w:val="00292B4B"/>
    <w:rsid w:val="00292CE5"/>
    <w:rsid w:val="00296E84"/>
    <w:rsid w:val="002A5A98"/>
    <w:rsid w:val="002B42A4"/>
    <w:rsid w:val="002B75D0"/>
    <w:rsid w:val="002C517C"/>
    <w:rsid w:val="002D0E88"/>
    <w:rsid w:val="002D27DA"/>
    <w:rsid w:val="002D639B"/>
    <w:rsid w:val="002D72E9"/>
    <w:rsid w:val="002E169E"/>
    <w:rsid w:val="002E19C8"/>
    <w:rsid w:val="002E35E8"/>
    <w:rsid w:val="002E44D8"/>
    <w:rsid w:val="002E5E63"/>
    <w:rsid w:val="002E6A57"/>
    <w:rsid w:val="002F1321"/>
    <w:rsid w:val="002F17EF"/>
    <w:rsid w:val="002F1FB0"/>
    <w:rsid w:val="002F3900"/>
    <w:rsid w:val="002F790E"/>
    <w:rsid w:val="002F79CB"/>
    <w:rsid w:val="00301F9B"/>
    <w:rsid w:val="00303A33"/>
    <w:rsid w:val="00307760"/>
    <w:rsid w:val="00313830"/>
    <w:rsid w:val="00320803"/>
    <w:rsid w:val="003310CA"/>
    <w:rsid w:val="00332099"/>
    <w:rsid w:val="003331E1"/>
    <w:rsid w:val="0033358A"/>
    <w:rsid w:val="003342C0"/>
    <w:rsid w:val="00340E22"/>
    <w:rsid w:val="003524D0"/>
    <w:rsid w:val="003607E4"/>
    <w:rsid w:val="003622E2"/>
    <w:rsid w:val="00363AAE"/>
    <w:rsid w:val="00366EFC"/>
    <w:rsid w:val="00371B58"/>
    <w:rsid w:val="0037504F"/>
    <w:rsid w:val="0037532B"/>
    <w:rsid w:val="0037591E"/>
    <w:rsid w:val="003801BF"/>
    <w:rsid w:val="00387ABF"/>
    <w:rsid w:val="00392629"/>
    <w:rsid w:val="00393F0E"/>
    <w:rsid w:val="00395F1E"/>
    <w:rsid w:val="003A203B"/>
    <w:rsid w:val="003A4F6E"/>
    <w:rsid w:val="003A5456"/>
    <w:rsid w:val="003B47CD"/>
    <w:rsid w:val="003B7BF1"/>
    <w:rsid w:val="003C2A1E"/>
    <w:rsid w:val="003C6577"/>
    <w:rsid w:val="003D0231"/>
    <w:rsid w:val="003D101B"/>
    <w:rsid w:val="003D184C"/>
    <w:rsid w:val="003D1F1B"/>
    <w:rsid w:val="003D2B72"/>
    <w:rsid w:val="003D33BB"/>
    <w:rsid w:val="003D4100"/>
    <w:rsid w:val="003D47EC"/>
    <w:rsid w:val="003D55DC"/>
    <w:rsid w:val="003D6861"/>
    <w:rsid w:val="003E01CC"/>
    <w:rsid w:val="003E6DFA"/>
    <w:rsid w:val="003E7B58"/>
    <w:rsid w:val="003F0818"/>
    <w:rsid w:val="003F1908"/>
    <w:rsid w:val="003F6771"/>
    <w:rsid w:val="003F6A68"/>
    <w:rsid w:val="004020E3"/>
    <w:rsid w:val="00406C44"/>
    <w:rsid w:val="00411160"/>
    <w:rsid w:val="00412DE0"/>
    <w:rsid w:val="0041352B"/>
    <w:rsid w:val="004166FD"/>
    <w:rsid w:val="00417930"/>
    <w:rsid w:val="00417F03"/>
    <w:rsid w:val="00422320"/>
    <w:rsid w:val="004239C3"/>
    <w:rsid w:val="00424B6F"/>
    <w:rsid w:val="0042607A"/>
    <w:rsid w:val="0042646F"/>
    <w:rsid w:val="00426DB1"/>
    <w:rsid w:val="00427115"/>
    <w:rsid w:val="00441803"/>
    <w:rsid w:val="00442302"/>
    <w:rsid w:val="00443059"/>
    <w:rsid w:val="004451FC"/>
    <w:rsid w:val="0044570B"/>
    <w:rsid w:val="004461E8"/>
    <w:rsid w:val="00452297"/>
    <w:rsid w:val="004531AA"/>
    <w:rsid w:val="00454EB0"/>
    <w:rsid w:val="00454F48"/>
    <w:rsid w:val="00462E6C"/>
    <w:rsid w:val="00463F68"/>
    <w:rsid w:val="00470CCF"/>
    <w:rsid w:val="0047202D"/>
    <w:rsid w:val="0047797E"/>
    <w:rsid w:val="00477F2B"/>
    <w:rsid w:val="004852C7"/>
    <w:rsid w:val="00486CFC"/>
    <w:rsid w:val="00487037"/>
    <w:rsid w:val="00492AFF"/>
    <w:rsid w:val="00497733"/>
    <w:rsid w:val="004A5F5E"/>
    <w:rsid w:val="004A703E"/>
    <w:rsid w:val="004A7DAA"/>
    <w:rsid w:val="004B1478"/>
    <w:rsid w:val="004B526B"/>
    <w:rsid w:val="004B5E88"/>
    <w:rsid w:val="004C5278"/>
    <w:rsid w:val="004C5B01"/>
    <w:rsid w:val="004C62C7"/>
    <w:rsid w:val="004D3373"/>
    <w:rsid w:val="004E033E"/>
    <w:rsid w:val="004E6F23"/>
    <w:rsid w:val="004F2E14"/>
    <w:rsid w:val="004F6617"/>
    <w:rsid w:val="005002B8"/>
    <w:rsid w:val="00506677"/>
    <w:rsid w:val="00516137"/>
    <w:rsid w:val="005243EC"/>
    <w:rsid w:val="00533E2C"/>
    <w:rsid w:val="00536100"/>
    <w:rsid w:val="00543B97"/>
    <w:rsid w:val="00544DFF"/>
    <w:rsid w:val="00551BCA"/>
    <w:rsid w:val="00555B46"/>
    <w:rsid w:val="00565608"/>
    <w:rsid w:val="00570188"/>
    <w:rsid w:val="005736F1"/>
    <w:rsid w:val="00573816"/>
    <w:rsid w:val="005755E3"/>
    <w:rsid w:val="0058026E"/>
    <w:rsid w:val="0059296B"/>
    <w:rsid w:val="0059394F"/>
    <w:rsid w:val="00594E00"/>
    <w:rsid w:val="00596C94"/>
    <w:rsid w:val="005A4010"/>
    <w:rsid w:val="005A5CE4"/>
    <w:rsid w:val="005A6136"/>
    <w:rsid w:val="005C3668"/>
    <w:rsid w:val="005D0C36"/>
    <w:rsid w:val="005D0FF2"/>
    <w:rsid w:val="005D348F"/>
    <w:rsid w:val="005D6D73"/>
    <w:rsid w:val="005D7152"/>
    <w:rsid w:val="005D72BB"/>
    <w:rsid w:val="005E0615"/>
    <w:rsid w:val="005E07FE"/>
    <w:rsid w:val="005F1707"/>
    <w:rsid w:val="006031B8"/>
    <w:rsid w:val="00604386"/>
    <w:rsid w:val="00604CB9"/>
    <w:rsid w:val="00606C39"/>
    <w:rsid w:val="00607F58"/>
    <w:rsid w:val="00610226"/>
    <w:rsid w:val="00614F51"/>
    <w:rsid w:val="0061617C"/>
    <w:rsid w:val="00621E21"/>
    <w:rsid w:val="0063082C"/>
    <w:rsid w:val="00631C06"/>
    <w:rsid w:val="006350C4"/>
    <w:rsid w:val="00635EE9"/>
    <w:rsid w:val="0064445D"/>
    <w:rsid w:val="006475C0"/>
    <w:rsid w:val="00647974"/>
    <w:rsid w:val="006505E7"/>
    <w:rsid w:val="00652403"/>
    <w:rsid w:val="00657E2E"/>
    <w:rsid w:val="006613A2"/>
    <w:rsid w:val="006666E5"/>
    <w:rsid w:val="00671959"/>
    <w:rsid w:val="00671A19"/>
    <w:rsid w:val="00674062"/>
    <w:rsid w:val="00674722"/>
    <w:rsid w:val="006759EC"/>
    <w:rsid w:val="00677B66"/>
    <w:rsid w:val="00677E90"/>
    <w:rsid w:val="00680AB3"/>
    <w:rsid w:val="00681945"/>
    <w:rsid w:val="00684111"/>
    <w:rsid w:val="00685B0B"/>
    <w:rsid w:val="00687D39"/>
    <w:rsid w:val="00690432"/>
    <w:rsid w:val="00692348"/>
    <w:rsid w:val="0069281E"/>
    <w:rsid w:val="00694B6C"/>
    <w:rsid w:val="006A2B0A"/>
    <w:rsid w:val="006A7542"/>
    <w:rsid w:val="006B3BD6"/>
    <w:rsid w:val="006B3C4C"/>
    <w:rsid w:val="006B6508"/>
    <w:rsid w:val="006B6B58"/>
    <w:rsid w:val="006C2A70"/>
    <w:rsid w:val="006C30B6"/>
    <w:rsid w:val="006C54AA"/>
    <w:rsid w:val="006D0165"/>
    <w:rsid w:val="006D0D0C"/>
    <w:rsid w:val="006D4F3F"/>
    <w:rsid w:val="006D57AA"/>
    <w:rsid w:val="006D7D1D"/>
    <w:rsid w:val="006E4190"/>
    <w:rsid w:val="006E4F8E"/>
    <w:rsid w:val="006F42D0"/>
    <w:rsid w:val="006F46B4"/>
    <w:rsid w:val="006F6128"/>
    <w:rsid w:val="007066B5"/>
    <w:rsid w:val="007143DE"/>
    <w:rsid w:val="00717305"/>
    <w:rsid w:val="00723716"/>
    <w:rsid w:val="00723A8D"/>
    <w:rsid w:val="007407A6"/>
    <w:rsid w:val="00742285"/>
    <w:rsid w:val="007454B6"/>
    <w:rsid w:val="00750A0C"/>
    <w:rsid w:val="0075343C"/>
    <w:rsid w:val="00754C9C"/>
    <w:rsid w:val="00757B42"/>
    <w:rsid w:val="0076064B"/>
    <w:rsid w:val="0076161A"/>
    <w:rsid w:val="007635EE"/>
    <w:rsid w:val="00765ECF"/>
    <w:rsid w:val="007723B2"/>
    <w:rsid w:val="0077397F"/>
    <w:rsid w:val="0078138C"/>
    <w:rsid w:val="007813D9"/>
    <w:rsid w:val="0078155D"/>
    <w:rsid w:val="00781B79"/>
    <w:rsid w:val="0078364F"/>
    <w:rsid w:val="00783D96"/>
    <w:rsid w:val="0078456D"/>
    <w:rsid w:val="0079476E"/>
    <w:rsid w:val="007A08E8"/>
    <w:rsid w:val="007A194A"/>
    <w:rsid w:val="007A19E0"/>
    <w:rsid w:val="007A3F49"/>
    <w:rsid w:val="007A660F"/>
    <w:rsid w:val="007B28FA"/>
    <w:rsid w:val="007B47F2"/>
    <w:rsid w:val="007C38AC"/>
    <w:rsid w:val="007C7674"/>
    <w:rsid w:val="007D0D4A"/>
    <w:rsid w:val="007D4D42"/>
    <w:rsid w:val="007D690E"/>
    <w:rsid w:val="007E084A"/>
    <w:rsid w:val="007E0DBE"/>
    <w:rsid w:val="007F14B9"/>
    <w:rsid w:val="007F6A59"/>
    <w:rsid w:val="00800DB0"/>
    <w:rsid w:val="00810A66"/>
    <w:rsid w:val="00810FA8"/>
    <w:rsid w:val="0081389A"/>
    <w:rsid w:val="00814A6E"/>
    <w:rsid w:val="00815851"/>
    <w:rsid w:val="0082064E"/>
    <w:rsid w:val="00826295"/>
    <w:rsid w:val="00830ABA"/>
    <w:rsid w:val="00832D76"/>
    <w:rsid w:val="008346D6"/>
    <w:rsid w:val="00837354"/>
    <w:rsid w:val="008405C9"/>
    <w:rsid w:val="00842AE5"/>
    <w:rsid w:val="00843203"/>
    <w:rsid w:val="0085125D"/>
    <w:rsid w:val="008522DB"/>
    <w:rsid w:val="0085431C"/>
    <w:rsid w:val="00854EAD"/>
    <w:rsid w:val="008640FF"/>
    <w:rsid w:val="00864240"/>
    <w:rsid w:val="00872161"/>
    <w:rsid w:val="008755A8"/>
    <w:rsid w:val="008809EE"/>
    <w:rsid w:val="00883F84"/>
    <w:rsid w:val="0088778B"/>
    <w:rsid w:val="00891126"/>
    <w:rsid w:val="00891B85"/>
    <w:rsid w:val="00894B77"/>
    <w:rsid w:val="00896746"/>
    <w:rsid w:val="00896D8C"/>
    <w:rsid w:val="008A3677"/>
    <w:rsid w:val="008A5C40"/>
    <w:rsid w:val="008A7637"/>
    <w:rsid w:val="008B0357"/>
    <w:rsid w:val="008B5E52"/>
    <w:rsid w:val="008B6157"/>
    <w:rsid w:val="008C0083"/>
    <w:rsid w:val="008C6015"/>
    <w:rsid w:val="008C69FA"/>
    <w:rsid w:val="008C6C11"/>
    <w:rsid w:val="008E0AE5"/>
    <w:rsid w:val="008E2267"/>
    <w:rsid w:val="008E4F40"/>
    <w:rsid w:val="008F28A2"/>
    <w:rsid w:val="008F3C8A"/>
    <w:rsid w:val="008F70A9"/>
    <w:rsid w:val="0090144F"/>
    <w:rsid w:val="0090439E"/>
    <w:rsid w:val="00905550"/>
    <w:rsid w:val="00915F98"/>
    <w:rsid w:val="009166E7"/>
    <w:rsid w:val="00923A34"/>
    <w:rsid w:val="00923A5A"/>
    <w:rsid w:val="009256AA"/>
    <w:rsid w:val="00926D11"/>
    <w:rsid w:val="00932B44"/>
    <w:rsid w:val="00933CBA"/>
    <w:rsid w:val="00936D90"/>
    <w:rsid w:val="00936F6C"/>
    <w:rsid w:val="009428DB"/>
    <w:rsid w:val="009445FB"/>
    <w:rsid w:val="00955127"/>
    <w:rsid w:val="00960EC1"/>
    <w:rsid w:val="00961D21"/>
    <w:rsid w:val="00963370"/>
    <w:rsid w:val="00963C0D"/>
    <w:rsid w:val="0096742F"/>
    <w:rsid w:val="009733FB"/>
    <w:rsid w:val="00980931"/>
    <w:rsid w:val="0099145B"/>
    <w:rsid w:val="0099582E"/>
    <w:rsid w:val="009A0F33"/>
    <w:rsid w:val="009A2FAA"/>
    <w:rsid w:val="009A3A08"/>
    <w:rsid w:val="009A711C"/>
    <w:rsid w:val="009B0578"/>
    <w:rsid w:val="009B3EA0"/>
    <w:rsid w:val="009C03E9"/>
    <w:rsid w:val="009C18D4"/>
    <w:rsid w:val="009D1D03"/>
    <w:rsid w:val="009D3773"/>
    <w:rsid w:val="009E3D37"/>
    <w:rsid w:val="009F08CB"/>
    <w:rsid w:val="009F1F6D"/>
    <w:rsid w:val="009F2AE2"/>
    <w:rsid w:val="009F3EB0"/>
    <w:rsid w:val="009F3F94"/>
    <w:rsid w:val="009F55C6"/>
    <w:rsid w:val="009F5C2B"/>
    <w:rsid w:val="009F6E18"/>
    <w:rsid w:val="009F766C"/>
    <w:rsid w:val="00A045E4"/>
    <w:rsid w:val="00A04956"/>
    <w:rsid w:val="00A05A31"/>
    <w:rsid w:val="00A05C3C"/>
    <w:rsid w:val="00A11975"/>
    <w:rsid w:val="00A1249F"/>
    <w:rsid w:val="00A26065"/>
    <w:rsid w:val="00A34454"/>
    <w:rsid w:val="00A3761E"/>
    <w:rsid w:val="00A40DCD"/>
    <w:rsid w:val="00A413E8"/>
    <w:rsid w:val="00A42498"/>
    <w:rsid w:val="00A4364F"/>
    <w:rsid w:val="00A4702B"/>
    <w:rsid w:val="00A478C0"/>
    <w:rsid w:val="00A567B7"/>
    <w:rsid w:val="00A60185"/>
    <w:rsid w:val="00A622F7"/>
    <w:rsid w:val="00A62D39"/>
    <w:rsid w:val="00A63EEF"/>
    <w:rsid w:val="00A65F19"/>
    <w:rsid w:val="00A7268B"/>
    <w:rsid w:val="00A732AA"/>
    <w:rsid w:val="00A74964"/>
    <w:rsid w:val="00A74A5C"/>
    <w:rsid w:val="00A75C19"/>
    <w:rsid w:val="00A76941"/>
    <w:rsid w:val="00A842B9"/>
    <w:rsid w:val="00A84F08"/>
    <w:rsid w:val="00A906C8"/>
    <w:rsid w:val="00A97352"/>
    <w:rsid w:val="00A97C44"/>
    <w:rsid w:val="00A97F85"/>
    <w:rsid w:val="00AA01AE"/>
    <w:rsid w:val="00AA11D5"/>
    <w:rsid w:val="00AA36D1"/>
    <w:rsid w:val="00AA64EC"/>
    <w:rsid w:val="00AB57CC"/>
    <w:rsid w:val="00AB6A73"/>
    <w:rsid w:val="00AB7B9C"/>
    <w:rsid w:val="00AC2BA6"/>
    <w:rsid w:val="00AC4FEA"/>
    <w:rsid w:val="00AC5573"/>
    <w:rsid w:val="00AC6344"/>
    <w:rsid w:val="00AD07B9"/>
    <w:rsid w:val="00AD523E"/>
    <w:rsid w:val="00AD737A"/>
    <w:rsid w:val="00AE0CA4"/>
    <w:rsid w:val="00AE1E4E"/>
    <w:rsid w:val="00AE2D95"/>
    <w:rsid w:val="00AE310D"/>
    <w:rsid w:val="00AE4F3E"/>
    <w:rsid w:val="00AE52AB"/>
    <w:rsid w:val="00AE597A"/>
    <w:rsid w:val="00AF05A9"/>
    <w:rsid w:val="00AF1E54"/>
    <w:rsid w:val="00AF558D"/>
    <w:rsid w:val="00B02106"/>
    <w:rsid w:val="00B027B6"/>
    <w:rsid w:val="00B027C3"/>
    <w:rsid w:val="00B056D5"/>
    <w:rsid w:val="00B07E69"/>
    <w:rsid w:val="00B132AD"/>
    <w:rsid w:val="00B168AD"/>
    <w:rsid w:val="00B16A8F"/>
    <w:rsid w:val="00B21C8C"/>
    <w:rsid w:val="00B21E28"/>
    <w:rsid w:val="00B30808"/>
    <w:rsid w:val="00B33225"/>
    <w:rsid w:val="00B3385E"/>
    <w:rsid w:val="00B3466F"/>
    <w:rsid w:val="00B4043B"/>
    <w:rsid w:val="00B41A1A"/>
    <w:rsid w:val="00B42E9F"/>
    <w:rsid w:val="00B446B0"/>
    <w:rsid w:val="00B468B0"/>
    <w:rsid w:val="00B46A5A"/>
    <w:rsid w:val="00B54A45"/>
    <w:rsid w:val="00B550D8"/>
    <w:rsid w:val="00B60EB2"/>
    <w:rsid w:val="00B6133F"/>
    <w:rsid w:val="00B72E6F"/>
    <w:rsid w:val="00B751BB"/>
    <w:rsid w:val="00B758E4"/>
    <w:rsid w:val="00B7786D"/>
    <w:rsid w:val="00B87E8C"/>
    <w:rsid w:val="00B90671"/>
    <w:rsid w:val="00B9251E"/>
    <w:rsid w:val="00B92BAD"/>
    <w:rsid w:val="00B97609"/>
    <w:rsid w:val="00BA0D87"/>
    <w:rsid w:val="00BA3699"/>
    <w:rsid w:val="00BA731D"/>
    <w:rsid w:val="00BB1507"/>
    <w:rsid w:val="00BB20BE"/>
    <w:rsid w:val="00BB411C"/>
    <w:rsid w:val="00BB4289"/>
    <w:rsid w:val="00BB722F"/>
    <w:rsid w:val="00BB7C29"/>
    <w:rsid w:val="00BC1AE5"/>
    <w:rsid w:val="00BC4D0B"/>
    <w:rsid w:val="00BC6202"/>
    <w:rsid w:val="00BC64FD"/>
    <w:rsid w:val="00BD3C2E"/>
    <w:rsid w:val="00BD7012"/>
    <w:rsid w:val="00BE0697"/>
    <w:rsid w:val="00BE0C41"/>
    <w:rsid w:val="00BE3568"/>
    <w:rsid w:val="00BE3E3D"/>
    <w:rsid w:val="00BE5167"/>
    <w:rsid w:val="00BF6950"/>
    <w:rsid w:val="00BF6E5E"/>
    <w:rsid w:val="00C001CC"/>
    <w:rsid w:val="00C012C0"/>
    <w:rsid w:val="00C15F1F"/>
    <w:rsid w:val="00C231DC"/>
    <w:rsid w:val="00C238DB"/>
    <w:rsid w:val="00C24023"/>
    <w:rsid w:val="00C244BB"/>
    <w:rsid w:val="00C25F8F"/>
    <w:rsid w:val="00C33EB2"/>
    <w:rsid w:val="00C34E7C"/>
    <w:rsid w:val="00C36CB9"/>
    <w:rsid w:val="00C42B33"/>
    <w:rsid w:val="00C440F2"/>
    <w:rsid w:val="00C50558"/>
    <w:rsid w:val="00C50773"/>
    <w:rsid w:val="00C54200"/>
    <w:rsid w:val="00C55224"/>
    <w:rsid w:val="00C60846"/>
    <w:rsid w:val="00C60BF2"/>
    <w:rsid w:val="00C612FB"/>
    <w:rsid w:val="00C65942"/>
    <w:rsid w:val="00C67222"/>
    <w:rsid w:val="00C74806"/>
    <w:rsid w:val="00C83ABA"/>
    <w:rsid w:val="00C8472F"/>
    <w:rsid w:val="00C916B4"/>
    <w:rsid w:val="00C9427B"/>
    <w:rsid w:val="00C95B24"/>
    <w:rsid w:val="00C977DF"/>
    <w:rsid w:val="00CA1DE8"/>
    <w:rsid w:val="00CA3135"/>
    <w:rsid w:val="00CA43E4"/>
    <w:rsid w:val="00CB0E87"/>
    <w:rsid w:val="00CB297D"/>
    <w:rsid w:val="00CC573C"/>
    <w:rsid w:val="00CC5E05"/>
    <w:rsid w:val="00CC5FA8"/>
    <w:rsid w:val="00CD00B4"/>
    <w:rsid w:val="00CD042C"/>
    <w:rsid w:val="00CE5183"/>
    <w:rsid w:val="00CE690E"/>
    <w:rsid w:val="00CF03BB"/>
    <w:rsid w:val="00CF31BE"/>
    <w:rsid w:val="00CF75FD"/>
    <w:rsid w:val="00D0121B"/>
    <w:rsid w:val="00D054FD"/>
    <w:rsid w:val="00D073ED"/>
    <w:rsid w:val="00D10820"/>
    <w:rsid w:val="00D13DAA"/>
    <w:rsid w:val="00D202D1"/>
    <w:rsid w:val="00D23F09"/>
    <w:rsid w:val="00D32FB2"/>
    <w:rsid w:val="00D332DB"/>
    <w:rsid w:val="00D34570"/>
    <w:rsid w:val="00D37895"/>
    <w:rsid w:val="00D40AD5"/>
    <w:rsid w:val="00D46BFA"/>
    <w:rsid w:val="00D478E7"/>
    <w:rsid w:val="00D50B1E"/>
    <w:rsid w:val="00D52653"/>
    <w:rsid w:val="00D54374"/>
    <w:rsid w:val="00D55360"/>
    <w:rsid w:val="00D56EFD"/>
    <w:rsid w:val="00D61A5D"/>
    <w:rsid w:val="00D648F4"/>
    <w:rsid w:val="00D659B3"/>
    <w:rsid w:val="00D7126A"/>
    <w:rsid w:val="00D7648D"/>
    <w:rsid w:val="00D841D9"/>
    <w:rsid w:val="00D84E3E"/>
    <w:rsid w:val="00D91F4C"/>
    <w:rsid w:val="00D95B25"/>
    <w:rsid w:val="00D973D2"/>
    <w:rsid w:val="00D974AA"/>
    <w:rsid w:val="00D978AF"/>
    <w:rsid w:val="00DA086A"/>
    <w:rsid w:val="00DA5372"/>
    <w:rsid w:val="00DA635F"/>
    <w:rsid w:val="00DB21FC"/>
    <w:rsid w:val="00DC164C"/>
    <w:rsid w:val="00DC3CA9"/>
    <w:rsid w:val="00DC4668"/>
    <w:rsid w:val="00DC524E"/>
    <w:rsid w:val="00DC52BB"/>
    <w:rsid w:val="00DD5CF6"/>
    <w:rsid w:val="00DE1D74"/>
    <w:rsid w:val="00DF06C0"/>
    <w:rsid w:val="00DF1F21"/>
    <w:rsid w:val="00DF313E"/>
    <w:rsid w:val="00DF4916"/>
    <w:rsid w:val="00DF61B6"/>
    <w:rsid w:val="00E01EA5"/>
    <w:rsid w:val="00E07737"/>
    <w:rsid w:val="00E10738"/>
    <w:rsid w:val="00E15669"/>
    <w:rsid w:val="00E24FDE"/>
    <w:rsid w:val="00E40B58"/>
    <w:rsid w:val="00E44D08"/>
    <w:rsid w:val="00E46C1E"/>
    <w:rsid w:val="00E46F84"/>
    <w:rsid w:val="00E47B67"/>
    <w:rsid w:val="00E504F1"/>
    <w:rsid w:val="00E53269"/>
    <w:rsid w:val="00E559E2"/>
    <w:rsid w:val="00E65892"/>
    <w:rsid w:val="00E74E92"/>
    <w:rsid w:val="00E76BBC"/>
    <w:rsid w:val="00E84299"/>
    <w:rsid w:val="00E8564C"/>
    <w:rsid w:val="00E87902"/>
    <w:rsid w:val="00E91A64"/>
    <w:rsid w:val="00E92614"/>
    <w:rsid w:val="00E9335D"/>
    <w:rsid w:val="00E942B3"/>
    <w:rsid w:val="00E96938"/>
    <w:rsid w:val="00E974D1"/>
    <w:rsid w:val="00EA499D"/>
    <w:rsid w:val="00EA5D95"/>
    <w:rsid w:val="00EB1F3D"/>
    <w:rsid w:val="00EB34BB"/>
    <w:rsid w:val="00EB3B16"/>
    <w:rsid w:val="00EC0996"/>
    <w:rsid w:val="00EC2C7A"/>
    <w:rsid w:val="00EC3474"/>
    <w:rsid w:val="00ED4E6C"/>
    <w:rsid w:val="00ED5624"/>
    <w:rsid w:val="00EE277E"/>
    <w:rsid w:val="00EE2ACC"/>
    <w:rsid w:val="00EF7457"/>
    <w:rsid w:val="00F00E9F"/>
    <w:rsid w:val="00F01A5B"/>
    <w:rsid w:val="00F01B63"/>
    <w:rsid w:val="00F021D5"/>
    <w:rsid w:val="00F0756A"/>
    <w:rsid w:val="00F1382E"/>
    <w:rsid w:val="00F2580D"/>
    <w:rsid w:val="00F26EEE"/>
    <w:rsid w:val="00F3380B"/>
    <w:rsid w:val="00F37E96"/>
    <w:rsid w:val="00F41D09"/>
    <w:rsid w:val="00F45F39"/>
    <w:rsid w:val="00F53122"/>
    <w:rsid w:val="00F61E79"/>
    <w:rsid w:val="00F64473"/>
    <w:rsid w:val="00F65A2A"/>
    <w:rsid w:val="00F73322"/>
    <w:rsid w:val="00F74009"/>
    <w:rsid w:val="00F77971"/>
    <w:rsid w:val="00F82D19"/>
    <w:rsid w:val="00F8353A"/>
    <w:rsid w:val="00F853DA"/>
    <w:rsid w:val="00F91CC1"/>
    <w:rsid w:val="00F93E41"/>
    <w:rsid w:val="00FA1363"/>
    <w:rsid w:val="00FA3425"/>
    <w:rsid w:val="00FA536B"/>
    <w:rsid w:val="00FA73FD"/>
    <w:rsid w:val="00FB0CF7"/>
    <w:rsid w:val="00FB44C2"/>
    <w:rsid w:val="00FC0190"/>
    <w:rsid w:val="00FC33FD"/>
    <w:rsid w:val="00FD0250"/>
    <w:rsid w:val="00FD37EE"/>
    <w:rsid w:val="00FD601A"/>
    <w:rsid w:val="00FE1EEB"/>
    <w:rsid w:val="00FE2BAE"/>
    <w:rsid w:val="00FE2EEE"/>
    <w:rsid w:val="00FE3262"/>
    <w:rsid w:val="00FE32BC"/>
    <w:rsid w:val="00FE6523"/>
    <w:rsid w:val="00FE6588"/>
    <w:rsid w:val="00FF259A"/>
    <w:rsid w:val="00FF2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A4C6E33"/>
  <w15:chartTrackingRefBased/>
  <w15:docId w15:val="{C32C7E97-D157-4B40-9C29-80F13DCA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310D"/>
    <w:pPr>
      <w:spacing w:line="276" w:lineRule="auto"/>
    </w:pPr>
    <w:rPr>
      <w:rFonts w:ascii="Arial" w:hAnsi="Arial"/>
      <w:sz w:val="22"/>
      <w:lang w:val="de-DE" w:eastAsia="de-DE"/>
    </w:rPr>
  </w:style>
  <w:style w:type="paragraph" w:styleId="berschrift1">
    <w:name w:val="heading 1"/>
    <w:basedOn w:val="Standard"/>
    <w:next w:val="Standard"/>
    <w:autoRedefine/>
    <w:qFormat/>
    <w:rsid w:val="00E96938"/>
    <w:pPr>
      <w:keepNext/>
      <w:numPr>
        <w:numId w:val="6"/>
      </w:numPr>
      <w:spacing w:before="120" w:after="120"/>
      <w:ind w:right="-2"/>
      <w:outlineLvl w:val="0"/>
    </w:pPr>
    <w:rPr>
      <w:rFonts w:cs="Arial"/>
      <w:b/>
      <w:bCs/>
      <w:kern w:val="28"/>
      <w:sz w:val="28"/>
      <w:szCs w:val="28"/>
    </w:rPr>
  </w:style>
  <w:style w:type="paragraph" w:styleId="berschrift2">
    <w:name w:val="heading 2"/>
    <w:basedOn w:val="Standard"/>
    <w:next w:val="Standard"/>
    <w:link w:val="berschrift2Zchn"/>
    <w:autoRedefine/>
    <w:qFormat/>
    <w:rsid w:val="0011066D"/>
    <w:pPr>
      <w:keepNext/>
      <w:numPr>
        <w:ilvl w:val="1"/>
        <w:numId w:val="6"/>
      </w:numPr>
      <w:spacing w:before="60" w:after="60"/>
      <w:outlineLvl w:val="1"/>
    </w:pPr>
    <w:rPr>
      <w:rFonts w:cs="Arial"/>
      <w:b/>
      <w:bCs/>
      <w:sz w:val="24"/>
      <w:szCs w:val="24"/>
    </w:rPr>
  </w:style>
  <w:style w:type="paragraph" w:styleId="berschrift3">
    <w:name w:val="heading 3"/>
    <w:basedOn w:val="Standard"/>
    <w:next w:val="Pro-Text-Einge"/>
    <w:qFormat/>
    <w:rsid w:val="006E4F8E"/>
    <w:pPr>
      <w:keepNext/>
      <w:numPr>
        <w:ilvl w:val="2"/>
        <w:numId w:val="6"/>
      </w:numPr>
      <w:spacing w:before="120"/>
      <w:outlineLvl w:val="2"/>
    </w:pPr>
    <w:rPr>
      <w:rFonts w:cs="Arial"/>
      <w:b/>
      <w:iCs/>
      <w:sz w:val="24"/>
      <w:szCs w:val="24"/>
    </w:rPr>
  </w:style>
  <w:style w:type="paragraph" w:styleId="berschrift4">
    <w:name w:val="heading 4"/>
    <w:basedOn w:val="berschrift3"/>
    <w:next w:val="Standard"/>
    <w:autoRedefine/>
    <w:qFormat/>
    <w:rsid w:val="00F91CC1"/>
    <w:pPr>
      <w:numPr>
        <w:ilvl w:val="3"/>
      </w:numPr>
      <w:outlineLvl w:val="3"/>
    </w:pPr>
    <w:rPr>
      <w:bCs/>
      <w:iCs w:val="0"/>
      <w:sz w:val="22"/>
      <w:szCs w:val="20"/>
    </w:rPr>
  </w:style>
  <w:style w:type="paragraph" w:styleId="berschrift5">
    <w:name w:val="heading 5"/>
    <w:basedOn w:val="Standard"/>
    <w:next w:val="Standard"/>
    <w:link w:val="berschrift5Zchn"/>
    <w:semiHidden/>
    <w:unhideWhenUsed/>
    <w:qFormat/>
    <w:rsid w:val="007813D9"/>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semiHidden/>
    <w:unhideWhenUsed/>
    <w:qFormat/>
    <w:rsid w:val="007813D9"/>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semiHidden/>
    <w:unhideWhenUsed/>
    <w:qFormat/>
    <w:rsid w:val="007813D9"/>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semiHidden/>
    <w:unhideWhenUsed/>
    <w:qFormat/>
    <w:rsid w:val="007813D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7813D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customStyle="1" w:styleId="Tabellengitternetz">
    <w:name w:val="Tabellengitternetz"/>
    <w:basedOn w:val="NormaleTabelle"/>
    <w:rsid w:val="00313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596C94"/>
    <w:rPr>
      <w:rFonts w:ascii="Tahoma" w:hAnsi="Tahoma" w:cs="Tahoma"/>
      <w:sz w:val="16"/>
      <w:szCs w:val="16"/>
    </w:rPr>
  </w:style>
  <w:style w:type="paragraph" w:customStyle="1" w:styleId="Pro-1-Sp1">
    <w:name w:val="Pro-1-Sp1"/>
    <w:basedOn w:val="Standard"/>
    <w:rsid w:val="00027F80"/>
    <w:rPr>
      <w:rFonts w:ascii="Arial (W1)" w:hAnsi="Arial (W1)" w:cs="Arial"/>
      <w:b/>
      <w:szCs w:val="24"/>
    </w:rPr>
  </w:style>
  <w:style w:type="paragraph" w:customStyle="1" w:styleId="Pro-AblaufIcon">
    <w:name w:val="Pro-Ablauf_Icon"/>
    <w:basedOn w:val="Standard"/>
    <w:rsid w:val="00027F80"/>
    <w:pPr>
      <w:jc w:val="center"/>
    </w:pPr>
    <w:rPr>
      <w:rFonts w:ascii="Arial (W1)" w:hAnsi="Arial (W1)" w:cs="Arial"/>
      <w:b/>
      <w:bCs/>
      <w:sz w:val="16"/>
      <w:szCs w:val="16"/>
    </w:rPr>
  </w:style>
  <w:style w:type="paragraph" w:customStyle="1" w:styleId="Pro-Aufz-Pkt">
    <w:name w:val="Pro-Aufz-Pkt"/>
    <w:basedOn w:val="Standard"/>
    <w:autoRedefine/>
    <w:rsid w:val="0078456D"/>
    <w:pPr>
      <w:ind w:left="43"/>
    </w:pPr>
    <w:rPr>
      <w:rFonts w:ascii="Arial (W1)" w:hAnsi="Arial (W1)" w:cs="Arial"/>
      <w:szCs w:val="22"/>
    </w:rPr>
  </w:style>
  <w:style w:type="paragraph" w:customStyle="1" w:styleId="Pro-Text">
    <w:name w:val="Pro-Text"/>
    <w:basedOn w:val="Standard"/>
    <w:autoRedefine/>
    <w:rsid w:val="00027F80"/>
    <w:pPr>
      <w:jc w:val="both"/>
    </w:pPr>
    <w:rPr>
      <w:rFonts w:ascii="Arial (W1)" w:hAnsi="Arial (W1)" w:cs="Arial"/>
      <w:szCs w:val="24"/>
    </w:rPr>
  </w:style>
  <w:style w:type="paragraph" w:customStyle="1" w:styleId="Pro-Text-Einge">
    <w:name w:val="Pro-Text-Einge"/>
    <w:basedOn w:val="Standard"/>
    <w:link w:val="Pro-Text-EingeZchn"/>
    <w:autoRedefine/>
    <w:rsid w:val="003310CA"/>
    <w:rPr>
      <w:rFonts w:ascii="Arial (W1)" w:hAnsi="Arial (W1)"/>
      <w:b/>
      <w:sz w:val="24"/>
      <w:szCs w:val="22"/>
      <w:lang w:val="x-none" w:eastAsia="x-none"/>
    </w:rPr>
  </w:style>
  <w:style w:type="paragraph" w:customStyle="1" w:styleId="Pro-ber-Tab">
    <w:name w:val="Pro-Über-Tab"/>
    <w:basedOn w:val="Standard"/>
    <w:rsid w:val="00027F80"/>
    <w:pPr>
      <w:jc w:val="center"/>
    </w:pPr>
    <w:rPr>
      <w:rFonts w:ascii="Arial (W1)" w:hAnsi="Arial (W1)" w:cs="Arial"/>
      <w:b/>
      <w:szCs w:val="24"/>
    </w:rPr>
  </w:style>
  <w:style w:type="paragraph" w:styleId="Verzeichnis1">
    <w:name w:val="toc 1"/>
    <w:aliases w:val="Pro-IV-1"/>
    <w:basedOn w:val="Standard"/>
    <w:next w:val="Standard"/>
    <w:autoRedefine/>
    <w:uiPriority w:val="39"/>
    <w:rsid w:val="006E4F8E"/>
    <w:pPr>
      <w:tabs>
        <w:tab w:val="left" w:pos="851"/>
        <w:tab w:val="right" w:leader="dot" w:pos="10080"/>
      </w:tabs>
      <w:spacing w:line="360" w:lineRule="auto"/>
      <w:ind w:left="851" w:hanging="851"/>
    </w:pPr>
    <w:rPr>
      <w:rFonts w:ascii="Arial (W1)" w:hAnsi="Arial (W1)" w:cs="Arial"/>
      <w:b/>
      <w:szCs w:val="24"/>
    </w:rPr>
  </w:style>
  <w:style w:type="paragraph" w:styleId="Verzeichnis2">
    <w:name w:val="toc 2"/>
    <w:aliases w:val="Pro-IV-2"/>
    <w:basedOn w:val="Standard"/>
    <w:next w:val="Standard"/>
    <w:autoRedefine/>
    <w:uiPriority w:val="39"/>
    <w:rsid w:val="000E7755"/>
    <w:pPr>
      <w:tabs>
        <w:tab w:val="right" w:leader="dot" w:pos="10080"/>
      </w:tabs>
      <w:spacing w:line="360" w:lineRule="auto"/>
      <w:ind w:left="851" w:hanging="567"/>
    </w:pPr>
    <w:rPr>
      <w:rFonts w:ascii="Arial (W1)" w:hAnsi="Arial (W1)" w:cs="Arial"/>
      <w:noProof/>
      <w:szCs w:val="24"/>
    </w:rPr>
  </w:style>
  <w:style w:type="paragraph" w:styleId="Verzeichnis3">
    <w:name w:val="toc 3"/>
    <w:aliases w:val="Pro-IV-3"/>
    <w:basedOn w:val="Standard"/>
    <w:next w:val="Standard"/>
    <w:autoRedefine/>
    <w:uiPriority w:val="39"/>
    <w:rsid w:val="00F91CC1"/>
    <w:pPr>
      <w:tabs>
        <w:tab w:val="left" w:pos="1680"/>
        <w:tab w:val="right" w:leader="dot" w:pos="10080"/>
      </w:tabs>
      <w:spacing w:line="360" w:lineRule="auto"/>
      <w:ind w:left="964" w:hanging="113"/>
    </w:pPr>
    <w:rPr>
      <w:rFonts w:ascii="Arial (W1)" w:hAnsi="Arial (W1)" w:cs="Arial"/>
      <w:szCs w:val="24"/>
    </w:rPr>
  </w:style>
  <w:style w:type="paragraph" w:styleId="Verzeichnis4">
    <w:name w:val="toc 4"/>
    <w:aliases w:val="Pro-IV-4"/>
    <w:basedOn w:val="Standard"/>
    <w:next w:val="Standard"/>
    <w:autoRedefine/>
    <w:uiPriority w:val="39"/>
    <w:rsid w:val="00F91CC1"/>
    <w:pPr>
      <w:tabs>
        <w:tab w:val="right" w:leader="dot" w:pos="10080"/>
      </w:tabs>
      <w:spacing w:line="360" w:lineRule="auto"/>
      <w:ind w:left="851"/>
    </w:pPr>
    <w:rPr>
      <w:rFonts w:ascii="Arial (W1)" w:hAnsi="Arial (W1)" w:cs="Arial"/>
      <w:noProof/>
      <w:szCs w:val="24"/>
    </w:rPr>
  </w:style>
  <w:style w:type="character" w:styleId="Hyperlink">
    <w:name w:val="Hyperlink"/>
    <w:uiPriority w:val="99"/>
    <w:rsid w:val="00027F80"/>
    <w:rPr>
      <w:color w:val="0000FF"/>
      <w:u w:val="single"/>
    </w:rPr>
  </w:style>
  <w:style w:type="paragraph" w:customStyle="1" w:styleId="Pro-Abst-Zeich-Tab">
    <w:name w:val="Pro-Abst-Zeich-Tab"/>
    <w:basedOn w:val="Standard"/>
    <w:rsid w:val="00027F80"/>
    <w:pPr>
      <w:jc w:val="center"/>
    </w:pPr>
    <w:rPr>
      <w:rFonts w:cs="Arial"/>
      <w:sz w:val="24"/>
      <w:szCs w:val="24"/>
    </w:rPr>
  </w:style>
  <w:style w:type="character" w:customStyle="1" w:styleId="Pro-Text-EingeZchn">
    <w:name w:val="Pro-Text-Einge Zchn"/>
    <w:link w:val="Pro-Text-Einge"/>
    <w:rsid w:val="003310CA"/>
    <w:rPr>
      <w:rFonts w:ascii="Arial (W1)" w:hAnsi="Arial (W1)"/>
      <w:b/>
      <w:sz w:val="24"/>
      <w:szCs w:val="22"/>
      <w:lang w:val="x-none" w:eastAsia="x-none"/>
    </w:rPr>
  </w:style>
  <w:style w:type="character" w:styleId="Fett">
    <w:name w:val="Strong"/>
    <w:rsid w:val="009C03E9"/>
    <w:rPr>
      <w:rFonts w:ascii="Arial" w:hAnsi="Arial"/>
      <w:b/>
      <w:bCs/>
      <w:sz w:val="22"/>
    </w:rPr>
  </w:style>
  <w:style w:type="paragraph" w:styleId="Listenabsatz">
    <w:name w:val="List Paragraph"/>
    <w:basedOn w:val="Standard"/>
    <w:uiPriority w:val="34"/>
    <w:qFormat/>
    <w:rsid w:val="00CE5183"/>
    <w:pPr>
      <w:ind w:left="708"/>
    </w:pPr>
  </w:style>
  <w:style w:type="paragraph" w:styleId="Dokumentstruktur">
    <w:name w:val="Document Map"/>
    <w:basedOn w:val="Standard"/>
    <w:link w:val="DokumentstrukturZchn"/>
    <w:rsid w:val="00442302"/>
    <w:rPr>
      <w:rFonts w:ascii="Tahoma" w:hAnsi="Tahoma"/>
      <w:sz w:val="16"/>
      <w:szCs w:val="16"/>
      <w:lang w:val="x-none" w:eastAsia="x-none"/>
    </w:rPr>
  </w:style>
  <w:style w:type="character" w:customStyle="1" w:styleId="DokumentstrukturZchn">
    <w:name w:val="Dokumentstruktur Zchn"/>
    <w:link w:val="Dokumentstruktur"/>
    <w:rsid w:val="00442302"/>
    <w:rPr>
      <w:rFonts w:ascii="Tahoma" w:hAnsi="Tahoma" w:cs="Tahoma"/>
      <w:sz w:val="16"/>
      <w:szCs w:val="16"/>
    </w:rPr>
  </w:style>
  <w:style w:type="character" w:customStyle="1" w:styleId="KopfzeileZchn">
    <w:name w:val="Kopfzeile Zchn"/>
    <w:basedOn w:val="Absatz-Standardschriftart"/>
    <w:link w:val="Kopfzeile"/>
    <w:rsid w:val="002E35E8"/>
  </w:style>
  <w:style w:type="character" w:customStyle="1" w:styleId="berschrift2Zchn">
    <w:name w:val="Überschrift 2 Zchn"/>
    <w:link w:val="berschrift2"/>
    <w:rsid w:val="0011066D"/>
    <w:rPr>
      <w:rFonts w:ascii="Arial" w:hAnsi="Arial" w:cs="Arial"/>
      <w:b/>
      <w:bCs/>
      <w:sz w:val="24"/>
      <w:szCs w:val="24"/>
      <w:lang w:val="de-DE" w:eastAsia="de-DE"/>
    </w:rPr>
  </w:style>
  <w:style w:type="numbering" w:customStyle="1" w:styleId="Formatvorlage1">
    <w:name w:val="Formatvorlage1"/>
    <w:uiPriority w:val="99"/>
    <w:rsid w:val="006E4F8E"/>
    <w:pPr>
      <w:numPr>
        <w:numId w:val="2"/>
      </w:numPr>
    </w:pPr>
  </w:style>
  <w:style w:type="table" w:styleId="Tabellenraster">
    <w:name w:val="Table Grid"/>
    <w:basedOn w:val="NormaleTabelle"/>
    <w:rsid w:val="006D0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rsid w:val="006D0165"/>
    <w:rPr>
      <w:i/>
      <w:iCs/>
    </w:rPr>
  </w:style>
  <w:style w:type="character" w:customStyle="1" w:styleId="berschrift5Zchn">
    <w:name w:val="Überschrift 5 Zchn"/>
    <w:basedOn w:val="Absatz-Standardschriftart"/>
    <w:link w:val="berschrift5"/>
    <w:semiHidden/>
    <w:rsid w:val="007813D9"/>
    <w:rPr>
      <w:rFonts w:asciiTheme="majorHAnsi" w:eastAsiaTheme="majorEastAsia" w:hAnsiTheme="majorHAnsi" w:cstheme="majorBidi"/>
      <w:color w:val="2E74B5" w:themeColor="accent1" w:themeShade="BF"/>
      <w:sz w:val="22"/>
      <w:lang w:val="de-DE" w:eastAsia="de-DE"/>
    </w:rPr>
  </w:style>
  <w:style w:type="character" w:customStyle="1" w:styleId="berschrift6Zchn">
    <w:name w:val="Überschrift 6 Zchn"/>
    <w:basedOn w:val="Absatz-Standardschriftart"/>
    <w:link w:val="berschrift6"/>
    <w:semiHidden/>
    <w:rsid w:val="007813D9"/>
    <w:rPr>
      <w:rFonts w:asciiTheme="majorHAnsi" w:eastAsiaTheme="majorEastAsia" w:hAnsiTheme="majorHAnsi" w:cstheme="majorBidi"/>
      <w:color w:val="1F4D78" w:themeColor="accent1" w:themeShade="7F"/>
      <w:sz w:val="22"/>
      <w:lang w:val="de-DE" w:eastAsia="de-DE"/>
    </w:rPr>
  </w:style>
  <w:style w:type="character" w:customStyle="1" w:styleId="berschrift7Zchn">
    <w:name w:val="Überschrift 7 Zchn"/>
    <w:basedOn w:val="Absatz-Standardschriftart"/>
    <w:link w:val="berschrift7"/>
    <w:semiHidden/>
    <w:rsid w:val="007813D9"/>
    <w:rPr>
      <w:rFonts w:asciiTheme="majorHAnsi" w:eastAsiaTheme="majorEastAsia" w:hAnsiTheme="majorHAnsi" w:cstheme="majorBidi"/>
      <w:i/>
      <w:iCs/>
      <w:color w:val="1F4D78" w:themeColor="accent1" w:themeShade="7F"/>
      <w:sz w:val="22"/>
      <w:lang w:val="de-DE" w:eastAsia="de-DE"/>
    </w:rPr>
  </w:style>
  <w:style w:type="character" w:customStyle="1" w:styleId="berschrift8Zchn">
    <w:name w:val="Überschrift 8 Zchn"/>
    <w:basedOn w:val="Absatz-Standardschriftart"/>
    <w:link w:val="berschrift8"/>
    <w:semiHidden/>
    <w:rsid w:val="007813D9"/>
    <w:rPr>
      <w:rFonts w:asciiTheme="majorHAnsi" w:eastAsiaTheme="majorEastAsia" w:hAnsiTheme="majorHAnsi" w:cstheme="majorBidi"/>
      <w:color w:val="272727" w:themeColor="text1" w:themeTint="D8"/>
      <w:sz w:val="21"/>
      <w:szCs w:val="21"/>
      <w:lang w:val="de-DE" w:eastAsia="de-DE"/>
    </w:rPr>
  </w:style>
  <w:style w:type="character" w:customStyle="1" w:styleId="berschrift9Zchn">
    <w:name w:val="Überschrift 9 Zchn"/>
    <w:basedOn w:val="Absatz-Standardschriftart"/>
    <w:link w:val="berschrift9"/>
    <w:semiHidden/>
    <w:rsid w:val="007813D9"/>
    <w:rPr>
      <w:rFonts w:asciiTheme="majorHAnsi" w:eastAsiaTheme="majorEastAsia" w:hAnsiTheme="majorHAnsi" w:cstheme="majorBidi"/>
      <w:i/>
      <w:iCs/>
      <w:color w:val="272727" w:themeColor="text1" w:themeTint="D8"/>
      <w:sz w:val="21"/>
      <w:szCs w:val="21"/>
      <w:lang w:val="de-DE" w:eastAsia="de-DE"/>
    </w:rPr>
  </w:style>
  <w:style w:type="paragraph" w:styleId="StandardWeb">
    <w:name w:val="Normal (Web)"/>
    <w:basedOn w:val="Standard"/>
    <w:uiPriority w:val="99"/>
    <w:unhideWhenUsed/>
    <w:rsid w:val="0011066D"/>
    <w:pPr>
      <w:spacing w:before="100" w:beforeAutospacing="1" w:after="100" w:afterAutospacing="1"/>
    </w:pPr>
    <w:rPr>
      <w:rFonts w:ascii="Times New Roman" w:eastAsiaTheme="minorEastAsia" w:hAnsi="Times New Roman"/>
      <w:sz w:val="24"/>
      <w:szCs w:val="24"/>
    </w:rPr>
  </w:style>
  <w:style w:type="paragraph" w:customStyle="1" w:styleId="H1">
    <w:name w:val="H1"/>
    <w:basedOn w:val="Standard"/>
    <w:link w:val="H1Zchn"/>
    <w:qFormat/>
    <w:rsid w:val="006B6508"/>
    <w:pPr>
      <w:kinsoku w:val="0"/>
      <w:overflowPunct w:val="0"/>
      <w:spacing w:line="240" w:lineRule="auto"/>
      <w:ind w:left="20"/>
    </w:pPr>
    <w:rPr>
      <w:b/>
      <w:bCs/>
      <w:color w:val="E40428"/>
      <w:sz w:val="40"/>
      <w:szCs w:val="40"/>
    </w:rPr>
  </w:style>
  <w:style w:type="character" w:customStyle="1" w:styleId="H1Zchn">
    <w:name w:val="H1 Zchn"/>
    <w:basedOn w:val="Absatz-Standardschriftart"/>
    <w:link w:val="H1"/>
    <w:rsid w:val="006B6508"/>
    <w:rPr>
      <w:rFonts w:ascii="Arial" w:hAnsi="Arial"/>
      <w:b/>
      <w:bCs/>
      <w:color w:val="E40428"/>
      <w:sz w:val="40"/>
      <w:szCs w:val="40"/>
      <w:lang w:val="de-DE" w:eastAsia="de-DE"/>
    </w:rPr>
  </w:style>
  <w:style w:type="paragraph" w:customStyle="1" w:styleId="H2">
    <w:name w:val="H2"/>
    <w:basedOn w:val="berschrift1"/>
    <w:link w:val="H2Zchn"/>
    <w:qFormat/>
    <w:rsid w:val="00614F51"/>
    <w:pPr>
      <w:keepNext w:val="0"/>
      <w:numPr>
        <w:numId w:val="0"/>
      </w:numPr>
      <w:kinsoku w:val="0"/>
      <w:overflowPunct w:val="0"/>
      <w:spacing w:before="0" w:after="0" w:line="240" w:lineRule="auto"/>
      <w:ind w:left="20" w:right="0"/>
    </w:pPr>
    <w:rPr>
      <w:rFonts w:cs="Times New Roman"/>
      <w:b w:val="0"/>
      <w:bCs w:val="0"/>
      <w:color w:val="231F20"/>
      <w:kern w:val="0"/>
    </w:rPr>
  </w:style>
  <w:style w:type="character" w:customStyle="1" w:styleId="H2Zchn">
    <w:name w:val="H2 Zchn"/>
    <w:basedOn w:val="Absatz-Standardschriftart"/>
    <w:link w:val="H2"/>
    <w:rsid w:val="00614F51"/>
    <w:rPr>
      <w:rFonts w:ascii="Arial" w:hAnsi="Arial"/>
      <w:color w:val="231F20"/>
      <w:sz w:val="28"/>
      <w:szCs w:val="28"/>
      <w:lang w:val="de-DE" w:eastAsia="de-DE"/>
    </w:rPr>
  </w:style>
  <w:style w:type="paragraph" w:customStyle="1" w:styleId="EinfAbs">
    <w:name w:val="[Einf. Abs.]"/>
    <w:basedOn w:val="Standard"/>
    <w:uiPriority w:val="99"/>
    <w:rsid w:val="008640FF"/>
    <w:pPr>
      <w:autoSpaceDE w:val="0"/>
      <w:autoSpaceDN w:val="0"/>
      <w:adjustRightInd w:val="0"/>
      <w:spacing w:line="288" w:lineRule="auto"/>
      <w:textAlignment w:val="center"/>
    </w:pPr>
    <w:rPr>
      <w:rFonts w:ascii="MinionPro-Regular" w:hAnsi="MinionPro-Regular" w:cs="MinionPro-Regular"/>
      <w:color w:val="000000"/>
      <w:sz w:val="24"/>
      <w:szCs w:val="24"/>
      <w:lang w:eastAsia="en-GB"/>
    </w:rPr>
  </w:style>
  <w:style w:type="character" w:styleId="BesuchterHyperlink">
    <w:name w:val="FollowedHyperlink"/>
    <w:basedOn w:val="Absatz-Standardschriftart"/>
    <w:rsid w:val="0042646F"/>
    <w:rPr>
      <w:color w:val="954F72" w:themeColor="followedHyperlink"/>
      <w:u w:val="single"/>
    </w:rPr>
  </w:style>
  <w:style w:type="character" w:styleId="Kommentarzeichen">
    <w:name w:val="annotation reference"/>
    <w:basedOn w:val="Absatz-Standardschriftart"/>
    <w:rsid w:val="009E3D37"/>
    <w:rPr>
      <w:sz w:val="16"/>
      <w:szCs w:val="16"/>
    </w:rPr>
  </w:style>
  <w:style w:type="paragraph" w:styleId="Kommentartext">
    <w:name w:val="annotation text"/>
    <w:basedOn w:val="Standard"/>
    <w:link w:val="KommentartextZchn"/>
    <w:rsid w:val="009E3D37"/>
    <w:pPr>
      <w:spacing w:line="240" w:lineRule="auto"/>
    </w:pPr>
    <w:rPr>
      <w:sz w:val="20"/>
    </w:rPr>
  </w:style>
  <w:style w:type="character" w:customStyle="1" w:styleId="KommentartextZchn">
    <w:name w:val="Kommentartext Zchn"/>
    <w:basedOn w:val="Absatz-Standardschriftart"/>
    <w:link w:val="Kommentartext"/>
    <w:rsid w:val="009E3D37"/>
    <w:rPr>
      <w:rFonts w:ascii="Arial" w:hAnsi="Arial"/>
      <w:lang w:val="de-DE" w:eastAsia="de-DE"/>
    </w:rPr>
  </w:style>
  <w:style w:type="paragraph" w:styleId="Kommentarthema">
    <w:name w:val="annotation subject"/>
    <w:basedOn w:val="Kommentartext"/>
    <w:next w:val="Kommentartext"/>
    <w:link w:val="KommentarthemaZchn"/>
    <w:rsid w:val="009E3D37"/>
    <w:rPr>
      <w:b/>
      <w:bCs/>
    </w:rPr>
  </w:style>
  <w:style w:type="character" w:customStyle="1" w:styleId="KommentarthemaZchn">
    <w:name w:val="Kommentarthema Zchn"/>
    <w:basedOn w:val="KommentartextZchn"/>
    <w:link w:val="Kommentarthema"/>
    <w:rsid w:val="009E3D37"/>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97594">
      <w:bodyDiv w:val="1"/>
      <w:marLeft w:val="0"/>
      <w:marRight w:val="0"/>
      <w:marTop w:val="0"/>
      <w:marBottom w:val="0"/>
      <w:divBdr>
        <w:top w:val="none" w:sz="0" w:space="0" w:color="auto"/>
        <w:left w:val="none" w:sz="0" w:space="0" w:color="auto"/>
        <w:bottom w:val="none" w:sz="0" w:space="0" w:color="auto"/>
        <w:right w:val="none" w:sz="0" w:space="0" w:color="auto"/>
      </w:divBdr>
      <w:divsChild>
        <w:div w:id="510532570">
          <w:marLeft w:val="446"/>
          <w:marRight w:val="0"/>
          <w:marTop w:val="200"/>
          <w:marBottom w:val="120"/>
          <w:divBdr>
            <w:top w:val="none" w:sz="0" w:space="0" w:color="auto"/>
            <w:left w:val="none" w:sz="0" w:space="0" w:color="auto"/>
            <w:bottom w:val="none" w:sz="0" w:space="0" w:color="auto"/>
            <w:right w:val="none" w:sz="0" w:space="0" w:color="auto"/>
          </w:divBdr>
        </w:div>
      </w:divsChild>
    </w:div>
    <w:div w:id="832112929">
      <w:bodyDiv w:val="1"/>
      <w:marLeft w:val="0"/>
      <w:marRight w:val="0"/>
      <w:marTop w:val="0"/>
      <w:marBottom w:val="0"/>
      <w:divBdr>
        <w:top w:val="none" w:sz="0" w:space="0" w:color="auto"/>
        <w:left w:val="none" w:sz="0" w:space="0" w:color="auto"/>
        <w:bottom w:val="none" w:sz="0" w:space="0" w:color="auto"/>
        <w:right w:val="none" w:sz="0" w:space="0" w:color="auto"/>
      </w:divBdr>
    </w:div>
    <w:div w:id="1312178079">
      <w:bodyDiv w:val="1"/>
      <w:marLeft w:val="0"/>
      <w:marRight w:val="0"/>
      <w:marTop w:val="0"/>
      <w:marBottom w:val="0"/>
      <w:divBdr>
        <w:top w:val="none" w:sz="0" w:space="0" w:color="auto"/>
        <w:left w:val="none" w:sz="0" w:space="0" w:color="auto"/>
        <w:bottom w:val="none" w:sz="0" w:space="0" w:color="auto"/>
        <w:right w:val="none" w:sz="0" w:space="0" w:color="auto"/>
      </w:divBdr>
    </w:div>
    <w:div w:id="1573739386">
      <w:bodyDiv w:val="1"/>
      <w:marLeft w:val="0"/>
      <w:marRight w:val="0"/>
      <w:marTop w:val="0"/>
      <w:marBottom w:val="0"/>
      <w:divBdr>
        <w:top w:val="none" w:sz="0" w:space="0" w:color="auto"/>
        <w:left w:val="none" w:sz="0" w:space="0" w:color="auto"/>
        <w:bottom w:val="none" w:sz="0" w:space="0" w:color="auto"/>
        <w:right w:val="none" w:sz="0" w:space="0" w:color="auto"/>
      </w:divBdr>
      <w:divsChild>
        <w:div w:id="966812791">
          <w:marLeft w:val="446"/>
          <w:marRight w:val="0"/>
          <w:marTop w:val="200"/>
          <w:marBottom w:val="12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LindnerGroup" TargetMode="External"/><Relationship Id="rId13" Type="http://schemas.openxmlformats.org/officeDocument/2006/relationships/hyperlink" Target="http://www.xing.com/companies/lindnergroup" TargetMode="External"/><Relationship Id="rId18" Type="http://schemas.openxmlformats.org/officeDocument/2006/relationships/hyperlink" Target="https://www.youtube.com/user/LindnerGroup"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inkedin.com/company/lindner-group" TargetMode="External"/><Relationship Id="rId17" Type="http://schemas.openxmlformats.org/officeDocument/2006/relationships/hyperlink" Target="https://www.facebook.com/LindnerGroup.Karriere" TargetMode="External"/><Relationship Id="rId2" Type="http://schemas.openxmlformats.org/officeDocument/2006/relationships/numbering" Target="numbering.xml"/><Relationship Id="rId16" Type="http://schemas.openxmlformats.org/officeDocument/2006/relationships/hyperlink" Target="http://www.instagram.com/lindner_grou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dner-Group.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interest.de/lindnergroup"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twitter.com/Lindner_Group"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type="triangle" w="med" len="me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A892A-489C-4239-9FB9-D2457DEA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6B91C63.dotm</Template>
  <TotalTime>0</TotalTime>
  <Pages>3</Pages>
  <Words>365</Words>
  <Characters>3015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Lindner AG</Company>
  <LinksUpToDate>false</LinksUpToDate>
  <CharactersWithSpaces>3374</CharactersWithSpaces>
  <SharedDoc>false</SharedDoc>
  <HLinks>
    <vt:vector size="72" baseType="variant">
      <vt:variant>
        <vt:i4>1376317</vt:i4>
      </vt:variant>
      <vt:variant>
        <vt:i4>68</vt:i4>
      </vt:variant>
      <vt:variant>
        <vt:i4>0</vt:i4>
      </vt:variant>
      <vt:variant>
        <vt:i4>5</vt:i4>
      </vt:variant>
      <vt:variant>
        <vt:lpwstr/>
      </vt:variant>
      <vt:variant>
        <vt:lpwstr>_Toc381775884</vt:lpwstr>
      </vt:variant>
      <vt:variant>
        <vt:i4>1376317</vt:i4>
      </vt:variant>
      <vt:variant>
        <vt:i4>62</vt:i4>
      </vt:variant>
      <vt:variant>
        <vt:i4>0</vt:i4>
      </vt:variant>
      <vt:variant>
        <vt:i4>5</vt:i4>
      </vt:variant>
      <vt:variant>
        <vt:lpwstr/>
      </vt:variant>
      <vt:variant>
        <vt:lpwstr>_Toc381775883</vt:lpwstr>
      </vt:variant>
      <vt:variant>
        <vt:i4>1376317</vt:i4>
      </vt:variant>
      <vt:variant>
        <vt:i4>56</vt:i4>
      </vt:variant>
      <vt:variant>
        <vt:i4>0</vt:i4>
      </vt:variant>
      <vt:variant>
        <vt:i4>5</vt:i4>
      </vt:variant>
      <vt:variant>
        <vt:lpwstr/>
      </vt:variant>
      <vt:variant>
        <vt:lpwstr>_Toc381775882</vt:lpwstr>
      </vt:variant>
      <vt:variant>
        <vt:i4>1376317</vt:i4>
      </vt:variant>
      <vt:variant>
        <vt:i4>50</vt:i4>
      </vt:variant>
      <vt:variant>
        <vt:i4>0</vt:i4>
      </vt:variant>
      <vt:variant>
        <vt:i4>5</vt:i4>
      </vt:variant>
      <vt:variant>
        <vt:lpwstr/>
      </vt:variant>
      <vt:variant>
        <vt:lpwstr>_Toc381775881</vt:lpwstr>
      </vt:variant>
      <vt:variant>
        <vt:i4>1376317</vt:i4>
      </vt:variant>
      <vt:variant>
        <vt:i4>44</vt:i4>
      </vt:variant>
      <vt:variant>
        <vt:i4>0</vt:i4>
      </vt:variant>
      <vt:variant>
        <vt:i4>5</vt:i4>
      </vt:variant>
      <vt:variant>
        <vt:lpwstr/>
      </vt:variant>
      <vt:variant>
        <vt:lpwstr>_Toc381775880</vt:lpwstr>
      </vt:variant>
      <vt:variant>
        <vt:i4>1703997</vt:i4>
      </vt:variant>
      <vt:variant>
        <vt:i4>38</vt:i4>
      </vt:variant>
      <vt:variant>
        <vt:i4>0</vt:i4>
      </vt:variant>
      <vt:variant>
        <vt:i4>5</vt:i4>
      </vt:variant>
      <vt:variant>
        <vt:lpwstr/>
      </vt:variant>
      <vt:variant>
        <vt:lpwstr>_Toc381775879</vt:lpwstr>
      </vt:variant>
      <vt:variant>
        <vt:i4>1703997</vt:i4>
      </vt:variant>
      <vt:variant>
        <vt:i4>32</vt:i4>
      </vt:variant>
      <vt:variant>
        <vt:i4>0</vt:i4>
      </vt:variant>
      <vt:variant>
        <vt:i4>5</vt:i4>
      </vt:variant>
      <vt:variant>
        <vt:lpwstr/>
      </vt:variant>
      <vt:variant>
        <vt:lpwstr>_Toc381775878</vt:lpwstr>
      </vt:variant>
      <vt:variant>
        <vt:i4>1703997</vt:i4>
      </vt:variant>
      <vt:variant>
        <vt:i4>26</vt:i4>
      </vt:variant>
      <vt:variant>
        <vt:i4>0</vt:i4>
      </vt:variant>
      <vt:variant>
        <vt:i4>5</vt:i4>
      </vt:variant>
      <vt:variant>
        <vt:lpwstr/>
      </vt:variant>
      <vt:variant>
        <vt:lpwstr>_Toc381775877</vt:lpwstr>
      </vt:variant>
      <vt:variant>
        <vt:i4>1703997</vt:i4>
      </vt:variant>
      <vt:variant>
        <vt:i4>20</vt:i4>
      </vt:variant>
      <vt:variant>
        <vt:i4>0</vt:i4>
      </vt:variant>
      <vt:variant>
        <vt:i4>5</vt:i4>
      </vt:variant>
      <vt:variant>
        <vt:lpwstr/>
      </vt:variant>
      <vt:variant>
        <vt:lpwstr>_Toc381775876</vt:lpwstr>
      </vt:variant>
      <vt:variant>
        <vt:i4>1703997</vt:i4>
      </vt:variant>
      <vt:variant>
        <vt:i4>14</vt:i4>
      </vt:variant>
      <vt:variant>
        <vt:i4>0</vt:i4>
      </vt:variant>
      <vt:variant>
        <vt:i4>5</vt:i4>
      </vt:variant>
      <vt:variant>
        <vt:lpwstr/>
      </vt:variant>
      <vt:variant>
        <vt:lpwstr>_Toc381775875</vt:lpwstr>
      </vt:variant>
      <vt:variant>
        <vt:i4>1703997</vt:i4>
      </vt:variant>
      <vt:variant>
        <vt:i4>8</vt:i4>
      </vt:variant>
      <vt:variant>
        <vt:i4>0</vt:i4>
      </vt:variant>
      <vt:variant>
        <vt:i4>5</vt:i4>
      </vt:variant>
      <vt:variant>
        <vt:lpwstr/>
      </vt:variant>
      <vt:variant>
        <vt:lpwstr>_Toc381775874</vt:lpwstr>
      </vt:variant>
      <vt:variant>
        <vt:i4>1703997</vt:i4>
      </vt:variant>
      <vt:variant>
        <vt:i4>2</vt:i4>
      </vt:variant>
      <vt:variant>
        <vt:i4>0</vt:i4>
      </vt:variant>
      <vt:variant>
        <vt:i4>5</vt:i4>
      </vt:variant>
      <vt:variant>
        <vt:lpwstr/>
      </vt:variant>
      <vt:variant>
        <vt:lpwstr>_Toc381775873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Kos</dc:creator>
  <cp:keywords/>
  <cp:lastModifiedBy>Christina Rieger</cp:lastModifiedBy>
  <cp:revision>6</cp:revision>
  <cp:lastPrinted>2022-03-16T06:56:00Z</cp:lastPrinted>
  <dcterms:created xsi:type="dcterms:W3CDTF">2022-03-09T13:40:00Z</dcterms:created>
  <dcterms:modified xsi:type="dcterms:W3CDTF">2022-03-16T06:58:00Z</dcterms:modified>
</cp:coreProperties>
</file>