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1B7848" w14:textId="248AFB18" w:rsidR="0030660E" w:rsidRDefault="0005310A" w:rsidP="00D654D9">
      <w:pPr>
        <w:suppressAutoHyphens/>
        <w:spacing w:line="360" w:lineRule="auto"/>
        <w:rPr>
          <w:rFonts w:ascii="Arial" w:hAnsi="Arial" w:cs="Arial"/>
          <w:b/>
          <w:bCs/>
          <w:sz w:val="24"/>
          <w:szCs w:val="24"/>
        </w:rPr>
      </w:pPr>
      <w:r>
        <w:rPr>
          <w:rFonts w:ascii="Arial" w:hAnsi="Arial" w:cs="Arial"/>
          <w:b/>
          <w:color w:val="000000"/>
          <w:sz w:val="32"/>
          <w:szCs w:val="32"/>
        </w:rPr>
        <w:t xml:space="preserve">Sonnenenergiedach: </w:t>
      </w:r>
      <w:r w:rsidR="00392D51">
        <w:rPr>
          <w:rFonts w:ascii="Arial" w:hAnsi="Arial" w:cs="Arial"/>
          <w:b/>
          <w:color w:val="000000"/>
          <w:sz w:val="32"/>
          <w:szCs w:val="32"/>
        </w:rPr>
        <w:t>Heiz</w:t>
      </w:r>
      <w:r w:rsidR="003D6326">
        <w:rPr>
          <w:rFonts w:ascii="Arial" w:hAnsi="Arial" w:cs="Arial"/>
          <w:b/>
          <w:color w:val="000000"/>
          <w:sz w:val="32"/>
          <w:szCs w:val="32"/>
        </w:rPr>
        <w:t xml:space="preserve">en mit der </w:t>
      </w:r>
      <w:r w:rsidR="00392D51">
        <w:rPr>
          <w:rFonts w:ascii="Arial" w:hAnsi="Arial" w:cs="Arial"/>
          <w:b/>
          <w:color w:val="000000"/>
          <w:sz w:val="32"/>
          <w:szCs w:val="32"/>
        </w:rPr>
        <w:t>Sonne</w:t>
      </w:r>
      <w:r w:rsidR="003C285A" w:rsidRPr="00DF284E">
        <w:rPr>
          <w:rFonts w:ascii="Arial" w:hAnsi="Arial" w:cs="Arial"/>
          <w:b/>
          <w:color w:val="000000"/>
          <w:sz w:val="32"/>
          <w:szCs w:val="32"/>
        </w:rPr>
        <w:br/>
      </w:r>
      <w:bookmarkStart w:id="0" w:name="_Hlk173754835"/>
      <w:r w:rsidR="00873712">
        <w:rPr>
          <w:rFonts w:ascii="Arial" w:hAnsi="Arial" w:cs="Arial"/>
          <w:b/>
          <w:bCs/>
          <w:sz w:val="24"/>
          <w:szCs w:val="24"/>
        </w:rPr>
        <w:t>Heiz</w:t>
      </w:r>
      <w:r w:rsidR="00392D51">
        <w:rPr>
          <w:rFonts w:ascii="Arial" w:hAnsi="Arial" w:cs="Arial"/>
          <w:b/>
          <w:bCs/>
          <w:sz w:val="24"/>
          <w:szCs w:val="24"/>
        </w:rPr>
        <w:t xml:space="preserve">kosten effektiv senken und dabei das Klima schützen: </w:t>
      </w:r>
      <w:r w:rsidR="0030660E">
        <w:rPr>
          <w:rFonts w:ascii="Arial" w:hAnsi="Arial" w:cs="Arial"/>
          <w:b/>
          <w:bCs/>
          <w:sz w:val="24"/>
          <w:szCs w:val="24"/>
        </w:rPr>
        <w:t xml:space="preserve">Diese Möglichkeit haben alle Hauseigentümer, die ihr Hausdach zum </w:t>
      </w:r>
      <w:r>
        <w:rPr>
          <w:rFonts w:ascii="Arial" w:hAnsi="Arial" w:cs="Arial"/>
          <w:b/>
          <w:bCs/>
          <w:sz w:val="24"/>
          <w:szCs w:val="24"/>
        </w:rPr>
        <w:t>Sonnenenergie</w:t>
      </w:r>
      <w:r w:rsidR="0030660E">
        <w:rPr>
          <w:rFonts w:ascii="Arial" w:hAnsi="Arial" w:cs="Arial"/>
          <w:b/>
          <w:bCs/>
          <w:sz w:val="24"/>
          <w:szCs w:val="24"/>
        </w:rPr>
        <w:t xml:space="preserve">dach machen. </w:t>
      </w:r>
      <w:bookmarkEnd w:id="0"/>
      <w:r w:rsidR="0030660E">
        <w:rPr>
          <w:rFonts w:ascii="Arial" w:hAnsi="Arial" w:cs="Arial"/>
          <w:b/>
          <w:bCs/>
          <w:sz w:val="24"/>
          <w:szCs w:val="24"/>
        </w:rPr>
        <w:t xml:space="preserve">Besonders groß ist der Mehrwert bei </w:t>
      </w:r>
      <w:r w:rsidR="00637BD1">
        <w:rPr>
          <w:rFonts w:ascii="Arial" w:hAnsi="Arial" w:cs="Arial"/>
          <w:b/>
          <w:bCs/>
          <w:sz w:val="24"/>
          <w:szCs w:val="24"/>
        </w:rPr>
        <w:t>d</w:t>
      </w:r>
      <w:r w:rsidR="0030660E">
        <w:rPr>
          <w:rFonts w:ascii="Arial" w:hAnsi="Arial" w:cs="Arial"/>
          <w:b/>
          <w:bCs/>
          <w:sz w:val="24"/>
          <w:szCs w:val="24"/>
        </w:rPr>
        <w:t>er Kombination von Solarthermie und Photovoltaik. Wie die A</w:t>
      </w:r>
      <w:r w:rsidR="00637BD1">
        <w:rPr>
          <w:rFonts w:ascii="Arial" w:hAnsi="Arial" w:cs="Arial"/>
          <w:b/>
          <w:bCs/>
          <w:sz w:val="24"/>
          <w:szCs w:val="24"/>
        </w:rPr>
        <w:t>n</w:t>
      </w:r>
      <w:r w:rsidR="0030660E">
        <w:rPr>
          <w:rFonts w:ascii="Arial" w:hAnsi="Arial" w:cs="Arial"/>
          <w:b/>
          <w:bCs/>
          <w:sz w:val="24"/>
          <w:szCs w:val="24"/>
        </w:rPr>
        <w:t xml:space="preserve">lagengrößen bemessen werden, hängt vom individuellen Verbrauch des Haushalts ab. </w:t>
      </w:r>
    </w:p>
    <w:p w14:paraId="5F9CA2D2" w14:textId="2CD53CC9" w:rsidR="00637BD1" w:rsidRDefault="0030660E" w:rsidP="00211C73">
      <w:pPr>
        <w:suppressAutoHyphens/>
        <w:spacing w:after="0" w:line="360" w:lineRule="auto"/>
        <w:contextualSpacing/>
        <w:rPr>
          <w:rFonts w:ascii="Arial" w:hAnsi="Arial" w:cs="Arial"/>
          <w:sz w:val="24"/>
          <w:szCs w:val="24"/>
        </w:rPr>
      </w:pPr>
      <w:r>
        <w:rPr>
          <w:rFonts w:ascii="Arial" w:hAnsi="Arial" w:cs="Arial"/>
          <w:sz w:val="24"/>
          <w:szCs w:val="24"/>
        </w:rPr>
        <w:t xml:space="preserve">Die Sonne schickt jeden Tag ein </w:t>
      </w:r>
      <w:r w:rsidR="00637BD1">
        <w:rPr>
          <w:rFonts w:ascii="Arial" w:hAnsi="Arial" w:cs="Arial"/>
          <w:sz w:val="24"/>
          <w:szCs w:val="24"/>
        </w:rPr>
        <w:t>V</w:t>
      </w:r>
      <w:r>
        <w:rPr>
          <w:rFonts w:ascii="Arial" w:hAnsi="Arial" w:cs="Arial"/>
          <w:sz w:val="24"/>
          <w:szCs w:val="24"/>
        </w:rPr>
        <w:t xml:space="preserve">ielfaches der Energiemenge zur Erde, </w:t>
      </w:r>
      <w:r w:rsidR="00637BD1">
        <w:rPr>
          <w:rFonts w:ascii="Arial" w:hAnsi="Arial" w:cs="Arial"/>
          <w:sz w:val="24"/>
          <w:szCs w:val="24"/>
        </w:rPr>
        <w:t>die</w:t>
      </w:r>
      <w:r>
        <w:rPr>
          <w:rFonts w:ascii="Arial" w:hAnsi="Arial" w:cs="Arial"/>
          <w:sz w:val="24"/>
          <w:szCs w:val="24"/>
        </w:rPr>
        <w:t xml:space="preserve"> die Menschheit verbraucht – kostenfrei und ohne jegliche klimaschädlichen Emissionen. </w:t>
      </w:r>
      <w:r w:rsidR="00637BD1">
        <w:rPr>
          <w:rFonts w:ascii="Arial" w:hAnsi="Arial" w:cs="Arial"/>
          <w:sz w:val="24"/>
          <w:szCs w:val="24"/>
        </w:rPr>
        <w:t>Wer sie geschickt zu nutze</w:t>
      </w:r>
      <w:r w:rsidR="003670DA">
        <w:rPr>
          <w:rFonts w:ascii="Arial" w:hAnsi="Arial" w:cs="Arial"/>
          <w:sz w:val="24"/>
          <w:szCs w:val="24"/>
        </w:rPr>
        <w:t>n</w:t>
      </w:r>
      <w:r w:rsidR="00637BD1">
        <w:rPr>
          <w:rFonts w:ascii="Arial" w:hAnsi="Arial" w:cs="Arial"/>
          <w:sz w:val="24"/>
          <w:szCs w:val="24"/>
        </w:rPr>
        <w:t xml:space="preserve"> weiß, kann daher kräftig sparen. Mit Solarthermie und Photovoltaik sind zwei bewährte Technologien verfügbar, die die Sonnenstrahlen in nutzbare Wärme oder vielseitig einsetzbaren Strom umwandeln. Beide Energieformen werden in einem Gebäude benötigt. Daher</w:t>
      </w:r>
      <w:r w:rsidR="00456AEC">
        <w:rPr>
          <w:rFonts w:ascii="Arial" w:hAnsi="Arial" w:cs="Arial"/>
          <w:sz w:val="24"/>
          <w:szCs w:val="24"/>
        </w:rPr>
        <w:t xml:space="preserve"> sollte man sich nicht für eine Technologie entscheiden, sondern am besten beide kombinieren.</w:t>
      </w:r>
    </w:p>
    <w:p w14:paraId="22377C4D" w14:textId="77777777" w:rsidR="00637BD1" w:rsidRDefault="00637BD1" w:rsidP="00211C73">
      <w:pPr>
        <w:suppressAutoHyphens/>
        <w:spacing w:after="0" w:line="360" w:lineRule="auto"/>
        <w:contextualSpacing/>
        <w:rPr>
          <w:rFonts w:ascii="Arial" w:hAnsi="Arial" w:cs="Arial"/>
          <w:sz w:val="24"/>
          <w:szCs w:val="24"/>
        </w:rPr>
      </w:pPr>
    </w:p>
    <w:p w14:paraId="40B0865C" w14:textId="3895C7E0" w:rsidR="0030660E" w:rsidRPr="003670DA" w:rsidRDefault="0030660E" w:rsidP="00211C73">
      <w:pPr>
        <w:suppressAutoHyphens/>
        <w:spacing w:after="0" w:line="360" w:lineRule="auto"/>
        <w:contextualSpacing/>
        <w:rPr>
          <w:rFonts w:ascii="Arial" w:hAnsi="Arial" w:cs="Arial"/>
          <w:b/>
          <w:bCs/>
          <w:sz w:val="24"/>
          <w:szCs w:val="24"/>
        </w:rPr>
      </w:pPr>
      <w:r w:rsidRPr="003670DA">
        <w:rPr>
          <w:rFonts w:ascii="Arial" w:hAnsi="Arial" w:cs="Arial"/>
          <w:b/>
          <w:bCs/>
          <w:sz w:val="24"/>
          <w:szCs w:val="24"/>
        </w:rPr>
        <w:t>Begrenzte Dachfläche optimal nutzen</w:t>
      </w:r>
    </w:p>
    <w:p w14:paraId="01FF8499" w14:textId="09C31808" w:rsidR="000005CA" w:rsidRDefault="000005CA" w:rsidP="00211C73">
      <w:pPr>
        <w:suppressAutoHyphens/>
        <w:spacing w:after="0" w:line="360" w:lineRule="auto"/>
        <w:contextualSpacing/>
        <w:rPr>
          <w:rFonts w:ascii="Arial" w:hAnsi="Arial" w:cs="Arial"/>
          <w:sz w:val="24"/>
          <w:szCs w:val="24"/>
        </w:rPr>
      </w:pPr>
      <w:r>
        <w:rPr>
          <w:rFonts w:ascii="Arial" w:hAnsi="Arial" w:cs="Arial"/>
          <w:sz w:val="24"/>
          <w:szCs w:val="24"/>
        </w:rPr>
        <w:t xml:space="preserve">Grundsätzlich gilt: Die Heizung hat in der Energiebilanz </w:t>
      </w:r>
      <w:r w:rsidR="0005310A">
        <w:rPr>
          <w:rFonts w:ascii="Arial" w:hAnsi="Arial" w:cs="Arial"/>
          <w:sz w:val="24"/>
          <w:szCs w:val="24"/>
        </w:rPr>
        <w:t>eines Haushaltes</w:t>
      </w:r>
      <w:r>
        <w:rPr>
          <w:rFonts w:ascii="Arial" w:hAnsi="Arial" w:cs="Arial"/>
          <w:sz w:val="24"/>
          <w:szCs w:val="24"/>
        </w:rPr>
        <w:t xml:space="preserve"> den größten Anteil von bis zu 80 Prozent. Hier möglichst viel durch Sonnenergie zu decken, zahlt sich daher aus. Im Sommer ist das kein Problem. Die Photovoltaikanlage liefert ausreichend Strom als Antriebsenergie für </w:t>
      </w:r>
      <w:r w:rsidR="0005310A">
        <w:rPr>
          <w:rFonts w:ascii="Arial" w:hAnsi="Arial" w:cs="Arial"/>
          <w:sz w:val="24"/>
          <w:szCs w:val="24"/>
        </w:rPr>
        <w:t>eine</w:t>
      </w:r>
      <w:r>
        <w:rPr>
          <w:rFonts w:ascii="Arial" w:hAnsi="Arial" w:cs="Arial"/>
          <w:sz w:val="24"/>
          <w:szCs w:val="24"/>
        </w:rPr>
        <w:t xml:space="preserve"> Wärmepumpe oder die Solarthermieanlage ausreichend Wärme, um den vorwiegend für die Warmwasserbereitung bestehenden Wärmebedarf zu decken. In der Übergangszeit ist das ebenfalls so. Nur im Winter reichen beide solaren Energiequellen </w:t>
      </w:r>
      <w:r w:rsidR="0005310A">
        <w:rPr>
          <w:rFonts w:ascii="Arial" w:hAnsi="Arial" w:cs="Arial"/>
          <w:sz w:val="24"/>
          <w:szCs w:val="24"/>
        </w:rPr>
        <w:t xml:space="preserve">allein </w:t>
      </w:r>
      <w:r>
        <w:rPr>
          <w:rFonts w:ascii="Arial" w:hAnsi="Arial" w:cs="Arial"/>
          <w:sz w:val="24"/>
          <w:szCs w:val="24"/>
        </w:rPr>
        <w:t xml:space="preserve">nicht aus. </w:t>
      </w:r>
      <w:r w:rsidR="0005310A">
        <w:rPr>
          <w:rFonts w:ascii="Arial" w:hAnsi="Arial" w:cs="Arial"/>
          <w:sz w:val="24"/>
          <w:szCs w:val="24"/>
        </w:rPr>
        <w:t>Die clevere Kombination mit einer Wärmepumpe bietet dennoch eine effiziente Heizlösung</w:t>
      </w:r>
      <w:r>
        <w:rPr>
          <w:rFonts w:ascii="Arial" w:hAnsi="Arial" w:cs="Arial"/>
          <w:sz w:val="24"/>
          <w:szCs w:val="24"/>
        </w:rPr>
        <w:t xml:space="preserve">. Die Wärme </w:t>
      </w:r>
      <w:r w:rsidR="0005310A">
        <w:rPr>
          <w:rFonts w:ascii="Arial" w:hAnsi="Arial" w:cs="Arial"/>
          <w:sz w:val="24"/>
          <w:szCs w:val="24"/>
        </w:rPr>
        <w:t>von der</w:t>
      </w:r>
      <w:r>
        <w:rPr>
          <w:rFonts w:ascii="Arial" w:hAnsi="Arial" w:cs="Arial"/>
          <w:sz w:val="24"/>
          <w:szCs w:val="24"/>
        </w:rPr>
        <w:t xml:space="preserve"> Solarthermieanlage verkleinert </w:t>
      </w:r>
      <w:r w:rsidR="0005310A">
        <w:rPr>
          <w:rFonts w:ascii="Arial" w:hAnsi="Arial" w:cs="Arial"/>
          <w:sz w:val="24"/>
          <w:szCs w:val="24"/>
        </w:rPr>
        <w:t xml:space="preserve">dabei zunächst </w:t>
      </w:r>
      <w:r>
        <w:rPr>
          <w:rFonts w:ascii="Arial" w:hAnsi="Arial" w:cs="Arial"/>
          <w:sz w:val="24"/>
          <w:szCs w:val="24"/>
        </w:rPr>
        <w:t xml:space="preserve">die Wärmelücke, die die Wärmepumpe als Hauptheizung liefern muss. Die Wärmepumpe kann </w:t>
      </w:r>
      <w:r w:rsidR="0005310A">
        <w:rPr>
          <w:rFonts w:ascii="Arial" w:hAnsi="Arial" w:cs="Arial"/>
          <w:sz w:val="24"/>
          <w:szCs w:val="24"/>
        </w:rPr>
        <w:t xml:space="preserve">dann </w:t>
      </w:r>
      <w:r>
        <w:rPr>
          <w:rFonts w:ascii="Arial" w:hAnsi="Arial" w:cs="Arial"/>
          <w:sz w:val="24"/>
          <w:szCs w:val="24"/>
        </w:rPr>
        <w:t xml:space="preserve">mit geringerer Leistung arbeiten, ist </w:t>
      </w:r>
      <w:r>
        <w:rPr>
          <w:rFonts w:ascii="Arial" w:hAnsi="Arial" w:cs="Arial"/>
          <w:sz w:val="24"/>
          <w:szCs w:val="24"/>
        </w:rPr>
        <w:lastRenderedPageBreak/>
        <w:t xml:space="preserve">dadurch effizienter und verbraucht weniger Strom, den teilweise die Photovoltaikanlage liefert. </w:t>
      </w:r>
    </w:p>
    <w:p w14:paraId="71F39DE4" w14:textId="77777777" w:rsidR="000005CA" w:rsidRDefault="000005CA" w:rsidP="00211C73">
      <w:pPr>
        <w:suppressAutoHyphens/>
        <w:spacing w:after="0" w:line="360" w:lineRule="auto"/>
        <w:contextualSpacing/>
        <w:rPr>
          <w:rFonts w:ascii="Arial" w:hAnsi="Arial" w:cs="Arial"/>
          <w:sz w:val="24"/>
          <w:szCs w:val="24"/>
        </w:rPr>
      </w:pPr>
    </w:p>
    <w:p w14:paraId="6E18D2D0" w14:textId="31BD311D" w:rsidR="000005CA" w:rsidRPr="00F04B4D" w:rsidRDefault="000005CA" w:rsidP="00211C73">
      <w:pPr>
        <w:suppressAutoHyphens/>
        <w:spacing w:after="0" w:line="360" w:lineRule="auto"/>
        <w:contextualSpacing/>
        <w:rPr>
          <w:rFonts w:ascii="Arial" w:hAnsi="Arial" w:cs="Arial"/>
          <w:b/>
          <w:bCs/>
          <w:sz w:val="24"/>
          <w:szCs w:val="24"/>
        </w:rPr>
      </w:pPr>
      <w:r w:rsidRPr="00F04B4D">
        <w:rPr>
          <w:rFonts w:ascii="Arial" w:hAnsi="Arial" w:cs="Arial"/>
          <w:b/>
          <w:bCs/>
          <w:sz w:val="24"/>
          <w:szCs w:val="24"/>
        </w:rPr>
        <w:t>Anlagengröße vom Fachmann bemessen lassen</w:t>
      </w:r>
    </w:p>
    <w:p w14:paraId="0EB50BD6" w14:textId="77777777" w:rsidR="003D6326" w:rsidRDefault="000005CA" w:rsidP="00211C73">
      <w:pPr>
        <w:suppressAutoHyphens/>
        <w:spacing w:after="0" w:line="360" w:lineRule="auto"/>
        <w:contextualSpacing/>
        <w:rPr>
          <w:rFonts w:ascii="Arial" w:hAnsi="Arial" w:cs="Arial"/>
          <w:sz w:val="24"/>
          <w:szCs w:val="24"/>
        </w:rPr>
      </w:pPr>
      <w:r>
        <w:rPr>
          <w:rFonts w:ascii="Arial" w:hAnsi="Arial" w:cs="Arial"/>
          <w:sz w:val="24"/>
          <w:szCs w:val="24"/>
        </w:rPr>
        <w:t>Grundsätzlich l</w:t>
      </w:r>
      <w:r w:rsidR="00F04B4D">
        <w:rPr>
          <w:rFonts w:ascii="Arial" w:hAnsi="Arial" w:cs="Arial"/>
          <w:sz w:val="24"/>
          <w:szCs w:val="24"/>
        </w:rPr>
        <w:t>assen sich durch</w:t>
      </w:r>
      <w:r>
        <w:rPr>
          <w:rFonts w:ascii="Arial" w:hAnsi="Arial" w:cs="Arial"/>
          <w:sz w:val="24"/>
          <w:szCs w:val="24"/>
        </w:rPr>
        <w:t xml:space="preserve"> Solarthermie im Vergleich zur Photovoltaik </w:t>
      </w:r>
      <w:r w:rsidR="00F04B4D">
        <w:rPr>
          <w:rFonts w:ascii="Arial" w:hAnsi="Arial" w:cs="Arial"/>
          <w:sz w:val="24"/>
          <w:szCs w:val="24"/>
        </w:rPr>
        <w:t>mit kleinerer Kollektorfläche mehr Kilowattstunden Energie erzeugen. Für die hoch effizienten CPC-Röhrenkollektoren von Paradigma gilt das noch einmal in besonderem Maße: Unter den Glasröhren platzierte Parabolspiegel lenken die Sonnenstrahlen immer direkt auf die Röhren – auch bei diffusem Licht und bedecktem Himmel. So sind selbst im Winter hohe Wärmeerträge zu erzielen. Für den Rest der Dachfläche hat Paradigma ebenfalls hoch effiziente Photovoltaikmodule im Programm, die selbst bei teilweiser Verschattung noch Strom erzeugen. Passende Batteriespeicher entkoppeln dabei die Erzeugung des Stroms vom Verbrauch.</w:t>
      </w:r>
    </w:p>
    <w:p w14:paraId="095CEFB6" w14:textId="77777777" w:rsidR="003D6326" w:rsidRDefault="003D6326" w:rsidP="00211C73">
      <w:pPr>
        <w:suppressAutoHyphens/>
        <w:spacing w:after="0" w:line="360" w:lineRule="auto"/>
        <w:contextualSpacing/>
        <w:rPr>
          <w:rFonts w:ascii="Arial" w:hAnsi="Arial" w:cs="Arial"/>
          <w:sz w:val="24"/>
          <w:szCs w:val="24"/>
        </w:rPr>
      </w:pPr>
    </w:p>
    <w:p w14:paraId="1CB22757" w14:textId="4E38F1BD" w:rsidR="003C285A" w:rsidRPr="003D6326" w:rsidRDefault="00F04B4D" w:rsidP="003D6326">
      <w:pPr>
        <w:suppressAutoHyphens/>
        <w:spacing w:after="0" w:line="360" w:lineRule="auto"/>
        <w:contextualSpacing/>
        <w:rPr>
          <w:rFonts w:ascii="Arial" w:hAnsi="Arial" w:cs="Arial"/>
          <w:sz w:val="24"/>
          <w:szCs w:val="24"/>
        </w:rPr>
      </w:pPr>
      <w:r>
        <w:rPr>
          <w:rFonts w:ascii="Arial" w:hAnsi="Arial" w:cs="Arial"/>
          <w:sz w:val="24"/>
          <w:szCs w:val="24"/>
        </w:rPr>
        <w:t xml:space="preserve">Wie </w:t>
      </w:r>
      <w:r w:rsidR="00594B9B">
        <w:rPr>
          <w:rFonts w:ascii="Arial" w:hAnsi="Arial" w:cs="Arial"/>
          <w:sz w:val="24"/>
          <w:szCs w:val="24"/>
        </w:rPr>
        <w:t>groß</w:t>
      </w:r>
      <w:r>
        <w:rPr>
          <w:rFonts w:ascii="Arial" w:hAnsi="Arial" w:cs="Arial"/>
          <w:sz w:val="24"/>
          <w:szCs w:val="24"/>
        </w:rPr>
        <w:t xml:space="preserve"> die Anlagen letztlich sein</w:t>
      </w:r>
      <w:r w:rsidR="00594B9B">
        <w:rPr>
          <w:rFonts w:ascii="Arial" w:hAnsi="Arial" w:cs="Arial"/>
          <w:sz w:val="24"/>
          <w:szCs w:val="24"/>
        </w:rPr>
        <w:t xml:space="preserve"> müssen</w:t>
      </w:r>
      <w:r>
        <w:rPr>
          <w:rFonts w:ascii="Arial" w:hAnsi="Arial" w:cs="Arial"/>
          <w:sz w:val="24"/>
          <w:szCs w:val="24"/>
        </w:rPr>
        <w:t xml:space="preserve"> und in welchem Verhältnis ihre Größe zueinander stehen sollte, hängt von den individuellen Gegebenheiten der Immobilie ab. Wie ist die Dachfläche ausgerichtet? Wie viele Personen leben in dem Gebäude? Wie gut ist der Dämmstandard? Wie hoch ist der aktuelle Energieverbrauch? All das sind Fragen, die die Bemessung beeinflussen. Hauseigentümer sollten sich daher durch einen erfahrenen Fachhandwerker beraten lassen. Paradigma unterhält deutschlandweit ein Netzwerk an Partnerbetrieben, die sich mit der Gestaltung effizienter Sonnenenergiedächer auskennen</w:t>
      </w:r>
      <w:r w:rsidR="00594B9B">
        <w:rPr>
          <w:rFonts w:ascii="Arial" w:hAnsi="Arial" w:cs="Arial"/>
          <w:sz w:val="24"/>
          <w:szCs w:val="24"/>
        </w:rPr>
        <w:t xml:space="preserve">. Sie können die </w:t>
      </w:r>
      <w:r>
        <w:rPr>
          <w:rFonts w:ascii="Arial" w:hAnsi="Arial" w:cs="Arial"/>
          <w:sz w:val="24"/>
          <w:szCs w:val="24"/>
        </w:rPr>
        <w:t>aufeinander abgestimmten Systemkomponenten des Paradigma-Portfolios bestmöglich kombinieren.</w:t>
      </w:r>
      <w:r w:rsidR="003D6326">
        <w:rPr>
          <w:rFonts w:ascii="Arial" w:hAnsi="Arial" w:cs="Arial"/>
          <w:sz w:val="24"/>
          <w:szCs w:val="24"/>
        </w:rPr>
        <w:br/>
      </w:r>
      <w:r w:rsidR="003C285A">
        <w:rPr>
          <w:rFonts w:ascii="Arial" w:hAnsi="Arial" w:cs="Arial"/>
          <w:bCs/>
          <w:sz w:val="24"/>
          <w:szCs w:val="24"/>
        </w:rPr>
        <w:t xml:space="preserve">Weitere Informationen: </w:t>
      </w:r>
      <w:hyperlink r:id="rId8" w:history="1">
        <w:r w:rsidR="00211C73" w:rsidRPr="00CC66F4">
          <w:rPr>
            <w:rStyle w:val="Hyperlink"/>
            <w:rFonts w:ascii="Arial" w:hAnsi="Arial" w:cs="Arial"/>
            <w:bCs/>
            <w:sz w:val="24"/>
            <w:szCs w:val="24"/>
          </w:rPr>
          <w:t>www.paradigma.de</w:t>
        </w:r>
      </w:hyperlink>
    </w:p>
    <w:p w14:paraId="588CFD30" w14:textId="77777777" w:rsidR="003D6326" w:rsidRDefault="003D6326" w:rsidP="00211C73">
      <w:pPr>
        <w:suppressAutoHyphens/>
        <w:spacing w:after="0" w:line="360" w:lineRule="auto"/>
        <w:contextualSpacing/>
        <w:rPr>
          <w:rFonts w:ascii="Arial" w:hAnsi="Arial" w:cs="Arial"/>
          <w:bCs/>
          <w:sz w:val="24"/>
          <w:szCs w:val="24"/>
        </w:rPr>
      </w:pPr>
    </w:p>
    <w:p w14:paraId="799BF4D1" w14:textId="799EB4DA" w:rsidR="00FB4C9E" w:rsidRDefault="003C285A" w:rsidP="00211C73">
      <w:pPr>
        <w:suppressAutoHyphens/>
        <w:spacing w:after="0" w:line="360" w:lineRule="auto"/>
        <w:contextualSpacing/>
        <w:rPr>
          <w:rFonts w:ascii="Arial" w:hAnsi="Arial" w:cs="Arial"/>
          <w:bCs/>
          <w:sz w:val="24"/>
          <w:szCs w:val="24"/>
        </w:rPr>
      </w:pPr>
      <w:r>
        <w:rPr>
          <w:rFonts w:ascii="Arial" w:hAnsi="Arial" w:cs="Arial"/>
          <w:bCs/>
          <w:sz w:val="24"/>
          <w:szCs w:val="24"/>
        </w:rPr>
        <w:t>((</w:t>
      </w:r>
      <w:r w:rsidR="000811A1">
        <w:rPr>
          <w:rFonts w:ascii="Arial" w:hAnsi="Arial" w:cs="Arial"/>
          <w:bCs/>
          <w:sz w:val="24"/>
          <w:szCs w:val="24"/>
        </w:rPr>
        <w:t>3.</w:t>
      </w:r>
      <w:r w:rsidR="00594B9B">
        <w:rPr>
          <w:rFonts w:ascii="Arial" w:hAnsi="Arial" w:cs="Arial"/>
          <w:bCs/>
          <w:sz w:val="24"/>
          <w:szCs w:val="24"/>
        </w:rPr>
        <w:t>306</w:t>
      </w:r>
      <w:r w:rsidR="00132664">
        <w:rPr>
          <w:rFonts w:ascii="Arial" w:hAnsi="Arial" w:cs="Arial"/>
          <w:bCs/>
          <w:sz w:val="24"/>
          <w:szCs w:val="24"/>
        </w:rPr>
        <w:t xml:space="preserve"> </w:t>
      </w:r>
      <w:r>
        <w:rPr>
          <w:rFonts w:ascii="Arial" w:hAnsi="Arial" w:cs="Arial"/>
          <w:bCs/>
          <w:sz w:val="24"/>
          <w:szCs w:val="24"/>
        </w:rPr>
        <w:t>Zeichen</w:t>
      </w:r>
      <w:r w:rsidR="00FB4C9E">
        <w:rPr>
          <w:rFonts w:ascii="Arial" w:hAnsi="Arial" w:cs="Arial"/>
          <w:bCs/>
          <w:sz w:val="24"/>
          <w:szCs w:val="24"/>
        </w:rPr>
        <w:t xml:space="preserve"> inkl. Leerzeichen</w:t>
      </w:r>
      <w:r>
        <w:rPr>
          <w:rFonts w:ascii="Arial" w:hAnsi="Arial" w:cs="Arial"/>
          <w:bCs/>
          <w:sz w:val="24"/>
          <w:szCs w:val="24"/>
        </w:rPr>
        <w:t>))</w:t>
      </w:r>
    </w:p>
    <w:p w14:paraId="5E7853C4" w14:textId="77777777" w:rsidR="00211C73" w:rsidRDefault="00211C73" w:rsidP="00211C73">
      <w:pPr>
        <w:suppressAutoHyphens/>
        <w:spacing w:after="0" w:line="360" w:lineRule="auto"/>
        <w:contextualSpacing/>
        <w:rPr>
          <w:rFonts w:ascii="Arial" w:hAnsi="Arial" w:cs="Arial"/>
          <w:bCs/>
          <w:sz w:val="24"/>
          <w:szCs w:val="24"/>
        </w:rPr>
      </w:pPr>
    </w:p>
    <w:p w14:paraId="2A0575F6" w14:textId="77777777" w:rsidR="006230C6" w:rsidRDefault="006230C6" w:rsidP="009446AD">
      <w:pPr>
        <w:suppressAutoHyphens/>
        <w:spacing w:after="0" w:line="360" w:lineRule="auto"/>
        <w:jc w:val="both"/>
        <w:rPr>
          <w:rFonts w:ascii="Arial" w:hAnsi="Arial" w:cs="Arial"/>
          <w:b/>
          <w:i/>
          <w:sz w:val="20"/>
          <w:szCs w:val="20"/>
        </w:rPr>
      </w:pPr>
    </w:p>
    <w:p w14:paraId="7E1E1920" w14:textId="4B54D990" w:rsidR="009446AD" w:rsidRPr="007C427B" w:rsidRDefault="009446AD" w:rsidP="009446AD">
      <w:pPr>
        <w:suppressAutoHyphens/>
        <w:spacing w:after="0" w:line="360" w:lineRule="auto"/>
        <w:jc w:val="both"/>
        <w:rPr>
          <w:rFonts w:ascii="Arial" w:hAnsi="Arial" w:cs="Arial"/>
          <w:sz w:val="20"/>
          <w:szCs w:val="20"/>
        </w:rPr>
      </w:pPr>
      <w:r w:rsidRPr="00CC0C2D">
        <w:rPr>
          <w:rFonts w:ascii="Arial" w:hAnsi="Arial" w:cs="Arial"/>
          <w:b/>
          <w:i/>
          <w:sz w:val="20"/>
          <w:szCs w:val="20"/>
        </w:rPr>
        <w:t>Paradigma – eine Marke der Ritter Energie- und Umwelttechnik GmbH &amp; Co. KG</w:t>
      </w:r>
      <w:r w:rsidRPr="00CC0C2D">
        <w:rPr>
          <w:rFonts w:ascii="Arial" w:hAnsi="Arial" w:cs="Arial"/>
          <w:i/>
          <w:sz w:val="20"/>
          <w:szCs w:val="20"/>
        </w:rPr>
        <w:br/>
        <w:t xml:space="preserve">Paradigma ist der kompetente Systemanbieter für nachhaltige Heizungslösungen aus den Bereichen Solarthermie, </w:t>
      </w:r>
      <w:r w:rsidR="007E6B90">
        <w:rPr>
          <w:rFonts w:ascii="Arial" w:hAnsi="Arial" w:cs="Arial"/>
          <w:i/>
          <w:sz w:val="20"/>
          <w:szCs w:val="20"/>
        </w:rPr>
        <w:t xml:space="preserve">Wärmepumpen, Photovoltaik, </w:t>
      </w:r>
      <w:r w:rsidRPr="00CC0C2D">
        <w:rPr>
          <w:rFonts w:ascii="Arial" w:hAnsi="Arial" w:cs="Arial"/>
          <w:i/>
          <w:sz w:val="20"/>
          <w:szCs w:val="20"/>
        </w:rPr>
        <w:t>Holzpellets und Gas-Brennwerttechnologie. Als Marke der Ritter Energie- und Umwelttechnik GmbH &amp; Co. KG verfolgt Paradigma das Ziel, seinen Kunden ganzheitliche System</w:t>
      </w:r>
      <w:r>
        <w:rPr>
          <w:rFonts w:ascii="Arial" w:hAnsi="Arial" w:cs="Arial"/>
          <w:i/>
          <w:sz w:val="20"/>
          <w:szCs w:val="20"/>
        </w:rPr>
        <w:t>e</w:t>
      </w:r>
      <w:r w:rsidRPr="00CC0C2D">
        <w:rPr>
          <w:rFonts w:ascii="Arial" w:hAnsi="Arial" w:cs="Arial"/>
          <w:i/>
          <w:sz w:val="20"/>
          <w:szCs w:val="20"/>
        </w:rPr>
        <w:t xml:space="preserve"> für ökologisch</w:t>
      </w:r>
      <w:r>
        <w:rPr>
          <w:rFonts w:ascii="Arial" w:hAnsi="Arial" w:cs="Arial"/>
          <w:i/>
          <w:sz w:val="20"/>
          <w:szCs w:val="20"/>
        </w:rPr>
        <w:t>es</w:t>
      </w:r>
      <w:r w:rsidRPr="00CC0C2D">
        <w:rPr>
          <w:rFonts w:ascii="Arial" w:hAnsi="Arial" w:cs="Arial"/>
          <w:i/>
          <w:sz w:val="20"/>
          <w:szCs w:val="20"/>
        </w:rPr>
        <w:t xml:space="preserve"> Heizen </w:t>
      </w:r>
      <w:r>
        <w:rPr>
          <w:rFonts w:ascii="Arial" w:hAnsi="Arial" w:cs="Arial"/>
          <w:i/>
          <w:sz w:val="20"/>
          <w:szCs w:val="20"/>
        </w:rPr>
        <w:t xml:space="preserve">aus einer Hand </w:t>
      </w:r>
      <w:r w:rsidRPr="00CC0C2D">
        <w:rPr>
          <w:rFonts w:ascii="Arial" w:hAnsi="Arial" w:cs="Arial"/>
          <w:i/>
          <w:sz w:val="20"/>
          <w:szCs w:val="20"/>
        </w:rPr>
        <w:t xml:space="preserve">zu bieten. Paradigma versteht sich dabei als Partner des SHK-Fachhandwerks und arbeitet deutschlandweit mit mehr als 850 ausgewählten Betrieben aus dem Bereich der Heiz- und Solartechnik zusammen. Weitere Informationen zum umfangreichen Leistungsspektrum von Paradigma gibt es im Internet unter </w:t>
      </w:r>
      <w:hyperlink r:id="rId9" w:history="1">
        <w:r w:rsidRPr="00CC0C2D">
          <w:rPr>
            <w:rFonts w:ascii="Arial" w:hAnsi="Arial" w:cs="Arial"/>
            <w:i/>
            <w:sz w:val="20"/>
            <w:szCs w:val="20"/>
          </w:rPr>
          <w:t>www.paradigma.de</w:t>
        </w:r>
      </w:hyperlink>
      <w:r w:rsidRPr="00CC0C2D">
        <w:rPr>
          <w:rFonts w:ascii="Arial" w:hAnsi="Arial" w:cs="Arial"/>
          <w:i/>
          <w:sz w:val="20"/>
          <w:szCs w:val="20"/>
        </w:rPr>
        <w:t xml:space="preserve">. </w:t>
      </w:r>
    </w:p>
    <w:p w14:paraId="2BE5EE93" w14:textId="77777777" w:rsidR="007C427B" w:rsidRDefault="007C427B" w:rsidP="00C71A89">
      <w:pPr>
        <w:suppressAutoHyphens/>
        <w:spacing w:afterLines="200" w:after="480" w:line="360" w:lineRule="auto"/>
        <w:jc w:val="both"/>
        <w:rPr>
          <w:rFonts w:ascii="Arial" w:hAnsi="Arial" w:cs="Arial"/>
          <w:b/>
        </w:rPr>
      </w:pPr>
    </w:p>
    <w:p w14:paraId="2EFE56A5" w14:textId="77777777" w:rsidR="007C427B" w:rsidRPr="00CC0C2D" w:rsidRDefault="007C427B" w:rsidP="00C71A89">
      <w:pPr>
        <w:suppressAutoHyphens/>
        <w:spacing w:afterLines="200" w:after="480" w:line="360" w:lineRule="auto"/>
        <w:jc w:val="both"/>
        <w:rPr>
          <w:rFonts w:ascii="Arial" w:hAnsi="Arial" w:cs="Arial"/>
          <w:b/>
        </w:rPr>
      </w:pPr>
      <w:r>
        <w:rPr>
          <w:rFonts w:ascii="Arial" w:hAnsi="Arial" w:cs="Arial"/>
          <w:b/>
        </w:rPr>
        <w:t>Pr</w:t>
      </w:r>
      <w:r w:rsidRPr="00CC0C2D">
        <w:rPr>
          <w:rFonts w:ascii="Arial" w:hAnsi="Arial" w:cs="Arial"/>
          <w:b/>
        </w:rPr>
        <w:t xml:space="preserve">essekontakt: </w:t>
      </w:r>
    </w:p>
    <w:p w14:paraId="6E4EB83A" w14:textId="77777777" w:rsidR="007C427B" w:rsidRPr="00CC0C2D" w:rsidRDefault="007C427B" w:rsidP="007C427B">
      <w:pPr>
        <w:tabs>
          <w:tab w:val="left" w:pos="8504"/>
        </w:tabs>
        <w:suppressAutoHyphens/>
        <w:spacing w:after="0" w:line="360" w:lineRule="auto"/>
        <w:ind w:right="-1"/>
        <w:jc w:val="both"/>
        <w:outlineLvl w:val="0"/>
        <w:rPr>
          <w:rFonts w:ascii="Arial" w:hAnsi="Arial" w:cs="Arial"/>
        </w:rPr>
      </w:pPr>
      <w:r w:rsidRPr="00CC0C2D">
        <w:rPr>
          <w:rFonts w:ascii="Arial" w:hAnsi="Arial" w:cs="Arial"/>
        </w:rPr>
        <w:t>Redaktionsbüro Paradigma</w:t>
      </w:r>
    </w:p>
    <w:p w14:paraId="5CFE836D" w14:textId="6B13F9E4" w:rsidR="007C427B" w:rsidRPr="00CC0C2D" w:rsidRDefault="003670DA" w:rsidP="007C427B">
      <w:pPr>
        <w:tabs>
          <w:tab w:val="left" w:pos="8504"/>
        </w:tabs>
        <w:suppressAutoHyphens/>
        <w:spacing w:after="0" w:line="360" w:lineRule="auto"/>
        <w:ind w:right="-1"/>
        <w:jc w:val="both"/>
        <w:rPr>
          <w:rFonts w:ascii="Arial" w:hAnsi="Arial" w:cs="Arial"/>
        </w:rPr>
      </w:pPr>
      <w:r>
        <w:rPr>
          <w:rFonts w:ascii="Arial" w:hAnsi="Arial" w:cs="Arial"/>
        </w:rPr>
        <w:t>Maximilian Eit</w:t>
      </w:r>
      <w:r w:rsidR="00A22F8B">
        <w:rPr>
          <w:rFonts w:ascii="Arial" w:hAnsi="Arial" w:cs="Arial"/>
        </w:rPr>
        <w:t>n</w:t>
      </w:r>
      <w:r>
        <w:rPr>
          <w:rFonts w:ascii="Arial" w:hAnsi="Arial" w:cs="Arial"/>
        </w:rPr>
        <w:t>er</w:t>
      </w:r>
    </w:p>
    <w:p w14:paraId="2B04DE44" w14:textId="77777777" w:rsidR="007C427B" w:rsidRPr="00CC0C2D" w:rsidRDefault="007C427B" w:rsidP="007C427B">
      <w:pPr>
        <w:tabs>
          <w:tab w:val="left" w:pos="8504"/>
        </w:tabs>
        <w:suppressAutoHyphens/>
        <w:spacing w:after="0" w:line="360" w:lineRule="auto"/>
        <w:ind w:right="-1"/>
        <w:jc w:val="both"/>
        <w:rPr>
          <w:rFonts w:ascii="Arial" w:hAnsi="Arial" w:cs="Arial"/>
        </w:rPr>
      </w:pPr>
      <w:r w:rsidRPr="00CC0C2D">
        <w:rPr>
          <w:rFonts w:ascii="Arial" w:hAnsi="Arial" w:cs="Arial"/>
        </w:rPr>
        <w:t>Solinger Straße 13</w:t>
      </w:r>
    </w:p>
    <w:p w14:paraId="74CF9F3B" w14:textId="77777777" w:rsidR="007C427B" w:rsidRPr="00CC0C2D" w:rsidRDefault="007C427B" w:rsidP="007C427B">
      <w:pPr>
        <w:tabs>
          <w:tab w:val="left" w:pos="8504"/>
        </w:tabs>
        <w:suppressAutoHyphens/>
        <w:spacing w:after="0" w:line="360" w:lineRule="auto"/>
        <w:ind w:right="-1"/>
        <w:jc w:val="both"/>
        <w:rPr>
          <w:rFonts w:ascii="Arial" w:hAnsi="Arial" w:cs="Arial"/>
        </w:rPr>
      </w:pPr>
      <w:r w:rsidRPr="00CC0C2D">
        <w:rPr>
          <w:rFonts w:ascii="Arial" w:hAnsi="Arial" w:cs="Arial"/>
        </w:rPr>
        <w:t>45481 Mülheim</w:t>
      </w:r>
    </w:p>
    <w:p w14:paraId="5C1C940A" w14:textId="77777777" w:rsidR="007C427B" w:rsidRPr="00CC0C2D" w:rsidRDefault="003C285A" w:rsidP="007C427B">
      <w:pPr>
        <w:tabs>
          <w:tab w:val="left" w:pos="8504"/>
        </w:tabs>
        <w:suppressAutoHyphens/>
        <w:spacing w:after="0" w:line="360" w:lineRule="auto"/>
        <w:ind w:right="-1"/>
        <w:jc w:val="both"/>
        <w:rPr>
          <w:rFonts w:ascii="Arial" w:hAnsi="Arial" w:cs="Arial"/>
        </w:rPr>
      </w:pPr>
      <w:r>
        <w:rPr>
          <w:rFonts w:ascii="Arial" w:hAnsi="Arial" w:cs="Arial"/>
        </w:rPr>
        <w:t>Tel.: (0208) 4696-365</w:t>
      </w:r>
    </w:p>
    <w:p w14:paraId="4F683C57" w14:textId="7CB33C08" w:rsidR="007C427B" w:rsidRPr="00CC0C2D" w:rsidRDefault="007C427B" w:rsidP="007C427B">
      <w:pPr>
        <w:tabs>
          <w:tab w:val="left" w:pos="4680"/>
          <w:tab w:val="left" w:pos="8504"/>
        </w:tabs>
        <w:suppressAutoHyphens/>
        <w:spacing w:after="0" w:line="360" w:lineRule="auto"/>
        <w:ind w:right="-1"/>
        <w:jc w:val="both"/>
        <w:rPr>
          <w:rFonts w:ascii="Arial" w:hAnsi="Arial" w:cs="Arial"/>
        </w:rPr>
      </w:pPr>
      <w:r w:rsidRPr="00CC0C2D">
        <w:rPr>
          <w:rFonts w:ascii="Arial" w:hAnsi="Arial" w:cs="Arial"/>
        </w:rPr>
        <w:t xml:space="preserve">E-Mail: </w:t>
      </w:r>
      <w:r w:rsidR="00D654D9">
        <w:rPr>
          <w:rFonts w:ascii="Arial" w:hAnsi="Arial" w:cs="Arial"/>
        </w:rPr>
        <w:t>paradigma</w:t>
      </w:r>
      <w:r w:rsidRPr="00CC0C2D">
        <w:rPr>
          <w:rFonts w:ascii="Arial" w:hAnsi="Arial" w:cs="Arial"/>
        </w:rPr>
        <w:t>@koob-pr.com</w:t>
      </w:r>
    </w:p>
    <w:p w14:paraId="4449676C" w14:textId="48ABF22D" w:rsidR="00160023" w:rsidRDefault="00AE07A1" w:rsidP="00160023">
      <w:pPr>
        <w:tabs>
          <w:tab w:val="left" w:pos="4680"/>
          <w:tab w:val="left" w:pos="8504"/>
        </w:tabs>
        <w:suppressAutoHyphens/>
        <w:spacing w:after="0" w:line="360" w:lineRule="auto"/>
        <w:ind w:right="-1"/>
        <w:jc w:val="both"/>
        <w:rPr>
          <w:rStyle w:val="Hyperlink"/>
          <w:rFonts w:ascii="Arial" w:hAnsi="Arial" w:cs="Arial"/>
        </w:rPr>
      </w:pPr>
      <w:hyperlink r:id="rId10" w:history="1">
        <w:r w:rsidR="007C427B" w:rsidRPr="00CC0C2D">
          <w:rPr>
            <w:rStyle w:val="Hyperlink"/>
            <w:rFonts w:ascii="Arial" w:hAnsi="Arial" w:cs="Arial"/>
          </w:rPr>
          <w:t>www.paradigma.de</w:t>
        </w:r>
      </w:hyperlink>
    </w:p>
    <w:p w14:paraId="2ABA4018" w14:textId="77777777" w:rsidR="008523A8" w:rsidRDefault="008523A8" w:rsidP="00160023">
      <w:pPr>
        <w:tabs>
          <w:tab w:val="left" w:pos="4680"/>
          <w:tab w:val="left" w:pos="8504"/>
        </w:tabs>
        <w:suppressAutoHyphens/>
        <w:spacing w:after="0" w:line="360" w:lineRule="auto"/>
        <w:ind w:right="-1"/>
        <w:jc w:val="both"/>
        <w:rPr>
          <w:rStyle w:val="Hyperlink"/>
          <w:rFonts w:ascii="Arial" w:hAnsi="Arial" w:cs="Arial"/>
        </w:rPr>
      </w:pPr>
    </w:p>
    <w:p w14:paraId="29AD015D" w14:textId="77777777" w:rsidR="008523A8" w:rsidRPr="002D2590" w:rsidRDefault="008523A8" w:rsidP="00160023">
      <w:pPr>
        <w:tabs>
          <w:tab w:val="left" w:pos="4680"/>
          <w:tab w:val="left" w:pos="8504"/>
        </w:tabs>
        <w:suppressAutoHyphens/>
        <w:spacing w:after="0" w:line="360" w:lineRule="auto"/>
        <w:ind w:right="-1"/>
        <w:jc w:val="both"/>
        <w:rPr>
          <w:rStyle w:val="Hyperlink"/>
          <w:rFonts w:ascii="Arial" w:hAnsi="Arial" w:cs="Arial"/>
          <w:b/>
          <w:bCs/>
        </w:rPr>
      </w:pPr>
    </w:p>
    <w:p w14:paraId="5B7C1F78" w14:textId="77777777" w:rsidR="00186DC3" w:rsidRDefault="00186DC3" w:rsidP="008523A8">
      <w:pPr>
        <w:tabs>
          <w:tab w:val="left" w:pos="4680"/>
          <w:tab w:val="left" w:pos="8504"/>
        </w:tabs>
        <w:suppressAutoHyphens/>
        <w:spacing w:after="0" w:line="360" w:lineRule="auto"/>
        <w:ind w:right="-1"/>
        <w:rPr>
          <w:rFonts w:ascii="Arial" w:hAnsi="Arial" w:cs="Arial"/>
          <w:b/>
          <w:bCs/>
        </w:rPr>
      </w:pPr>
    </w:p>
    <w:p w14:paraId="33D3C600" w14:textId="77777777" w:rsidR="00B3395F" w:rsidRDefault="00B3395F" w:rsidP="008523A8">
      <w:pPr>
        <w:tabs>
          <w:tab w:val="left" w:pos="4680"/>
          <w:tab w:val="left" w:pos="8504"/>
        </w:tabs>
        <w:suppressAutoHyphens/>
        <w:spacing w:after="0" w:line="360" w:lineRule="auto"/>
        <w:ind w:right="-1"/>
        <w:rPr>
          <w:rFonts w:ascii="Arial" w:hAnsi="Arial" w:cs="Arial"/>
          <w:b/>
          <w:bCs/>
        </w:rPr>
      </w:pPr>
    </w:p>
    <w:p w14:paraId="18A275E3" w14:textId="77777777" w:rsidR="00B3395F" w:rsidRDefault="00B3395F" w:rsidP="008523A8">
      <w:pPr>
        <w:tabs>
          <w:tab w:val="left" w:pos="4680"/>
          <w:tab w:val="left" w:pos="8504"/>
        </w:tabs>
        <w:suppressAutoHyphens/>
        <w:spacing w:after="0" w:line="360" w:lineRule="auto"/>
        <w:ind w:right="-1"/>
        <w:rPr>
          <w:rFonts w:ascii="Arial" w:hAnsi="Arial" w:cs="Arial"/>
          <w:b/>
          <w:bCs/>
        </w:rPr>
      </w:pPr>
    </w:p>
    <w:p w14:paraId="0010E6E5" w14:textId="77777777" w:rsidR="00B3395F" w:rsidRDefault="00B3395F" w:rsidP="008523A8">
      <w:pPr>
        <w:tabs>
          <w:tab w:val="left" w:pos="4680"/>
          <w:tab w:val="left" w:pos="8504"/>
        </w:tabs>
        <w:suppressAutoHyphens/>
        <w:spacing w:after="0" w:line="360" w:lineRule="auto"/>
        <w:ind w:right="-1"/>
        <w:rPr>
          <w:rFonts w:ascii="Arial" w:hAnsi="Arial" w:cs="Arial"/>
          <w:b/>
          <w:bCs/>
        </w:rPr>
      </w:pPr>
    </w:p>
    <w:p w14:paraId="17A8F301" w14:textId="77777777" w:rsidR="00B3395F" w:rsidRDefault="00B3395F" w:rsidP="008523A8">
      <w:pPr>
        <w:tabs>
          <w:tab w:val="left" w:pos="4680"/>
          <w:tab w:val="left" w:pos="8504"/>
        </w:tabs>
        <w:suppressAutoHyphens/>
        <w:spacing w:after="0" w:line="360" w:lineRule="auto"/>
        <w:ind w:right="-1"/>
        <w:rPr>
          <w:rFonts w:ascii="Arial" w:hAnsi="Arial" w:cs="Arial"/>
          <w:b/>
          <w:bCs/>
        </w:rPr>
      </w:pPr>
    </w:p>
    <w:p w14:paraId="73552730" w14:textId="77777777" w:rsidR="00B3395F" w:rsidRDefault="00B3395F" w:rsidP="008523A8">
      <w:pPr>
        <w:tabs>
          <w:tab w:val="left" w:pos="4680"/>
          <w:tab w:val="left" w:pos="8504"/>
        </w:tabs>
        <w:suppressAutoHyphens/>
        <w:spacing w:after="0" w:line="360" w:lineRule="auto"/>
        <w:ind w:right="-1"/>
        <w:rPr>
          <w:rFonts w:ascii="Arial" w:hAnsi="Arial" w:cs="Arial"/>
          <w:b/>
          <w:bCs/>
        </w:rPr>
      </w:pPr>
    </w:p>
    <w:p w14:paraId="214BEBBD" w14:textId="77777777" w:rsidR="00186DC3" w:rsidRDefault="00186DC3" w:rsidP="008523A8">
      <w:pPr>
        <w:tabs>
          <w:tab w:val="left" w:pos="4680"/>
          <w:tab w:val="left" w:pos="8504"/>
        </w:tabs>
        <w:suppressAutoHyphens/>
        <w:spacing w:after="0" w:line="360" w:lineRule="auto"/>
        <w:ind w:right="-1"/>
        <w:rPr>
          <w:rFonts w:ascii="Arial" w:hAnsi="Arial" w:cs="Arial"/>
          <w:b/>
          <w:bCs/>
        </w:rPr>
      </w:pPr>
    </w:p>
    <w:p w14:paraId="341FF654" w14:textId="747C1BED" w:rsidR="006F5C0C" w:rsidRDefault="006F5C0C" w:rsidP="008523A8">
      <w:pPr>
        <w:tabs>
          <w:tab w:val="left" w:pos="4680"/>
          <w:tab w:val="left" w:pos="8504"/>
        </w:tabs>
        <w:suppressAutoHyphens/>
        <w:spacing w:after="0" w:line="360" w:lineRule="auto"/>
        <w:ind w:right="-1"/>
        <w:rPr>
          <w:rFonts w:ascii="Arial" w:hAnsi="Arial" w:cs="Arial"/>
          <w:b/>
          <w:bCs/>
        </w:rPr>
      </w:pPr>
      <w:r w:rsidRPr="002D2590">
        <w:rPr>
          <w:rFonts w:ascii="Arial" w:hAnsi="Arial" w:cs="Arial"/>
          <w:b/>
          <w:bCs/>
        </w:rPr>
        <w:lastRenderedPageBreak/>
        <w:t>Bildma</w:t>
      </w:r>
      <w:r w:rsidR="00B3395F">
        <w:rPr>
          <w:rFonts w:ascii="Arial" w:hAnsi="Arial" w:cs="Arial"/>
          <w:b/>
          <w:bCs/>
        </w:rPr>
        <w:t>t</w:t>
      </w:r>
      <w:r w:rsidRPr="002D2590">
        <w:rPr>
          <w:rFonts w:ascii="Arial" w:hAnsi="Arial" w:cs="Arial"/>
          <w:b/>
          <w:bCs/>
        </w:rPr>
        <w:t>erial</w:t>
      </w:r>
      <w:r w:rsidR="002D2590">
        <w:rPr>
          <w:rFonts w:ascii="Arial" w:hAnsi="Arial" w:cs="Arial"/>
          <w:b/>
          <w:bCs/>
        </w:rPr>
        <w:t>:</w:t>
      </w:r>
    </w:p>
    <w:p w14:paraId="19D131C1" w14:textId="79C8E78E" w:rsidR="002D2590" w:rsidRDefault="00B3395F" w:rsidP="008523A8">
      <w:pPr>
        <w:tabs>
          <w:tab w:val="left" w:pos="4680"/>
          <w:tab w:val="left" w:pos="8504"/>
        </w:tabs>
        <w:suppressAutoHyphens/>
        <w:spacing w:after="0" w:line="360" w:lineRule="auto"/>
        <w:ind w:right="-1"/>
        <w:rPr>
          <w:rFonts w:ascii="Arial" w:hAnsi="Arial" w:cs="Arial"/>
        </w:rPr>
      </w:pPr>
      <w:r>
        <w:rPr>
          <w:rFonts w:ascii="Arial" w:hAnsi="Arial" w:cs="Arial"/>
          <w:b/>
          <w:bCs/>
          <w:noProof/>
        </w:rPr>
        <w:drawing>
          <wp:inline distT="0" distB="0" distL="0" distR="0" wp14:anchorId="2B683CFB" wp14:editId="76AA8851">
            <wp:extent cx="3865524" cy="2581275"/>
            <wp:effectExtent l="0" t="0" r="1905" b="0"/>
            <wp:docPr id="1077094946" name="Grafik 1" descr="Ein Bild, das Gebäude, draußen, Haus,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094946" name="Grafik 1" descr="Ein Bild, das Gebäude, draußen, Haus, Pflanze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80366" cy="2591186"/>
                    </a:xfrm>
                    <a:prstGeom prst="rect">
                      <a:avLst/>
                    </a:prstGeom>
                    <a:noFill/>
                    <a:ln>
                      <a:noFill/>
                    </a:ln>
                  </pic:spPr>
                </pic:pic>
              </a:graphicData>
            </a:graphic>
          </wp:inline>
        </w:drawing>
      </w:r>
    </w:p>
    <w:p w14:paraId="6990E411" w14:textId="583381A1" w:rsidR="00B3395F" w:rsidRDefault="00B3395F" w:rsidP="008523A8">
      <w:pPr>
        <w:tabs>
          <w:tab w:val="left" w:pos="4680"/>
          <w:tab w:val="left" w:pos="8504"/>
        </w:tabs>
        <w:suppressAutoHyphens/>
        <w:spacing w:after="0" w:line="360" w:lineRule="auto"/>
        <w:ind w:right="-1"/>
        <w:rPr>
          <w:rFonts w:ascii="Arial" w:hAnsi="Arial" w:cs="Arial"/>
        </w:rPr>
      </w:pPr>
      <w:r>
        <w:rPr>
          <w:rFonts w:ascii="Arial" w:hAnsi="Arial" w:cs="Arial"/>
        </w:rPr>
        <w:t>BU:</w:t>
      </w:r>
      <w:r w:rsidR="00862323">
        <w:rPr>
          <w:rFonts w:ascii="Arial" w:hAnsi="Arial" w:cs="Arial"/>
        </w:rPr>
        <w:t xml:space="preserve"> </w:t>
      </w:r>
      <w:r w:rsidR="00862323" w:rsidRPr="00862323">
        <w:rPr>
          <w:rFonts w:ascii="Arial" w:hAnsi="Arial" w:cs="Arial"/>
        </w:rPr>
        <w:t>Heizkosten effektiv senken und dabei das Klima schützen: Diese Möglichkeit haben alle Hauseigentümer, die ihr Hausdach zum Sonnenenergiedach machen.</w:t>
      </w:r>
      <w:r w:rsidR="00862323">
        <w:rPr>
          <w:rFonts w:ascii="Arial" w:hAnsi="Arial" w:cs="Arial"/>
        </w:rPr>
        <w:t xml:space="preserve"> (Foto: Paradigma)</w:t>
      </w:r>
    </w:p>
    <w:p w14:paraId="235E2FB9" w14:textId="77777777" w:rsidR="00B3395F" w:rsidRDefault="00B3395F" w:rsidP="008523A8">
      <w:pPr>
        <w:tabs>
          <w:tab w:val="left" w:pos="4680"/>
          <w:tab w:val="left" w:pos="8504"/>
        </w:tabs>
        <w:suppressAutoHyphens/>
        <w:spacing w:after="0" w:line="360" w:lineRule="auto"/>
        <w:ind w:right="-1"/>
        <w:rPr>
          <w:rFonts w:ascii="Arial" w:hAnsi="Arial" w:cs="Arial"/>
        </w:rPr>
      </w:pPr>
    </w:p>
    <w:p w14:paraId="30DA91E0" w14:textId="51567C2D" w:rsidR="00B3395F" w:rsidRDefault="00B3395F" w:rsidP="008523A8">
      <w:pPr>
        <w:tabs>
          <w:tab w:val="left" w:pos="4680"/>
          <w:tab w:val="left" w:pos="8504"/>
        </w:tabs>
        <w:suppressAutoHyphens/>
        <w:spacing w:after="0" w:line="360" w:lineRule="auto"/>
        <w:ind w:right="-1"/>
        <w:rPr>
          <w:rFonts w:ascii="Arial" w:hAnsi="Arial" w:cs="Arial"/>
        </w:rPr>
      </w:pPr>
      <w:r>
        <w:rPr>
          <w:rFonts w:ascii="Arial" w:hAnsi="Arial" w:cs="Arial"/>
          <w:noProof/>
        </w:rPr>
        <w:drawing>
          <wp:inline distT="0" distB="0" distL="0" distR="0" wp14:anchorId="6EBEBF4D" wp14:editId="688CA533">
            <wp:extent cx="3857961" cy="2171700"/>
            <wp:effectExtent l="0" t="0" r="9525" b="0"/>
            <wp:docPr id="40347191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60323" cy="2173030"/>
                    </a:xfrm>
                    <a:prstGeom prst="rect">
                      <a:avLst/>
                    </a:prstGeom>
                    <a:noFill/>
                    <a:ln>
                      <a:noFill/>
                    </a:ln>
                  </pic:spPr>
                </pic:pic>
              </a:graphicData>
            </a:graphic>
          </wp:inline>
        </w:drawing>
      </w:r>
    </w:p>
    <w:p w14:paraId="12830AD4" w14:textId="066006FB" w:rsidR="006A3AAC" w:rsidRDefault="00B3395F" w:rsidP="008523A8">
      <w:pPr>
        <w:tabs>
          <w:tab w:val="left" w:pos="4680"/>
          <w:tab w:val="left" w:pos="8504"/>
        </w:tabs>
        <w:suppressAutoHyphens/>
        <w:spacing w:after="0" w:line="360" w:lineRule="auto"/>
        <w:ind w:right="-1"/>
        <w:rPr>
          <w:rFonts w:ascii="Arial" w:hAnsi="Arial" w:cs="Arial"/>
        </w:rPr>
      </w:pPr>
      <w:r>
        <w:rPr>
          <w:rFonts w:ascii="Arial" w:hAnsi="Arial" w:cs="Arial"/>
        </w:rPr>
        <w:t xml:space="preserve">BU: </w:t>
      </w:r>
      <w:r w:rsidR="00AE07A1" w:rsidRPr="00AE07A1">
        <w:rPr>
          <w:rFonts w:ascii="Arial" w:hAnsi="Arial" w:cs="Arial"/>
        </w:rPr>
        <w:t xml:space="preserve">Der effiziente Vakuumröhrenkollektor SOLAR PLASMA + und das 405-Watt PV-Modul in Full Black ergänzen sich perfekt auf Ihrem Dach. </w:t>
      </w:r>
      <w:r w:rsidR="00862323">
        <w:rPr>
          <w:rFonts w:ascii="Arial" w:hAnsi="Arial" w:cs="Arial"/>
        </w:rPr>
        <w:t>(Foto: Paradigma)</w:t>
      </w:r>
    </w:p>
    <w:sectPr w:rsidR="006A3AAC" w:rsidSect="00A706C5">
      <w:headerReference w:type="default" r:id="rId13"/>
      <w:pgSz w:w="11906" w:h="16838"/>
      <w:pgMar w:top="3969"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CF87ED" w14:textId="77777777" w:rsidR="009C713E" w:rsidRDefault="009C713E" w:rsidP="00A706C5">
      <w:pPr>
        <w:spacing w:after="0" w:line="240" w:lineRule="auto"/>
      </w:pPr>
      <w:r>
        <w:separator/>
      </w:r>
    </w:p>
  </w:endnote>
  <w:endnote w:type="continuationSeparator" w:id="0">
    <w:p w14:paraId="470557BB" w14:textId="77777777" w:rsidR="009C713E" w:rsidRDefault="009C713E" w:rsidP="00A706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altName w:val="Cambria"/>
    <w:charset w:val="02"/>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27740A" w14:textId="77777777" w:rsidR="009C713E" w:rsidRDefault="009C713E" w:rsidP="00A706C5">
      <w:pPr>
        <w:spacing w:after="0" w:line="240" w:lineRule="auto"/>
      </w:pPr>
      <w:r>
        <w:separator/>
      </w:r>
    </w:p>
  </w:footnote>
  <w:footnote w:type="continuationSeparator" w:id="0">
    <w:p w14:paraId="1A8E7AA3" w14:textId="77777777" w:rsidR="009C713E" w:rsidRDefault="009C713E" w:rsidP="00A706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56583" w14:textId="77777777" w:rsidR="00FE3754" w:rsidRDefault="00FE3754">
    <w:pPr>
      <w:pStyle w:val="Kopfzeile"/>
    </w:pPr>
    <w:r>
      <w:rPr>
        <w:noProof/>
      </w:rPr>
      <w:drawing>
        <wp:inline distT="0" distB="0" distL="0" distR="0" wp14:anchorId="1859D3F4" wp14:editId="4924FD53">
          <wp:extent cx="2672196" cy="1108212"/>
          <wp:effectExtent l="19050" t="0" r="0" b="0"/>
          <wp:docPr id="1" name="Grafik 0" descr="Paradigma_cmyk_mit_R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digma_cmyk_mit_Rand.jpg"/>
                  <pic:cNvPicPr/>
                </pic:nvPicPr>
                <pic:blipFill>
                  <a:blip r:embed="rId1"/>
                  <a:stretch>
                    <a:fillRect/>
                  </a:stretch>
                </pic:blipFill>
                <pic:spPr>
                  <a:xfrm>
                    <a:off x="0" y="0"/>
                    <a:ext cx="2677061" cy="11102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467DBA"/>
    <w:multiLevelType w:val="multilevel"/>
    <w:tmpl w:val="1E6A0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001DC0"/>
    <w:multiLevelType w:val="hybridMultilevel"/>
    <w:tmpl w:val="EC3A0C86"/>
    <w:lvl w:ilvl="0" w:tplc="BC4EABCE">
      <w:start w:val="1"/>
      <w:numFmt w:val="bullet"/>
      <w:lvlText w:val="•"/>
      <w:lvlJc w:val="left"/>
      <w:pPr>
        <w:tabs>
          <w:tab w:val="num" w:pos="720"/>
        </w:tabs>
        <w:ind w:left="720" w:hanging="360"/>
      </w:pPr>
      <w:rPr>
        <w:rFonts w:ascii="Arial" w:hAnsi="Arial" w:hint="default"/>
      </w:rPr>
    </w:lvl>
    <w:lvl w:ilvl="1" w:tplc="6EAAD250">
      <w:start w:val="1"/>
      <w:numFmt w:val="bullet"/>
      <w:lvlText w:val="•"/>
      <w:lvlJc w:val="left"/>
      <w:pPr>
        <w:tabs>
          <w:tab w:val="num" w:pos="1440"/>
        </w:tabs>
        <w:ind w:left="1440" w:hanging="360"/>
      </w:pPr>
      <w:rPr>
        <w:rFonts w:ascii="Arial" w:hAnsi="Arial" w:hint="default"/>
      </w:rPr>
    </w:lvl>
    <w:lvl w:ilvl="2" w:tplc="CE2C0426" w:tentative="1">
      <w:start w:val="1"/>
      <w:numFmt w:val="bullet"/>
      <w:lvlText w:val="•"/>
      <w:lvlJc w:val="left"/>
      <w:pPr>
        <w:tabs>
          <w:tab w:val="num" w:pos="2160"/>
        </w:tabs>
        <w:ind w:left="2160" w:hanging="360"/>
      </w:pPr>
      <w:rPr>
        <w:rFonts w:ascii="Arial" w:hAnsi="Arial" w:hint="default"/>
      </w:rPr>
    </w:lvl>
    <w:lvl w:ilvl="3" w:tplc="6412738C" w:tentative="1">
      <w:start w:val="1"/>
      <w:numFmt w:val="bullet"/>
      <w:lvlText w:val="•"/>
      <w:lvlJc w:val="left"/>
      <w:pPr>
        <w:tabs>
          <w:tab w:val="num" w:pos="2880"/>
        </w:tabs>
        <w:ind w:left="2880" w:hanging="360"/>
      </w:pPr>
      <w:rPr>
        <w:rFonts w:ascii="Arial" w:hAnsi="Arial" w:hint="default"/>
      </w:rPr>
    </w:lvl>
    <w:lvl w:ilvl="4" w:tplc="41CEE19C" w:tentative="1">
      <w:start w:val="1"/>
      <w:numFmt w:val="bullet"/>
      <w:lvlText w:val="•"/>
      <w:lvlJc w:val="left"/>
      <w:pPr>
        <w:tabs>
          <w:tab w:val="num" w:pos="3600"/>
        </w:tabs>
        <w:ind w:left="3600" w:hanging="360"/>
      </w:pPr>
      <w:rPr>
        <w:rFonts w:ascii="Arial" w:hAnsi="Arial" w:hint="default"/>
      </w:rPr>
    </w:lvl>
    <w:lvl w:ilvl="5" w:tplc="A4E8028C" w:tentative="1">
      <w:start w:val="1"/>
      <w:numFmt w:val="bullet"/>
      <w:lvlText w:val="•"/>
      <w:lvlJc w:val="left"/>
      <w:pPr>
        <w:tabs>
          <w:tab w:val="num" w:pos="4320"/>
        </w:tabs>
        <w:ind w:left="4320" w:hanging="360"/>
      </w:pPr>
      <w:rPr>
        <w:rFonts w:ascii="Arial" w:hAnsi="Arial" w:hint="default"/>
      </w:rPr>
    </w:lvl>
    <w:lvl w:ilvl="6" w:tplc="31061FEE" w:tentative="1">
      <w:start w:val="1"/>
      <w:numFmt w:val="bullet"/>
      <w:lvlText w:val="•"/>
      <w:lvlJc w:val="left"/>
      <w:pPr>
        <w:tabs>
          <w:tab w:val="num" w:pos="5040"/>
        </w:tabs>
        <w:ind w:left="5040" w:hanging="360"/>
      </w:pPr>
      <w:rPr>
        <w:rFonts w:ascii="Arial" w:hAnsi="Arial" w:hint="default"/>
      </w:rPr>
    </w:lvl>
    <w:lvl w:ilvl="7" w:tplc="5F969134" w:tentative="1">
      <w:start w:val="1"/>
      <w:numFmt w:val="bullet"/>
      <w:lvlText w:val="•"/>
      <w:lvlJc w:val="left"/>
      <w:pPr>
        <w:tabs>
          <w:tab w:val="num" w:pos="5760"/>
        </w:tabs>
        <w:ind w:left="5760" w:hanging="360"/>
      </w:pPr>
      <w:rPr>
        <w:rFonts w:ascii="Arial" w:hAnsi="Arial" w:hint="default"/>
      </w:rPr>
    </w:lvl>
    <w:lvl w:ilvl="8" w:tplc="F0EC271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3941AA6"/>
    <w:multiLevelType w:val="multilevel"/>
    <w:tmpl w:val="2446EBAC"/>
    <w:lvl w:ilvl="0">
      <w:numFmt w:val="bullet"/>
      <w:lvlText w:val="–"/>
      <w:lvlJc w:val="left"/>
      <w:rPr>
        <w:rFonts w:ascii="OpenSymbol" w:eastAsia="OpenSymbol" w:hAnsi="OpenSymbol" w:cs="Tahoma"/>
      </w:rPr>
    </w:lvl>
    <w:lvl w:ilvl="1">
      <w:numFmt w:val="bullet"/>
      <w:lvlText w:val="–"/>
      <w:lvlJc w:val="left"/>
      <w:rPr>
        <w:rFonts w:ascii="OpenSymbol" w:eastAsia="OpenSymbol" w:hAnsi="OpenSymbol" w:cs="Tahoma"/>
      </w:rPr>
    </w:lvl>
    <w:lvl w:ilvl="2">
      <w:numFmt w:val="bullet"/>
      <w:lvlText w:val="–"/>
      <w:lvlJc w:val="left"/>
      <w:rPr>
        <w:rFonts w:ascii="OpenSymbol" w:eastAsia="OpenSymbol" w:hAnsi="OpenSymbol" w:cs="Tahoma"/>
      </w:rPr>
    </w:lvl>
    <w:lvl w:ilvl="3">
      <w:numFmt w:val="bullet"/>
      <w:lvlText w:val="–"/>
      <w:lvlJc w:val="left"/>
      <w:rPr>
        <w:rFonts w:ascii="OpenSymbol" w:eastAsia="OpenSymbol" w:hAnsi="OpenSymbol" w:cs="Tahoma"/>
      </w:rPr>
    </w:lvl>
    <w:lvl w:ilvl="4">
      <w:numFmt w:val="bullet"/>
      <w:lvlText w:val="–"/>
      <w:lvlJc w:val="left"/>
      <w:rPr>
        <w:rFonts w:ascii="OpenSymbol" w:eastAsia="OpenSymbol" w:hAnsi="OpenSymbol" w:cs="Tahoma"/>
      </w:rPr>
    </w:lvl>
    <w:lvl w:ilvl="5">
      <w:numFmt w:val="bullet"/>
      <w:lvlText w:val="–"/>
      <w:lvlJc w:val="left"/>
      <w:rPr>
        <w:rFonts w:ascii="OpenSymbol" w:eastAsia="OpenSymbol" w:hAnsi="OpenSymbol" w:cs="Tahoma"/>
      </w:rPr>
    </w:lvl>
    <w:lvl w:ilvl="6">
      <w:numFmt w:val="bullet"/>
      <w:lvlText w:val="–"/>
      <w:lvlJc w:val="left"/>
      <w:rPr>
        <w:rFonts w:ascii="OpenSymbol" w:eastAsia="OpenSymbol" w:hAnsi="OpenSymbol" w:cs="Tahoma"/>
      </w:rPr>
    </w:lvl>
    <w:lvl w:ilvl="7">
      <w:numFmt w:val="bullet"/>
      <w:lvlText w:val="–"/>
      <w:lvlJc w:val="left"/>
      <w:rPr>
        <w:rFonts w:ascii="OpenSymbol" w:eastAsia="OpenSymbol" w:hAnsi="OpenSymbol" w:cs="Tahoma"/>
      </w:rPr>
    </w:lvl>
    <w:lvl w:ilvl="8">
      <w:numFmt w:val="bullet"/>
      <w:lvlText w:val="–"/>
      <w:lvlJc w:val="left"/>
      <w:rPr>
        <w:rFonts w:ascii="OpenSymbol" w:eastAsia="OpenSymbol" w:hAnsi="OpenSymbol" w:cs="Tahoma"/>
      </w:rPr>
    </w:lvl>
  </w:abstractNum>
  <w:abstractNum w:abstractNumId="3" w15:restartNumberingAfterBreak="0">
    <w:nsid w:val="23994B55"/>
    <w:multiLevelType w:val="hybridMultilevel"/>
    <w:tmpl w:val="9684C14A"/>
    <w:lvl w:ilvl="0" w:tplc="C9A689E6">
      <w:start w:val="1"/>
      <w:numFmt w:val="bullet"/>
      <w:lvlText w:val="•"/>
      <w:lvlJc w:val="left"/>
      <w:pPr>
        <w:tabs>
          <w:tab w:val="num" w:pos="720"/>
        </w:tabs>
        <w:ind w:left="720" w:hanging="360"/>
      </w:pPr>
      <w:rPr>
        <w:rFonts w:ascii="Arial" w:hAnsi="Arial" w:hint="default"/>
      </w:rPr>
    </w:lvl>
    <w:lvl w:ilvl="1" w:tplc="A78E8286">
      <w:start w:val="1"/>
      <w:numFmt w:val="bullet"/>
      <w:lvlText w:val="•"/>
      <w:lvlJc w:val="left"/>
      <w:pPr>
        <w:tabs>
          <w:tab w:val="num" w:pos="1440"/>
        </w:tabs>
        <w:ind w:left="1440" w:hanging="360"/>
      </w:pPr>
      <w:rPr>
        <w:rFonts w:ascii="Arial" w:hAnsi="Arial" w:hint="default"/>
      </w:rPr>
    </w:lvl>
    <w:lvl w:ilvl="2" w:tplc="D1B215C4" w:tentative="1">
      <w:start w:val="1"/>
      <w:numFmt w:val="bullet"/>
      <w:lvlText w:val="•"/>
      <w:lvlJc w:val="left"/>
      <w:pPr>
        <w:tabs>
          <w:tab w:val="num" w:pos="2160"/>
        </w:tabs>
        <w:ind w:left="2160" w:hanging="360"/>
      </w:pPr>
      <w:rPr>
        <w:rFonts w:ascii="Arial" w:hAnsi="Arial" w:hint="default"/>
      </w:rPr>
    </w:lvl>
    <w:lvl w:ilvl="3" w:tplc="5BD69816" w:tentative="1">
      <w:start w:val="1"/>
      <w:numFmt w:val="bullet"/>
      <w:lvlText w:val="•"/>
      <w:lvlJc w:val="left"/>
      <w:pPr>
        <w:tabs>
          <w:tab w:val="num" w:pos="2880"/>
        </w:tabs>
        <w:ind w:left="2880" w:hanging="360"/>
      </w:pPr>
      <w:rPr>
        <w:rFonts w:ascii="Arial" w:hAnsi="Arial" w:hint="default"/>
      </w:rPr>
    </w:lvl>
    <w:lvl w:ilvl="4" w:tplc="0D9C8542" w:tentative="1">
      <w:start w:val="1"/>
      <w:numFmt w:val="bullet"/>
      <w:lvlText w:val="•"/>
      <w:lvlJc w:val="left"/>
      <w:pPr>
        <w:tabs>
          <w:tab w:val="num" w:pos="3600"/>
        </w:tabs>
        <w:ind w:left="3600" w:hanging="360"/>
      </w:pPr>
      <w:rPr>
        <w:rFonts w:ascii="Arial" w:hAnsi="Arial" w:hint="default"/>
      </w:rPr>
    </w:lvl>
    <w:lvl w:ilvl="5" w:tplc="AFB67AFE" w:tentative="1">
      <w:start w:val="1"/>
      <w:numFmt w:val="bullet"/>
      <w:lvlText w:val="•"/>
      <w:lvlJc w:val="left"/>
      <w:pPr>
        <w:tabs>
          <w:tab w:val="num" w:pos="4320"/>
        </w:tabs>
        <w:ind w:left="4320" w:hanging="360"/>
      </w:pPr>
      <w:rPr>
        <w:rFonts w:ascii="Arial" w:hAnsi="Arial" w:hint="default"/>
      </w:rPr>
    </w:lvl>
    <w:lvl w:ilvl="6" w:tplc="0732538E" w:tentative="1">
      <w:start w:val="1"/>
      <w:numFmt w:val="bullet"/>
      <w:lvlText w:val="•"/>
      <w:lvlJc w:val="left"/>
      <w:pPr>
        <w:tabs>
          <w:tab w:val="num" w:pos="5040"/>
        </w:tabs>
        <w:ind w:left="5040" w:hanging="360"/>
      </w:pPr>
      <w:rPr>
        <w:rFonts w:ascii="Arial" w:hAnsi="Arial" w:hint="default"/>
      </w:rPr>
    </w:lvl>
    <w:lvl w:ilvl="7" w:tplc="E11EFF6C" w:tentative="1">
      <w:start w:val="1"/>
      <w:numFmt w:val="bullet"/>
      <w:lvlText w:val="•"/>
      <w:lvlJc w:val="left"/>
      <w:pPr>
        <w:tabs>
          <w:tab w:val="num" w:pos="5760"/>
        </w:tabs>
        <w:ind w:left="5760" w:hanging="360"/>
      </w:pPr>
      <w:rPr>
        <w:rFonts w:ascii="Arial" w:hAnsi="Arial" w:hint="default"/>
      </w:rPr>
    </w:lvl>
    <w:lvl w:ilvl="8" w:tplc="7A14C79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FF321D6"/>
    <w:multiLevelType w:val="hybridMultilevel"/>
    <w:tmpl w:val="D53A9688"/>
    <w:lvl w:ilvl="0" w:tplc="37F28FEC">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53F11EC3"/>
    <w:multiLevelType w:val="hybridMultilevel"/>
    <w:tmpl w:val="CBF4DCE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OpenSymbol"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Open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OpenSymbol"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B6F0046"/>
    <w:multiLevelType w:val="multilevel"/>
    <w:tmpl w:val="3ED27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C282C2A"/>
    <w:multiLevelType w:val="multilevel"/>
    <w:tmpl w:val="16062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9942B33"/>
    <w:multiLevelType w:val="hybridMultilevel"/>
    <w:tmpl w:val="F5488282"/>
    <w:lvl w:ilvl="0" w:tplc="30C096C8">
      <w:start w:val="1"/>
      <w:numFmt w:val="bullet"/>
      <w:lvlText w:val="•"/>
      <w:lvlJc w:val="left"/>
      <w:pPr>
        <w:tabs>
          <w:tab w:val="num" w:pos="720"/>
        </w:tabs>
        <w:ind w:left="720" w:hanging="360"/>
      </w:pPr>
      <w:rPr>
        <w:rFonts w:ascii="Arial" w:hAnsi="Arial" w:hint="default"/>
      </w:rPr>
    </w:lvl>
    <w:lvl w:ilvl="1" w:tplc="F5D6CF10" w:tentative="1">
      <w:start w:val="1"/>
      <w:numFmt w:val="bullet"/>
      <w:lvlText w:val="•"/>
      <w:lvlJc w:val="left"/>
      <w:pPr>
        <w:tabs>
          <w:tab w:val="num" w:pos="1440"/>
        </w:tabs>
        <w:ind w:left="1440" w:hanging="360"/>
      </w:pPr>
      <w:rPr>
        <w:rFonts w:ascii="Arial" w:hAnsi="Arial" w:hint="default"/>
      </w:rPr>
    </w:lvl>
    <w:lvl w:ilvl="2" w:tplc="12AEEF38" w:tentative="1">
      <w:start w:val="1"/>
      <w:numFmt w:val="bullet"/>
      <w:lvlText w:val="•"/>
      <w:lvlJc w:val="left"/>
      <w:pPr>
        <w:tabs>
          <w:tab w:val="num" w:pos="2160"/>
        </w:tabs>
        <w:ind w:left="2160" w:hanging="360"/>
      </w:pPr>
      <w:rPr>
        <w:rFonts w:ascii="Arial" w:hAnsi="Arial" w:hint="default"/>
      </w:rPr>
    </w:lvl>
    <w:lvl w:ilvl="3" w:tplc="EFFC1CE4" w:tentative="1">
      <w:start w:val="1"/>
      <w:numFmt w:val="bullet"/>
      <w:lvlText w:val="•"/>
      <w:lvlJc w:val="left"/>
      <w:pPr>
        <w:tabs>
          <w:tab w:val="num" w:pos="2880"/>
        </w:tabs>
        <w:ind w:left="2880" w:hanging="360"/>
      </w:pPr>
      <w:rPr>
        <w:rFonts w:ascii="Arial" w:hAnsi="Arial" w:hint="default"/>
      </w:rPr>
    </w:lvl>
    <w:lvl w:ilvl="4" w:tplc="D224608E" w:tentative="1">
      <w:start w:val="1"/>
      <w:numFmt w:val="bullet"/>
      <w:lvlText w:val="•"/>
      <w:lvlJc w:val="left"/>
      <w:pPr>
        <w:tabs>
          <w:tab w:val="num" w:pos="3600"/>
        </w:tabs>
        <w:ind w:left="3600" w:hanging="360"/>
      </w:pPr>
      <w:rPr>
        <w:rFonts w:ascii="Arial" w:hAnsi="Arial" w:hint="default"/>
      </w:rPr>
    </w:lvl>
    <w:lvl w:ilvl="5" w:tplc="AA02AC9C" w:tentative="1">
      <w:start w:val="1"/>
      <w:numFmt w:val="bullet"/>
      <w:lvlText w:val="•"/>
      <w:lvlJc w:val="left"/>
      <w:pPr>
        <w:tabs>
          <w:tab w:val="num" w:pos="4320"/>
        </w:tabs>
        <w:ind w:left="4320" w:hanging="360"/>
      </w:pPr>
      <w:rPr>
        <w:rFonts w:ascii="Arial" w:hAnsi="Arial" w:hint="default"/>
      </w:rPr>
    </w:lvl>
    <w:lvl w:ilvl="6" w:tplc="88244E0A" w:tentative="1">
      <w:start w:val="1"/>
      <w:numFmt w:val="bullet"/>
      <w:lvlText w:val="•"/>
      <w:lvlJc w:val="left"/>
      <w:pPr>
        <w:tabs>
          <w:tab w:val="num" w:pos="5040"/>
        </w:tabs>
        <w:ind w:left="5040" w:hanging="360"/>
      </w:pPr>
      <w:rPr>
        <w:rFonts w:ascii="Arial" w:hAnsi="Arial" w:hint="default"/>
      </w:rPr>
    </w:lvl>
    <w:lvl w:ilvl="7" w:tplc="3604BE10" w:tentative="1">
      <w:start w:val="1"/>
      <w:numFmt w:val="bullet"/>
      <w:lvlText w:val="•"/>
      <w:lvlJc w:val="left"/>
      <w:pPr>
        <w:tabs>
          <w:tab w:val="num" w:pos="5760"/>
        </w:tabs>
        <w:ind w:left="5760" w:hanging="360"/>
      </w:pPr>
      <w:rPr>
        <w:rFonts w:ascii="Arial" w:hAnsi="Arial" w:hint="default"/>
      </w:rPr>
    </w:lvl>
    <w:lvl w:ilvl="8" w:tplc="257C80E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A2B4473"/>
    <w:multiLevelType w:val="multilevel"/>
    <w:tmpl w:val="676E6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58632931">
    <w:abstractNumId w:val="5"/>
  </w:num>
  <w:num w:numId="2" w16cid:durableId="2075660213">
    <w:abstractNumId w:val="9"/>
  </w:num>
  <w:num w:numId="3" w16cid:durableId="1303804001">
    <w:abstractNumId w:val="2"/>
  </w:num>
  <w:num w:numId="4" w16cid:durableId="316610881">
    <w:abstractNumId w:val="8"/>
  </w:num>
  <w:num w:numId="5" w16cid:durableId="1093553896">
    <w:abstractNumId w:val="3"/>
  </w:num>
  <w:num w:numId="6" w16cid:durableId="880901988">
    <w:abstractNumId w:val="1"/>
  </w:num>
  <w:num w:numId="7" w16cid:durableId="1677076500">
    <w:abstractNumId w:val="0"/>
  </w:num>
  <w:num w:numId="8" w16cid:durableId="326330336">
    <w:abstractNumId w:val="6"/>
  </w:num>
  <w:num w:numId="9" w16cid:durableId="1207525307">
    <w:abstractNumId w:val="7"/>
  </w:num>
  <w:num w:numId="10" w16cid:durableId="21379828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21C"/>
    <w:rsid w:val="000005CA"/>
    <w:rsid w:val="00002D01"/>
    <w:rsid w:val="000034A3"/>
    <w:rsid w:val="00004EBC"/>
    <w:rsid w:val="00005F76"/>
    <w:rsid w:val="00006A70"/>
    <w:rsid w:val="00010500"/>
    <w:rsid w:val="00012BA4"/>
    <w:rsid w:val="000138BB"/>
    <w:rsid w:val="000213C1"/>
    <w:rsid w:val="000214BA"/>
    <w:rsid w:val="0002375D"/>
    <w:rsid w:val="000243F6"/>
    <w:rsid w:val="000255CD"/>
    <w:rsid w:val="00030498"/>
    <w:rsid w:val="000308EB"/>
    <w:rsid w:val="00030E12"/>
    <w:rsid w:val="0003185D"/>
    <w:rsid w:val="000331B7"/>
    <w:rsid w:val="0003327E"/>
    <w:rsid w:val="00033808"/>
    <w:rsid w:val="00034BDB"/>
    <w:rsid w:val="00034D91"/>
    <w:rsid w:val="00037C65"/>
    <w:rsid w:val="00041198"/>
    <w:rsid w:val="00042CB8"/>
    <w:rsid w:val="000436BD"/>
    <w:rsid w:val="00045454"/>
    <w:rsid w:val="0004560D"/>
    <w:rsid w:val="00045EC2"/>
    <w:rsid w:val="00046344"/>
    <w:rsid w:val="00046DA8"/>
    <w:rsid w:val="00047938"/>
    <w:rsid w:val="00047997"/>
    <w:rsid w:val="00051232"/>
    <w:rsid w:val="000515E4"/>
    <w:rsid w:val="00051960"/>
    <w:rsid w:val="00052283"/>
    <w:rsid w:val="000528C7"/>
    <w:rsid w:val="00052B49"/>
    <w:rsid w:val="0005310A"/>
    <w:rsid w:val="000535D2"/>
    <w:rsid w:val="00062279"/>
    <w:rsid w:val="00063536"/>
    <w:rsid w:val="000638B2"/>
    <w:rsid w:val="00063DE5"/>
    <w:rsid w:val="000654ED"/>
    <w:rsid w:val="0006599A"/>
    <w:rsid w:val="0006636B"/>
    <w:rsid w:val="00066E8E"/>
    <w:rsid w:val="00067717"/>
    <w:rsid w:val="00067D89"/>
    <w:rsid w:val="00072666"/>
    <w:rsid w:val="000728C9"/>
    <w:rsid w:val="00073820"/>
    <w:rsid w:val="000749EF"/>
    <w:rsid w:val="00074AAD"/>
    <w:rsid w:val="00076501"/>
    <w:rsid w:val="00077F5A"/>
    <w:rsid w:val="00080870"/>
    <w:rsid w:val="000811A1"/>
    <w:rsid w:val="00082F90"/>
    <w:rsid w:val="00083E1B"/>
    <w:rsid w:val="00085187"/>
    <w:rsid w:val="00085E94"/>
    <w:rsid w:val="000900FC"/>
    <w:rsid w:val="000905DF"/>
    <w:rsid w:val="00091FC6"/>
    <w:rsid w:val="000927CA"/>
    <w:rsid w:val="0009296E"/>
    <w:rsid w:val="00092990"/>
    <w:rsid w:val="00092E8B"/>
    <w:rsid w:val="0009711B"/>
    <w:rsid w:val="000A34DD"/>
    <w:rsid w:val="000A42A9"/>
    <w:rsid w:val="000A5385"/>
    <w:rsid w:val="000A5ED7"/>
    <w:rsid w:val="000A733E"/>
    <w:rsid w:val="000B09EE"/>
    <w:rsid w:val="000B1682"/>
    <w:rsid w:val="000B387C"/>
    <w:rsid w:val="000B5C5B"/>
    <w:rsid w:val="000B5D38"/>
    <w:rsid w:val="000B721A"/>
    <w:rsid w:val="000B7E16"/>
    <w:rsid w:val="000C411E"/>
    <w:rsid w:val="000C4B6A"/>
    <w:rsid w:val="000C4E45"/>
    <w:rsid w:val="000C502F"/>
    <w:rsid w:val="000D1F0A"/>
    <w:rsid w:val="000D2A53"/>
    <w:rsid w:val="000D45A1"/>
    <w:rsid w:val="000D5043"/>
    <w:rsid w:val="000D52BB"/>
    <w:rsid w:val="000D5C4B"/>
    <w:rsid w:val="000D5CD9"/>
    <w:rsid w:val="000D67F7"/>
    <w:rsid w:val="000D6FD6"/>
    <w:rsid w:val="000D7A50"/>
    <w:rsid w:val="000E466D"/>
    <w:rsid w:val="000E7BF0"/>
    <w:rsid w:val="000F1CFA"/>
    <w:rsid w:val="000F1DE9"/>
    <w:rsid w:val="000F7175"/>
    <w:rsid w:val="00100B7D"/>
    <w:rsid w:val="001026FF"/>
    <w:rsid w:val="00103C32"/>
    <w:rsid w:val="00105866"/>
    <w:rsid w:val="001065AE"/>
    <w:rsid w:val="00114B57"/>
    <w:rsid w:val="00116834"/>
    <w:rsid w:val="001170FF"/>
    <w:rsid w:val="0012038A"/>
    <w:rsid w:val="00122214"/>
    <w:rsid w:val="00122992"/>
    <w:rsid w:val="00123FF1"/>
    <w:rsid w:val="0012570B"/>
    <w:rsid w:val="00126350"/>
    <w:rsid w:val="00127C6A"/>
    <w:rsid w:val="00127E8B"/>
    <w:rsid w:val="001304BD"/>
    <w:rsid w:val="0013117D"/>
    <w:rsid w:val="00132664"/>
    <w:rsid w:val="00132D08"/>
    <w:rsid w:val="00133781"/>
    <w:rsid w:val="00136763"/>
    <w:rsid w:val="00136D89"/>
    <w:rsid w:val="0014311F"/>
    <w:rsid w:val="001464F1"/>
    <w:rsid w:val="00150303"/>
    <w:rsid w:val="00150F14"/>
    <w:rsid w:val="00151AA8"/>
    <w:rsid w:val="00155DAA"/>
    <w:rsid w:val="0015658C"/>
    <w:rsid w:val="00156C79"/>
    <w:rsid w:val="00157549"/>
    <w:rsid w:val="00157922"/>
    <w:rsid w:val="00157DBF"/>
    <w:rsid w:val="00160023"/>
    <w:rsid w:val="00161AA3"/>
    <w:rsid w:val="001652F3"/>
    <w:rsid w:val="0016759C"/>
    <w:rsid w:val="00175E31"/>
    <w:rsid w:val="00176322"/>
    <w:rsid w:val="00182620"/>
    <w:rsid w:val="0018275E"/>
    <w:rsid w:val="00182766"/>
    <w:rsid w:val="00183319"/>
    <w:rsid w:val="0018485E"/>
    <w:rsid w:val="00185DA8"/>
    <w:rsid w:val="00185EAD"/>
    <w:rsid w:val="00186DC3"/>
    <w:rsid w:val="00191477"/>
    <w:rsid w:val="00191575"/>
    <w:rsid w:val="00192996"/>
    <w:rsid w:val="00193B0B"/>
    <w:rsid w:val="00193C1A"/>
    <w:rsid w:val="001965F9"/>
    <w:rsid w:val="001A64D9"/>
    <w:rsid w:val="001B24C2"/>
    <w:rsid w:val="001B33E1"/>
    <w:rsid w:val="001B4639"/>
    <w:rsid w:val="001B4961"/>
    <w:rsid w:val="001B6215"/>
    <w:rsid w:val="001B718C"/>
    <w:rsid w:val="001C02A4"/>
    <w:rsid w:val="001C27E0"/>
    <w:rsid w:val="001C48D4"/>
    <w:rsid w:val="001C6BEF"/>
    <w:rsid w:val="001C791D"/>
    <w:rsid w:val="001D3C52"/>
    <w:rsid w:val="001D47A5"/>
    <w:rsid w:val="001D53A4"/>
    <w:rsid w:val="001E0224"/>
    <w:rsid w:val="001E1B83"/>
    <w:rsid w:val="001E5685"/>
    <w:rsid w:val="001E63A9"/>
    <w:rsid w:val="001E6DDD"/>
    <w:rsid w:val="001F04F8"/>
    <w:rsid w:val="001F0FC8"/>
    <w:rsid w:val="001F24FC"/>
    <w:rsid w:val="001F34AB"/>
    <w:rsid w:val="001F3854"/>
    <w:rsid w:val="001F388F"/>
    <w:rsid w:val="001F4749"/>
    <w:rsid w:val="001F59F9"/>
    <w:rsid w:val="001F7C49"/>
    <w:rsid w:val="002034A0"/>
    <w:rsid w:val="0020392C"/>
    <w:rsid w:val="00204A66"/>
    <w:rsid w:val="00204EB8"/>
    <w:rsid w:val="00205311"/>
    <w:rsid w:val="002069A8"/>
    <w:rsid w:val="00207E9E"/>
    <w:rsid w:val="00210332"/>
    <w:rsid w:val="0021065E"/>
    <w:rsid w:val="002115AF"/>
    <w:rsid w:val="00211C73"/>
    <w:rsid w:val="002127B8"/>
    <w:rsid w:val="002139B1"/>
    <w:rsid w:val="00213DEE"/>
    <w:rsid w:val="002211F3"/>
    <w:rsid w:val="0022398D"/>
    <w:rsid w:val="0022457B"/>
    <w:rsid w:val="00224BD1"/>
    <w:rsid w:val="00227DE8"/>
    <w:rsid w:val="0023246F"/>
    <w:rsid w:val="002334C6"/>
    <w:rsid w:val="00234C6A"/>
    <w:rsid w:val="00234C80"/>
    <w:rsid w:val="00235922"/>
    <w:rsid w:val="00236626"/>
    <w:rsid w:val="0024229F"/>
    <w:rsid w:val="00242C6A"/>
    <w:rsid w:val="00243C3F"/>
    <w:rsid w:val="00245997"/>
    <w:rsid w:val="00245F76"/>
    <w:rsid w:val="002461C1"/>
    <w:rsid w:val="00246C7B"/>
    <w:rsid w:val="002500F8"/>
    <w:rsid w:val="002504B4"/>
    <w:rsid w:val="00254069"/>
    <w:rsid w:val="002567FB"/>
    <w:rsid w:val="0025735A"/>
    <w:rsid w:val="00257ACA"/>
    <w:rsid w:val="002608D0"/>
    <w:rsid w:val="00260F20"/>
    <w:rsid w:val="00261824"/>
    <w:rsid w:val="00261C5F"/>
    <w:rsid w:val="00263F15"/>
    <w:rsid w:val="002659C1"/>
    <w:rsid w:val="0026621C"/>
    <w:rsid w:val="00270E62"/>
    <w:rsid w:val="00271792"/>
    <w:rsid w:val="00274D8B"/>
    <w:rsid w:val="00277A4B"/>
    <w:rsid w:val="002802A2"/>
    <w:rsid w:val="00281566"/>
    <w:rsid w:val="002816C8"/>
    <w:rsid w:val="00282725"/>
    <w:rsid w:val="00282881"/>
    <w:rsid w:val="00284B0D"/>
    <w:rsid w:val="00285A03"/>
    <w:rsid w:val="0028764B"/>
    <w:rsid w:val="00290EB5"/>
    <w:rsid w:val="00292800"/>
    <w:rsid w:val="0029390C"/>
    <w:rsid w:val="002943FC"/>
    <w:rsid w:val="0029624D"/>
    <w:rsid w:val="00297671"/>
    <w:rsid w:val="002976E2"/>
    <w:rsid w:val="002A16AC"/>
    <w:rsid w:val="002A1B28"/>
    <w:rsid w:val="002A2DF8"/>
    <w:rsid w:val="002B393F"/>
    <w:rsid w:val="002B3F1B"/>
    <w:rsid w:val="002B3F7D"/>
    <w:rsid w:val="002B5162"/>
    <w:rsid w:val="002B540A"/>
    <w:rsid w:val="002B62E9"/>
    <w:rsid w:val="002C02A6"/>
    <w:rsid w:val="002C0646"/>
    <w:rsid w:val="002C0827"/>
    <w:rsid w:val="002C3CC5"/>
    <w:rsid w:val="002C4589"/>
    <w:rsid w:val="002D243A"/>
    <w:rsid w:val="002D2590"/>
    <w:rsid w:val="002D521F"/>
    <w:rsid w:val="002E02FA"/>
    <w:rsid w:val="002E1AC7"/>
    <w:rsid w:val="002E37A0"/>
    <w:rsid w:val="002E4940"/>
    <w:rsid w:val="002E5298"/>
    <w:rsid w:val="002E7CA1"/>
    <w:rsid w:val="002F038D"/>
    <w:rsid w:val="002F2384"/>
    <w:rsid w:val="002F33EB"/>
    <w:rsid w:val="002F461A"/>
    <w:rsid w:val="002F6881"/>
    <w:rsid w:val="002F6CBC"/>
    <w:rsid w:val="002F77D9"/>
    <w:rsid w:val="003028A8"/>
    <w:rsid w:val="0030575C"/>
    <w:rsid w:val="00305AF8"/>
    <w:rsid w:val="0030660E"/>
    <w:rsid w:val="003133F8"/>
    <w:rsid w:val="00313EB4"/>
    <w:rsid w:val="00314878"/>
    <w:rsid w:val="003159E5"/>
    <w:rsid w:val="00317E93"/>
    <w:rsid w:val="003206C3"/>
    <w:rsid w:val="0032276F"/>
    <w:rsid w:val="00322FBC"/>
    <w:rsid w:val="00323085"/>
    <w:rsid w:val="0032308F"/>
    <w:rsid w:val="003232E9"/>
    <w:rsid w:val="003236C4"/>
    <w:rsid w:val="00325616"/>
    <w:rsid w:val="003263D5"/>
    <w:rsid w:val="00330DB2"/>
    <w:rsid w:val="003338BA"/>
    <w:rsid w:val="003353C8"/>
    <w:rsid w:val="0033727E"/>
    <w:rsid w:val="003403FF"/>
    <w:rsid w:val="00340424"/>
    <w:rsid w:val="00341F2C"/>
    <w:rsid w:val="00342739"/>
    <w:rsid w:val="003439C5"/>
    <w:rsid w:val="003441F5"/>
    <w:rsid w:val="00344D86"/>
    <w:rsid w:val="003459BC"/>
    <w:rsid w:val="00345D94"/>
    <w:rsid w:val="00345F49"/>
    <w:rsid w:val="00350624"/>
    <w:rsid w:val="00350CF7"/>
    <w:rsid w:val="00353FD9"/>
    <w:rsid w:val="00354723"/>
    <w:rsid w:val="00354FE3"/>
    <w:rsid w:val="0035553B"/>
    <w:rsid w:val="003558C8"/>
    <w:rsid w:val="00357AFC"/>
    <w:rsid w:val="0036021F"/>
    <w:rsid w:val="00361159"/>
    <w:rsid w:val="00361274"/>
    <w:rsid w:val="0036341D"/>
    <w:rsid w:val="00365ACB"/>
    <w:rsid w:val="00365F21"/>
    <w:rsid w:val="003670DA"/>
    <w:rsid w:val="0037090E"/>
    <w:rsid w:val="00370DF3"/>
    <w:rsid w:val="00372762"/>
    <w:rsid w:val="00372D70"/>
    <w:rsid w:val="00373AB0"/>
    <w:rsid w:val="00374F23"/>
    <w:rsid w:val="00376345"/>
    <w:rsid w:val="003828B8"/>
    <w:rsid w:val="00382AAF"/>
    <w:rsid w:val="003844DA"/>
    <w:rsid w:val="003850CF"/>
    <w:rsid w:val="003860AE"/>
    <w:rsid w:val="003878FA"/>
    <w:rsid w:val="0039057C"/>
    <w:rsid w:val="003924E9"/>
    <w:rsid w:val="00392704"/>
    <w:rsid w:val="00392D51"/>
    <w:rsid w:val="003A01C0"/>
    <w:rsid w:val="003A069E"/>
    <w:rsid w:val="003A11E7"/>
    <w:rsid w:val="003A36E1"/>
    <w:rsid w:val="003A4650"/>
    <w:rsid w:val="003A6173"/>
    <w:rsid w:val="003A6FA4"/>
    <w:rsid w:val="003A6FD2"/>
    <w:rsid w:val="003A7435"/>
    <w:rsid w:val="003A7536"/>
    <w:rsid w:val="003B07ED"/>
    <w:rsid w:val="003B0D12"/>
    <w:rsid w:val="003B1D3A"/>
    <w:rsid w:val="003B2A8A"/>
    <w:rsid w:val="003B49CA"/>
    <w:rsid w:val="003B50D5"/>
    <w:rsid w:val="003B768C"/>
    <w:rsid w:val="003C18D7"/>
    <w:rsid w:val="003C1983"/>
    <w:rsid w:val="003C1F5F"/>
    <w:rsid w:val="003C285A"/>
    <w:rsid w:val="003C46A4"/>
    <w:rsid w:val="003C4FB4"/>
    <w:rsid w:val="003C52F3"/>
    <w:rsid w:val="003D171F"/>
    <w:rsid w:val="003D2B91"/>
    <w:rsid w:val="003D37EC"/>
    <w:rsid w:val="003D4C23"/>
    <w:rsid w:val="003D6326"/>
    <w:rsid w:val="003D6C58"/>
    <w:rsid w:val="003D6CDF"/>
    <w:rsid w:val="003D75A9"/>
    <w:rsid w:val="003E061B"/>
    <w:rsid w:val="003E0964"/>
    <w:rsid w:val="003E103F"/>
    <w:rsid w:val="003E16AF"/>
    <w:rsid w:val="003E1DBE"/>
    <w:rsid w:val="003E274B"/>
    <w:rsid w:val="003E3BF3"/>
    <w:rsid w:val="003E45C7"/>
    <w:rsid w:val="003E5BDD"/>
    <w:rsid w:val="003F1E17"/>
    <w:rsid w:val="003F2E1E"/>
    <w:rsid w:val="003F35F6"/>
    <w:rsid w:val="003F47F1"/>
    <w:rsid w:val="003F4FDD"/>
    <w:rsid w:val="00401100"/>
    <w:rsid w:val="0040253B"/>
    <w:rsid w:val="00402C6A"/>
    <w:rsid w:val="00404289"/>
    <w:rsid w:val="004058C5"/>
    <w:rsid w:val="00405A78"/>
    <w:rsid w:val="004141CF"/>
    <w:rsid w:val="0041768B"/>
    <w:rsid w:val="00422AD6"/>
    <w:rsid w:val="00426CDE"/>
    <w:rsid w:val="004305BC"/>
    <w:rsid w:val="00430AA8"/>
    <w:rsid w:val="00431D88"/>
    <w:rsid w:val="00435567"/>
    <w:rsid w:val="00435708"/>
    <w:rsid w:val="00436051"/>
    <w:rsid w:val="00436B7F"/>
    <w:rsid w:val="004371CE"/>
    <w:rsid w:val="004409BC"/>
    <w:rsid w:val="004438D8"/>
    <w:rsid w:val="00444265"/>
    <w:rsid w:val="00453822"/>
    <w:rsid w:val="00453CDC"/>
    <w:rsid w:val="00456AEC"/>
    <w:rsid w:val="00456B7F"/>
    <w:rsid w:val="00457A96"/>
    <w:rsid w:val="00461B51"/>
    <w:rsid w:val="00461DA4"/>
    <w:rsid w:val="00462836"/>
    <w:rsid w:val="004634B7"/>
    <w:rsid w:val="004644C3"/>
    <w:rsid w:val="0046625A"/>
    <w:rsid w:val="00466971"/>
    <w:rsid w:val="00472588"/>
    <w:rsid w:val="00482A82"/>
    <w:rsid w:val="00483137"/>
    <w:rsid w:val="004877CC"/>
    <w:rsid w:val="004904E0"/>
    <w:rsid w:val="00491696"/>
    <w:rsid w:val="00492A8A"/>
    <w:rsid w:val="00493E82"/>
    <w:rsid w:val="004956EF"/>
    <w:rsid w:val="004969B8"/>
    <w:rsid w:val="004970F4"/>
    <w:rsid w:val="004A1CE1"/>
    <w:rsid w:val="004A2C16"/>
    <w:rsid w:val="004A3453"/>
    <w:rsid w:val="004A657B"/>
    <w:rsid w:val="004B021A"/>
    <w:rsid w:val="004B0244"/>
    <w:rsid w:val="004B3BA9"/>
    <w:rsid w:val="004B55E6"/>
    <w:rsid w:val="004B745F"/>
    <w:rsid w:val="004C068F"/>
    <w:rsid w:val="004C13A0"/>
    <w:rsid w:val="004C1861"/>
    <w:rsid w:val="004C4E34"/>
    <w:rsid w:val="004C5590"/>
    <w:rsid w:val="004C6E50"/>
    <w:rsid w:val="004D0311"/>
    <w:rsid w:val="004D0AC8"/>
    <w:rsid w:val="004D23BE"/>
    <w:rsid w:val="004D72E1"/>
    <w:rsid w:val="004E0AD1"/>
    <w:rsid w:val="004E255C"/>
    <w:rsid w:val="004E57CD"/>
    <w:rsid w:val="004E5EA7"/>
    <w:rsid w:val="004E64E0"/>
    <w:rsid w:val="004F18AE"/>
    <w:rsid w:val="004F27E9"/>
    <w:rsid w:val="004F2FFC"/>
    <w:rsid w:val="004F37D8"/>
    <w:rsid w:val="004F6580"/>
    <w:rsid w:val="004F6998"/>
    <w:rsid w:val="005005D4"/>
    <w:rsid w:val="00501C4E"/>
    <w:rsid w:val="00503352"/>
    <w:rsid w:val="00503A28"/>
    <w:rsid w:val="00510F90"/>
    <w:rsid w:val="00512100"/>
    <w:rsid w:val="00512D8F"/>
    <w:rsid w:val="00513389"/>
    <w:rsid w:val="00513F65"/>
    <w:rsid w:val="005154D7"/>
    <w:rsid w:val="00515DA4"/>
    <w:rsid w:val="00517EA8"/>
    <w:rsid w:val="00521537"/>
    <w:rsid w:val="00521EE5"/>
    <w:rsid w:val="00522DC6"/>
    <w:rsid w:val="00523B84"/>
    <w:rsid w:val="005249A0"/>
    <w:rsid w:val="0052521D"/>
    <w:rsid w:val="005253B1"/>
    <w:rsid w:val="00526A00"/>
    <w:rsid w:val="00530CB4"/>
    <w:rsid w:val="00532893"/>
    <w:rsid w:val="00533056"/>
    <w:rsid w:val="00534B32"/>
    <w:rsid w:val="00536568"/>
    <w:rsid w:val="00537CDF"/>
    <w:rsid w:val="00537F12"/>
    <w:rsid w:val="0054001D"/>
    <w:rsid w:val="005422B5"/>
    <w:rsid w:val="005473CA"/>
    <w:rsid w:val="00550482"/>
    <w:rsid w:val="00551549"/>
    <w:rsid w:val="00551C12"/>
    <w:rsid w:val="00551D44"/>
    <w:rsid w:val="00552BAB"/>
    <w:rsid w:val="00554770"/>
    <w:rsid w:val="005549C7"/>
    <w:rsid w:val="00557CB5"/>
    <w:rsid w:val="00557D76"/>
    <w:rsid w:val="0056326C"/>
    <w:rsid w:val="00566063"/>
    <w:rsid w:val="00566B62"/>
    <w:rsid w:val="00566F96"/>
    <w:rsid w:val="00570600"/>
    <w:rsid w:val="00571AE5"/>
    <w:rsid w:val="00573119"/>
    <w:rsid w:val="0057312D"/>
    <w:rsid w:val="0057329B"/>
    <w:rsid w:val="0057419D"/>
    <w:rsid w:val="00576042"/>
    <w:rsid w:val="0057772D"/>
    <w:rsid w:val="005822EB"/>
    <w:rsid w:val="00583C8A"/>
    <w:rsid w:val="00586625"/>
    <w:rsid w:val="00587626"/>
    <w:rsid w:val="005941F5"/>
    <w:rsid w:val="00594B9B"/>
    <w:rsid w:val="00595222"/>
    <w:rsid w:val="00595E56"/>
    <w:rsid w:val="0059629D"/>
    <w:rsid w:val="00596447"/>
    <w:rsid w:val="00596C88"/>
    <w:rsid w:val="005A16CA"/>
    <w:rsid w:val="005A1C2D"/>
    <w:rsid w:val="005A1EBA"/>
    <w:rsid w:val="005A26D1"/>
    <w:rsid w:val="005A30DF"/>
    <w:rsid w:val="005A3935"/>
    <w:rsid w:val="005A6089"/>
    <w:rsid w:val="005A7899"/>
    <w:rsid w:val="005B09DA"/>
    <w:rsid w:val="005B0B3A"/>
    <w:rsid w:val="005B0DE4"/>
    <w:rsid w:val="005B24B7"/>
    <w:rsid w:val="005B4CB6"/>
    <w:rsid w:val="005B5334"/>
    <w:rsid w:val="005B5400"/>
    <w:rsid w:val="005B6E00"/>
    <w:rsid w:val="005B6E2C"/>
    <w:rsid w:val="005C1986"/>
    <w:rsid w:val="005C2E50"/>
    <w:rsid w:val="005C2F57"/>
    <w:rsid w:val="005C4F9F"/>
    <w:rsid w:val="005C78E2"/>
    <w:rsid w:val="005D02BF"/>
    <w:rsid w:val="005D0A64"/>
    <w:rsid w:val="005D2055"/>
    <w:rsid w:val="005D2CAB"/>
    <w:rsid w:val="005D3504"/>
    <w:rsid w:val="005D3C0B"/>
    <w:rsid w:val="005D4C07"/>
    <w:rsid w:val="005D5BF5"/>
    <w:rsid w:val="005D70D5"/>
    <w:rsid w:val="005E5D5B"/>
    <w:rsid w:val="005E7F23"/>
    <w:rsid w:val="005F26D7"/>
    <w:rsid w:val="005F3234"/>
    <w:rsid w:val="005F350E"/>
    <w:rsid w:val="005F4253"/>
    <w:rsid w:val="00600208"/>
    <w:rsid w:val="00600455"/>
    <w:rsid w:val="00602EB3"/>
    <w:rsid w:val="0060385B"/>
    <w:rsid w:val="0060482D"/>
    <w:rsid w:val="00604CF4"/>
    <w:rsid w:val="00605BD9"/>
    <w:rsid w:val="006077EE"/>
    <w:rsid w:val="006110DC"/>
    <w:rsid w:val="00611CDD"/>
    <w:rsid w:val="00612B92"/>
    <w:rsid w:val="006147D3"/>
    <w:rsid w:val="00616157"/>
    <w:rsid w:val="00616347"/>
    <w:rsid w:val="006205FA"/>
    <w:rsid w:val="00621BFE"/>
    <w:rsid w:val="0062248A"/>
    <w:rsid w:val="00623025"/>
    <w:rsid w:val="006230C6"/>
    <w:rsid w:val="0062460F"/>
    <w:rsid w:val="00624EE3"/>
    <w:rsid w:val="00626D71"/>
    <w:rsid w:val="006271E0"/>
    <w:rsid w:val="00627AB7"/>
    <w:rsid w:val="006312BB"/>
    <w:rsid w:val="006321A5"/>
    <w:rsid w:val="00634EE8"/>
    <w:rsid w:val="00635587"/>
    <w:rsid w:val="00635680"/>
    <w:rsid w:val="00636329"/>
    <w:rsid w:val="00636DDB"/>
    <w:rsid w:val="00637BD1"/>
    <w:rsid w:val="00641689"/>
    <w:rsid w:val="00645175"/>
    <w:rsid w:val="00645AC6"/>
    <w:rsid w:val="00645E93"/>
    <w:rsid w:val="00652112"/>
    <w:rsid w:val="0065221C"/>
    <w:rsid w:val="006608A2"/>
    <w:rsid w:val="00661F84"/>
    <w:rsid w:val="00665110"/>
    <w:rsid w:val="00671C4D"/>
    <w:rsid w:val="006735E3"/>
    <w:rsid w:val="00675976"/>
    <w:rsid w:val="00681291"/>
    <w:rsid w:val="0068262B"/>
    <w:rsid w:val="0068303F"/>
    <w:rsid w:val="006835BD"/>
    <w:rsid w:val="0068486E"/>
    <w:rsid w:val="00693B14"/>
    <w:rsid w:val="00694CC8"/>
    <w:rsid w:val="0069544A"/>
    <w:rsid w:val="006A025F"/>
    <w:rsid w:val="006A166D"/>
    <w:rsid w:val="006A3AAC"/>
    <w:rsid w:val="006A462C"/>
    <w:rsid w:val="006A4900"/>
    <w:rsid w:val="006A58E7"/>
    <w:rsid w:val="006A6788"/>
    <w:rsid w:val="006A707E"/>
    <w:rsid w:val="006A70C1"/>
    <w:rsid w:val="006B5413"/>
    <w:rsid w:val="006B72BD"/>
    <w:rsid w:val="006B7DF1"/>
    <w:rsid w:val="006C1390"/>
    <w:rsid w:val="006C17B5"/>
    <w:rsid w:val="006C344C"/>
    <w:rsid w:val="006C4584"/>
    <w:rsid w:val="006C4635"/>
    <w:rsid w:val="006C4756"/>
    <w:rsid w:val="006C62EB"/>
    <w:rsid w:val="006C66E0"/>
    <w:rsid w:val="006C6870"/>
    <w:rsid w:val="006C6D70"/>
    <w:rsid w:val="006D0AF3"/>
    <w:rsid w:val="006D21B3"/>
    <w:rsid w:val="006D2362"/>
    <w:rsid w:val="006D479E"/>
    <w:rsid w:val="006D4E79"/>
    <w:rsid w:val="006D7C7F"/>
    <w:rsid w:val="006E19EA"/>
    <w:rsid w:val="006E447F"/>
    <w:rsid w:val="006E483D"/>
    <w:rsid w:val="006E74B2"/>
    <w:rsid w:val="006F1EC1"/>
    <w:rsid w:val="006F2280"/>
    <w:rsid w:val="006F2ACE"/>
    <w:rsid w:val="006F5A41"/>
    <w:rsid w:val="006F5C0C"/>
    <w:rsid w:val="007001BD"/>
    <w:rsid w:val="0070449A"/>
    <w:rsid w:val="00705494"/>
    <w:rsid w:val="007056C9"/>
    <w:rsid w:val="00705B73"/>
    <w:rsid w:val="00706BED"/>
    <w:rsid w:val="00710B2C"/>
    <w:rsid w:val="00711168"/>
    <w:rsid w:val="0071118B"/>
    <w:rsid w:val="00711D0C"/>
    <w:rsid w:val="00716E80"/>
    <w:rsid w:val="007178F8"/>
    <w:rsid w:val="0072087D"/>
    <w:rsid w:val="00721B76"/>
    <w:rsid w:val="00722984"/>
    <w:rsid w:val="0072382C"/>
    <w:rsid w:val="0072470C"/>
    <w:rsid w:val="00724A3D"/>
    <w:rsid w:val="00727210"/>
    <w:rsid w:val="00731B85"/>
    <w:rsid w:val="00734B14"/>
    <w:rsid w:val="00735923"/>
    <w:rsid w:val="00735D0B"/>
    <w:rsid w:val="00735EB6"/>
    <w:rsid w:val="00735FD0"/>
    <w:rsid w:val="007361A2"/>
    <w:rsid w:val="0073672B"/>
    <w:rsid w:val="007372A8"/>
    <w:rsid w:val="00737D08"/>
    <w:rsid w:val="00741EA6"/>
    <w:rsid w:val="00742C5B"/>
    <w:rsid w:val="00743712"/>
    <w:rsid w:val="0074628B"/>
    <w:rsid w:val="00747084"/>
    <w:rsid w:val="007521AB"/>
    <w:rsid w:val="0075224A"/>
    <w:rsid w:val="007526C0"/>
    <w:rsid w:val="00753327"/>
    <w:rsid w:val="00756EC1"/>
    <w:rsid w:val="007624A4"/>
    <w:rsid w:val="00762527"/>
    <w:rsid w:val="007640CB"/>
    <w:rsid w:val="00764384"/>
    <w:rsid w:val="00766D9D"/>
    <w:rsid w:val="00767490"/>
    <w:rsid w:val="00767B31"/>
    <w:rsid w:val="007721CA"/>
    <w:rsid w:val="00772236"/>
    <w:rsid w:val="00776E43"/>
    <w:rsid w:val="00776F32"/>
    <w:rsid w:val="00780040"/>
    <w:rsid w:val="00780888"/>
    <w:rsid w:val="0078287C"/>
    <w:rsid w:val="00783766"/>
    <w:rsid w:val="00791DF6"/>
    <w:rsid w:val="00792348"/>
    <w:rsid w:val="00796072"/>
    <w:rsid w:val="0079632F"/>
    <w:rsid w:val="0079641E"/>
    <w:rsid w:val="007964CC"/>
    <w:rsid w:val="007A14FC"/>
    <w:rsid w:val="007A1C57"/>
    <w:rsid w:val="007A28B1"/>
    <w:rsid w:val="007A4E28"/>
    <w:rsid w:val="007A7DBC"/>
    <w:rsid w:val="007B0230"/>
    <w:rsid w:val="007B2F42"/>
    <w:rsid w:val="007B3CEF"/>
    <w:rsid w:val="007B6D11"/>
    <w:rsid w:val="007C0B09"/>
    <w:rsid w:val="007C363D"/>
    <w:rsid w:val="007C427B"/>
    <w:rsid w:val="007C4664"/>
    <w:rsid w:val="007C485E"/>
    <w:rsid w:val="007C63BE"/>
    <w:rsid w:val="007C63F5"/>
    <w:rsid w:val="007C7F0D"/>
    <w:rsid w:val="007D0296"/>
    <w:rsid w:val="007D084A"/>
    <w:rsid w:val="007D4103"/>
    <w:rsid w:val="007D518D"/>
    <w:rsid w:val="007D625D"/>
    <w:rsid w:val="007D6C0A"/>
    <w:rsid w:val="007D6DAE"/>
    <w:rsid w:val="007D75CA"/>
    <w:rsid w:val="007D7AE8"/>
    <w:rsid w:val="007E0630"/>
    <w:rsid w:val="007E1769"/>
    <w:rsid w:val="007E18CE"/>
    <w:rsid w:val="007E25C2"/>
    <w:rsid w:val="007E3650"/>
    <w:rsid w:val="007E393B"/>
    <w:rsid w:val="007E3B3E"/>
    <w:rsid w:val="007E5A39"/>
    <w:rsid w:val="007E6ADC"/>
    <w:rsid w:val="007E6B0D"/>
    <w:rsid w:val="007E6B90"/>
    <w:rsid w:val="007E7CC4"/>
    <w:rsid w:val="007F20F5"/>
    <w:rsid w:val="007F3D9A"/>
    <w:rsid w:val="007F574F"/>
    <w:rsid w:val="007F5FB4"/>
    <w:rsid w:val="007F6E40"/>
    <w:rsid w:val="0080006C"/>
    <w:rsid w:val="0080125D"/>
    <w:rsid w:val="00801681"/>
    <w:rsid w:val="00804FB1"/>
    <w:rsid w:val="008075DF"/>
    <w:rsid w:val="008143B0"/>
    <w:rsid w:val="0081651C"/>
    <w:rsid w:val="008171F0"/>
    <w:rsid w:val="0082032F"/>
    <w:rsid w:val="00820DDB"/>
    <w:rsid w:val="008215B9"/>
    <w:rsid w:val="008236A6"/>
    <w:rsid w:val="008238F9"/>
    <w:rsid w:val="0082413B"/>
    <w:rsid w:val="00831449"/>
    <w:rsid w:val="0083277E"/>
    <w:rsid w:val="00833924"/>
    <w:rsid w:val="00834D1A"/>
    <w:rsid w:val="008354E9"/>
    <w:rsid w:val="00835CA5"/>
    <w:rsid w:val="008406E5"/>
    <w:rsid w:val="00842D64"/>
    <w:rsid w:val="00843061"/>
    <w:rsid w:val="00843176"/>
    <w:rsid w:val="008435FA"/>
    <w:rsid w:val="0084438D"/>
    <w:rsid w:val="0085123D"/>
    <w:rsid w:val="008523A8"/>
    <w:rsid w:val="008554F9"/>
    <w:rsid w:val="00855A62"/>
    <w:rsid w:val="00856F0B"/>
    <w:rsid w:val="008576C6"/>
    <w:rsid w:val="00857704"/>
    <w:rsid w:val="008577C3"/>
    <w:rsid w:val="008605E1"/>
    <w:rsid w:val="00862323"/>
    <w:rsid w:val="0086417C"/>
    <w:rsid w:val="00865EA9"/>
    <w:rsid w:val="00866F06"/>
    <w:rsid w:val="00867A3E"/>
    <w:rsid w:val="00867EC2"/>
    <w:rsid w:val="008711D6"/>
    <w:rsid w:val="008721AF"/>
    <w:rsid w:val="00873712"/>
    <w:rsid w:val="008743F5"/>
    <w:rsid w:val="00876F69"/>
    <w:rsid w:val="00877AD1"/>
    <w:rsid w:val="008802EF"/>
    <w:rsid w:val="008806DF"/>
    <w:rsid w:val="00881D06"/>
    <w:rsid w:val="00882114"/>
    <w:rsid w:val="00882576"/>
    <w:rsid w:val="00882D9D"/>
    <w:rsid w:val="0088374C"/>
    <w:rsid w:val="00885834"/>
    <w:rsid w:val="00885E71"/>
    <w:rsid w:val="00886761"/>
    <w:rsid w:val="00890593"/>
    <w:rsid w:val="008917C3"/>
    <w:rsid w:val="008930C8"/>
    <w:rsid w:val="00895164"/>
    <w:rsid w:val="00895754"/>
    <w:rsid w:val="0089791A"/>
    <w:rsid w:val="008A07DB"/>
    <w:rsid w:val="008A3383"/>
    <w:rsid w:val="008A41E9"/>
    <w:rsid w:val="008A51C8"/>
    <w:rsid w:val="008A5443"/>
    <w:rsid w:val="008A78C9"/>
    <w:rsid w:val="008B1141"/>
    <w:rsid w:val="008B1690"/>
    <w:rsid w:val="008B411D"/>
    <w:rsid w:val="008B5348"/>
    <w:rsid w:val="008B72ED"/>
    <w:rsid w:val="008C074D"/>
    <w:rsid w:val="008C0CEA"/>
    <w:rsid w:val="008C256A"/>
    <w:rsid w:val="008C2704"/>
    <w:rsid w:val="008C48B3"/>
    <w:rsid w:val="008C571B"/>
    <w:rsid w:val="008D02E5"/>
    <w:rsid w:val="008D2327"/>
    <w:rsid w:val="008D2EF3"/>
    <w:rsid w:val="008D2F57"/>
    <w:rsid w:val="008D42EC"/>
    <w:rsid w:val="008D4B6A"/>
    <w:rsid w:val="008D507A"/>
    <w:rsid w:val="008E00E4"/>
    <w:rsid w:val="008E7E12"/>
    <w:rsid w:val="00900131"/>
    <w:rsid w:val="00901A25"/>
    <w:rsid w:val="009033A0"/>
    <w:rsid w:val="00906BFD"/>
    <w:rsid w:val="009076A4"/>
    <w:rsid w:val="0091167D"/>
    <w:rsid w:val="00914B01"/>
    <w:rsid w:val="00917F11"/>
    <w:rsid w:val="00920F0D"/>
    <w:rsid w:val="00922DED"/>
    <w:rsid w:val="00923C29"/>
    <w:rsid w:val="00926A1C"/>
    <w:rsid w:val="0092759E"/>
    <w:rsid w:val="00930C49"/>
    <w:rsid w:val="00931F61"/>
    <w:rsid w:val="00932B02"/>
    <w:rsid w:val="009330C1"/>
    <w:rsid w:val="00933219"/>
    <w:rsid w:val="00934F7F"/>
    <w:rsid w:val="00936603"/>
    <w:rsid w:val="009406A0"/>
    <w:rsid w:val="009446AD"/>
    <w:rsid w:val="00944EDC"/>
    <w:rsid w:val="00944F04"/>
    <w:rsid w:val="009471F3"/>
    <w:rsid w:val="0095013E"/>
    <w:rsid w:val="00953263"/>
    <w:rsid w:val="00953B1C"/>
    <w:rsid w:val="009545C5"/>
    <w:rsid w:val="0095535E"/>
    <w:rsid w:val="0095767C"/>
    <w:rsid w:val="00960145"/>
    <w:rsid w:val="00961134"/>
    <w:rsid w:val="0096166A"/>
    <w:rsid w:val="009624CD"/>
    <w:rsid w:val="0096550D"/>
    <w:rsid w:val="00966CC5"/>
    <w:rsid w:val="00972DF7"/>
    <w:rsid w:val="009731B1"/>
    <w:rsid w:val="00973A28"/>
    <w:rsid w:val="00975D43"/>
    <w:rsid w:val="009778DD"/>
    <w:rsid w:val="00980449"/>
    <w:rsid w:val="009804DE"/>
    <w:rsid w:val="00982B5D"/>
    <w:rsid w:val="00983ABD"/>
    <w:rsid w:val="00983CF8"/>
    <w:rsid w:val="009845AC"/>
    <w:rsid w:val="00986135"/>
    <w:rsid w:val="00986491"/>
    <w:rsid w:val="00986516"/>
    <w:rsid w:val="009866A7"/>
    <w:rsid w:val="00987949"/>
    <w:rsid w:val="00990E0C"/>
    <w:rsid w:val="00994A44"/>
    <w:rsid w:val="00995F32"/>
    <w:rsid w:val="00996EB2"/>
    <w:rsid w:val="009A0EC1"/>
    <w:rsid w:val="009A28D0"/>
    <w:rsid w:val="009A39FE"/>
    <w:rsid w:val="009A3C98"/>
    <w:rsid w:val="009A5261"/>
    <w:rsid w:val="009A6FC8"/>
    <w:rsid w:val="009B2862"/>
    <w:rsid w:val="009B47D9"/>
    <w:rsid w:val="009B5C25"/>
    <w:rsid w:val="009B64E1"/>
    <w:rsid w:val="009B6EB0"/>
    <w:rsid w:val="009B713B"/>
    <w:rsid w:val="009B7545"/>
    <w:rsid w:val="009C084D"/>
    <w:rsid w:val="009C6BD7"/>
    <w:rsid w:val="009C713E"/>
    <w:rsid w:val="009D00CC"/>
    <w:rsid w:val="009D1F8A"/>
    <w:rsid w:val="009D3C3B"/>
    <w:rsid w:val="009D419C"/>
    <w:rsid w:val="009D5395"/>
    <w:rsid w:val="009D66B5"/>
    <w:rsid w:val="009D6B21"/>
    <w:rsid w:val="009E0C2D"/>
    <w:rsid w:val="009E11AC"/>
    <w:rsid w:val="009E2985"/>
    <w:rsid w:val="009E3D40"/>
    <w:rsid w:val="009E54D7"/>
    <w:rsid w:val="009E640E"/>
    <w:rsid w:val="009E7910"/>
    <w:rsid w:val="009E7BCD"/>
    <w:rsid w:val="009F2C62"/>
    <w:rsid w:val="009F3C5D"/>
    <w:rsid w:val="009F56A9"/>
    <w:rsid w:val="009F5B9F"/>
    <w:rsid w:val="009F71BC"/>
    <w:rsid w:val="00A00954"/>
    <w:rsid w:val="00A034AE"/>
    <w:rsid w:val="00A051E8"/>
    <w:rsid w:val="00A054A1"/>
    <w:rsid w:val="00A06E38"/>
    <w:rsid w:val="00A14C6C"/>
    <w:rsid w:val="00A1795C"/>
    <w:rsid w:val="00A20E9A"/>
    <w:rsid w:val="00A21225"/>
    <w:rsid w:val="00A21F19"/>
    <w:rsid w:val="00A22F8B"/>
    <w:rsid w:val="00A23375"/>
    <w:rsid w:val="00A23528"/>
    <w:rsid w:val="00A2454F"/>
    <w:rsid w:val="00A24DA1"/>
    <w:rsid w:val="00A26996"/>
    <w:rsid w:val="00A26E91"/>
    <w:rsid w:val="00A3218F"/>
    <w:rsid w:val="00A32CFB"/>
    <w:rsid w:val="00A3712B"/>
    <w:rsid w:val="00A37557"/>
    <w:rsid w:val="00A3770B"/>
    <w:rsid w:val="00A4305D"/>
    <w:rsid w:val="00A431DF"/>
    <w:rsid w:val="00A46D81"/>
    <w:rsid w:val="00A4727A"/>
    <w:rsid w:val="00A47594"/>
    <w:rsid w:val="00A476FD"/>
    <w:rsid w:val="00A52ADC"/>
    <w:rsid w:val="00A5794E"/>
    <w:rsid w:val="00A60B8A"/>
    <w:rsid w:val="00A61C4B"/>
    <w:rsid w:val="00A62F4B"/>
    <w:rsid w:val="00A666C5"/>
    <w:rsid w:val="00A675B9"/>
    <w:rsid w:val="00A706C5"/>
    <w:rsid w:val="00A71600"/>
    <w:rsid w:val="00A73B2B"/>
    <w:rsid w:val="00A7484F"/>
    <w:rsid w:val="00A74BC7"/>
    <w:rsid w:val="00A75F9C"/>
    <w:rsid w:val="00A83FBB"/>
    <w:rsid w:val="00A84FA4"/>
    <w:rsid w:val="00A851EE"/>
    <w:rsid w:val="00A86BE5"/>
    <w:rsid w:val="00A86D3C"/>
    <w:rsid w:val="00A90F77"/>
    <w:rsid w:val="00A91858"/>
    <w:rsid w:val="00A927CD"/>
    <w:rsid w:val="00A93367"/>
    <w:rsid w:val="00A94350"/>
    <w:rsid w:val="00A964A3"/>
    <w:rsid w:val="00AA06C0"/>
    <w:rsid w:val="00AA1885"/>
    <w:rsid w:val="00AA2F53"/>
    <w:rsid w:val="00AA48B1"/>
    <w:rsid w:val="00AA5F6C"/>
    <w:rsid w:val="00AA7C9F"/>
    <w:rsid w:val="00AB30D5"/>
    <w:rsid w:val="00AB31B0"/>
    <w:rsid w:val="00AB588A"/>
    <w:rsid w:val="00AB6A5D"/>
    <w:rsid w:val="00AC0544"/>
    <w:rsid w:val="00AC3B33"/>
    <w:rsid w:val="00AC3D35"/>
    <w:rsid w:val="00AC5E3F"/>
    <w:rsid w:val="00AC63E2"/>
    <w:rsid w:val="00AC7271"/>
    <w:rsid w:val="00AD1638"/>
    <w:rsid w:val="00AD31A8"/>
    <w:rsid w:val="00AE07A1"/>
    <w:rsid w:val="00AE17AA"/>
    <w:rsid w:val="00AE1E2D"/>
    <w:rsid w:val="00AE207C"/>
    <w:rsid w:val="00AE5E9A"/>
    <w:rsid w:val="00AE653C"/>
    <w:rsid w:val="00AE65C8"/>
    <w:rsid w:val="00AF00E9"/>
    <w:rsid w:val="00AF1610"/>
    <w:rsid w:val="00AF2666"/>
    <w:rsid w:val="00AF290D"/>
    <w:rsid w:val="00AF388D"/>
    <w:rsid w:val="00AF756A"/>
    <w:rsid w:val="00AF777A"/>
    <w:rsid w:val="00B008EA"/>
    <w:rsid w:val="00B02179"/>
    <w:rsid w:val="00B0221A"/>
    <w:rsid w:val="00B03D5D"/>
    <w:rsid w:val="00B0416B"/>
    <w:rsid w:val="00B04EBA"/>
    <w:rsid w:val="00B0597B"/>
    <w:rsid w:val="00B05C34"/>
    <w:rsid w:val="00B1035E"/>
    <w:rsid w:val="00B10C67"/>
    <w:rsid w:val="00B1190C"/>
    <w:rsid w:val="00B14311"/>
    <w:rsid w:val="00B15B92"/>
    <w:rsid w:val="00B15F85"/>
    <w:rsid w:val="00B20A2E"/>
    <w:rsid w:val="00B20AEF"/>
    <w:rsid w:val="00B20BC1"/>
    <w:rsid w:val="00B22486"/>
    <w:rsid w:val="00B22564"/>
    <w:rsid w:val="00B23C11"/>
    <w:rsid w:val="00B24ED2"/>
    <w:rsid w:val="00B279CF"/>
    <w:rsid w:val="00B27A63"/>
    <w:rsid w:val="00B27C20"/>
    <w:rsid w:val="00B314B5"/>
    <w:rsid w:val="00B31C47"/>
    <w:rsid w:val="00B32AEE"/>
    <w:rsid w:val="00B3395F"/>
    <w:rsid w:val="00B35912"/>
    <w:rsid w:val="00B37F88"/>
    <w:rsid w:val="00B40F0B"/>
    <w:rsid w:val="00B43732"/>
    <w:rsid w:val="00B43B60"/>
    <w:rsid w:val="00B44F97"/>
    <w:rsid w:val="00B451FF"/>
    <w:rsid w:val="00B501A8"/>
    <w:rsid w:val="00B50654"/>
    <w:rsid w:val="00B54F06"/>
    <w:rsid w:val="00B564BC"/>
    <w:rsid w:val="00B57156"/>
    <w:rsid w:val="00B628E9"/>
    <w:rsid w:val="00B6340F"/>
    <w:rsid w:val="00B640CC"/>
    <w:rsid w:val="00B64E0D"/>
    <w:rsid w:val="00B64EA4"/>
    <w:rsid w:val="00B6731D"/>
    <w:rsid w:val="00B712CE"/>
    <w:rsid w:val="00B72164"/>
    <w:rsid w:val="00B721FB"/>
    <w:rsid w:val="00B7354D"/>
    <w:rsid w:val="00B750D2"/>
    <w:rsid w:val="00B7637D"/>
    <w:rsid w:val="00B82E59"/>
    <w:rsid w:val="00B83CC1"/>
    <w:rsid w:val="00B83FB2"/>
    <w:rsid w:val="00B84703"/>
    <w:rsid w:val="00B853EC"/>
    <w:rsid w:val="00B8593F"/>
    <w:rsid w:val="00B86080"/>
    <w:rsid w:val="00B900DB"/>
    <w:rsid w:val="00B90A9E"/>
    <w:rsid w:val="00B90F8D"/>
    <w:rsid w:val="00B919A5"/>
    <w:rsid w:val="00B925AF"/>
    <w:rsid w:val="00B933BA"/>
    <w:rsid w:val="00B976E1"/>
    <w:rsid w:val="00B977DC"/>
    <w:rsid w:val="00BA0F1D"/>
    <w:rsid w:val="00BA45E5"/>
    <w:rsid w:val="00BA65AF"/>
    <w:rsid w:val="00BA6CDA"/>
    <w:rsid w:val="00BA7CDB"/>
    <w:rsid w:val="00BB59A0"/>
    <w:rsid w:val="00BB69A8"/>
    <w:rsid w:val="00BB7703"/>
    <w:rsid w:val="00BC12E8"/>
    <w:rsid w:val="00BC14E6"/>
    <w:rsid w:val="00BC2868"/>
    <w:rsid w:val="00BC366A"/>
    <w:rsid w:val="00BC3BD0"/>
    <w:rsid w:val="00BC47BE"/>
    <w:rsid w:val="00BC47CE"/>
    <w:rsid w:val="00BC5A1D"/>
    <w:rsid w:val="00BC7418"/>
    <w:rsid w:val="00BD03D3"/>
    <w:rsid w:val="00BD4948"/>
    <w:rsid w:val="00BD6730"/>
    <w:rsid w:val="00BE20B3"/>
    <w:rsid w:val="00BE2E84"/>
    <w:rsid w:val="00BE355E"/>
    <w:rsid w:val="00BE390E"/>
    <w:rsid w:val="00BE4F66"/>
    <w:rsid w:val="00BE5E7F"/>
    <w:rsid w:val="00BE7EEE"/>
    <w:rsid w:val="00BF09DD"/>
    <w:rsid w:val="00BF0CD6"/>
    <w:rsid w:val="00BF1B06"/>
    <w:rsid w:val="00BF3798"/>
    <w:rsid w:val="00BF3B37"/>
    <w:rsid w:val="00BF50F6"/>
    <w:rsid w:val="00BF5BD3"/>
    <w:rsid w:val="00BF7C98"/>
    <w:rsid w:val="00C000B9"/>
    <w:rsid w:val="00C00E9E"/>
    <w:rsid w:val="00C0331E"/>
    <w:rsid w:val="00C04927"/>
    <w:rsid w:val="00C04D92"/>
    <w:rsid w:val="00C0532F"/>
    <w:rsid w:val="00C1055B"/>
    <w:rsid w:val="00C11280"/>
    <w:rsid w:val="00C116F6"/>
    <w:rsid w:val="00C12813"/>
    <w:rsid w:val="00C13FCF"/>
    <w:rsid w:val="00C14176"/>
    <w:rsid w:val="00C16EE3"/>
    <w:rsid w:val="00C20723"/>
    <w:rsid w:val="00C21AC0"/>
    <w:rsid w:val="00C24688"/>
    <w:rsid w:val="00C355DB"/>
    <w:rsid w:val="00C401CB"/>
    <w:rsid w:val="00C41A02"/>
    <w:rsid w:val="00C426CD"/>
    <w:rsid w:val="00C43A0E"/>
    <w:rsid w:val="00C510BA"/>
    <w:rsid w:val="00C51191"/>
    <w:rsid w:val="00C5155E"/>
    <w:rsid w:val="00C5297D"/>
    <w:rsid w:val="00C53847"/>
    <w:rsid w:val="00C54D1E"/>
    <w:rsid w:val="00C55FAA"/>
    <w:rsid w:val="00C60B6F"/>
    <w:rsid w:val="00C6227E"/>
    <w:rsid w:val="00C62E5F"/>
    <w:rsid w:val="00C63788"/>
    <w:rsid w:val="00C63A6A"/>
    <w:rsid w:val="00C647C7"/>
    <w:rsid w:val="00C6778D"/>
    <w:rsid w:val="00C70B03"/>
    <w:rsid w:val="00C7141B"/>
    <w:rsid w:val="00C71A89"/>
    <w:rsid w:val="00C73C45"/>
    <w:rsid w:val="00C76430"/>
    <w:rsid w:val="00C8190E"/>
    <w:rsid w:val="00C8293F"/>
    <w:rsid w:val="00C82D8A"/>
    <w:rsid w:val="00C84AF2"/>
    <w:rsid w:val="00C852BA"/>
    <w:rsid w:val="00C86F17"/>
    <w:rsid w:val="00C90753"/>
    <w:rsid w:val="00C914DA"/>
    <w:rsid w:val="00C9304D"/>
    <w:rsid w:val="00CA0155"/>
    <w:rsid w:val="00CA0D2B"/>
    <w:rsid w:val="00CA130C"/>
    <w:rsid w:val="00CA153C"/>
    <w:rsid w:val="00CA1D2C"/>
    <w:rsid w:val="00CA3C9E"/>
    <w:rsid w:val="00CA4A17"/>
    <w:rsid w:val="00CA4A1D"/>
    <w:rsid w:val="00CA53A3"/>
    <w:rsid w:val="00CA7B7B"/>
    <w:rsid w:val="00CB1B5A"/>
    <w:rsid w:val="00CB1CEE"/>
    <w:rsid w:val="00CB47DE"/>
    <w:rsid w:val="00CB60A9"/>
    <w:rsid w:val="00CC0C2D"/>
    <w:rsid w:val="00CC10B3"/>
    <w:rsid w:val="00CC30B6"/>
    <w:rsid w:val="00CC3AD7"/>
    <w:rsid w:val="00CC4A57"/>
    <w:rsid w:val="00CC5477"/>
    <w:rsid w:val="00CC6570"/>
    <w:rsid w:val="00CC67BD"/>
    <w:rsid w:val="00CC68C8"/>
    <w:rsid w:val="00CC6995"/>
    <w:rsid w:val="00CC6E09"/>
    <w:rsid w:val="00CC7D9E"/>
    <w:rsid w:val="00CD2035"/>
    <w:rsid w:val="00CD3FB2"/>
    <w:rsid w:val="00CD4137"/>
    <w:rsid w:val="00CD4968"/>
    <w:rsid w:val="00CD63AB"/>
    <w:rsid w:val="00CE0816"/>
    <w:rsid w:val="00CE0C2E"/>
    <w:rsid w:val="00CE5975"/>
    <w:rsid w:val="00CF0BA9"/>
    <w:rsid w:val="00CF1DAE"/>
    <w:rsid w:val="00CF2F3D"/>
    <w:rsid w:val="00CF3381"/>
    <w:rsid w:val="00CF5FDA"/>
    <w:rsid w:val="00D04C1D"/>
    <w:rsid w:val="00D04CB3"/>
    <w:rsid w:val="00D06CF1"/>
    <w:rsid w:val="00D104C5"/>
    <w:rsid w:val="00D1090B"/>
    <w:rsid w:val="00D10F3F"/>
    <w:rsid w:val="00D165E8"/>
    <w:rsid w:val="00D2266C"/>
    <w:rsid w:val="00D233AC"/>
    <w:rsid w:val="00D264C5"/>
    <w:rsid w:val="00D27661"/>
    <w:rsid w:val="00D333E4"/>
    <w:rsid w:val="00D334C4"/>
    <w:rsid w:val="00D33B61"/>
    <w:rsid w:val="00D33DA0"/>
    <w:rsid w:val="00D353F5"/>
    <w:rsid w:val="00D3544D"/>
    <w:rsid w:val="00D35C8A"/>
    <w:rsid w:val="00D37210"/>
    <w:rsid w:val="00D402DE"/>
    <w:rsid w:val="00D43478"/>
    <w:rsid w:val="00D44694"/>
    <w:rsid w:val="00D4530C"/>
    <w:rsid w:val="00D47687"/>
    <w:rsid w:val="00D47D83"/>
    <w:rsid w:val="00D47FD7"/>
    <w:rsid w:val="00D50075"/>
    <w:rsid w:val="00D51410"/>
    <w:rsid w:val="00D519D8"/>
    <w:rsid w:val="00D52825"/>
    <w:rsid w:val="00D52B10"/>
    <w:rsid w:val="00D52DAF"/>
    <w:rsid w:val="00D539DC"/>
    <w:rsid w:val="00D53B8E"/>
    <w:rsid w:val="00D54F2D"/>
    <w:rsid w:val="00D55021"/>
    <w:rsid w:val="00D564CB"/>
    <w:rsid w:val="00D576AC"/>
    <w:rsid w:val="00D57D93"/>
    <w:rsid w:val="00D615A7"/>
    <w:rsid w:val="00D62782"/>
    <w:rsid w:val="00D6436E"/>
    <w:rsid w:val="00D64F09"/>
    <w:rsid w:val="00D654D9"/>
    <w:rsid w:val="00D712F6"/>
    <w:rsid w:val="00D72201"/>
    <w:rsid w:val="00D73C83"/>
    <w:rsid w:val="00D748DD"/>
    <w:rsid w:val="00D757F3"/>
    <w:rsid w:val="00D769E5"/>
    <w:rsid w:val="00D80FC6"/>
    <w:rsid w:val="00D8237B"/>
    <w:rsid w:val="00D82546"/>
    <w:rsid w:val="00D82C90"/>
    <w:rsid w:val="00D91A07"/>
    <w:rsid w:val="00D9246A"/>
    <w:rsid w:val="00D92C4B"/>
    <w:rsid w:val="00D960C0"/>
    <w:rsid w:val="00D9732B"/>
    <w:rsid w:val="00DA08D8"/>
    <w:rsid w:val="00DA52DB"/>
    <w:rsid w:val="00DA5C70"/>
    <w:rsid w:val="00DA5E10"/>
    <w:rsid w:val="00DA6F66"/>
    <w:rsid w:val="00DB158B"/>
    <w:rsid w:val="00DB1B5D"/>
    <w:rsid w:val="00DB29E6"/>
    <w:rsid w:val="00DB2DC9"/>
    <w:rsid w:val="00DB37D3"/>
    <w:rsid w:val="00DB457E"/>
    <w:rsid w:val="00DB4712"/>
    <w:rsid w:val="00DB585D"/>
    <w:rsid w:val="00DB6483"/>
    <w:rsid w:val="00DB73E7"/>
    <w:rsid w:val="00DB7E60"/>
    <w:rsid w:val="00DC0244"/>
    <w:rsid w:val="00DC06DC"/>
    <w:rsid w:val="00DC099E"/>
    <w:rsid w:val="00DC2498"/>
    <w:rsid w:val="00DC3154"/>
    <w:rsid w:val="00DC3440"/>
    <w:rsid w:val="00DC3599"/>
    <w:rsid w:val="00DC41AF"/>
    <w:rsid w:val="00DC59A4"/>
    <w:rsid w:val="00DC5CFB"/>
    <w:rsid w:val="00DC7EB9"/>
    <w:rsid w:val="00DC7F6F"/>
    <w:rsid w:val="00DD04CD"/>
    <w:rsid w:val="00DD2FE4"/>
    <w:rsid w:val="00DD37C9"/>
    <w:rsid w:val="00DD3848"/>
    <w:rsid w:val="00DD785B"/>
    <w:rsid w:val="00DE2339"/>
    <w:rsid w:val="00DE2650"/>
    <w:rsid w:val="00DE557C"/>
    <w:rsid w:val="00DE56B1"/>
    <w:rsid w:val="00DF44B5"/>
    <w:rsid w:val="00E01CCB"/>
    <w:rsid w:val="00E04269"/>
    <w:rsid w:val="00E047AD"/>
    <w:rsid w:val="00E04812"/>
    <w:rsid w:val="00E058D8"/>
    <w:rsid w:val="00E05FA3"/>
    <w:rsid w:val="00E064B4"/>
    <w:rsid w:val="00E06CDA"/>
    <w:rsid w:val="00E072AD"/>
    <w:rsid w:val="00E1174C"/>
    <w:rsid w:val="00E130DC"/>
    <w:rsid w:val="00E14D08"/>
    <w:rsid w:val="00E221EB"/>
    <w:rsid w:val="00E24261"/>
    <w:rsid w:val="00E24520"/>
    <w:rsid w:val="00E25733"/>
    <w:rsid w:val="00E3118B"/>
    <w:rsid w:val="00E33506"/>
    <w:rsid w:val="00E33F25"/>
    <w:rsid w:val="00E34FC5"/>
    <w:rsid w:val="00E35661"/>
    <w:rsid w:val="00E35B3B"/>
    <w:rsid w:val="00E37384"/>
    <w:rsid w:val="00E379C9"/>
    <w:rsid w:val="00E411F4"/>
    <w:rsid w:val="00E4465F"/>
    <w:rsid w:val="00E449D8"/>
    <w:rsid w:val="00E45283"/>
    <w:rsid w:val="00E45A59"/>
    <w:rsid w:val="00E4644D"/>
    <w:rsid w:val="00E46AA1"/>
    <w:rsid w:val="00E46CAA"/>
    <w:rsid w:val="00E532B1"/>
    <w:rsid w:val="00E53E21"/>
    <w:rsid w:val="00E55277"/>
    <w:rsid w:val="00E5689E"/>
    <w:rsid w:val="00E60039"/>
    <w:rsid w:val="00E61171"/>
    <w:rsid w:val="00E62568"/>
    <w:rsid w:val="00E62BF4"/>
    <w:rsid w:val="00E67B49"/>
    <w:rsid w:val="00E708D9"/>
    <w:rsid w:val="00E711DE"/>
    <w:rsid w:val="00E715A2"/>
    <w:rsid w:val="00E73443"/>
    <w:rsid w:val="00E73AA1"/>
    <w:rsid w:val="00E74208"/>
    <w:rsid w:val="00E7497F"/>
    <w:rsid w:val="00E74FFB"/>
    <w:rsid w:val="00E76D61"/>
    <w:rsid w:val="00E76DA9"/>
    <w:rsid w:val="00E76F0D"/>
    <w:rsid w:val="00E80EDD"/>
    <w:rsid w:val="00E81F3C"/>
    <w:rsid w:val="00E83209"/>
    <w:rsid w:val="00E835AE"/>
    <w:rsid w:val="00E83868"/>
    <w:rsid w:val="00E8403B"/>
    <w:rsid w:val="00E8549F"/>
    <w:rsid w:val="00E85942"/>
    <w:rsid w:val="00E86586"/>
    <w:rsid w:val="00E942CF"/>
    <w:rsid w:val="00E9798F"/>
    <w:rsid w:val="00EA1FAA"/>
    <w:rsid w:val="00EA33BD"/>
    <w:rsid w:val="00EA47C4"/>
    <w:rsid w:val="00EA4A67"/>
    <w:rsid w:val="00EB2378"/>
    <w:rsid w:val="00EB28DD"/>
    <w:rsid w:val="00EB4507"/>
    <w:rsid w:val="00EB62A5"/>
    <w:rsid w:val="00EB648C"/>
    <w:rsid w:val="00EB6918"/>
    <w:rsid w:val="00EB6EE5"/>
    <w:rsid w:val="00EC01D2"/>
    <w:rsid w:val="00EC2140"/>
    <w:rsid w:val="00EC4A7B"/>
    <w:rsid w:val="00EC5CCC"/>
    <w:rsid w:val="00EC76E1"/>
    <w:rsid w:val="00ED0CE9"/>
    <w:rsid w:val="00ED204E"/>
    <w:rsid w:val="00ED21E9"/>
    <w:rsid w:val="00ED34C0"/>
    <w:rsid w:val="00ED3A7C"/>
    <w:rsid w:val="00ED3CD0"/>
    <w:rsid w:val="00ED44F9"/>
    <w:rsid w:val="00ED4885"/>
    <w:rsid w:val="00ED76CA"/>
    <w:rsid w:val="00ED787D"/>
    <w:rsid w:val="00ED7D37"/>
    <w:rsid w:val="00EE1A30"/>
    <w:rsid w:val="00EE1C64"/>
    <w:rsid w:val="00EE1EAD"/>
    <w:rsid w:val="00EE25F8"/>
    <w:rsid w:val="00EE25FC"/>
    <w:rsid w:val="00EE4738"/>
    <w:rsid w:val="00EE5E5B"/>
    <w:rsid w:val="00EE64DD"/>
    <w:rsid w:val="00EF1851"/>
    <w:rsid w:val="00EF2150"/>
    <w:rsid w:val="00EF2FDC"/>
    <w:rsid w:val="00EF3113"/>
    <w:rsid w:val="00EF3194"/>
    <w:rsid w:val="00EF3582"/>
    <w:rsid w:val="00EF3D88"/>
    <w:rsid w:val="00EF519A"/>
    <w:rsid w:val="00F00982"/>
    <w:rsid w:val="00F00E63"/>
    <w:rsid w:val="00F02941"/>
    <w:rsid w:val="00F02DFD"/>
    <w:rsid w:val="00F0300D"/>
    <w:rsid w:val="00F04697"/>
    <w:rsid w:val="00F04B4D"/>
    <w:rsid w:val="00F054FB"/>
    <w:rsid w:val="00F06AF5"/>
    <w:rsid w:val="00F077DD"/>
    <w:rsid w:val="00F07878"/>
    <w:rsid w:val="00F10D63"/>
    <w:rsid w:val="00F116DB"/>
    <w:rsid w:val="00F12211"/>
    <w:rsid w:val="00F20E1F"/>
    <w:rsid w:val="00F2453B"/>
    <w:rsid w:val="00F24848"/>
    <w:rsid w:val="00F26B09"/>
    <w:rsid w:val="00F26CE6"/>
    <w:rsid w:val="00F3014E"/>
    <w:rsid w:val="00F3031E"/>
    <w:rsid w:val="00F31934"/>
    <w:rsid w:val="00F31A8D"/>
    <w:rsid w:val="00F34CA9"/>
    <w:rsid w:val="00F367E9"/>
    <w:rsid w:val="00F41436"/>
    <w:rsid w:val="00F42A66"/>
    <w:rsid w:val="00F42AB5"/>
    <w:rsid w:val="00F432A4"/>
    <w:rsid w:val="00F43390"/>
    <w:rsid w:val="00F4677E"/>
    <w:rsid w:val="00F4745D"/>
    <w:rsid w:val="00F50BBB"/>
    <w:rsid w:val="00F523ED"/>
    <w:rsid w:val="00F54C23"/>
    <w:rsid w:val="00F62195"/>
    <w:rsid w:val="00F64502"/>
    <w:rsid w:val="00F70FD4"/>
    <w:rsid w:val="00F72728"/>
    <w:rsid w:val="00F72856"/>
    <w:rsid w:val="00F73D98"/>
    <w:rsid w:val="00F77F43"/>
    <w:rsid w:val="00F82E4B"/>
    <w:rsid w:val="00F852F5"/>
    <w:rsid w:val="00F86DC6"/>
    <w:rsid w:val="00F87697"/>
    <w:rsid w:val="00F87ECA"/>
    <w:rsid w:val="00F906E9"/>
    <w:rsid w:val="00F908AF"/>
    <w:rsid w:val="00F96D3B"/>
    <w:rsid w:val="00FA1340"/>
    <w:rsid w:val="00FA5EA2"/>
    <w:rsid w:val="00FB3FE4"/>
    <w:rsid w:val="00FB420F"/>
    <w:rsid w:val="00FB461F"/>
    <w:rsid w:val="00FB4C9E"/>
    <w:rsid w:val="00FB5479"/>
    <w:rsid w:val="00FB59F1"/>
    <w:rsid w:val="00FB67AC"/>
    <w:rsid w:val="00FB6D1D"/>
    <w:rsid w:val="00FC0765"/>
    <w:rsid w:val="00FC16FE"/>
    <w:rsid w:val="00FC389B"/>
    <w:rsid w:val="00FC391A"/>
    <w:rsid w:val="00FC4AA6"/>
    <w:rsid w:val="00FC4F11"/>
    <w:rsid w:val="00FC5A1C"/>
    <w:rsid w:val="00FC6428"/>
    <w:rsid w:val="00FC6C29"/>
    <w:rsid w:val="00FD00A1"/>
    <w:rsid w:val="00FD15A3"/>
    <w:rsid w:val="00FD5730"/>
    <w:rsid w:val="00FE0A92"/>
    <w:rsid w:val="00FE157D"/>
    <w:rsid w:val="00FE1D44"/>
    <w:rsid w:val="00FE2210"/>
    <w:rsid w:val="00FE3754"/>
    <w:rsid w:val="00FE3F63"/>
    <w:rsid w:val="00FE47C6"/>
    <w:rsid w:val="00FE4DED"/>
    <w:rsid w:val="00FE55B3"/>
    <w:rsid w:val="00FE5A3B"/>
    <w:rsid w:val="00FE5CF4"/>
    <w:rsid w:val="00FE6319"/>
    <w:rsid w:val="00FE65A5"/>
    <w:rsid w:val="00FE65DA"/>
    <w:rsid w:val="00FE662B"/>
    <w:rsid w:val="00FE7006"/>
    <w:rsid w:val="00FF15B6"/>
    <w:rsid w:val="00FF4678"/>
    <w:rsid w:val="00FF47E3"/>
    <w:rsid w:val="00FF569F"/>
    <w:rsid w:val="00FF71F3"/>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9ED0DC"/>
  <w15:docId w15:val="{5758404D-4C4E-4B1A-B218-4341A3A95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000B9"/>
  </w:style>
  <w:style w:type="paragraph" w:styleId="berschrift1">
    <w:name w:val="heading 1"/>
    <w:basedOn w:val="Standard"/>
    <w:next w:val="Standard"/>
    <w:link w:val="berschrift1Zchn"/>
    <w:rsid w:val="00A051E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link w:val="berschrift3Zchn"/>
    <w:uiPriority w:val="9"/>
    <w:qFormat/>
    <w:rsid w:val="002E7CA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90A9E"/>
    <w:pPr>
      <w:ind w:left="720"/>
      <w:contextualSpacing/>
    </w:pPr>
  </w:style>
  <w:style w:type="character" w:styleId="Kommentarzeichen">
    <w:name w:val="annotation reference"/>
    <w:basedOn w:val="Absatz-Standardschriftart"/>
    <w:semiHidden/>
    <w:unhideWhenUsed/>
    <w:rsid w:val="000436BD"/>
    <w:rPr>
      <w:sz w:val="16"/>
      <w:szCs w:val="16"/>
    </w:rPr>
  </w:style>
  <w:style w:type="paragraph" w:styleId="Kommentartext">
    <w:name w:val="annotation text"/>
    <w:basedOn w:val="Standard"/>
    <w:link w:val="KommentartextZchn"/>
    <w:uiPriority w:val="99"/>
    <w:unhideWhenUsed/>
    <w:rsid w:val="000436BD"/>
    <w:pPr>
      <w:spacing w:line="240" w:lineRule="auto"/>
    </w:pPr>
    <w:rPr>
      <w:sz w:val="20"/>
      <w:szCs w:val="20"/>
    </w:rPr>
  </w:style>
  <w:style w:type="character" w:customStyle="1" w:styleId="KommentartextZchn">
    <w:name w:val="Kommentartext Zchn"/>
    <w:basedOn w:val="Absatz-Standardschriftart"/>
    <w:link w:val="Kommentartext"/>
    <w:uiPriority w:val="99"/>
    <w:rsid w:val="000436BD"/>
    <w:rPr>
      <w:sz w:val="20"/>
      <w:szCs w:val="20"/>
    </w:rPr>
  </w:style>
  <w:style w:type="paragraph" w:styleId="Kommentarthema">
    <w:name w:val="annotation subject"/>
    <w:basedOn w:val="Kommentartext"/>
    <w:next w:val="Kommentartext"/>
    <w:link w:val="KommentarthemaZchn"/>
    <w:uiPriority w:val="99"/>
    <w:semiHidden/>
    <w:unhideWhenUsed/>
    <w:rsid w:val="000436BD"/>
    <w:rPr>
      <w:b/>
      <w:bCs/>
    </w:rPr>
  </w:style>
  <w:style w:type="character" w:customStyle="1" w:styleId="KommentarthemaZchn">
    <w:name w:val="Kommentarthema Zchn"/>
    <w:basedOn w:val="KommentartextZchn"/>
    <w:link w:val="Kommentarthema"/>
    <w:uiPriority w:val="99"/>
    <w:semiHidden/>
    <w:rsid w:val="000436BD"/>
    <w:rPr>
      <w:b/>
      <w:bCs/>
      <w:sz w:val="20"/>
      <w:szCs w:val="20"/>
    </w:rPr>
  </w:style>
  <w:style w:type="paragraph" w:styleId="Sprechblasentext">
    <w:name w:val="Balloon Text"/>
    <w:basedOn w:val="Standard"/>
    <w:link w:val="SprechblasentextZchn"/>
    <w:uiPriority w:val="99"/>
    <w:semiHidden/>
    <w:unhideWhenUsed/>
    <w:rsid w:val="000436B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436BD"/>
    <w:rPr>
      <w:rFonts w:ascii="Tahoma" w:hAnsi="Tahoma" w:cs="Tahoma"/>
      <w:sz w:val="16"/>
      <w:szCs w:val="16"/>
    </w:rPr>
  </w:style>
  <w:style w:type="character" w:styleId="Hyperlink">
    <w:name w:val="Hyperlink"/>
    <w:basedOn w:val="Absatz-Standardschriftart"/>
    <w:uiPriority w:val="99"/>
    <w:unhideWhenUsed/>
    <w:rsid w:val="00BB69A8"/>
    <w:rPr>
      <w:color w:val="0000FF" w:themeColor="hyperlink"/>
      <w:u w:val="single"/>
    </w:rPr>
  </w:style>
  <w:style w:type="character" w:customStyle="1" w:styleId="apple-converted-space">
    <w:name w:val="apple-converted-space"/>
    <w:basedOn w:val="Absatz-Standardschriftart"/>
    <w:rsid w:val="00431D88"/>
  </w:style>
  <w:style w:type="paragraph" w:styleId="Kopfzeile">
    <w:name w:val="header"/>
    <w:basedOn w:val="Standard"/>
    <w:link w:val="KopfzeileZchn"/>
    <w:uiPriority w:val="99"/>
    <w:unhideWhenUsed/>
    <w:rsid w:val="00A706C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706C5"/>
  </w:style>
  <w:style w:type="paragraph" w:styleId="Fuzeile">
    <w:name w:val="footer"/>
    <w:basedOn w:val="Standard"/>
    <w:link w:val="FuzeileZchn"/>
    <w:uiPriority w:val="99"/>
    <w:semiHidden/>
    <w:unhideWhenUsed/>
    <w:rsid w:val="00A706C5"/>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A706C5"/>
  </w:style>
  <w:style w:type="paragraph" w:styleId="berarbeitung">
    <w:name w:val="Revision"/>
    <w:hidden/>
    <w:uiPriority w:val="99"/>
    <w:semiHidden/>
    <w:rsid w:val="000528C7"/>
    <w:pPr>
      <w:spacing w:after="0" w:line="240" w:lineRule="auto"/>
    </w:pPr>
  </w:style>
  <w:style w:type="character" w:customStyle="1" w:styleId="NichtaufgelsteErwhnung1">
    <w:name w:val="Nicht aufgelöste Erwähnung1"/>
    <w:basedOn w:val="Absatz-Standardschriftart"/>
    <w:uiPriority w:val="99"/>
    <w:semiHidden/>
    <w:unhideWhenUsed/>
    <w:rsid w:val="00126350"/>
    <w:rPr>
      <w:color w:val="808080"/>
      <w:shd w:val="clear" w:color="auto" w:fill="E6E6E6"/>
    </w:rPr>
  </w:style>
  <w:style w:type="paragraph" w:styleId="StandardWeb">
    <w:name w:val="Normal (Web)"/>
    <w:basedOn w:val="Standard"/>
    <w:uiPriority w:val="99"/>
    <w:unhideWhenUsed/>
    <w:rsid w:val="007111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erschrift3Zchn">
    <w:name w:val="Überschrift 3 Zchn"/>
    <w:basedOn w:val="Absatz-Standardschriftart"/>
    <w:link w:val="berschrift3"/>
    <w:uiPriority w:val="9"/>
    <w:rsid w:val="002E7CA1"/>
    <w:rPr>
      <w:rFonts w:ascii="Times New Roman" w:eastAsia="Times New Roman" w:hAnsi="Times New Roman" w:cs="Times New Roman"/>
      <w:b/>
      <w:bCs/>
      <w:sz w:val="27"/>
      <w:szCs w:val="27"/>
    </w:rPr>
  </w:style>
  <w:style w:type="character" w:styleId="BesuchterLink">
    <w:name w:val="FollowedHyperlink"/>
    <w:basedOn w:val="Absatz-Standardschriftart"/>
    <w:semiHidden/>
    <w:unhideWhenUsed/>
    <w:rsid w:val="002F33EB"/>
    <w:rPr>
      <w:color w:val="800080" w:themeColor="followedHyperlink"/>
      <w:u w:val="single"/>
    </w:rPr>
  </w:style>
  <w:style w:type="character" w:customStyle="1" w:styleId="NichtaufgelsteErwhnung2">
    <w:name w:val="Nicht aufgelöste Erwähnung2"/>
    <w:basedOn w:val="Absatz-Standardschriftart"/>
    <w:uiPriority w:val="99"/>
    <w:semiHidden/>
    <w:unhideWhenUsed/>
    <w:rsid w:val="00A051E8"/>
    <w:rPr>
      <w:color w:val="605E5C"/>
      <w:shd w:val="clear" w:color="auto" w:fill="E1DFDD"/>
    </w:rPr>
  </w:style>
  <w:style w:type="character" w:customStyle="1" w:styleId="berschrift1Zchn">
    <w:name w:val="Überschrift 1 Zchn"/>
    <w:basedOn w:val="Absatz-Standardschriftart"/>
    <w:link w:val="berschrift1"/>
    <w:rsid w:val="00A051E8"/>
    <w:rPr>
      <w:rFonts w:asciiTheme="majorHAnsi" w:eastAsiaTheme="majorEastAsia" w:hAnsiTheme="majorHAnsi" w:cstheme="majorBidi"/>
      <w:color w:val="365F91" w:themeColor="accent1" w:themeShade="BF"/>
      <w:sz w:val="32"/>
      <w:szCs w:val="32"/>
    </w:rPr>
  </w:style>
  <w:style w:type="character" w:styleId="NichtaufgelsteErwhnung">
    <w:name w:val="Unresolved Mention"/>
    <w:basedOn w:val="Absatz-Standardschriftart"/>
    <w:uiPriority w:val="99"/>
    <w:semiHidden/>
    <w:unhideWhenUsed/>
    <w:rsid w:val="00211C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602486">
      <w:bodyDiv w:val="1"/>
      <w:marLeft w:val="0"/>
      <w:marRight w:val="0"/>
      <w:marTop w:val="0"/>
      <w:marBottom w:val="0"/>
      <w:divBdr>
        <w:top w:val="none" w:sz="0" w:space="0" w:color="auto"/>
        <w:left w:val="none" w:sz="0" w:space="0" w:color="auto"/>
        <w:bottom w:val="none" w:sz="0" w:space="0" w:color="auto"/>
        <w:right w:val="none" w:sz="0" w:space="0" w:color="auto"/>
      </w:divBdr>
    </w:div>
    <w:div w:id="119764302">
      <w:bodyDiv w:val="1"/>
      <w:marLeft w:val="0"/>
      <w:marRight w:val="0"/>
      <w:marTop w:val="0"/>
      <w:marBottom w:val="0"/>
      <w:divBdr>
        <w:top w:val="none" w:sz="0" w:space="0" w:color="auto"/>
        <w:left w:val="none" w:sz="0" w:space="0" w:color="auto"/>
        <w:bottom w:val="none" w:sz="0" w:space="0" w:color="auto"/>
        <w:right w:val="none" w:sz="0" w:space="0" w:color="auto"/>
      </w:divBdr>
    </w:div>
    <w:div w:id="250092052">
      <w:bodyDiv w:val="1"/>
      <w:marLeft w:val="0"/>
      <w:marRight w:val="0"/>
      <w:marTop w:val="0"/>
      <w:marBottom w:val="0"/>
      <w:divBdr>
        <w:top w:val="none" w:sz="0" w:space="0" w:color="auto"/>
        <w:left w:val="none" w:sz="0" w:space="0" w:color="auto"/>
        <w:bottom w:val="none" w:sz="0" w:space="0" w:color="auto"/>
        <w:right w:val="none" w:sz="0" w:space="0" w:color="auto"/>
      </w:divBdr>
      <w:divsChild>
        <w:div w:id="1026561357">
          <w:marLeft w:val="288"/>
          <w:marRight w:val="0"/>
          <w:marTop w:val="0"/>
          <w:marBottom w:val="120"/>
          <w:divBdr>
            <w:top w:val="none" w:sz="0" w:space="0" w:color="auto"/>
            <w:left w:val="none" w:sz="0" w:space="0" w:color="auto"/>
            <w:bottom w:val="none" w:sz="0" w:space="0" w:color="auto"/>
            <w:right w:val="none" w:sz="0" w:space="0" w:color="auto"/>
          </w:divBdr>
        </w:div>
        <w:div w:id="1242064558">
          <w:marLeft w:val="288"/>
          <w:marRight w:val="0"/>
          <w:marTop w:val="0"/>
          <w:marBottom w:val="120"/>
          <w:divBdr>
            <w:top w:val="none" w:sz="0" w:space="0" w:color="auto"/>
            <w:left w:val="none" w:sz="0" w:space="0" w:color="auto"/>
            <w:bottom w:val="none" w:sz="0" w:space="0" w:color="auto"/>
            <w:right w:val="none" w:sz="0" w:space="0" w:color="auto"/>
          </w:divBdr>
        </w:div>
        <w:div w:id="1271426410">
          <w:marLeft w:val="288"/>
          <w:marRight w:val="0"/>
          <w:marTop w:val="0"/>
          <w:marBottom w:val="120"/>
          <w:divBdr>
            <w:top w:val="none" w:sz="0" w:space="0" w:color="auto"/>
            <w:left w:val="none" w:sz="0" w:space="0" w:color="auto"/>
            <w:bottom w:val="none" w:sz="0" w:space="0" w:color="auto"/>
            <w:right w:val="none" w:sz="0" w:space="0" w:color="auto"/>
          </w:divBdr>
        </w:div>
        <w:div w:id="318510200">
          <w:marLeft w:val="288"/>
          <w:marRight w:val="0"/>
          <w:marTop w:val="0"/>
          <w:marBottom w:val="120"/>
          <w:divBdr>
            <w:top w:val="none" w:sz="0" w:space="0" w:color="auto"/>
            <w:left w:val="none" w:sz="0" w:space="0" w:color="auto"/>
            <w:bottom w:val="none" w:sz="0" w:space="0" w:color="auto"/>
            <w:right w:val="none" w:sz="0" w:space="0" w:color="auto"/>
          </w:divBdr>
        </w:div>
        <w:div w:id="1231385122">
          <w:marLeft w:val="288"/>
          <w:marRight w:val="0"/>
          <w:marTop w:val="0"/>
          <w:marBottom w:val="120"/>
          <w:divBdr>
            <w:top w:val="none" w:sz="0" w:space="0" w:color="auto"/>
            <w:left w:val="none" w:sz="0" w:space="0" w:color="auto"/>
            <w:bottom w:val="none" w:sz="0" w:space="0" w:color="auto"/>
            <w:right w:val="none" w:sz="0" w:space="0" w:color="auto"/>
          </w:divBdr>
        </w:div>
        <w:div w:id="880019838">
          <w:marLeft w:val="288"/>
          <w:marRight w:val="0"/>
          <w:marTop w:val="0"/>
          <w:marBottom w:val="120"/>
          <w:divBdr>
            <w:top w:val="none" w:sz="0" w:space="0" w:color="auto"/>
            <w:left w:val="none" w:sz="0" w:space="0" w:color="auto"/>
            <w:bottom w:val="none" w:sz="0" w:space="0" w:color="auto"/>
            <w:right w:val="none" w:sz="0" w:space="0" w:color="auto"/>
          </w:divBdr>
        </w:div>
        <w:div w:id="831682830">
          <w:marLeft w:val="288"/>
          <w:marRight w:val="0"/>
          <w:marTop w:val="0"/>
          <w:marBottom w:val="120"/>
          <w:divBdr>
            <w:top w:val="none" w:sz="0" w:space="0" w:color="auto"/>
            <w:left w:val="none" w:sz="0" w:space="0" w:color="auto"/>
            <w:bottom w:val="none" w:sz="0" w:space="0" w:color="auto"/>
            <w:right w:val="none" w:sz="0" w:space="0" w:color="auto"/>
          </w:divBdr>
        </w:div>
        <w:div w:id="655649306">
          <w:marLeft w:val="288"/>
          <w:marRight w:val="0"/>
          <w:marTop w:val="0"/>
          <w:marBottom w:val="120"/>
          <w:divBdr>
            <w:top w:val="none" w:sz="0" w:space="0" w:color="auto"/>
            <w:left w:val="none" w:sz="0" w:space="0" w:color="auto"/>
            <w:bottom w:val="none" w:sz="0" w:space="0" w:color="auto"/>
            <w:right w:val="none" w:sz="0" w:space="0" w:color="auto"/>
          </w:divBdr>
        </w:div>
        <w:div w:id="2145808477">
          <w:marLeft w:val="288"/>
          <w:marRight w:val="0"/>
          <w:marTop w:val="0"/>
          <w:marBottom w:val="120"/>
          <w:divBdr>
            <w:top w:val="none" w:sz="0" w:space="0" w:color="auto"/>
            <w:left w:val="none" w:sz="0" w:space="0" w:color="auto"/>
            <w:bottom w:val="none" w:sz="0" w:space="0" w:color="auto"/>
            <w:right w:val="none" w:sz="0" w:space="0" w:color="auto"/>
          </w:divBdr>
        </w:div>
        <w:div w:id="910652838">
          <w:marLeft w:val="288"/>
          <w:marRight w:val="0"/>
          <w:marTop w:val="0"/>
          <w:marBottom w:val="120"/>
          <w:divBdr>
            <w:top w:val="none" w:sz="0" w:space="0" w:color="auto"/>
            <w:left w:val="none" w:sz="0" w:space="0" w:color="auto"/>
            <w:bottom w:val="none" w:sz="0" w:space="0" w:color="auto"/>
            <w:right w:val="none" w:sz="0" w:space="0" w:color="auto"/>
          </w:divBdr>
        </w:div>
      </w:divsChild>
    </w:div>
    <w:div w:id="408432130">
      <w:bodyDiv w:val="1"/>
      <w:marLeft w:val="0"/>
      <w:marRight w:val="0"/>
      <w:marTop w:val="0"/>
      <w:marBottom w:val="0"/>
      <w:divBdr>
        <w:top w:val="none" w:sz="0" w:space="0" w:color="auto"/>
        <w:left w:val="none" w:sz="0" w:space="0" w:color="auto"/>
        <w:bottom w:val="none" w:sz="0" w:space="0" w:color="auto"/>
        <w:right w:val="none" w:sz="0" w:space="0" w:color="auto"/>
      </w:divBdr>
    </w:div>
    <w:div w:id="423232551">
      <w:bodyDiv w:val="1"/>
      <w:marLeft w:val="0"/>
      <w:marRight w:val="0"/>
      <w:marTop w:val="0"/>
      <w:marBottom w:val="0"/>
      <w:divBdr>
        <w:top w:val="none" w:sz="0" w:space="0" w:color="auto"/>
        <w:left w:val="none" w:sz="0" w:space="0" w:color="auto"/>
        <w:bottom w:val="none" w:sz="0" w:space="0" w:color="auto"/>
        <w:right w:val="none" w:sz="0" w:space="0" w:color="auto"/>
      </w:divBdr>
    </w:div>
    <w:div w:id="440340769">
      <w:bodyDiv w:val="1"/>
      <w:marLeft w:val="0"/>
      <w:marRight w:val="0"/>
      <w:marTop w:val="0"/>
      <w:marBottom w:val="0"/>
      <w:divBdr>
        <w:top w:val="none" w:sz="0" w:space="0" w:color="auto"/>
        <w:left w:val="none" w:sz="0" w:space="0" w:color="auto"/>
        <w:bottom w:val="none" w:sz="0" w:space="0" w:color="auto"/>
        <w:right w:val="none" w:sz="0" w:space="0" w:color="auto"/>
      </w:divBdr>
    </w:div>
    <w:div w:id="442919081">
      <w:bodyDiv w:val="1"/>
      <w:marLeft w:val="0"/>
      <w:marRight w:val="0"/>
      <w:marTop w:val="0"/>
      <w:marBottom w:val="0"/>
      <w:divBdr>
        <w:top w:val="none" w:sz="0" w:space="0" w:color="auto"/>
        <w:left w:val="none" w:sz="0" w:space="0" w:color="auto"/>
        <w:bottom w:val="none" w:sz="0" w:space="0" w:color="auto"/>
        <w:right w:val="none" w:sz="0" w:space="0" w:color="auto"/>
      </w:divBdr>
    </w:div>
    <w:div w:id="653796952">
      <w:bodyDiv w:val="1"/>
      <w:marLeft w:val="0"/>
      <w:marRight w:val="0"/>
      <w:marTop w:val="0"/>
      <w:marBottom w:val="0"/>
      <w:divBdr>
        <w:top w:val="none" w:sz="0" w:space="0" w:color="auto"/>
        <w:left w:val="none" w:sz="0" w:space="0" w:color="auto"/>
        <w:bottom w:val="none" w:sz="0" w:space="0" w:color="auto"/>
        <w:right w:val="none" w:sz="0" w:space="0" w:color="auto"/>
      </w:divBdr>
    </w:div>
    <w:div w:id="684790267">
      <w:bodyDiv w:val="1"/>
      <w:marLeft w:val="0"/>
      <w:marRight w:val="0"/>
      <w:marTop w:val="0"/>
      <w:marBottom w:val="0"/>
      <w:divBdr>
        <w:top w:val="none" w:sz="0" w:space="0" w:color="auto"/>
        <w:left w:val="none" w:sz="0" w:space="0" w:color="auto"/>
        <w:bottom w:val="none" w:sz="0" w:space="0" w:color="auto"/>
        <w:right w:val="none" w:sz="0" w:space="0" w:color="auto"/>
      </w:divBdr>
      <w:divsChild>
        <w:div w:id="1881818294">
          <w:marLeft w:val="360"/>
          <w:marRight w:val="0"/>
          <w:marTop w:val="0"/>
          <w:marBottom w:val="0"/>
          <w:divBdr>
            <w:top w:val="none" w:sz="0" w:space="0" w:color="auto"/>
            <w:left w:val="none" w:sz="0" w:space="0" w:color="auto"/>
            <w:bottom w:val="none" w:sz="0" w:space="0" w:color="auto"/>
            <w:right w:val="none" w:sz="0" w:space="0" w:color="auto"/>
          </w:divBdr>
        </w:div>
      </w:divsChild>
    </w:div>
    <w:div w:id="996883713">
      <w:bodyDiv w:val="1"/>
      <w:marLeft w:val="0"/>
      <w:marRight w:val="0"/>
      <w:marTop w:val="0"/>
      <w:marBottom w:val="0"/>
      <w:divBdr>
        <w:top w:val="none" w:sz="0" w:space="0" w:color="auto"/>
        <w:left w:val="none" w:sz="0" w:space="0" w:color="auto"/>
        <w:bottom w:val="none" w:sz="0" w:space="0" w:color="auto"/>
        <w:right w:val="none" w:sz="0" w:space="0" w:color="auto"/>
      </w:divBdr>
    </w:div>
    <w:div w:id="1001928898">
      <w:bodyDiv w:val="1"/>
      <w:marLeft w:val="0"/>
      <w:marRight w:val="0"/>
      <w:marTop w:val="0"/>
      <w:marBottom w:val="0"/>
      <w:divBdr>
        <w:top w:val="none" w:sz="0" w:space="0" w:color="auto"/>
        <w:left w:val="none" w:sz="0" w:space="0" w:color="auto"/>
        <w:bottom w:val="none" w:sz="0" w:space="0" w:color="auto"/>
        <w:right w:val="none" w:sz="0" w:space="0" w:color="auto"/>
      </w:divBdr>
    </w:div>
    <w:div w:id="1137259095">
      <w:bodyDiv w:val="1"/>
      <w:marLeft w:val="0"/>
      <w:marRight w:val="0"/>
      <w:marTop w:val="0"/>
      <w:marBottom w:val="0"/>
      <w:divBdr>
        <w:top w:val="none" w:sz="0" w:space="0" w:color="auto"/>
        <w:left w:val="none" w:sz="0" w:space="0" w:color="auto"/>
        <w:bottom w:val="none" w:sz="0" w:space="0" w:color="auto"/>
        <w:right w:val="none" w:sz="0" w:space="0" w:color="auto"/>
      </w:divBdr>
    </w:div>
    <w:div w:id="1144783853">
      <w:bodyDiv w:val="1"/>
      <w:marLeft w:val="0"/>
      <w:marRight w:val="0"/>
      <w:marTop w:val="0"/>
      <w:marBottom w:val="0"/>
      <w:divBdr>
        <w:top w:val="none" w:sz="0" w:space="0" w:color="auto"/>
        <w:left w:val="none" w:sz="0" w:space="0" w:color="auto"/>
        <w:bottom w:val="none" w:sz="0" w:space="0" w:color="auto"/>
        <w:right w:val="none" w:sz="0" w:space="0" w:color="auto"/>
      </w:divBdr>
    </w:div>
    <w:div w:id="1154680132">
      <w:bodyDiv w:val="1"/>
      <w:marLeft w:val="0"/>
      <w:marRight w:val="0"/>
      <w:marTop w:val="0"/>
      <w:marBottom w:val="0"/>
      <w:divBdr>
        <w:top w:val="none" w:sz="0" w:space="0" w:color="auto"/>
        <w:left w:val="none" w:sz="0" w:space="0" w:color="auto"/>
        <w:bottom w:val="none" w:sz="0" w:space="0" w:color="auto"/>
        <w:right w:val="none" w:sz="0" w:space="0" w:color="auto"/>
      </w:divBdr>
      <w:divsChild>
        <w:div w:id="246884093">
          <w:marLeft w:val="288"/>
          <w:marRight w:val="0"/>
          <w:marTop w:val="0"/>
          <w:marBottom w:val="120"/>
          <w:divBdr>
            <w:top w:val="none" w:sz="0" w:space="0" w:color="auto"/>
            <w:left w:val="none" w:sz="0" w:space="0" w:color="auto"/>
            <w:bottom w:val="none" w:sz="0" w:space="0" w:color="auto"/>
            <w:right w:val="none" w:sz="0" w:space="0" w:color="auto"/>
          </w:divBdr>
        </w:div>
      </w:divsChild>
    </w:div>
    <w:div w:id="1305280843">
      <w:bodyDiv w:val="1"/>
      <w:marLeft w:val="0"/>
      <w:marRight w:val="0"/>
      <w:marTop w:val="0"/>
      <w:marBottom w:val="0"/>
      <w:divBdr>
        <w:top w:val="none" w:sz="0" w:space="0" w:color="auto"/>
        <w:left w:val="none" w:sz="0" w:space="0" w:color="auto"/>
        <w:bottom w:val="none" w:sz="0" w:space="0" w:color="auto"/>
        <w:right w:val="none" w:sz="0" w:space="0" w:color="auto"/>
      </w:divBdr>
    </w:div>
    <w:div w:id="1332949479">
      <w:bodyDiv w:val="1"/>
      <w:marLeft w:val="0"/>
      <w:marRight w:val="0"/>
      <w:marTop w:val="0"/>
      <w:marBottom w:val="0"/>
      <w:divBdr>
        <w:top w:val="none" w:sz="0" w:space="0" w:color="auto"/>
        <w:left w:val="none" w:sz="0" w:space="0" w:color="auto"/>
        <w:bottom w:val="none" w:sz="0" w:space="0" w:color="auto"/>
        <w:right w:val="none" w:sz="0" w:space="0" w:color="auto"/>
      </w:divBdr>
    </w:div>
    <w:div w:id="1506939424">
      <w:bodyDiv w:val="1"/>
      <w:marLeft w:val="0"/>
      <w:marRight w:val="0"/>
      <w:marTop w:val="0"/>
      <w:marBottom w:val="0"/>
      <w:divBdr>
        <w:top w:val="none" w:sz="0" w:space="0" w:color="auto"/>
        <w:left w:val="none" w:sz="0" w:space="0" w:color="auto"/>
        <w:bottom w:val="none" w:sz="0" w:space="0" w:color="auto"/>
        <w:right w:val="none" w:sz="0" w:space="0" w:color="auto"/>
      </w:divBdr>
    </w:div>
    <w:div w:id="1647125016">
      <w:bodyDiv w:val="1"/>
      <w:marLeft w:val="0"/>
      <w:marRight w:val="0"/>
      <w:marTop w:val="0"/>
      <w:marBottom w:val="0"/>
      <w:divBdr>
        <w:top w:val="none" w:sz="0" w:space="0" w:color="auto"/>
        <w:left w:val="none" w:sz="0" w:space="0" w:color="auto"/>
        <w:bottom w:val="none" w:sz="0" w:space="0" w:color="auto"/>
        <w:right w:val="none" w:sz="0" w:space="0" w:color="auto"/>
      </w:divBdr>
      <w:divsChild>
        <w:div w:id="86849447">
          <w:marLeft w:val="288"/>
          <w:marRight w:val="0"/>
          <w:marTop w:val="0"/>
          <w:marBottom w:val="120"/>
          <w:divBdr>
            <w:top w:val="none" w:sz="0" w:space="0" w:color="auto"/>
            <w:left w:val="none" w:sz="0" w:space="0" w:color="auto"/>
            <w:bottom w:val="none" w:sz="0" w:space="0" w:color="auto"/>
            <w:right w:val="none" w:sz="0" w:space="0" w:color="auto"/>
          </w:divBdr>
        </w:div>
        <w:div w:id="359858665">
          <w:marLeft w:val="288"/>
          <w:marRight w:val="0"/>
          <w:marTop w:val="0"/>
          <w:marBottom w:val="120"/>
          <w:divBdr>
            <w:top w:val="none" w:sz="0" w:space="0" w:color="auto"/>
            <w:left w:val="none" w:sz="0" w:space="0" w:color="auto"/>
            <w:bottom w:val="none" w:sz="0" w:space="0" w:color="auto"/>
            <w:right w:val="none" w:sz="0" w:space="0" w:color="auto"/>
          </w:divBdr>
        </w:div>
      </w:divsChild>
    </w:div>
    <w:div w:id="1742168465">
      <w:bodyDiv w:val="1"/>
      <w:marLeft w:val="0"/>
      <w:marRight w:val="0"/>
      <w:marTop w:val="0"/>
      <w:marBottom w:val="0"/>
      <w:divBdr>
        <w:top w:val="none" w:sz="0" w:space="0" w:color="auto"/>
        <w:left w:val="none" w:sz="0" w:space="0" w:color="auto"/>
        <w:bottom w:val="none" w:sz="0" w:space="0" w:color="auto"/>
        <w:right w:val="none" w:sz="0" w:space="0" w:color="auto"/>
      </w:divBdr>
    </w:div>
    <w:div w:id="1878930639">
      <w:bodyDiv w:val="1"/>
      <w:marLeft w:val="0"/>
      <w:marRight w:val="0"/>
      <w:marTop w:val="0"/>
      <w:marBottom w:val="0"/>
      <w:divBdr>
        <w:top w:val="none" w:sz="0" w:space="0" w:color="auto"/>
        <w:left w:val="none" w:sz="0" w:space="0" w:color="auto"/>
        <w:bottom w:val="none" w:sz="0" w:space="0" w:color="auto"/>
        <w:right w:val="none" w:sz="0" w:space="0" w:color="auto"/>
      </w:divBdr>
    </w:div>
    <w:div w:id="1888183987">
      <w:bodyDiv w:val="1"/>
      <w:marLeft w:val="0"/>
      <w:marRight w:val="0"/>
      <w:marTop w:val="0"/>
      <w:marBottom w:val="0"/>
      <w:divBdr>
        <w:top w:val="none" w:sz="0" w:space="0" w:color="auto"/>
        <w:left w:val="none" w:sz="0" w:space="0" w:color="auto"/>
        <w:bottom w:val="none" w:sz="0" w:space="0" w:color="auto"/>
        <w:right w:val="none" w:sz="0" w:space="0" w:color="auto"/>
      </w:divBdr>
      <w:divsChild>
        <w:div w:id="953555876">
          <w:marLeft w:val="0"/>
          <w:marRight w:val="0"/>
          <w:marTop w:val="0"/>
          <w:marBottom w:val="0"/>
          <w:divBdr>
            <w:top w:val="none" w:sz="0" w:space="0" w:color="auto"/>
            <w:left w:val="none" w:sz="0" w:space="0" w:color="auto"/>
            <w:bottom w:val="none" w:sz="0" w:space="0" w:color="auto"/>
            <w:right w:val="none" w:sz="0" w:space="0" w:color="auto"/>
          </w:divBdr>
          <w:divsChild>
            <w:div w:id="1980722162">
              <w:marLeft w:val="0"/>
              <w:marRight w:val="0"/>
              <w:marTop w:val="0"/>
              <w:marBottom w:val="0"/>
              <w:divBdr>
                <w:top w:val="none" w:sz="0" w:space="0" w:color="auto"/>
                <w:left w:val="none" w:sz="0" w:space="0" w:color="auto"/>
                <w:bottom w:val="none" w:sz="0" w:space="0" w:color="auto"/>
                <w:right w:val="none" w:sz="0" w:space="0" w:color="auto"/>
              </w:divBdr>
            </w:div>
            <w:div w:id="1035421392">
              <w:marLeft w:val="0"/>
              <w:marRight w:val="0"/>
              <w:marTop w:val="0"/>
              <w:marBottom w:val="0"/>
              <w:divBdr>
                <w:top w:val="none" w:sz="0" w:space="0" w:color="auto"/>
                <w:left w:val="none" w:sz="0" w:space="0" w:color="auto"/>
                <w:bottom w:val="none" w:sz="0" w:space="0" w:color="auto"/>
                <w:right w:val="none" w:sz="0" w:space="0" w:color="auto"/>
              </w:divBdr>
              <w:divsChild>
                <w:div w:id="138899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919313">
      <w:bodyDiv w:val="1"/>
      <w:marLeft w:val="0"/>
      <w:marRight w:val="0"/>
      <w:marTop w:val="0"/>
      <w:marBottom w:val="0"/>
      <w:divBdr>
        <w:top w:val="none" w:sz="0" w:space="0" w:color="auto"/>
        <w:left w:val="none" w:sz="0" w:space="0" w:color="auto"/>
        <w:bottom w:val="none" w:sz="0" w:space="0" w:color="auto"/>
        <w:right w:val="none" w:sz="0" w:space="0" w:color="auto"/>
      </w:divBdr>
    </w:div>
    <w:div w:id="1926187622">
      <w:bodyDiv w:val="1"/>
      <w:marLeft w:val="0"/>
      <w:marRight w:val="0"/>
      <w:marTop w:val="0"/>
      <w:marBottom w:val="0"/>
      <w:divBdr>
        <w:top w:val="none" w:sz="0" w:space="0" w:color="auto"/>
        <w:left w:val="none" w:sz="0" w:space="0" w:color="auto"/>
        <w:bottom w:val="none" w:sz="0" w:space="0" w:color="auto"/>
        <w:right w:val="none" w:sz="0" w:space="0" w:color="auto"/>
      </w:divBdr>
    </w:div>
    <w:div w:id="2011104550">
      <w:bodyDiv w:val="1"/>
      <w:marLeft w:val="0"/>
      <w:marRight w:val="0"/>
      <w:marTop w:val="0"/>
      <w:marBottom w:val="0"/>
      <w:divBdr>
        <w:top w:val="none" w:sz="0" w:space="0" w:color="auto"/>
        <w:left w:val="none" w:sz="0" w:space="0" w:color="auto"/>
        <w:bottom w:val="none" w:sz="0" w:space="0" w:color="auto"/>
        <w:right w:val="none" w:sz="0" w:space="0" w:color="auto"/>
      </w:divBdr>
    </w:div>
    <w:div w:id="2027753111">
      <w:bodyDiv w:val="1"/>
      <w:marLeft w:val="0"/>
      <w:marRight w:val="0"/>
      <w:marTop w:val="0"/>
      <w:marBottom w:val="0"/>
      <w:divBdr>
        <w:top w:val="none" w:sz="0" w:space="0" w:color="auto"/>
        <w:left w:val="none" w:sz="0" w:space="0" w:color="auto"/>
        <w:bottom w:val="none" w:sz="0" w:space="0" w:color="auto"/>
        <w:right w:val="none" w:sz="0" w:space="0" w:color="auto"/>
      </w:divBdr>
    </w:div>
    <w:div w:id="2073001518">
      <w:bodyDiv w:val="1"/>
      <w:marLeft w:val="0"/>
      <w:marRight w:val="0"/>
      <w:marTop w:val="0"/>
      <w:marBottom w:val="0"/>
      <w:divBdr>
        <w:top w:val="none" w:sz="0" w:space="0" w:color="auto"/>
        <w:left w:val="none" w:sz="0" w:space="0" w:color="auto"/>
        <w:bottom w:val="none" w:sz="0" w:space="0" w:color="auto"/>
        <w:right w:val="none" w:sz="0" w:space="0" w:color="auto"/>
      </w:divBdr>
      <w:divsChild>
        <w:div w:id="136264551">
          <w:marLeft w:val="0"/>
          <w:marRight w:val="0"/>
          <w:marTop w:val="0"/>
          <w:marBottom w:val="0"/>
          <w:divBdr>
            <w:top w:val="none" w:sz="0" w:space="0" w:color="auto"/>
            <w:left w:val="none" w:sz="0" w:space="0" w:color="auto"/>
            <w:bottom w:val="none" w:sz="0" w:space="0" w:color="auto"/>
            <w:right w:val="none" w:sz="0" w:space="0" w:color="auto"/>
          </w:divBdr>
        </w:div>
      </w:divsChild>
    </w:div>
    <w:div w:id="2081242870">
      <w:bodyDiv w:val="1"/>
      <w:marLeft w:val="0"/>
      <w:marRight w:val="0"/>
      <w:marTop w:val="0"/>
      <w:marBottom w:val="0"/>
      <w:divBdr>
        <w:top w:val="none" w:sz="0" w:space="0" w:color="auto"/>
        <w:left w:val="none" w:sz="0" w:space="0" w:color="auto"/>
        <w:bottom w:val="none" w:sz="0" w:space="0" w:color="auto"/>
        <w:right w:val="none" w:sz="0" w:space="0" w:color="auto"/>
      </w:divBdr>
      <w:divsChild>
        <w:div w:id="1535387917">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radigma.de"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paradigma.de" TargetMode="External"/><Relationship Id="rId4" Type="http://schemas.openxmlformats.org/officeDocument/2006/relationships/settings" Target="settings.xml"/><Relationship Id="rId9" Type="http://schemas.openxmlformats.org/officeDocument/2006/relationships/hyperlink" Target="http://www.paradigma.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0C7A7-9C6F-4F58-8249-85B09746B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651</Words>
  <Characters>4106</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dc:creator>
  <cp:lastModifiedBy>Maximilian Eitner</cp:lastModifiedBy>
  <cp:revision>5</cp:revision>
  <cp:lastPrinted>2017-10-02T14:33:00Z</cp:lastPrinted>
  <dcterms:created xsi:type="dcterms:W3CDTF">2024-06-03T10:17:00Z</dcterms:created>
  <dcterms:modified xsi:type="dcterms:W3CDTF">2024-08-13T06:45:00Z</dcterms:modified>
</cp:coreProperties>
</file>