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26765" w14:textId="02BD3BBA" w:rsidR="00612988" w:rsidRDefault="007D139E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8307999"/>
      <w:bookmarkStart w:id="1" w:name="_Hlk516491129"/>
      <w:bookmarkStart w:id="2" w:name="_Hlk523905371"/>
      <w:r w:rsidRPr="00DA5D34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DA5D3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DC17BB">
        <w:rPr>
          <w:rFonts w:ascii="Arial" w:hAnsi="Arial" w:cs="Arial"/>
          <w:b/>
          <w:color w:val="808080"/>
          <w:sz w:val="28"/>
          <w:szCs w:val="28"/>
        </w:rPr>
        <w:t>15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</w:t>
      </w:r>
      <w:r w:rsidR="0065210D">
        <w:rPr>
          <w:rFonts w:ascii="Arial" w:hAnsi="Arial" w:cs="Arial"/>
          <w:b/>
          <w:color w:val="808080"/>
          <w:sz w:val="28"/>
          <w:szCs w:val="28"/>
        </w:rPr>
        <w:t>07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.201</w:t>
      </w:r>
      <w:r w:rsidR="00CD32EB">
        <w:rPr>
          <w:rFonts w:ascii="Arial" w:hAnsi="Arial" w:cs="Arial"/>
          <w:b/>
          <w:color w:val="808080"/>
          <w:sz w:val="28"/>
          <w:szCs w:val="28"/>
        </w:rPr>
        <w:t>9</w:t>
      </w:r>
    </w:p>
    <w:p w14:paraId="70E535ED" w14:textId="77777777" w:rsidR="00902802" w:rsidRPr="00DA5D34" w:rsidRDefault="00902802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</w:p>
    <w:p w14:paraId="2452B3B2" w14:textId="77777777" w:rsidR="00491CAB" w:rsidRDefault="001F34D9" w:rsidP="00812BEE">
      <w:pPr>
        <w:suppressAutoHyphens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Urlaubszeit:</w:t>
      </w:r>
      <w:r w:rsidR="0015633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Chance für Kfz-Betriebe auf Reifen-Zusatzgeschäft </w:t>
      </w:r>
      <w:r w:rsidR="00515F50">
        <w:rPr>
          <w:rFonts w:ascii="Arial" w:hAnsi="Arial" w:cs="Arial"/>
          <w:b/>
          <w:sz w:val="28"/>
          <w:szCs w:val="28"/>
        </w:rPr>
        <w:t>– auch bei Wohnmobilen</w:t>
      </w:r>
    </w:p>
    <w:p w14:paraId="13C46B0A" w14:textId="77777777" w:rsidR="009419FF" w:rsidRPr="009419FF" w:rsidRDefault="009419FF" w:rsidP="00812BEE">
      <w:p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</w:p>
    <w:p w14:paraId="714B1B06" w14:textId="77777777" w:rsidR="00836C23" w:rsidRDefault="001F34D9" w:rsidP="00836C23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Regelmäßig zur Urlaubszeit warnen Überwachungs</w:t>
      </w:r>
      <w:r>
        <w:rPr>
          <w:rFonts w:ascii="Arial" w:hAnsi="Arial" w:cs="Arial"/>
          <w:b/>
          <w:sz w:val="24"/>
          <w:szCs w:val="28"/>
        </w:rPr>
        <w:softHyphen/>
        <w:t xml:space="preserve">organisationen </w:t>
      </w:r>
      <w:r w:rsidR="0065210D">
        <w:rPr>
          <w:rFonts w:ascii="Arial" w:hAnsi="Arial" w:cs="Arial"/>
          <w:b/>
          <w:sz w:val="24"/>
          <w:szCs w:val="28"/>
        </w:rPr>
        <w:t xml:space="preserve">und Automobilclubs </w:t>
      </w:r>
      <w:r>
        <w:rPr>
          <w:rFonts w:ascii="Arial" w:hAnsi="Arial" w:cs="Arial"/>
          <w:b/>
          <w:sz w:val="24"/>
          <w:szCs w:val="28"/>
        </w:rPr>
        <w:t>vor typischen Sicherheitsrisiken beim Thema Reifen</w:t>
      </w:r>
      <w:r w:rsidR="008C601D">
        <w:rPr>
          <w:rFonts w:ascii="Arial" w:hAnsi="Arial" w:cs="Arial"/>
          <w:b/>
          <w:sz w:val="24"/>
          <w:szCs w:val="28"/>
        </w:rPr>
        <w:t>.</w:t>
      </w:r>
    </w:p>
    <w:p w14:paraId="69589E74" w14:textId="77777777" w:rsidR="00515F50" w:rsidRDefault="005A3C44" w:rsidP="00515F50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Chance für Kfz-Betriebe und Händler: Mithilfe von Autoreifenonline.de können sie </w:t>
      </w:r>
      <w:r w:rsidR="0065210D">
        <w:rPr>
          <w:rFonts w:ascii="Arial" w:hAnsi="Arial" w:cs="Arial"/>
          <w:b/>
          <w:sz w:val="24"/>
          <w:szCs w:val="28"/>
        </w:rPr>
        <w:t xml:space="preserve">durch aktive Reifenberatung die </w:t>
      </w:r>
      <w:r>
        <w:rPr>
          <w:rFonts w:ascii="Arial" w:hAnsi="Arial" w:cs="Arial"/>
          <w:b/>
          <w:sz w:val="24"/>
          <w:szCs w:val="28"/>
        </w:rPr>
        <w:t>Servicewahrnehmung gegenüber ihren Kunden verbessern und Zusatzumsatz generieren</w:t>
      </w:r>
      <w:r w:rsidR="00515F50">
        <w:rPr>
          <w:rFonts w:ascii="Arial" w:hAnsi="Arial" w:cs="Arial"/>
          <w:b/>
          <w:sz w:val="24"/>
          <w:szCs w:val="28"/>
        </w:rPr>
        <w:t>.</w:t>
      </w:r>
    </w:p>
    <w:p w14:paraId="07C3A9ED" w14:textId="77777777" w:rsidR="00700C55" w:rsidRPr="00515F50" w:rsidRDefault="0065210D" w:rsidP="00515F50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515F50">
        <w:rPr>
          <w:rFonts w:ascii="Arial" w:hAnsi="Arial" w:cs="Arial"/>
          <w:b/>
          <w:sz w:val="24"/>
          <w:szCs w:val="28"/>
        </w:rPr>
        <w:t xml:space="preserve">Autoreifenonline.de bietet </w:t>
      </w:r>
      <w:r w:rsidR="003F2794" w:rsidRPr="00515F50">
        <w:rPr>
          <w:rFonts w:ascii="Arial" w:hAnsi="Arial" w:cs="Arial"/>
          <w:b/>
          <w:sz w:val="24"/>
          <w:szCs w:val="28"/>
        </w:rPr>
        <w:t xml:space="preserve">dafür </w:t>
      </w:r>
      <w:r w:rsidRPr="00515F50">
        <w:rPr>
          <w:rFonts w:ascii="Arial" w:hAnsi="Arial" w:cs="Arial"/>
          <w:b/>
          <w:sz w:val="24"/>
          <w:szCs w:val="28"/>
        </w:rPr>
        <w:t>ein umfangreiches und flexibel verfügbares Sortiment für alle Fahrzeuge.</w:t>
      </w:r>
    </w:p>
    <w:p w14:paraId="785A9E25" w14:textId="77777777" w:rsidR="00515F50" w:rsidRPr="0003402F" w:rsidRDefault="00BD71CC" w:rsidP="00152EAC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Einfach und schnell </w:t>
      </w:r>
      <w:r w:rsidR="00684E84">
        <w:rPr>
          <w:rFonts w:ascii="Arial" w:hAnsi="Arial" w:cs="Arial"/>
          <w:b/>
          <w:sz w:val="24"/>
          <w:szCs w:val="28"/>
        </w:rPr>
        <w:t xml:space="preserve">den richtigen </w:t>
      </w:r>
      <w:r>
        <w:rPr>
          <w:rFonts w:ascii="Arial" w:hAnsi="Arial" w:cs="Arial"/>
          <w:b/>
          <w:sz w:val="24"/>
          <w:szCs w:val="28"/>
        </w:rPr>
        <w:t>finden</w:t>
      </w:r>
      <w:r w:rsidR="00641E42">
        <w:rPr>
          <w:rFonts w:ascii="Arial" w:hAnsi="Arial" w:cs="Arial"/>
          <w:b/>
          <w:sz w:val="24"/>
          <w:szCs w:val="28"/>
        </w:rPr>
        <w:t xml:space="preserve">: </w:t>
      </w:r>
      <w:r w:rsidR="0003402F" w:rsidRPr="0003402F">
        <w:rPr>
          <w:rFonts w:ascii="Arial" w:hAnsi="Arial" w:cs="Arial"/>
          <w:b/>
          <w:sz w:val="24"/>
          <w:szCs w:val="28"/>
        </w:rPr>
        <w:t>Verbesserung</w:t>
      </w:r>
      <w:r w:rsidR="00641E42">
        <w:rPr>
          <w:rFonts w:ascii="Arial" w:hAnsi="Arial" w:cs="Arial"/>
          <w:b/>
          <w:sz w:val="24"/>
          <w:szCs w:val="28"/>
        </w:rPr>
        <w:t>en</w:t>
      </w:r>
      <w:r w:rsidR="0003402F" w:rsidRPr="0003402F">
        <w:rPr>
          <w:rFonts w:ascii="Arial" w:hAnsi="Arial" w:cs="Arial"/>
          <w:b/>
          <w:sz w:val="24"/>
          <w:szCs w:val="28"/>
        </w:rPr>
        <w:t xml:space="preserve"> bei W</w:t>
      </w:r>
      <w:r w:rsidR="00515F50" w:rsidRPr="0003402F">
        <w:rPr>
          <w:rFonts w:ascii="Arial" w:hAnsi="Arial" w:cs="Arial"/>
          <w:b/>
          <w:sz w:val="24"/>
          <w:szCs w:val="28"/>
        </w:rPr>
        <w:t>ohnmobilreifen-Suche</w:t>
      </w:r>
      <w:r w:rsidR="0003402F">
        <w:rPr>
          <w:rFonts w:ascii="Arial" w:hAnsi="Arial" w:cs="Arial"/>
          <w:b/>
          <w:sz w:val="24"/>
          <w:szCs w:val="28"/>
        </w:rPr>
        <w:t xml:space="preserve"> im Shop</w:t>
      </w:r>
      <w:bookmarkStart w:id="3" w:name="_GoBack"/>
      <w:bookmarkEnd w:id="3"/>
    </w:p>
    <w:p w14:paraId="4771E25C" w14:textId="77777777" w:rsidR="002B061B" w:rsidRPr="002B061B" w:rsidRDefault="00700C55" w:rsidP="00700C55">
      <w:r w:rsidRPr="00700C55" w:rsidDel="00700C55">
        <w:rPr>
          <w:rFonts w:ascii="Arial" w:hAnsi="Arial" w:cs="Arial"/>
          <w:b/>
          <w:sz w:val="24"/>
          <w:szCs w:val="28"/>
        </w:rPr>
        <w:t xml:space="preserve"> </w:t>
      </w:r>
    </w:p>
    <w:p w14:paraId="656CE350" w14:textId="2247409A" w:rsidR="00242B7A" w:rsidRDefault="007D139E" w:rsidP="00982CD8">
      <w:pPr>
        <w:suppressAutoHyphens/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DA5D34">
        <w:rPr>
          <w:rFonts w:ascii="Arial" w:hAnsi="Arial" w:cs="Arial"/>
          <w:b/>
          <w:sz w:val="24"/>
        </w:rPr>
        <w:t>Delticom AG/A</w:t>
      </w:r>
      <w:r w:rsidR="00800865" w:rsidRPr="00DA5D34">
        <w:rPr>
          <w:rFonts w:ascii="Arial" w:hAnsi="Arial" w:cs="Arial"/>
          <w:b/>
          <w:sz w:val="24"/>
        </w:rPr>
        <w:t>utoreifenonline.de, Hannover –</w:t>
      </w:r>
      <w:r w:rsidR="009A4CAF">
        <w:rPr>
          <w:rFonts w:ascii="Arial" w:hAnsi="Arial" w:cs="Arial"/>
          <w:b/>
          <w:sz w:val="24"/>
        </w:rPr>
        <w:t xml:space="preserve"> </w:t>
      </w:r>
      <w:r w:rsidR="00DC17BB">
        <w:rPr>
          <w:rFonts w:ascii="Arial" w:hAnsi="Arial" w:cs="Arial"/>
          <w:b/>
          <w:sz w:val="24"/>
        </w:rPr>
        <w:t>15</w:t>
      </w:r>
      <w:r w:rsidR="0065210D">
        <w:rPr>
          <w:rFonts w:ascii="Arial" w:hAnsi="Arial" w:cs="Arial"/>
          <w:b/>
          <w:sz w:val="24"/>
        </w:rPr>
        <w:t>.0</w:t>
      </w:r>
      <w:r w:rsidR="008D0661">
        <w:rPr>
          <w:rFonts w:ascii="Arial" w:hAnsi="Arial" w:cs="Arial"/>
          <w:b/>
          <w:sz w:val="24"/>
        </w:rPr>
        <w:t>7</w:t>
      </w:r>
      <w:r w:rsidRPr="00DA5D34">
        <w:rPr>
          <w:rFonts w:ascii="Arial" w:hAnsi="Arial" w:cs="Arial"/>
          <w:b/>
          <w:sz w:val="24"/>
        </w:rPr>
        <w:t>.201</w:t>
      </w:r>
      <w:r w:rsidR="00CD32EB">
        <w:rPr>
          <w:rFonts w:ascii="Arial" w:hAnsi="Arial" w:cs="Arial"/>
          <w:b/>
          <w:sz w:val="24"/>
        </w:rPr>
        <w:t>9</w:t>
      </w:r>
      <w:r w:rsidRPr="00DA5D34">
        <w:rPr>
          <w:rFonts w:ascii="Arial" w:hAnsi="Arial" w:cs="Arial"/>
          <w:b/>
          <w:sz w:val="24"/>
        </w:rPr>
        <w:t xml:space="preserve">. </w:t>
      </w:r>
      <w:r w:rsidR="003F2794">
        <w:rPr>
          <w:rFonts w:ascii="Arial" w:hAnsi="Arial" w:cs="Arial"/>
          <w:sz w:val="24"/>
          <w:szCs w:val="28"/>
        </w:rPr>
        <w:t xml:space="preserve">Ob mit dem Kombi, Familien-Transporter, Motorrad oder Camper: Besonders zur Urlaubszeit, wenn die Fahrzeuge der Kunden zur Inspektion und Urlaubsvorbereitung in die Werkstätten gebracht werden, können Betriebe davon profitieren, die Reifen </w:t>
      </w:r>
      <w:r w:rsidR="00982CD8">
        <w:rPr>
          <w:rFonts w:ascii="Arial" w:hAnsi="Arial" w:cs="Arial"/>
          <w:sz w:val="24"/>
          <w:szCs w:val="28"/>
        </w:rPr>
        <w:t>genauer zu begutachten</w:t>
      </w:r>
      <w:r w:rsidR="003F2794">
        <w:rPr>
          <w:rFonts w:ascii="Arial" w:hAnsi="Arial" w:cs="Arial"/>
          <w:sz w:val="24"/>
          <w:szCs w:val="28"/>
        </w:rPr>
        <w:t xml:space="preserve">. </w:t>
      </w:r>
      <w:r w:rsidR="00982CD8">
        <w:rPr>
          <w:rFonts w:ascii="Arial" w:hAnsi="Arial" w:cs="Arial"/>
          <w:sz w:val="24"/>
          <w:szCs w:val="28"/>
        </w:rPr>
        <w:t xml:space="preserve">Damit schärfen sie nicht nur ihr Serviceprofil, sondern generieren sich auch Umsatzchancen – denn häufig genug bestehen hier sicherheitsrelevante Mängel, die neue Reifen erforderlich machen. </w:t>
      </w:r>
    </w:p>
    <w:p w14:paraId="43FFD5F5" w14:textId="1008F997" w:rsidR="00242B7A" w:rsidRDefault="00242B7A" w:rsidP="00982CD8">
      <w:pPr>
        <w:suppressAutoHyphens/>
        <w:spacing w:line="276" w:lineRule="auto"/>
        <w:jc w:val="both"/>
        <w:rPr>
          <w:rFonts w:ascii="Arial" w:hAnsi="Arial" w:cs="Arial"/>
          <w:sz w:val="24"/>
          <w:szCs w:val="28"/>
        </w:rPr>
      </w:pPr>
    </w:p>
    <w:p w14:paraId="30B3969A" w14:textId="018CAC1D" w:rsidR="00982CD8" w:rsidRDefault="00DF3AE5" w:rsidP="00982CD8">
      <w:pPr>
        <w:suppressAutoHyphens/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9B0AFB">
        <w:rPr>
          <w:rFonts w:ascii="Arial" w:hAnsi="Arial" w:cs="Arial"/>
          <w:b/>
          <w:sz w:val="24"/>
          <w:szCs w:val="28"/>
        </w:rPr>
        <w:t xml:space="preserve">Wohnmobilreifen: Umsatzpotenzial </w:t>
      </w:r>
      <w:r w:rsidR="00097A4E">
        <w:rPr>
          <w:rFonts w:ascii="Arial" w:hAnsi="Arial" w:cs="Arial"/>
          <w:b/>
          <w:sz w:val="24"/>
          <w:szCs w:val="28"/>
        </w:rPr>
        <w:t>im Wachstumssegment</w:t>
      </w:r>
    </w:p>
    <w:p w14:paraId="74A55C7F" w14:textId="2C93E9C3" w:rsidR="00EA5202" w:rsidRDefault="00982CD8" w:rsidP="00982CD8">
      <w:pPr>
        <w:suppressAutoHyphens/>
        <w:spacing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Beispiel </w:t>
      </w:r>
      <w:r w:rsidR="00242B7A">
        <w:rPr>
          <w:rFonts w:ascii="Arial" w:hAnsi="Arial" w:cs="Arial"/>
          <w:sz w:val="24"/>
          <w:szCs w:val="28"/>
        </w:rPr>
        <w:t>Wohn</w:t>
      </w:r>
      <w:r>
        <w:rPr>
          <w:rFonts w:ascii="Arial" w:hAnsi="Arial" w:cs="Arial"/>
          <w:sz w:val="24"/>
          <w:szCs w:val="28"/>
        </w:rPr>
        <w:t xml:space="preserve">mobile: Diese </w:t>
      </w:r>
      <w:r w:rsidR="00A63314">
        <w:rPr>
          <w:rFonts w:ascii="Arial" w:hAnsi="Arial" w:cs="Arial"/>
          <w:sz w:val="24"/>
          <w:szCs w:val="28"/>
        </w:rPr>
        <w:t>sind beliebt wie nie zuvor</w:t>
      </w:r>
      <w:r w:rsidR="00C32AC0">
        <w:rPr>
          <w:rFonts w:ascii="Arial" w:hAnsi="Arial" w:cs="Arial"/>
          <w:sz w:val="24"/>
          <w:szCs w:val="28"/>
        </w:rPr>
        <w:t xml:space="preserve"> – vor allem bei der </w:t>
      </w:r>
      <w:r w:rsidR="00D5111B">
        <w:rPr>
          <w:rFonts w:ascii="Arial" w:hAnsi="Arial" w:cs="Arial"/>
          <w:sz w:val="24"/>
          <w:szCs w:val="28"/>
        </w:rPr>
        <w:t>wachsenden</w:t>
      </w:r>
      <w:r w:rsidR="00C32AC0">
        <w:rPr>
          <w:rFonts w:ascii="Arial" w:hAnsi="Arial" w:cs="Arial"/>
          <w:sz w:val="24"/>
          <w:szCs w:val="28"/>
        </w:rPr>
        <w:t xml:space="preserve"> Gruppe der </w:t>
      </w:r>
      <w:r w:rsidR="00D5111B">
        <w:rPr>
          <w:rFonts w:ascii="Arial" w:hAnsi="Arial" w:cs="Arial"/>
          <w:sz w:val="24"/>
          <w:szCs w:val="28"/>
        </w:rPr>
        <w:t>reisefreudigen und solventen</w:t>
      </w:r>
      <w:r w:rsidR="00C32AC0">
        <w:rPr>
          <w:rFonts w:ascii="Arial" w:hAnsi="Arial" w:cs="Arial"/>
          <w:sz w:val="24"/>
          <w:szCs w:val="28"/>
        </w:rPr>
        <w:t xml:space="preserve"> „Best-Ager“</w:t>
      </w:r>
      <w:r w:rsidR="00A63314">
        <w:rPr>
          <w:rFonts w:ascii="Arial" w:hAnsi="Arial" w:cs="Arial"/>
          <w:sz w:val="24"/>
          <w:szCs w:val="28"/>
        </w:rPr>
        <w:t>.</w:t>
      </w:r>
      <w:r w:rsidR="00D5111B">
        <w:rPr>
          <w:rFonts w:ascii="Arial" w:hAnsi="Arial" w:cs="Arial"/>
          <w:sz w:val="24"/>
          <w:szCs w:val="28"/>
        </w:rPr>
        <w:t xml:space="preserve"> </w:t>
      </w:r>
      <w:r w:rsidR="005A3C44">
        <w:rPr>
          <w:rFonts w:ascii="Arial" w:hAnsi="Arial" w:cs="Arial"/>
          <w:sz w:val="24"/>
          <w:szCs w:val="28"/>
        </w:rPr>
        <w:t>Laut</w:t>
      </w:r>
      <w:r w:rsidR="00D5111B">
        <w:rPr>
          <w:rFonts w:ascii="Arial" w:hAnsi="Arial" w:cs="Arial"/>
          <w:sz w:val="24"/>
          <w:szCs w:val="28"/>
        </w:rPr>
        <w:t xml:space="preserve"> European Caravan </w:t>
      </w:r>
      <w:proofErr w:type="spellStart"/>
      <w:r w:rsidR="00D5111B">
        <w:rPr>
          <w:rFonts w:ascii="Arial" w:hAnsi="Arial" w:cs="Arial"/>
          <w:sz w:val="24"/>
          <w:szCs w:val="28"/>
        </w:rPr>
        <w:t>Federation</w:t>
      </w:r>
      <w:proofErr w:type="spellEnd"/>
      <w:r w:rsidR="00D5111B">
        <w:rPr>
          <w:rFonts w:ascii="Arial" w:hAnsi="Arial" w:cs="Arial"/>
          <w:sz w:val="24"/>
          <w:szCs w:val="28"/>
        </w:rPr>
        <w:t xml:space="preserve"> wuchs die Anzahl der Neuzulassungen </w:t>
      </w:r>
      <w:r w:rsidR="00242B7A">
        <w:rPr>
          <w:rFonts w:ascii="Arial" w:hAnsi="Arial" w:cs="Arial"/>
          <w:sz w:val="24"/>
          <w:szCs w:val="28"/>
        </w:rPr>
        <w:t xml:space="preserve">allein </w:t>
      </w:r>
      <w:r w:rsidR="005A3C44">
        <w:rPr>
          <w:rFonts w:ascii="Arial" w:hAnsi="Arial" w:cs="Arial"/>
          <w:sz w:val="24"/>
          <w:szCs w:val="28"/>
        </w:rPr>
        <w:t xml:space="preserve">im Saisonzeitraum September 2017 bis August 2018 </w:t>
      </w:r>
      <w:r w:rsidR="00D5111B">
        <w:rPr>
          <w:rFonts w:ascii="Arial" w:hAnsi="Arial" w:cs="Arial"/>
          <w:sz w:val="24"/>
          <w:szCs w:val="28"/>
        </w:rPr>
        <w:t xml:space="preserve">europaweit um </w:t>
      </w:r>
      <w:r w:rsidR="00242B7A">
        <w:rPr>
          <w:rFonts w:ascii="Arial" w:hAnsi="Arial" w:cs="Arial"/>
          <w:sz w:val="24"/>
          <w:szCs w:val="28"/>
        </w:rPr>
        <w:t>14</w:t>
      </w:r>
      <w:r w:rsidR="00D5111B">
        <w:rPr>
          <w:rFonts w:ascii="Arial" w:hAnsi="Arial" w:cs="Arial"/>
          <w:sz w:val="24"/>
          <w:szCs w:val="28"/>
        </w:rPr>
        <w:t>,</w:t>
      </w:r>
      <w:r w:rsidR="00242B7A">
        <w:rPr>
          <w:rFonts w:ascii="Arial" w:hAnsi="Arial" w:cs="Arial"/>
          <w:sz w:val="24"/>
          <w:szCs w:val="28"/>
        </w:rPr>
        <w:t xml:space="preserve">8 </w:t>
      </w:r>
      <w:r w:rsidR="00D5111B">
        <w:rPr>
          <w:rFonts w:ascii="Arial" w:hAnsi="Arial" w:cs="Arial"/>
          <w:sz w:val="24"/>
          <w:szCs w:val="28"/>
        </w:rPr>
        <w:t xml:space="preserve">Prozent auf </w:t>
      </w:r>
      <w:r w:rsidR="00242B7A">
        <w:rPr>
          <w:rFonts w:ascii="Arial" w:hAnsi="Arial" w:cs="Arial"/>
          <w:sz w:val="24"/>
          <w:szCs w:val="28"/>
        </w:rPr>
        <w:t xml:space="preserve">123.058 </w:t>
      </w:r>
      <w:r w:rsidR="00097A4E">
        <w:rPr>
          <w:rFonts w:ascii="Arial" w:hAnsi="Arial" w:cs="Arial"/>
          <w:sz w:val="24"/>
          <w:szCs w:val="28"/>
        </w:rPr>
        <w:t>Fahrzeuge; i</w:t>
      </w:r>
      <w:r w:rsidR="00242B7A">
        <w:rPr>
          <w:rFonts w:ascii="Arial" w:hAnsi="Arial" w:cs="Arial"/>
          <w:sz w:val="24"/>
          <w:szCs w:val="28"/>
        </w:rPr>
        <w:t xml:space="preserve">nsgesamt sind rund zwei Millionen </w:t>
      </w:r>
      <w:r w:rsidR="00097A4E">
        <w:rPr>
          <w:rFonts w:ascii="Arial" w:hAnsi="Arial" w:cs="Arial"/>
          <w:sz w:val="24"/>
          <w:szCs w:val="28"/>
        </w:rPr>
        <w:t xml:space="preserve">Wohnmobile auf Europas Straßen unterwegs. </w:t>
      </w:r>
      <w:r w:rsidR="008A5D46">
        <w:rPr>
          <w:rFonts w:ascii="Arial" w:hAnsi="Arial" w:cs="Arial"/>
          <w:sz w:val="24"/>
          <w:szCs w:val="28"/>
        </w:rPr>
        <w:t xml:space="preserve">Allerdings: </w:t>
      </w:r>
      <w:r>
        <w:rPr>
          <w:rFonts w:ascii="Arial" w:hAnsi="Arial" w:cs="Arial"/>
          <w:sz w:val="24"/>
          <w:szCs w:val="28"/>
        </w:rPr>
        <w:t xml:space="preserve">„Gerade bei Wohnmobilen sind ungeeignete, beschädigte oder überalterte Reifen aufgrund langer Standzeiten oder unsachgemäßer Handhabung typische Sicherheitsrisiken. Vor allem vielen Neu- oder Gelegenheits-Campern dürften diese nicht immer voll bewusst sein“, sagt Benedikt Wagner, Experte für LKW- und Spezialreifen von </w:t>
      </w:r>
      <w:hyperlink r:id="rId9" w:history="1">
        <w:r w:rsidRPr="008A5CE5">
          <w:rPr>
            <w:rStyle w:val="Hyperlink"/>
            <w:rFonts w:ascii="Arial" w:hAnsi="Arial" w:cs="Arial"/>
            <w:sz w:val="24"/>
            <w:szCs w:val="28"/>
          </w:rPr>
          <w:t>Autoreifenonline.de</w:t>
        </w:r>
      </w:hyperlink>
      <w:r w:rsidR="008A5CE5">
        <w:rPr>
          <w:rFonts w:ascii="Arial" w:hAnsi="Arial" w:cs="Arial"/>
          <w:sz w:val="24"/>
          <w:szCs w:val="28"/>
        </w:rPr>
        <w:t>, dem Onlineshop für Geschäftskunden von Europas größtem Internet-Reifenhändler Delticom.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06DA6A14" w14:textId="77777777" w:rsidR="00EA5202" w:rsidRDefault="00EA5202" w:rsidP="009419FF">
      <w:pPr>
        <w:suppressAutoHyphens/>
        <w:spacing w:line="276" w:lineRule="auto"/>
        <w:jc w:val="both"/>
        <w:rPr>
          <w:rFonts w:ascii="Arial" w:hAnsi="Arial" w:cs="Arial"/>
          <w:sz w:val="24"/>
          <w:szCs w:val="28"/>
        </w:rPr>
      </w:pPr>
    </w:p>
    <w:p w14:paraId="04243126" w14:textId="417B95BD" w:rsidR="00EA5202" w:rsidRPr="00342785" w:rsidRDefault="00EA5202" w:rsidP="008A5D46">
      <w:pPr>
        <w:keepNext/>
        <w:suppressAutoHyphens/>
        <w:spacing w:line="276" w:lineRule="auto"/>
        <w:jc w:val="both"/>
        <w:rPr>
          <w:b/>
        </w:rPr>
      </w:pPr>
      <w:r>
        <w:rPr>
          <w:rFonts w:ascii="Arial" w:hAnsi="Arial" w:cs="Arial"/>
          <w:b/>
          <w:sz w:val="24"/>
          <w:szCs w:val="28"/>
        </w:rPr>
        <w:lastRenderedPageBreak/>
        <w:t>Kundenbindung durch kompetente Reifenberatung</w:t>
      </w:r>
    </w:p>
    <w:p w14:paraId="7B7E34E6" w14:textId="77777777" w:rsidR="00F91764" w:rsidRDefault="008A5D46" w:rsidP="009419FF">
      <w:pPr>
        <w:suppressAutoHyphens/>
        <w:spacing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„Solche Chancen fürs Reifengeschäft </w:t>
      </w:r>
      <w:r w:rsidR="0006017F">
        <w:rPr>
          <w:rFonts w:ascii="Arial" w:hAnsi="Arial" w:cs="Arial"/>
          <w:sz w:val="24"/>
          <w:szCs w:val="28"/>
        </w:rPr>
        <w:t xml:space="preserve">mit oft sehr guten Margenmöglichkeiten </w:t>
      </w:r>
      <w:r>
        <w:rPr>
          <w:rFonts w:ascii="Arial" w:hAnsi="Arial" w:cs="Arial"/>
          <w:sz w:val="24"/>
          <w:szCs w:val="28"/>
        </w:rPr>
        <w:t xml:space="preserve">sollten sich Kfz-Betriebe und Händler nicht entgehen lassen“, rät Wagner. </w:t>
      </w:r>
      <w:r w:rsidR="00F91764">
        <w:rPr>
          <w:rFonts w:ascii="Arial" w:hAnsi="Arial" w:cs="Arial"/>
          <w:sz w:val="24"/>
          <w:szCs w:val="28"/>
        </w:rPr>
        <w:t>Er</w:t>
      </w:r>
      <w:r>
        <w:rPr>
          <w:rFonts w:ascii="Arial" w:hAnsi="Arial" w:cs="Arial"/>
          <w:sz w:val="24"/>
          <w:szCs w:val="28"/>
        </w:rPr>
        <w:t xml:space="preserve"> empf</w:t>
      </w:r>
      <w:r w:rsidR="00F91764">
        <w:rPr>
          <w:rFonts w:ascii="Arial" w:hAnsi="Arial" w:cs="Arial"/>
          <w:sz w:val="24"/>
          <w:szCs w:val="28"/>
        </w:rPr>
        <w:t>iehlt</w:t>
      </w:r>
      <w:r>
        <w:rPr>
          <w:rFonts w:ascii="Arial" w:hAnsi="Arial" w:cs="Arial"/>
          <w:sz w:val="24"/>
          <w:szCs w:val="28"/>
        </w:rPr>
        <w:t xml:space="preserve"> </w:t>
      </w:r>
      <w:r w:rsidR="0006017F">
        <w:rPr>
          <w:rFonts w:ascii="Arial" w:hAnsi="Arial" w:cs="Arial"/>
          <w:sz w:val="24"/>
          <w:szCs w:val="28"/>
        </w:rPr>
        <w:t xml:space="preserve">ihnen </w:t>
      </w:r>
      <w:r>
        <w:rPr>
          <w:rFonts w:ascii="Arial" w:hAnsi="Arial" w:cs="Arial"/>
          <w:sz w:val="24"/>
          <w:szCs w:val="28"/>
        </w:rPr>
        <w:t xml:space="preserve">daher, </w:t>
      </w:r>
      <w:r w:rsidR="0006017F">
        <w:rPr>
          <w:rFonts w:ascii="Arial" w:hAnsi="Arial" w:cs="Arial"/>
          <w:sz w:val="24"/>
          <w:szCs w:val="28"/>
        </w:rPr>
        <w:t xml:space="preserve">ihre </w:t>
      </w:r>
      <w:r>
        <w:rPr>
          <w:rFonts w:ascii="Arial" w:hAnsi="Arial" w:cs="Arial"/>
          <w:sz w:val="24"/>
          <w:szCs w:val="28"/>
        </w:rPr>
        <w:t>Kunden aktiv anzusprechen</w:t>
      </w:r>
      <w:r w:rsidR="0006017F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06017F">
        <w:rPr>
          <w:rFonts w:ascii="Arial" w:hAnsi="Arial" w:cs="Arial"/>
          <w:sz w:val="24"/>
          <w:szCs w:val="28"/>
        </w:rPr>
        <w:t>Sicherheitshinweise zu geben oder sie sogar</w:t>
      </w:r>
      <w:r>
        <w:rPr>
          <w:rFonts w:ascii="Arial" w:hAnsi="Arial" w:cs="Arial"/>
          <w:sz w:val="24"/>
          <w:szCs w:val="28"/>
        </w:rPr>
        <w:t xml:space="preserve"> direkt wegen einer Überprüfung zu kontaktieren. </w:t>
      </w:r>
      <w:r w:rsidR="0006017F">
        <w:rPr>
          <w:rFonts w:ascii="Arial" w:hAnsi="Arial" w:cs="Arial"/>
          <w:sz w:val="24"/>
          <w:szCs w:val="28"/>
        </w:rPr>
        <w:t xml:space="preserve">Das </w:t>
      </w:r>
      <w:r w:rsidR="00F91764">
        <w:rPr>
          <w:rFonts w:ascii="Arial" w:hAnsi="Arial" w:cs="Arial"/>
          <w:sz w:val="24"/>
          <w:szCs w:val="28"/>
        </w:rPr>
        <w:t>gelte</w:t>
      </w:r>
      <w:r w:rsidR="0006017F">
        <w:rPr>
          <w:rFonts w:ascii="Arial" w:hAnsi="Arial" w:cs="Arial"/>
          <w:sz w:val="24"/>
          <w:szCs w:val="28"/>
        </w:rPr>
        <w:t xml:space="preserve"> gerade auch für nicht aufs Reifengeschäft spezialisierte Betriebe. </w:t>
      </w:r>
      <w:r w:rsidR="00F91764">
        <w:rPr>
          <w:rFonts w:ascii="Arial" w:hAnsi="Arial" w:cs="Arial"/>
          <w:sz w:val="24"/>
          <w:szCs w:val="28"/>
        </w:rPr>
        <w:t>„</w:t>
      </w:r>
      <w:r w:rsidR="00443167">
        <w:rPr>
          <w:rFonts w:ascii="Arial" w:hAnsi="Arial" w:cs="Arial"/>
          <w:sz w:val="24"/>
          <w:szCs w:val="28"/>
        </w:rPr>
        <w:t>Unser Handelsmodell und unser Angebot unterstützen auch diejenigen effektiv</w:t>
      </w:r>
      <w:r w:rsidR="00F91764">
        <w:rPr>
          <w:rFonts w:ascii="Arial" w:hAnsi="Arial" w:cs="Arial"/>
          <w:sz w:val="24"/>
          <w:szCs w:val="28"/>
        </w:rPr>
        <w:t>, für die Reifenberatung ein Zusatzgeschäft ist</w:t>
      </w:r>
      <w:r w:rsidR="009B0AFB">
        <w:rPr>
          <w:rFonts w:ascii="Arial" w:hAnsi="Arial" w:cs="Arial"/>
          <w:sz w:val="24"/>
          <w:szCs w:val="28"/>
        </w:rPr>
        <w:t xml:space="preserve"> – gerade im Geschäftsfeld Caravaning keine Seltenheit</w:t>
      </w:r>
      <w:r w:rsidR="00F91764">
        <w:rPr>
          <w:rFonts w:ascii="Arial" w:hAnsi="Arial" w:cs="Arial"/>
          <w:sz w:val="24"/>
          <w:szCs w:val="28"/>
        </w:rPr>
        <w:t xml:space="preserve">“, </w:t>
      </w:r>
      <w:r w:rsidR="00277D1C">
        <w:rPr>
          <w:rFonts w:ascii="Arial" w:hAnsi="Arial" w:cs="Arial"/>
          <w:sz w:val="24"/>
          <w:szCs w:val="28"/>
        </w:rPr>
        <w:t>erklärt</w:t>
      </w:r>
      <w:r w:rsidR="00F91764">
        <w:rPr>
          <w:rFonts w:ascii="Arial" w:hAnsi="Arial" w:cs="Arial"/>
          <w:sz w:val="24"/>
          <w:szCs w:val="28"/>
        </w:rPr>
        <w:t xml:space="preserve"> Wagner. </w:t>
      </w:r>
      <w:r w:rsidR="00443167">
        <w:rPr>
          <w:rFonts w:ascii="Arial" w:hAnsi="Arial" w:cs="Arial"/>
          <w:sz w:val="24"/>
          <w:szCs w:val="28"/>
        </w:rPr>
        <w:t xml:space="preserve">So bietet </w:t>
      </w:r>
      <w:hyperlink r:id="rId10" w:history="1">
        <w:r w:rsidR="00443167" w:rsidRPr="008A5CE5">
          <w:rPr>
            <w:rStyle w:val="Hyperlink"/>
            <w:rFonts w:ascii="Arial" w:hAnsi="Arial" w:cs="Arial"/>
            <w:sz w:val="24"/>
            <w:szCs w:val="28"/>
          </w:rPr>
          <w:t>Autoreifenonline.de</w:t>
        </w:r>
      </w:hyperlink>
      <w:r w:rsidR="00443167">
        <w:rPr>
          <w:rFonts w:ascii="Arial" w:hAnsi="Arial" w:cs="Arial"/>
          <w:sz w:val="24"/>
          <w:szCs w:val="28"/>
        </w:rPr>
        <w:t xml:space="preserve"> größtmögliche Flexibilität bei der Warenbeschaffung. Es gibt </w:t>
      </w:r>
      <w:r w:rsidR="009B0AFB">
        <w:rPr>
          <w:rFonts w:ascii="Arial" w:hAnsi="Arial" w:cs="Arial"/>
          <w:sz w:val="24"/>
          <w:szCs w:val="28"/>
        </w:rPr>
        <w:t xml:space="preserve">auch bei Wohnmobilreifen </w:t>
      </w:r>
      <w:r w:rsidR="00443167">
        <w:rPr>
          <w:rFonts w:ascii="Arial" w:hAnsi="Arial" w:cs="Arial"/>
          <w:sz w:val="24"/>
          <w:szCs w:val="28"/>
        </w:rPr>
        <w:t xml:space="preserve">keinerlei Mindestbestellmengen oder </w:t>
      </w:r>
      <w:r w:rsidR="00277D1C">
        <w:rPr>
          <w:rFonts w:ascii="Arial" w:hAnsi="Arial" w:cs="Arial"/>
          <w:sz w:val="24"/>
          <w:szCs w:val="28"/>
        </w:rPr>
        <w:t xml:space="preserve">Markenbindung. Die Lieferung ist ab dem ersten Reifen kostenlos. In Kombination mit der eigenen Lagerhaltung und der leistungsfähigen Auslieferungslogistik ergibt sich für Kunden von </w:t>
      </w:r>
      <w:hyperlink r:id="rId11" w:history="1">
        <w:r w:rsidR="00277D1C" w:rsidRPr="00277D1C">
          <w:rPr>
            <w:rStyle w:val="Hyperlink"/>
            <w:rFonts w:ascii="Arial" w:hAnsi="Arial" w:cs="Arial"/>
            <w:sz w:val="24"/>
            <w:szCs w:val="28"/>
          </w:rPr>
          <w:t>Autoreifenonline.de</w:t>
        </w:r>
      </w:hyperlink>
      <w:r w:rsidR="00277D1C">
        <w:rPr>
          <w:rFonts w:ascii="Arial" w:hAnsi="Arial" w:cs="Arial"/>
          <w:sz w:val="24"/>
          <w:szCs w:val="28"/>
        </w:rPr>
        <w:t xml:space="preserve"> größtmögliche Flexibilität: Alles, was benötigt wird, kann ad hoc und ganz nach Bedarf bestellt werden. </w:t>
      </w:r>
      <w:r w:rsidR="00F91764">
        <w:rPr>
          <w:rFonts w:ascii="Arial" w:hAnsi="Arial" w:cs="Arial"/>
          <w:sz w:val="24"/>
          <w:szCs w:val="28"/>
        </w:rPr>
        <w:t>„</w:t>
      </w:r>
      <w:r w:rsidR="00277D1C">
        <w:rPr>
          <w:rFonts w:ascii="Arial" w:hAnsi="Arial" w:cs="Arial"/>
          <w:sz w:val="24"/>
          <w:szCs w:val="28"/>
        </w:rPr>
        <w:t>Auf diese Weise</w:t>
      </w:r>
      <w:r w:rsidR="00F91764">
        <w:rPr>
          <w:rFonts w:ascii="Arial" w:hAnsi="Arial" w:cs="Arial"/>
          <w:sz w:val="24"/>
          <w:szCs w:val="28"/>
        </w:rPr>
        <w:t xml:space="preserve"> können </w:t>
      </w:r>
      <w:r w:rsidR="00277D1C">
        <w:rPr>
          <w:rFonts w:ascii="Arial" w:hAnsi="Arial" w:cs="Arial"/>
          <w:sz w:val="24"/>
          <w:szCs w:val="28"/>
        </w:rPr>
        <w:t xml:space="preserve">unsere Kunden </w:t>
      </w:r>
      <w:r w:rsidR="00F91764">
        <w:rPr>
          <w:rFonts w:ascii="Arial" w:hAnsi="Arial" w:cs="Arial"/>
          <w:sz w:val="24"/>
          <w:szCs w:val="28"/>
        </w:rPr>
        <w:t xml:space="preserve">schnell und einfach </w:t>
      </w:r>
      <w:r w:rsidR="00277D1C">
        <w:rPr>
          <w:rFonts w:ascii="Arial" w:hAnsi="Arial" w:cs="Arial"/>
          <w:sz w:val="24"/>
          <w:szCs w:val="28"/>
        </w:rPr>
        <w:t xml:space="preserve">Zusatzumsätze generieren und von </w:t>
      </w:r>
      <w:r w:rsidR="00F91764">
        <w:rPr>
          <w:rFonts w:ascii="Arial" w:hAnsi="Arial" w:cs="Arial"/>
          <w:sz w:val="24"/>
          <w:szCs w:val="28"/>
        </w:rPr>
        <w:t>attraktiven Margen profitieren</w:t>
      </w:r>
      <w:r w:rsidR="00277D1C">
        <w:rPr>
          <w:rFonts w:ascii="Arial" w:hAnsi="Arial" w:cs="Arial"/>
          <w:sz w:val="24"/>
          <w:szCs w:val="28"/>
        </w:rPr>
        <w:t>, die sich aus unseren</w:t>
      </w:r>
      <w:r w:rsidR="00F91764">
        <w:rPr>
          <w:rFonts w:ascii="Arial" w:hAnsi="Arial" w:cs="Arial"/>
          <w:sz w:val="24"/>
          <w:szCs w:val="28"/>
        </w:rPr>
        <w:t xml:space="preserve"> tagesaktuell</w:t>
      </w:r>
      <w:r w:rsidR="00277D1C">
        <w:rPr>
          <w:rFonts w:ascii="Arial" w:hAnsi="Arial" w:cs="Arial"/>
          <w:sz w:val="24"/>
          <w:szCs w:val="28"/>
        </w:rPr>
        <w:t>en,</w:t>
      </w:r>
      <w:r w:rsidR="00F91764">
        <w:rPr>
          <w:rFonts w:ascii="Arial" w:hAnsi="Arial" w:cs="Arial"/>
          <w:sz w:val="24"/>
          <w:szCs w:val="28"/>
        </w:rPr>
        <w:t xml:space="preserve"> marktgerecht</w:t>
      </w:r>
      <w:r w:rsidR="00277D1C">
        <w:rPr>
          <w:rFonts w:ascii="Arial" w:hAnsi="Arial" w:cs="Arial"/>
          <w:sz w:val="24"/>
          <w:szCs w:val="28"/>
        </w:rPr>
        <w:t>en Preisen ergeben“, so Wagner.</w:t>
      </w:r>
    </w:p>
    <w:p w14:paraId="33C0614E" w14:textId="77777777" w:rsidR="009B0AFB" w:rsidRDefault="009B0AFB" w:rsidP="009419FF">
      <w:pPr>
        <w:suppressAutoHyphens/>
        <w:spacing w:line="276" w:lineRule="auto"/>
        <w:jc w:val="both"/>
        <w:rPr>
          <w:rFonts w:ascii="Arial" w:hAnsi="Arial" w:cs="Arial"/>
          <w:sz w:val="24"/>
          <w:szCs w:val="28"/>
        </w:rPr>
      </w:pPr>
    </w:p>
    <w:p w14:paraId="1BB64DFA" w14:textId="3D2C3A78" w:rsidR="00F91764" w:rsidRDefault="009B0AFB" w:rsidP="009419FF">
      <w:pPr>
        <w:suppressAutoHyphens/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9B0AFB">
        <w:rPr>
          <w:rFonts w:ascii="Arial" w:hAnsi="Arial" w:cs="Arial"/>
          <w:b/>
          <w:sz w:val="24"/>
          <w:szCs w:val="28"/>
        </w:rPr>
        <w:t>Autoreifenonline.de: Opt</w:t>
      </w:r>
      <w:r w:rsidR="00F10FE9">
        <w:rPr>
          <w:rFonts w:ascii="Arial" w:hAnsi="Arial" w:cs="Arial"/>
          <w:b/>
          <w:sz w:val="24"/>
          <w:szCs w:val="28"/>
        </w:rPr>
        <w:t xml:space="preserve">imierung der </w:t>
      </w:r>
      <w:r w:rsidRPr="009B0AFB">
        <w:rPr>
          <w:rFonts w:ascii="Arial" w:hAnsi="Arial" w:cs="Arial"/>
          <w:b/>
          <w:sz w:val="24"/>
          <w:szCs w:val="28"/>
        </w:rPr>
        <w:t>Wohnmobilreifen-Suche</w:t>
      </w:r>
      <w:r w:rsidRPr="009B0AFB">
        <w:rPr>
          <w:rFonts w:ascii="Arial" w:hAnsi="Arial" w:cs="Arial"/>
          <w:sz w:val="24"/>
          <w:szCs w:val="28"/>
        </w:rPr>
        <w:t xml:space="preserve"> </w:t>
      </w:r>
    </w:p>
    <w:p w14:paraId="4E71DA97" w14:textId="1AE13004" w:rsidR="00097A4E" w:rsidRDefault="003466A4" w:rsidP="00214B45">
      <w:pPr>
        <w:suppressAutoHyphens/>
        <w:spacing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Um </w:t>
      </w:r>
      <w:r w:rsidR="008A5CE5">
        <w:rPr>
          <w:rFonts w:ascii="Arial" w:hAnsi="Arial" w:cs="Arial"/>
          <w:sz w:val="24"/>
          <w:szCs w:val="28"/>
        </w:rPr>
        <w:t xml:space="preserve">den </w:t>
      </w:r>
      <w:r w:rsidR="004A568F">
        <w:rPr>
          <w:rFonts w:ascii="Arial" w:hAnsi="Arial" w:cs="Arial"/>
          <w:sz w:val="24"/>
          <w:szCs w:val="28"/>
        </w:rPr>
        <w:t xml:space="preserve">Reifenkauf </w:t>
      </w:r>
      <w:r w:rsidR="008A5CE5">
        <w:rPr>
          <w:rFonts w:ascii="Arial" w:hAnsi="Arial" w:cs="Arial"/>
          <w:sz w:val="24"/>
          <w:szCs w:val="28"/>
        </w:rPr>
        <w:t xml:space="preserve">auch für nicht spezialisierte Betriebe noch </w:t>
      </w:r>
      <w:r>
        <w:rPr>
          <w:rFonts w:ascii="Arial" w:hAnsi="Arial" w:cs="Arial"/>
          <w:sz w:val="24"/>
          <w:szCs w:val="28"/>
        </w:rPr>
        <w:t xml:space="preserve">zu </w:t>
      </w:r>
      <w:r w:rsidR="008A5CE5">
        <w:rPr>
          <w:rFonts w:ascii="Arial" w:hAnsi="Arial" w:cs="Arial"/>
          <w:sz w:val="24"/>
          <w:szCs w:val="28"/>
        </w:rPr>
        <w:t>vereinfachen</w:t>
      </w:r>
      <w:r>
        <w:rPr>
          <w:rFonts w:ascii="Arial" w:hAnsi="Arial" w:cs="Arial"/>
          <w:sz w:val="24"/>
          <w:szCs w:val="28"/>
        </w:rPr>
        <w:t xml:space="preserve">, hat </w:t>
      </w:r>
      <w:hyperlink r:id="rId12" w:history="1">
        <w:r w:rsidR="000B0416" w:rsidRPr="00700C55">
          <w:rPr>
            <w:rStyle w:val="Hyperlink"/>
            <w:rFonts w:ascii="Arial" w:hAnsi="Arial" w:cs="Arial"/>
            <w:sz w:val="24"/>
            <w:szCs w:val="28"/>
          </w:rPr>
          <w:t>Autoreifenonline.de</w:t>
        </w:r>
      </w:hyperlink>
      <w:r w:rsidR="008A5CE5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passend </w:t>
      </w:r>
      <w:r w:rsidR="00CE265C">
        <w:rPr>
          <w:rFonts w:ascii="Arial" w:hAnsi="Arial" w:cs="Arial"/>
          <w:sz w:val="24"/>
          <w:szCs w:val="28"/>
        </w:rPr>
        <w:t xml:space="preserve">zur Urlaubszeit </w:t>
      </w:r>
      <w:r>
        <w:rPr>
          <w:rFonts w:ascii="Arial" w:hAnsi="Arial" w:cs="Arial"/>
          <w:sz w:val="24"/>
          <w:szCs w:val="28"/>
        </w:rPr>
        <w:t xml:space="preserve">Sortiment und </w:t>
      </w:r>
      <w:r w:rsidR="000B0416">
        <w:rPr>
          <w:rFonts w:ascii="Arial" w:hAnsi="Arial" w:cs="Arial"/>
          <w:sz w:val="24"/>
          <w:szCs w:val="28"/>
        </w:rPr>
        <w:t xml:space="preserve">Auffindbarkeit </w:t>
      </w:r>
      <w:r>
        <w:rPr>
          <w:rFonts w:ascii="Arial" w:hAnsi="Arial" w:cs="Arial"/>
          <w:sz w:val="24"/>
          <w:szCs w:val="28"/>
        </w:rPr>
        <w:t xml:space="preserve">geeigneter </w:t>
      </w:r>
      <w:r w:rsidR="000B0416">
        <w:rPr>
          <w:rFonts w:ascii="Arial" w:hAnsi="Arial" w:cs="Arial"/>
          <w:sz w:val="24"/>
          <w:szCs w:val="28"/>
        </w:rPr>
        <w:t>Caravaning-Reifen i</w:t>
      </w:r>
      <w:r w:rsidR="004A568F">
        <w:rPr>
          <w:rFonts w:ascii="Arial" w:hAnsi="Arial" w:cs="Arial"/>
          <w:sz w:val="24"/>
          <w:szCs w:val="28"/>
        </w:rPr>
        <w:t>n seinem</w:t>
      </w:r>
      <w:r w:rsidR="000B0416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Shop-</w:t>
      </w:r>
      <w:r w:rsidR="000B0416">
        <w:rPr>
          <w:rFonts w:ascii="Arial" w:hAnsi="Arial" w:cs="Arial"/>
          <w:sz w:val="24"/>
          <w:szCs w:val="28"/>
        </w:rPr>
        <w:t>Sortiment verbessert.</w:t>
      </w:r>
      <w:r w:rsidR="00CE265C">
        <w:rPr>
          <w:rFonts w:ascii="Arial" w:hAnsi="Arial" w:cs="Arial"/>
          <w:sz w:val="24"/>
          <w:szCs w:val="28"/>
        </w:rPr>
        <w:t xml:space="preserve"> </w:t>
      </w:r>
      <w:r w:rsidR="00342785">
        <w:rPr>
          <w:rFonts w:ascii="Arial" w:hAnsi="Arial" w:cs="Arial"/>
          <w:sz w:val="24"/>
          <w:szCs w:val="28"/>
        </w:rPr>
        <w:t xml:space="preserve">So lässt sich </w:t>
      </w:r>
      <w:r w:rsidR="009B0AFB">
        <w:rPr>
          <w:rFonts w:ascii="Arial" w:hAnsi="Arial" w:cs="Arial"/>
          <w:sz w:val="24"/>
          <w:szCs w:val="28"/>
        </w:rPr>
        <w:t xml:space="preserve">unter </w:t>
      </w:r>
      <w:hyperlink r:id="rId13" w:history="1">
        <w:r w:rsidR="00097A4E" w:rsidRPr="00097A4E">
          <w:rPr>
            <w:rStyle w:val="Hyperlink"/>
            <w:rFonts w:ascii="Arial" w:hAnsi="Arial" w:cs="Arial"/>
            <w:sz w:val="24"/>
            <w:szCs w:val="28"/>
          </w:rPr>
          <w:t>www.autoreifenonline.de/wohnmobilreifen.html</w:t>
        </w:r>
      </w:hyperlink>
      <w:r w:rsidR="009B0AFB">
        <w:rPr>
          <w:rFonts w:ascii="Arial" w:hAnsi="Arial" w:cs="Arial"/>
          <w:sz w:val="24"/>
          <w:szCs w:val="28"/>
        </w:rPr>
        <w:t xml:space="preserve"> </w:t>
      </w:r>
      <w:r w:rsidR="00342785">
        <w:rPr>
          <w:rFonts w:ascii="Arial" w:hAnsi="Arial" w:cs="Arial"/>
          <w:sz w:val="24"/>
          <w:szCs w:val="28"/>
        </w:rPr>
        <w:t xml:space="preserve">etwa gezielt nach sogenannten CP-Reifen, verstärkten Modellen für Transportfahrzeuge suchen. </w:t>
      </w:r>
      <w:r w:rsidR="00342785" w:rsidRPr="003B3162">
        <w:rPr>
          <w:rFonts w:ascii="Arial" w:hAnsi="Arial" w:cs="Arial"/>
          <w:sz w:val="24"/>
          <w:szCs w:val="28"/>
        </w:rPr>
        <w:t xml:space="preserve">Verfügbar sind </w:t>
      </w:r>
      <w:r w:rsidR="00342785">
        <w:rPr>
          <w:rFonts w:ascii="Arial" w:hAnsi="Arial" w:cs="Arial"/>
          <w:sz w:val="24"/>
          <w:szCs w:val="28"/>
        </w:rPr>
        <w:t xml:space="preserve">für Wohnmobile </w:t>
      </w:r>
      <w:r w:rsidR="00342785" w:rsidRPr="003B3162">
        <w:rPr>
          <w:rFonts w:ascii="Arial" w:hAnsi="Arial" w:cs="Arial"/>
          <w:sz w:val="24"/>
          <w:szCs w:val="28"/>
        </w:rPr>
        <w:t xml:space="preserve">etwa der Michelin </w:t>
      </w:r>
      <w:proofErr w:type="spellStart"/>
      <w:r w:rsidR="00342785" w:rsidRPr="003B3162">
        <w:rPr>
          <w:rFonts w:ascii="Arial" w:hAnsi="Arial" w:cs="Arial"/>
          <w:sz w:val="24"/>
          <w:szCs w:val="28"/>
        </w:rPr>
        <w:t>Agilis</w:t>
      </w:r>
      <w:proofErr w:type="spellEnd"/>
      <w:r w:rsidR="00342785" w:rsidRPr="003B3162">
        <w:rPr>
          <w:rFonts w:ascii="Arial" w:hAnsi="Arial" w:cs="Arial"/>
          <w:sz w:val="24"/>
          <w:szCs w:val="28"/>
        </w:rPr>
        <w:t xml:space="preserve"> Camping, der Continental </w:t>
      </w:r>
      <w:proofErr w:type="spellStart"/>
      <w:r w:rsidR="00342785" w:rsidRPr="003B3162">
        <w:rPr>
          <w:rFonts w:ascii="Arial" w:hAnsi="Arial" w:cs="Arial"/>
          <w:sz w:val="24"/>
          <w:szCs w:val="28"/>
        </w:rPr>
        <w:t>VancoCamper</w:t>
      </w:r>
      <w:proofErr w:type="spellEnd"/>
      <w:r w:rsidR="00342785" w:rsidRPr="003B3162">
        <w:rPr>
          <w:rFonts w:ascii="Arial" w:hAnsi="Arial" w:cs="Arial"/>
          <w:sz w:val="24"/>
          <w:szCs w:val="28"/>
        </w:rPr>
        <w:t xml:space="preserve">, der Pirelli Carrier Camper oder der </w:t>
      </w:r>
      <w:proofErr w:type="spellStart"/>
      <w:r w:rsidR="00342785" w:rsidRPr="003B3162">
        <w:rPr>
          <w:rFonts w:ascii="Arial" w:hAnsi="Arial" w:cs="Arial"/>
          <w:sz w:val="24"/>
          <w:szCs w:val="28"/>
        </w:rPr>
        <w:t>Maxxis</w:t>
      </w:r>
      <w:proofErr w:type="spellEnd"/>
      <w:r w:rsidR="00342785" w:rsidRPr="003B3162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342785" w:rsidRPr="003B3162">
        <w:rPr>
          <w:rFonts w:ascii="Arial" w:hAnsi="Arial" w:cs="Arial"/>
          <w:sz w:val="24"/>
          <w:szCs w:val="28"/>
        </w:rPr>
        <w:t>Campro</w:t>
      </w:r>
      <w:proofErr w:type="spellEnd"/>
      <w:r w:rsidR="00342785" w:rsidRPr="003B3162">
        <w:rPr>
          <w:rFonts w:ascii="Arial" w:hAnsi="Arial" w:cs="Arial"/>
          <w:sz w:val="24"/>
          <w:szCs w:val="28"/>
        </w:rPr>
        <w:t xml:space="preserve"> MAC2 in</w:t>
      </w:r>
      <w:r w:rsidR="00342785">
        <w:rPr>
          <w:rFonts w:ascii="Arial" w:hAnsi="Arial" w:cs="Arial"/>
          <w:sz w:val="24"/>
          <w:szCs w:val="28"/>
        </w:rPr>
        <w:t xml:space="preserve"> zahlreichen Dimensionen</w:t>
      </w:r>
      <w:r w:rsidR="00342785" w:rsidRPr="003B3162">
        <w:rPr>
          <w:rFonts w:ascii="Arial" w:hAnsi="Arial" w:cs="Arial"/>
          <w:sz w:val="24"/>
          <w:szCs w:val="28"/>
        </w:rPr>
        <w:t xml:space="preserve">. </w:t>
      </w:r>
    </w:p>
    <w:bookmarkEnd w:id="0"/>
    <w:p w14:paraId="1DDF8E0E" w14:textId="77777777" w:rsidR="00174E8D" w:rsidRPr="003B3162" w:rsidRDefault="00174E8D" w:rsidP="00174E8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bookmarkEnd w:id="1"/>
    <w:p w14:paraId="24596C87" w14:textId="77777777" w:rsidR="00777149" w:rsidRPr="00DA5D34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iCs/>
          <w:sz w:val="20"/>
          <w:szCs w:val="22"/>
        </w:rPr>
      </w:pPr>
      <w:r w:rsidRPr="00DA5D34">
        <w:rPr>
          <w:rFonts w:ascii="Arial" w:hAnsi="Arial" w:cs="Arial"/>
          <w:b/>
          <w:bCs/>
          <w:iCs/>
          <w:sz w:val="20"/>
          <w:szCs w:val="22"/>
        </w:rPr>
        <w:t>Über Autoreifenonline.de</w:t>
      </w:r>
    </w:p>
    <w:p w14:paraId="15A54EC9" w14:textId="77777777" w:rsidR="00777149" w:rsidRPr="00DA5D34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  <w:szCs w:val="22"/>
        </w:rPr>
      </w:pPr>
      <w:r w:rsidRPr="00DA5D34">
        <w:rPr>
          <w:rFonts w:ascii="Arial" w:hAnsi="Arial" w:cs="Arial"/>
          <w:bCs/>
          <w:iCs/>
          <w:sz w:val="20"/>
          <w:szCs w:val="22"/>
        </w:rPr>
        <w:t xml:space="preserve">Autoreifenonline.de ist der exklusive deutsche Onlineshop der Delticom AG für Werkstätten, Händler, Großhändler und Service-/Montagestationen mit Reifen aller Typen und KFZ-Zubehör. Mit </w:t>
      </w:r>
      <w:r w:rsidR="00342785">
        <w:rPr>
          <w:rFonts w:ascii="Arial" w:hAnsi="Arial" w:cs="Arial"/>
          <w:bCs/>
          <w:iCs/>
          <w:sz w:val="20"/>
          <w:szCs w:val="22"/>
        </w:rPr>
        <w:t>fast 20 Jahren</w:t>
      </w:r>
      <w:r w:rsidRPr="00DA5D34">
        <w:rPr>
          <w:rFonts w:ascii="Arial" w:hAnsi="Arial" w:cs="Arial"/>
          <w:bCs/>
          <w:iCs/>
          <w:sz w:val="20"/>
          <w:szCs w:val="22"/>
        </w:rPr>
        <w:t xml:space="preserve">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Spezialreifen, Kompletträdern, Pkw-Ersatzteilen und Zubehör, Motoröl sowie Batterien. Händlerkunden profitieren neben guten Einkaufskonditionen von zeitsparenden Reifen-Suchfunktionen im Onlineshop, hoher Verfügbarkeit, einer zuverlässigen Lieferung dank eigenen Lagern sowie der einfachen Anmeldung und Nutzung ohne versteckte Kosten – ab dem ersten Reifen.</w:t>
      </w:r>
    </w:p>
    <w:p w14:paraId="01CC4366" w14:textId="77777777" w:rsidR="00777149" w:rsidRPr="00DA5D34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Cs/>
          <w:sz w:val="20"/>
          <w:szCs w:val="22"/>
        </w:rPr>
      </w:pPr>
    </w:p>
    <w:p w14:paraId="14425362" w14:textId="77777777" w:rsidR="00777149" w:rsidRPr="00DA5D34" w:rsidRDefault="00777149" w:rsidP="00777149">
      <w:pPr>
        <w:suppressAutoHyphens/>
        <w:spacing w:after="240"/>
        <w:rPr>
          <w:rFonts w:ascii="Arial" w:hAnsi="Arial" w:cs="Arial"/>
          <w:sz w:val="20"/>
          <w:szCs w:val="22"/>
        </w:rPr>
      </w:pPr>
      <w:r w:rsidRPr="00DA5D34">
        <w:rPr>
          <w:rFonts w:ascii="Arial" w:hAnsi="Arial" w:cs="Arial"/>
          <w:b/>
          <w:sz w:val="20"/>
          <w:szCs w:val="22"/>
        </w:rPr>
        <w:lastRenderedPageBreak/>
        <w:t>Onlineshops für Händler und Werkstätten in Deutschland, Österreich und der Schweiz</w:t>
      </w:r>
      <w:r w:rsidRPr="00DA5D34">
        <w:rPr>
          <w:rFonts w:ascii="Arial" w:hAnsi="Arial" w:cs="Arial"/>
          <w:sz w:val="20"/>
          <w:szCs w:val="22"/>
        </w:rPr>
        <w:t xml:space="preserve">: </w:t>
      </w:r>
      <w:hyperlink r:id="rId14" w:history="1">
        <w:r w:rsidRPr="00287088">
          <w:rPr>
            <w:rStyle w:val="Hyperlink"/>
            <w:rFonts w:ascii="Arial" w:hAnsi="Arial" w:cs="Arial"/>
            <w:sz w:val="20"/>
            <w:szCs w:val="22"/>
          </w:rPr>
          <w:t>www.autoreifenonline.de</w:t>
        </w:r>
      </w:hyperlink>
      <w:r w:rsidRPr="00DA5D34">
        <w:rPr>
          <w:rFonts w:ascii="Arial" w:hAnsi="Arial" w:cs="Arial"/>
          <w:sz w:val="20"/>
          <w:szCs w:val="22"/>
        </w:rPr>
        <w:t xml:space="preserve">, </w:t>
      </w:r>
      <w:hyperlink r:id="rId15" w:history="1">
        <w:r w:rsidRPr="00287088">
          <w:rPr>
            <w:rStyle w:val="Hyperlink"/>
            <w:rFonts w:ascii="Arial" w:hAnsi="Arial" w:cs="Arial"/>
            <w:sz w:val="20"/>
            <w:szCs w:val="22"/>
          </w:rPr>
          <w:t>www.autoreifenonline.at</w:t>
        </w:r>
      </w:hyperlink>
      <w:r w:rsidRPr="00DA5D34">
        <w:rPr>
          <w:rFonts w:ascii="Arial" w:hAnsi="Arial" w:cs="Arial"/>
          <w:sz w:val="20"/>
          <w:szCs w:val="22"/>
        </w:rPr>
        <w:t xml:space="preserve">, </w:t>
      </w:r>
      <w:hyperlink r:id="rId16" w:history="1">
        <w:r w:rsidRPr="00287088">
          <w:rPr>
            <w:rStyle w:val="Hyperlink"/>
            <w:rFonts w:ascii="Arial" w:hAnsi="Arial" w:cs="Arial"/>
            <w:sz w:val="20"/>
            <w:szCs w:val="22"/>
          </w:rPr>
          <w:t>www.autoreifenonline.ch</w:t>
        </w:r>
      </w:hyperlink>
      <w:r w:rsidRPr="00DA5D34">
        <w:rPr>
          <w:rFonts w:ascii="Arial" w:hAnsi="Arial" w:cs="Arial"/>
          <w:color w:val="0000FF"/>
          <w:sz w:val="20"/>
          <w:szCs w:val="22"/>
        </w:rPr>
        <w:t xml:space="preserve"> </w:t>
      </w:r>
      <w:r w:rsidRPr="00DA5D34">
        <w:rPr>
          <w:rFonts w:ascii="Arial" w:hAnsi="Arial" w:cs="Arial"/>
          <w:sz w:val="20"/>
          <w:szCs w:val="22"/>
        </w:rPr>
        <w:t>und 24 weiteren Ländern.</w:t>
      </w:r>
    </w:p>
    <w:p w14:paraId="4F859A57" w14:textId="77777777" w:rsidR="00777149" w:rsidRPr="00DA5D34" w:rsidRDefault="00777149" w:rsidP="00777149">
      <w:pPr>
        <w:keepNext/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 w:rsidRPr="00DA5D34">
        <w:rPr>
          <w:rFonts w:ascii="Arial" w:hAnsi="Arial" w:cs="Arial"/>
          <w:b/>
          <w:sz w:val="20"/>
          <w:szCs w:val="22"/>
        </w:rPr>
        <w:t>Informationen über das Unternehmen</w:t>
      </w:r>
      <w:r w:rsidRPr="00DA5D34">
        <w:rPr>
          <w:rFonts w:ascii="Arial" w:hAnsi="Arial" w:cs="Arial"/>
          <w:sz w:val="20"/>
          <w:szCs w:val="22"/>
        </w:rPr>
        <w:t xml:space="preserve">: </w:t>
      </w:r>
      <w:hyperlink r:id="rId17" w:history="1">
        <w:r w:rsidRPr="00DA5D34">
          <w:rPr>
            <w:rFonts w:ascii="Arial" w:hAnsi="Arial" w:cs="Arial"/>
            <w:color w:val="0000FF"/>
            <w:sz w:val="20"/>
            <w:szCs w:val="22"/>
            <w:u w:val="single"/>
          </w:rPr>
          <w:t>www.delti.com</w:t>
        </w:r>
      </w:hyperlink>
      <w:r w:rsidRPr="00DA5D34">
        <w:rPr>
          <w:rFonts w:ascii="Arial" w:hAnsi="Arial" w:cs="Arial"/>
          <w:sz w:val="20"/>
          <w:szCs w:val="22"/>
        </w:rPr>
        <w:t xml:space="preserve"> </w:t>
      </w:r>
    </w:p>
    <w:p w14:paraId="537ECDE0" w14:textId="77777777" w:rsidR="00D774FB" w:rsidRDefault="00777149" w:rsidP="00D33CB7">
      <w:pPr>
        <w:suppressAutoHyphens/>
        <w:spacing w:after="240"/>
        <w:jc w:val="both"/>
        <w:rPr>
          <w:rFonts w:ascii="Arial" w:hAnsi="Arial" w:cs="Arial"/>
          <w:sz w:val="24"/>
        </w:rPr>
      </w:pPr>
      <w:r w:rsidRPr="00DA5D34">
        <w:rPr>
          <w:rFonts w:ascii="Arial" w:hAnsi="Arial" w:cs="Arial"/>
          <w:b/>
          <w:sz w:val="20"/>
          <w:szCs w:val="22"/>
        </w:rPr>
        <w:t>Reifentests</w:t>
      </w:r>
      <w:r w:rsidRPr="00DA5D34">
        <w:rPr>
          <w:rFonts w:ascii="Arial" w:hAnsi="Arial" w:cs="Arial"/>
          <w:sz w:val="20"/>
          <w:szCs w:val="22"/>
        </w:rPr>
        <w:t xml:space="preserve">: </w:t>
      </w:r>
      <w:hyperlink r:id="rId18" w:history="1">
        <w:r w:rsidRPr="00DA5D34">
          <w:rPr>
            <w:rStyle w:val="Hyperlink"/>
            <w:rFonts w:ascii="Arial" w:hAnsi="Arial" w:cs="Arial"/>
            <w:sz w:val="20"/>
            <w:szCs w:val="22"/>
          </w:rPr>
          <w:t>www.</w:t>
        </w:r>
        <w:r>
          <w:rPr>
            <w:rStyle w:val="Hyperlink"/>
            <w:rFonts w:ascii="Arial" w:hAnsi="Arial" w:cs="Arial"/>
            <w:sz w:val="20"/>
            <w:szCs w:val="22"/>
          </w:rPr>
          <w:t>r</w:t>
        </w:r>
        <w:r w:rsidRPr="00DA5D34">
          <w:rPr>
            <w:rStyle w:val="Hyperlink"/>
            <w:rFonts w:ascii="Arial" w:hAnsi="Arial" w:cs="Arial"/>
            <w:sz w:val="20"/>
            <w:szCs w:val="22"/>
          </w:rPr>
          <w:t>eifentest.com</w:t>
        </w:r>
      </w:hyperlink>
      <w:r w:rsidRPr="00DA5D34">
        <w:rPr>
          <w:rFonts w:ascii="Arial" w:hAnsi="Arial" w:cs="Arial"/>
          <w:sz w:val="20"/>
          <w:szCs w:val="22"/>
        </w:rPr>
        <w:t xml:space="preserve"> </w:t>
      </w:r>
      <w:bookmarkEnd w:id="2"/>
    </w:p>
    <w:sectPr w:rsidR="00D774FB" w:rsidSect="00701972">
      <w:headerReference w:type="default" r:id="rId19"/>
      <w:footerReference w:type="default" r:id="rId20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A4AE" w14:textId="77777777" w:rsidR="002A73BB" w:rsidRDefault="002A73BB">
      <w:r>
        <w:separator/>
      </w:r>
    </w:p>
  </w:endnote>
  <w:endnote w:type="continuationSeparator" w:id="0">
    <w:p w14:paraId="432BA9C9" w14:textId="77777777" w:rsidR="002A73BB" w:rsidRDefault="002A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1B8E" w14:textId="77777777" w:rsidR="00B94EB2" w:rsidRPr="005301FC" w:rsidRDefault="00825BDC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3A9C911E" wp14:editId="23781181">
              <wp:simplePos x="0" y="0"/>
              <wp:positionH relativeFrom="page">
                <wp:posOffset>5963920</wp:posOffset>
              </wp:positionH>
              <wp:positionV relativeFrom="page">
                <wp:posOffset>8331835</wp:posOffset>
              </wp:positionV>
              <wp:extent cx="1539240" cy="18173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44107" w14:textId="77777777" w:rsidR="00D774FB" w:rsidRPr="00811406" w:rsidRDefault="00D774FB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657F881A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68953020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Henning Jahns</w:t>
                          </w:r>
                        </w:p>
                        <w:p w14:paraId="3E641DEE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21DD194A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3A1FFFF4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78AB05D5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40BC68C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62CCC099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6405A252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4730FD7A" w14:textId="77777777" w:rsidR="00D774FB" w:rsidRPr="00B9331F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B9331F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3D791B6B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6A1DB980" w14:textId="77777777" w:rsidR="00B94EB2" w:rsidRPr="0076026A" w:rsidRDefault="008433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D774FB"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C91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LC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" o:allowoverlap="f" filled="f" stroked="f">
              <v:textbox>
                <w:txbxContent>
                  <w:p w14:paraId="50444107" w14:textId="77777777" w:rsidR="00D774FB" w:rsidRPr="00811406" w:rsidRDefault="00D774FB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657F881A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proofErr w:type="spellStart"/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insignis</w:t>
                    </w:r>
                    <w:proofErr w:type="spellEnd"/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68953020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Henning Jahns</w:t>
                    </w:r>
                  </w:p>
                  <w:p w14:paraId="3E641DEE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21DD194A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3A1FFFF4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78AB05D5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40BC68C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62CCC099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6405A252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4730FD7A" w14:textId="77777777" w:rsidR="00D774FB" w:rsidRPr="00B9331F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B9331F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3D791B6B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6A1DB980" w14:textId="77777777" w:rsidR="00B94EB2" w:rsidRPr="0076026A" w:rsidRDefault="008433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D774FB"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7693" w:rsidRPr="005301FC">
      <w:rPr>
        <w:rFonts w:ascii="Arial" w:hAnsi="Arial" w:cs="Arial"/>
        <w:sz w:val="16"/>
        <w:szCs w:val="16"/>
      </w:rPr>
      <w:fldChar w:fldCharType="begin"/>
    </w:r>
    <w:r w:rsidR="00B94EB2" w:rsidRPr="005301FC">
      <w:rPr>
        <w:rFonts w:ascii="Arial" w:hAnsi="Arial" w:cs="Arial"/>
        <w:sz w:val="16"/>
        <w:szCs w:val="16"/>
      </w:rPr>
      <w:instrText xml:space="preserve"> PAGE   \* MERGEFORMAT </w:instrText>
    </w:r>
    <w:r w:rsidR="00A17693" w:rsidRPr="005301FC">
      <w:rPr>
        <w:rFonts w:ascii="Arial" w:hAnsi="Arial" w:cs="Arial"/>
        <w:sz w:val="16"/>
        <w:szCs w:val="16"/>
      </w:rPr>
      <w:fldChar w:fldCharType="separate"/>
    </w:r>
    <w:r w:rsidR="00684E84">
      <w:rPr>
        <w:rFonts w:ascii="Arial" w:hAnsi="Arial" w:cs="Arial"/>
        <w:noProof/>
        <w:sz w:val="16"/>
        <w:szCs w:val="16"/>
      </w:rPr>
      <w:t>1</w:t>
    </w:r>
    <w:r w:rsidR="00A17693" w:rsidRPr="005301FC">
      <w:rPr>
        <w:rFonts w:ascii="Arial" w:hAnsi="Arial" w:cs="Arial"/>
        <w:sz w:val="16"/>
        <w:szCs w:val="16"/>
      </w:rPr>
      <w:fldChar w:fldCharType="end"/>
    </w:r>
    <w:r w:rsidR="00B94EB2" w:rsidRPr="005301FC">
      <w:rPr>
        <w:rFonts w:ascii="Arial" w:hAnsi="Arial" w:cs="Arial"/>
        <w:sz w:val="16"/>
        <w:szCs w:val="16"/>
      </w:rPr>
      <w:t>/</w:t>
    </w:r>
    <w:r w:rsidR="00DC17BB">
      <w:fldChar w:fldCharType="begin"/>
    </w:r>
    <w:r w:rsidR="00DC17BB">
      <w:instrText xml:space="preserve"> NUMPAGES  \* Arabic  \* MERGEFORMAT </w:instrText>
    </w:r>
    <w:r w:rsidR="00DC17BB">
      <w:fldChar w:fldCharType="separate"/>
    </w:r>
    <w:r w:rsidR="00684E84" w:rsidRPr="00684E84">
      <w:rPr>
        <w:rFonts w:ascii="Arial" w:hAnsi="Arial" w:cs="Arial"/>
        <w:noProof/>
        <w:sz w:val="16"/>
        <w:szCs w:val="16"/>
      </w:rPr>
      <w:t>3</w:t>
    </w:r>
    <w:r w:rsidR="00DC17BB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A1D9F" w14:textId="77777777" w:rsidR="002A73BB" w:rsidRDefault="002A73BB">
      <w:r>
        <w:separator/>
      </w:r>
    </w:p>
  </w:footnote>
  <w:footnote w:type="continuationSeparator" w:id="0">
    <w:p w14:paraId="004B52E2" w14:textId="77777777" w:rsidR="002A73BB" w:rsidRDefault="002A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A00B" w14:textId="77777777" w:rsidR="00B94EB2" w:rsidRDefault="00B94EB2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0139167" wp14:editId="69BE0A43">
          <wp:simplePos x="0" y="0"/>
          <wp:positionH relativeFrom="column">
            <wp:posOffset>-243205</wp:posOffset>
          </wp:positionH>
          <wp:positionV relativeFrom="paragraph">
            <wp:posOffset>63236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740"/>
    <w:multiLevelType w:val="multilevel"/>
    <w:tmpl w:val="501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72329"/>
    <w:multiLevelType w:val="hybridMultilevel"/>
    <w:tmpl w:val="2DC40E88"/>
    <w:lvl w:ilvl="0" w:tplc="D55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5D1"/>
    <w:multiLevelType w:val="hybridMultilevel"/>
    <w:tmpl w:val="0FCA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136"/>
    <w:multiLevelType w:val="hybridMultilevel"/>
    <w:tmpl w:val="CF1E43EE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0FC5"/>
    <w:multiLevelType w:val="hybridMultilevel"/>
    <w:tmpl w:val="AEB4E158"/>
    <w:lvl w:ilvl="0" w:tplc="02548C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6CB3"/>
    <w:multiLevelType w:val="hybridMultilevel"/>
    <w:tmpl w:val="D8143336"/>
    <w:lvl w:ilvl="0" w:tplc="04DA5792">
      <w:start w:val="1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E951331"/>
    <w:multiLevelType w:val="hybridMultilevel"/>
    <w:tmpl w:val="F2C2AE60"/>
    <w:lvl w:ilvl="0" w:tplc="DF928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2B99"/>
    <w:multiLevelType w:val="hybridMultilevel"/>
    <w:tmpl w:val="DB4215F8"/>
    <w:lvl w:ilvl="0" w:tplc="A0D8E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31F65"/>
    <w:multiLevelType w:val="hybridMultilevel"/>
    <w:tmpl w:val="265A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F49A4"/>
    <w:multiLevelType w:val="hybridMultilevel"/>
    <w:tmpl w:val="07B2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780135"/>
    <w:multiLevelType w:val="hybridMultilevel"/>
    <w:tmpl w:val="BB58C2D0"/>
    <w:lvl w:ilvl="0" w:tplc="11AAE5E2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D054A"/>
    <w:multiLevelType w:val="hybridMultilevel"/>
    <w:tmpl w:val="2CE49EE0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825CE3"/>
    <w:multiLevelType w:val="hybridMultilevel"/>
    <w:tmpl w:val="904AFFE4"/>
    <w:lvl w:ilvl="0" w:tplc="BEA444D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A1F32"/>
    <w:multiLevelType w:val="hybridMultilevel"/>
    <w:tmpl w:val="0A4AF8D2"/>
    <w:lvl w:ilvl="0" w:tplc="BEA444D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26212"/>
    <w:multiLevelType w:val="hybridMultilevel"/>
    <w:tmpl w:val="2BFE16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19189D"/>
    <w:multiLevelType w:val="hybridMultilevel"/>
    <w:tmpl w:val="04627FD0"/>
    <w:lvl w:ilvl="0" w:tplc="35CAE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20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21"/>
  </w:num>
  <w:num w:numId="12">
    <w:abstractNumId w:val="19"/>
  </w:num>
  <w:num w:numId="13">
    <w:abstractNumId w:val="18"/>
  </w:num>
  <w:num w:numId="14">
    <w:abstractNumId w:val="3"/>
  </w:num>
  <w:num w:numId="15">
    <w:abstractNumId w:val="22"/>
  </w:num>
  <w:num w:numId="16">
    <w:abstractNumId w:val="14"/>
  </w:num>
  <w:num w:numId="17">
    <w:abstractNumId w:val="13"/>
  </w:num>
  <w:num w:numId="18">
    <w:abstractNumId w:val="15"/>
  </w:num>
  <w:num w:numId="19">
    <w:abstractNumId w:val="15"/>
  </w:num>
  <w:num w:numId="20">
    <w:abstractNumId w:val="10"/>
  </w:num>
  <w:num w:numId="21">
    <w:abstractNumId w:val="23"/>
  </w:num>
  <w:num w:numId="22">
    <w:abstractNumId w:val="5"/>
  </w:num>
  <w:num w:numId="23">
    <w:abstractNumId w:val="12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746"/>
    <w:rsid w:val="000104EF"/>
    <w:rsid w:val="000132DE"/>
    <w:rsid w:val="00013E29"/>
    <w:rsid w:val="00013E6C"/>
    <w:rsid w:val="00014B7F"/>
    <w:rsid w:val="00016AD8"/>
    <w:rsid w:val="00020069"/>
    <w:rsid w:val="00021AFA"/>
    <w:rsid w:val="00022466"/>
    <w:rsid w:val="000248C3"/>
    <w:rsid w:val="00026A3D"/>
    <w:rsid w:val="000271CB"/>
    <w:rsid w:val="00027C7F"/>
    <w:rsid w:val="00030EF2"/>
    <w:rsid w:val="00032AD0"/>
    <w:rsid w:val="0003402F"/>
    <w:rsid w:val="0003588D"/>
    <w:rsid w:val="00035F18"/>
    <w:rsid w:val="0003760F"/>
    <w:rsid w:val="00042962"/>
    <w:rsid w:val="00045B0A"/>
    <w:rsid w:val="000469CC"/>
    <w:rsid w:val="000504B7"/>
    <w:rsid w:val="000531A9"/>
    <w:rsid w:val="00054B31"/>
    <w:rsid w:val="000575C7"/>
    <w:rsid w:val="0006017F"/>
    <w:rsid w:val="0006039E"/>
    <w:rsid w:val="00060488"/>
    <w:rsid w:val="00061C47"/>
    <w:rsid w:val="00061D7C"/>
    <w:rsid w:val="00061E8C"/>
    <w:rsid w:val="00062D0E"/>
    <w:rsid w:val="00067891"/>
    <w:rsid w:val="00073C99"/>
    <w:rsid w:val="00075E1B"/>
    <w:rsid w:val="00077D40"/>
    <w:rsid w:val="00080930"/>
    <w:rsid w:val="00081668"/>
    <w:rsid w:val="00081734"/>
    <w:rsid w:val="00082C3A"/>
    <w:rsid w:val="00082D44"/>
    <w:rsid w:val="00083FA8"/>
    <w:rsid w:val="000920FB"/>
    <w:rsid w:val="000929A1"/>
    <w:rsid w:val="00092CC0"/>
    <w:rsid w:val="00092D2A"/>
    <w:rsid w:val="00093FF8"/>
    <w:rsid w:val="00094524"/>
    <w:rsid w:val="00097A4E"/>
    <w:rsid w:val="00097F1B"/>
    <w:rsid w:val="000A04A4"/>
    <w:rsid w:val="000A1861"/>
    <w:rsid w:val="000A4316"/>
    <w:rsid w:val="000A7198"/>
    <w:rsid w:val="000B0416"/>
    <w:rsid w:val="000B186D"/>
    <w:rsid w:val="000B1F26"/>
    <w:rsid w:val="000B4887"/>
    <w:rsid w:val="000B69D9"/>
    <w:rsid w:val="000C05B6"/>
    <w:rsid w:val="000C2B58"/>
    <w:rsid w:val="000C3FD1"/>
    <w:rsid w:val="000C65B3"/>
    <w:rsid w:val="000C6791"/>
    <w:rsid w:val="000D1497"/>
    <w:rsid w:val="000D2D0C"/>
    <w:rsid w:val="000D30B0"/>
    <w:rsid w:val="000D7482"/>
    <w:rsid w:val="000E1649"/>
    <w:rsid w:val="000E194C"/>
    <w:rsid w:val="000E299A"/>
    <w:rsid w:val="000F004F"/>
    <w:rsid w:val="000F07BA"/>
    <w:rsid w:val="000F3F38"/>
    <w:rsid w:val="000F4594"/>
    <w:rsid w:val="000F654F"/>
    <w:rsid w:val="0010117F"/>
    <w:rsid w:val="00101515"/>
    <w:rsid w:val="00103211"/>
    <w:rsid w:val="0010369E"/>
    <w:rsid w:val="00111A10"/>
    <w:rsid w:val="0011263B"/>
    <w:rsid w:val="00112C82"/>
    <w:rsid w:val="00113930"/>
    <w:rsid w:val="00115A59"/>
    <w:rsid w:val="00115F1B"/>
    <w:rsid w:val="00122549"/>
    <w:rsid w:val="00124D23"/>
    <w:rsid w:val="001273DD"/>
    <w:rsid w:val="00130436"/>
    <w:rsid w:val="0013208F"/>
    <w:rsid w:val="00137D33"/>
    <w:rsid w:val="0014013A"/>
    <w:rsid w:val="001441D0"/>
    <w:rsid w:val="00144680"/>
    <w:rsid w:val="00146E86"/>
    <w:rsid w:val="00151ABE"/>
    <w:rsid w:val="001523E8"/>
    <w:rsid w:val="00152EAC"/>
    <w:rsid w:val="001534C9"/>
    <w:rsid w:val="001554B6"/>
    <w:rsid w:val="00156336"/>
    <w:rsid w:val="00160660"/>
    <w:rsid w:val="00160B0A"/>
    <w:rsid w:val="0016233B"/>
    <w:rsid w:val="00164A78"/>
    <w:rsid w:val="001654C8"/>
    <w:rsid w:val="001661BC"/>
    <w:rsid w:val="00167445"/>
    <w:rsid w:val="0016762D"/>
    <w:rsid w:val="00170A86"/>
    <w:rsid w:val="00171CC1"/>
    <w:rsid w:val="00174E8D"/>
    <w:rsid w:val="00176639"/>
    <w:rsid w:val="00176773"/>
    <w:rsid w:val="001768CA"/>
    <w:rsid w:val="001811A2"/>
    <w:rsid w:val="00186540"/>
    <w:rsid w:val="0018722D"/>
    <w:rsid w:val="00187DAB"/>
    <w:rsid w:val="00191958"/>
    <w:rsid w:val="00191AAB"/>
    <w:rsid w:val="0019286D"/>
    <w:rsid w:val="00192FFF"/>
    <w:rsid w:val="001942B8"/>
    <w:rsid w:val="001965BF"/>
    <w:rsid w:val="00196BB6"/>
    <w:rsid w:val="0019789E"/>
    <w:rsid w:val="001A2404"/>
    <w:rsid w:val="001A2F23"/>
    <w:rsid w:val="001A311A"/>
    <w:rsid w:val="001B14F8"/>
    <w:rsid w:val="001B2628"/>
    <w:rsid w:val="001B3A9D"/>
    <w:rsid w:val="001B4BC4"/>
    <w:rsid w:val="001B4FAB"/>
    <w:rsid w:val="001B58BC"/>
    <w:rsid w:val="001B59CB"/>
    <w:rsid w:val="001C0A02"/>
    <w:rsid w:val="001C16FA"/>
    <w:rsid w:val="001C464C"/>
    <w:rsid w:val="001C6DEA"/>
    <w:rsid w:val="001C71F3"/>
    <w:rsid w:val="001D6B28"/>
    <w:rsid w:val="001D6BDB"/>
    <w:rsid w:val="001D7148"/>
    <w:rsid w:val="001D78AA"/>
    <w:rsid w:val="001D7E90"/>
    <w:rsid w:val="001E0A26"/>
    <w:rsid w:val="001E1059"/>
    <w:rsid w:val="001E1DB8"/>
    <w:rsid w:val="001E31CF"/>
    <w:rsid w:val="001E5029"/>
    <w:rsid w:val="001E5690"/>
    <w:rsid w:val="001E6186"/>
    <w:rsid w:val="001F34D9"/>
    <w:rsid w:val="001F46B0"/>
    <w:rsid w:val="001F4E2A"/>
    <w:rsid w:val="001F7837"/>
    <w:rsid w:val="00203921"/>
    <w:rsid w:val="0020540B"/>
    <w:rsid w:val="002057CD"/>
    <w:rsid w:val="0020583C"/>
    <w:rsid w:val="00214B45"/>
    <w:rsid w:val="002163D3"/>
    <w:rsid w:val="00220DFA"/>
    <w:rsid w:val="0022506B"/>
    <w:rsid w:val="002275C0"/>
    <w:rsid w:val="0023153D"/>
    <w:rsid w:val="00231BF1"/>
    <w:rsid w:val="00232ECB"/>
    <w:rsid w:val="00236614"/>
    <w:rsid w:val="00237433"/>
    <w:rsid w:val="0024126E"/>
    <w:rsid w:val="00241DBF"/>
    <w:rsid w:val="00242B7A"/>
    <w:rsid w:val="002501EC"/>
    <w:rsid w:val="00250BCB"/>
    <w:rsid w:val="0025720A"/>
    <w:rsid w:val="002572C3"/>
    <w:rsid w:val="00260BDC"/>
    <w:rsid w:val="00265588"/>
    <w:rsid w:val="0026797A"/>
    <w:rsid w:val="0026798D"/>
    <w:rsid w:val="00267EFD"/>
    <w:rsid w:val="00272F7D"/>
    <w:rsid w:val="002739E0"/>
    <w:rsid w:val="0027504F"/>
    <w:rsid w:val="002751FD"/>
    <w:rsid w:val="00277D1C"/>
    <w:rsid w:val="00281185"/>
    <w:rsid w:val="00284C59"/>
    <w:rsid w:val="00285BE9"/>
    <w:rsid w:val="00286180"/>
    <w:rsid w:val="00287088"/>
    <w:rsid w:val="002875A5"/>
    <w:rsid w:val="002877A7"/>
    <w:rsid w:val="00292752"/>
    <w:rsid w:val="00292CB1"/>
    <w:rsid w:val="002931EB"/>
    <w:rsid w:val="002934A4"/>
    <w:rsid w:val="00293AC1"/>
    <w:rsid w:val="0029519B"/>
    <w:rsid w:val="0029794E"/>
    <w:rsid w:val="00297B38"/>
    <w:rsid w:val="002A0DD7"/>
    <w:rsid w:val="002A2C19"/>
    <w:rsid w:val="002A2FF2"/>
    <w:rsid w:val="002A73BB"/>
    <w:rsid w:val="002B061B"/>
    <w:rsid w:val="002B469D"/>
    <w:rsid w:val="002C0370"/>
    <w:rsid w:val="002C16EB"/>
    <w:rsid w:val="002C202A"/>
    <w:rsid w:val="002C2042"/>
    <w:rsid w:val="002C388F"/>
    <w:rsid w:val="002C3FFB"/>
    <w:rsid w:val="002C4D74"/>
    <w:rsid w:val="002C74A9"/>
    <w:rsid w:val="002D01BD"/>
    <w:rsid w:val="002D4D69"/>
    <w:rsid w:val="002D7AD2"/>
    <w:rsid w:val="002D7DCA"/>
    <w:rsid w:val="002E4B58"/>
    <w:rsid w:val="002E5B13"/>
    <w:rsid w:val="002F1C46"/>
    <w:rsid w:val="002F40C7"/>
    <w:rsid w:val="002F55C2"/>
    <w:rsid w:val="002F74D4"/>
    <w:rsid w:val="0030065F"/>
    <w:rsid w:val="003079B8"/>
    <w:rsid w:val="00312746"/>
    <w:rsid w:val="00312BAE"/>
    <w:rsid w:val="00314EF7"/>
    <w:rsid w:val="00315CC0"/>
    <w:rsid w:val="003177B6"/>
    <w:rsid w:val="00323FEA"/>
    <w:rsid w:val="0033411B"/>
    <w:rsid w:val="003371DD"/>
    <w:rsid w:val="00337A11"/>
    <w:rsid w:val="003414B2"/>
    <w:rsid w:val="003417B0"/>
    <w:rsid w:val="00341AC8"/>
    <w:rsid w:val="00342785"/>
    <w:rsid w:val="00342797"/>
    <w:rsid w:val="003436B1"/>
    <w:rsid w:val="003466A4"/>
    <w:rsid w:val="00346A2F"/>
    <w:rsid w:val="00347597"/>
    <w:rsid w:val="003553F8"/>
    <w:rsid w:val="003627D4"/>
    <w:rsid w:val="0036665D"/>
    <w:rsid w:val="00366780"/>
    <w:rsid w:val="00366CBA"/>
    <w:rsid w:val="0037182A"/>
    <w:rsid w:val="00372821"/>
    <w:rsid w:val="00372CAA"/>
    <w:rsid w:val="00373BED"/>
    <w:rsid w:val="0037436A"/>
    <w:rsid w:val="00376F32"/>
    <w:rsid w:val="003770FB"/>
    <w:rsid w:val="00377556"/>
    <w:rsid w:val="00381746"/>
    <w:rsid w:val="00381CFA"/>
    <w:rsid w:val="00383DB4"/>
    <w:rsid w:val="003914F0"/>
    <w:rsid w:val="00392794"/>
    <w:rsid w:val="00395994"/>
    <w:rsid w:val="003A2118"/>
    <w:rsid w:val="003A69C2"/>
    <w:rsid w:val="003B078B"/>
    <w:rsid w:val="003B3162"/>
    <w:rsid w:val="003B321D"/>
    <w:rsid w:val="003B502F"/>
    <w:rsid w:val="003B7BD4"/>
    <w:rsid w:val="003C0655"/>
    <w:rsid w:val="003C23F3"/>
    <w:rsid w:val="003C45A0"/>
    <w:rsid w:val="003C73E5"/>
    <w:rsid w:val="003D116E"/>
    <w:rsid w:val="003D1C38"/>
    <w:rsid w:val="003D4904"/>
    <w:rsid w:val="003D5CE1"/>
    <w:rsid w:val="003D7D5F"/>
    <w:rsid w:val="003E08FA"/>
    <w:rsid w:val="003E1D11"/>
    <w:rsid w:val="003E38F7"/>
    <w:rsid w:val="003E5A79"/>
    <w:rsid w:val="003E697D"/>
    <w:rsid w:val="003E6BF7"/>
    <w:rsid w:val="003E72DA"/>
    <w:rsid w:val="003E7752"/>
    <w:rsid w:val="003F2794"/>
    <w:rsid w:val="003F4931"/>
    <w:rsid w:val="0040086C"/>
    <w:rsid w:val="00400C27"/>
    <w:rsid w:val="00401E01"/>
    <w:rsid w:val="0040274E"/>
    <w:rsid w:val="00403898"/>
    <w:rsid w:val="00405434"/>
    <w:rsid w:val="00407787"/>
    <w:rsid w:val="00411861"/>
    <w:rsid w:val="00411FF0"/>
    <w:rsid w:val="00412631"/>
    <w:rsid w:val="0041347E"/>
    <w:rsid w:val="00414EC9"/>
    <w:rsid w:val="00414EF5"/>
    <w:rsid w:val="004158B7"/>
    <w:rsid w:val="00415AB9"/>
    <w:rsid w:val="00417616"/>
    <w:rsid w:val="00421B55"/>
    <w:rsid w:val="004239C3"/>
    <w:rsid w:val="004265D2"/>
    <w:rsid w:val="00430870"/>
    <w:rsid w:val="00431DF4"/>
    <w:rsid w:val="0043292B"/>
    <w:rsid w:val="00436D08"/>
    <w:rsid w:val="00441818"/>
    <w:rsid w:val="00443167"/>
    <w:rsid w:val="0044643D"/>
    <w:rsid w:val="00446B26"/>
    <w:rsid w:val="00450B8F"/>
    <w:rsid w:val="00452734"/>
    <w:rsid w:val="00452ECA"/>
    <w:rsid w:val="00455A93"/>
    <w:rsid w:val="0045740D"/>
    <w:rsid w:val="004622CA"/>
    <w:rsid w:val="00464094"/>
    <w:rsid w:val="00465B0B"/>
    <w:rsid w:val="00467ACD"/>
    <w:rsid w:val="0047044C"/>
    <w:rsid w:val="00471A35"/>
    <w:rsid w:val="00471C3F"/>
    <w:rsid w:val="00473621"/>
    <w:rsid w:val="00474C67"/>
    <w:rsid w:val="00476F78"/>
    <w:rsid w:val="00477154"/>
    <w:rsid w:val="00477370"/>
    <w:rsid w:val="00481093"/>
    <w:rsid w:val="00482DD3"/>
    <w:rsid w:val="00485197"/>
    <w:rsid w:val="00487A01"/>
    <w:rsid w:val="0049059C"/>
    <w:rsid w:val="00491CAB"/>
    <w:rsid w:val="00493CCC"/>
    <w:rsid w:val="00495A8B"/>
    <w:rsid w:val="00496023"/>
    <w:rsid w:val="00496E65"/>
    <w:rsid w:val="00496F0B"/>
    <w:rsid w:val="004A0639"/>
    <w:rsid w:val="004A0F4F"/>
    <w:rsid w:val="004A496A"/>
    <w:rsid w:val="004A4BB0"/>
    <w:rsid w:val="004A568F"/>
    <w:rsid w:val="004A5E96"/>
    <w:rsid w:val="004A7DFB"/>
    <w:rsid w:val="004B1FE9"/>
    <w:rsid w:val="004B20CD"/>
    <w:rsid w:val="004B3C66"/>
    <w:rsid w:val="004B4A96"/>
    <w:rsid w:val="004B538D"/>
    <w:rsid w:val="004C37E0"/>
    <w:rsid w:val="004C7664"/>
    <w:rsid w:val="004D1AC3"/>
    <w:rsid w:val="004D3085"/>
    <w:rsid w:val="004D3339"/>
    <w:rsid w:val="004D3B9C"/>
    <w:rsid w:val="004D602C"/>
    <w:rsid w:val="004D69C1"/>
    <w:rsid w:val="004D7BCE"/>
    <w:rsid w:val="004E5212"/>
    <w:rsid w:val="004E5D24"/>
    <w:rsid w:val="004E7F67"/>
    <w:rsid w:val="004F0861"/>
    <w:rsid w:val="004F099F"/>
    <w:rsid w:val="004F4757"/>
    <w:rsid w:val="004F47A7"/>
    <w:rsid w:val="004F5BBA"/>
    <w:rsid w:val="004F67C1"/>
    <w:rsid w:val="004F69E8"/>
    <w:rsid w:val="004F70B7"/>
    <w:rsid w:val="004F7203"/>
    <w:rsid w:val="004F7971"/>
    <w:rsid w:val="0050004A"/>
    <w:rsid w:val="0050114A"/>
    <w:rsid w:val="00502848"/>
    <w:rsid w:val="00503F9B"/>
    <w:rsid w:val="00504A3B"/>
    <w:rsid w:val="0050737B"/>
    <w:rsid w:val="005077D9"/>
    <w:rsid w:val="00510ABB"/>
    <w:rsid w:val="00511C62"/>
    <w:rsid w:val="00511FCB"/>
    <w:rsid w:val="005125E1"/>
    <w:rsid w:val="00512661"/>
    <w:rsid w:val="00515F50"/>
    <w:rsid w:val="00521A8C"/>
    <w:rsid w:val="00522FEF"/>
    <w:rsid w:val="00526A15"/>
    <w:rsid w:val="00526EED"/>
    <w:rsid w:val="005276CF"/>
    <w:rsid w:val="005301FC"/>
    <w:rsid w:val="00532719"/>
    <w:rsid w:val="005353EE"/>
    <w:rsid w:val="005364E1"/>
    <w:rsid w:val="00541068"/>
    <w:rsid w:val="005428F5"/>
    <w:rsid w:val="00542D0B"/>
    <w:rsid w:val="005433D8"/>
    <w:rsid w:val="00544E54"/>
    <w:rsid w:val="00544E8E"/>
    <w:rsid w:val="005461C8"/>
    <w:rsid w:val="00554512"/>
    <w:rsid w:val="0055495B"/>
    <w:rsid w:val="00557C99"/>
    <w:rsid w:val="00562847"/>
    <w:rsid w:val="00562DA8"/>
    <w:rsid w:val="005645C8"/>
    <w:rsid w:val="00566E2E"/>
    <w:rsid w:val="005675E9"/>
    <w:rsid w:val="00570658"/>
    <w:rsid w:val="00571B93"/>
    <w:rsid w:val="0057466D"/>
    <w:rsid w:val="005751FB"/>
    <w:rsid w:val="0057572D"/>
    <w:rsid w:val="005767BD"/>
    <w:rsid w:val="005832ED"/>
    <w:rsid w:val="00584B2A"/>
    <w:rsid w:val="00585485"/>
    <w:rsid w:val="00585B76"/>
    <w:rsid w:val="00586E70"/>
    <w:rsid w:val="005922BA"/>
    <w:rsid w:val="005928C2"/>
    <w:rsid w:val="00592BBE"/>
    <w:rsid w:val="00593485"/>
    <w:rsid w:val="00593ECB"/>
    <w:rsid w:val="00594526"/>
    <w:rsid w:val="00594EFC"/>
    <w:rsid w:val="00594FC7"/>
    <w:rsid w:val="00597C04"/>
    <w:rsid w:val="005A0822"/>
    <w:rsid w:val="005A0E72"/>
    <w:rsid w:val="005A17D9"/>
    <w:rsid w:val="005A22AD"/>
    <w:rsid w:val="005A2D93"/>
    <w:rsid w:val="005A3C44"/>
    <w:rsid w:val="005A797F"/>
    <w:rsid w:val="005B4E44"/>
    <w:rsid w:val="005B50D4"/>
    <w:rsid w:val="005C2B0B"/>
    <w:rsid w:val="005C57D8"/>
    <w:rsid w:val="005D02FF"/>
    <w:rsid w:val="005D05C7"/>
    <w:rsid w:val="005D05CC"/>
    <w:rsid w:val="005D4892"/>
    <w:rsid w:val="005D5017"/>
    <w:rsid w:val="005D6B2F"/>
    <w:rsid w:val="005D7092"/>
    <w:rsid w:val="005E09DA"/>
    <w:rsid w:val="005E1759"/>
    <w:rsid w:val="005E3F00"/>
    <w:rsid w:val="005E5B23"/>
    <w:rsid w:val="005E617B"/>
    <w:rsid w:val="005E7D1A"/>
    <w:rsid w:val="005F16C7"/>
    <w:rsid w:val="005F2233"/>
    <w:rsid w:val="005F58F1"/>
    <w:rsid w:val="005F5D5F"/>
    <w:rsid w:val="005F6614"/>
    <w:rsid w:val="005F7A8A"/>
    <w:rsid w:val="00600735"/>
    <w:rsid w:val="00601593"/>
    <w:rsid w:val="0060224F"/>
    <w:rsid w:val="0060448B"/>
    <w:rsid w:val="006064A3"/>
    <w:rsid w:val="00612988"/>
    <w:rsid w:val="00614173"/>
    <w:rsid w:val="00616091"/>
    <w:rsid w:val="006176B2"/>
    <w:rsid w:val="00617907"/>
    <w:rsid w:val="0062217C"/>
    <w:rsid w:val="0062260A"/>
    <w:rsid w:val="006241D0"/>
    <w:rsid w:val="00625FCD"/>
    <w:rsid w:val="006267D7"/>
    <w:rsid w:val="00626D3D"/>
    <w:rsid w:val="00633542"/>
    <w:rsid w:val="00633558"/>
    <w:rsid w:val="00633623"/>
    <w:rsid w:val="006340E2"/>
    <w:rsid w:val="00635CD7"/>
    <w:rsid w:val="00637E0C"/>
    <w:rsid w:val="00641DCA"/>
    <w:rsid w:val="00641E42"/>
    <w:rsid w:val="00646602"/>
    <w:rsid w:val="006469FF"/>
    <w:rsid w:val="00646D3C"/>
    <w:rsid w:val="00646F67"/>
    <w:rsid w:val="0065210D"/>
    <w:rsid w:val="006565DC"/>
    <w:rsid w:val="00656B16"/>
    <w:rsid w:val="0066182D"/>
    <w:rsid w:val="00662376"/>
    <w:rsid w:val="006627A2"/>
    <w:rsid w:val="00665681"/>
    <w:rsid w:val="00665A86"/>
    <w:rsid w:val="00667AB1"/>
    <w:rsid w:val="00670014"/>
    <w:rsid w:val="0067269C"/>
    <w:rsid w:val="00672BF5"/>
    <w:rsid w:val="00673E06"/>
    <w:rsid w:val="00674DE3"/>
    <w:rsid w:val="0068066A"/>
    <w:rsid w:val="00683143"/>
    <w:rsid w:val="00684E84"/>
    <w:rsid w:val="006879E7"/>
    <w:rsid w:val="00692B7B"/>
    <w:rsid w:val="006A1EE9"/>
    <w:rsid w:val="006A4636"/>
    <w:rsid w:val="006A50DB"/>
    <w:rsid w:val="006A55A4"/>
    <w:rsid w:val="006A7350"/>
    <w:rsid w:val="006A78FB"/>
    <w:rsid w:val="006A7A2D"/>
    <w:rsid w:val="006B3405"/>
    <w:rsid w:val="006B3EE6"/>
    <w:rsid w:val="006B4EC2"/>
    <w:rsid w:val="006B57D5"/>
    <w:rsid w:val="006B5C83"/>
    <w:rsid w:val="006B7B48"/>
    <w:rsid w:val="006C2817"/>
    <w:rsid w:val="006C363C"/>
    <w:rsid w:val="006C54AD"/>
    <w:rsid w:val="006C7F30"/>
    <w:rsid w:val="006D1B1C"/>
    <w:rsid w:val="006D28A1"/>
    <w:rsid w:val="006D4531"/>
    <w:rsid w:val="006D5224"/>
    <w:rsid w:val="006E02AF"/>
    <w:rsid w:val="006E4570"/>
    <w:rsid w:val="006E6B6D"/>
    <w:rsid w:val="006F2376"/>
    <w:rsid w:val="006F23A5"/>
    <w:rsid w:val="006F4BCF"/>
    <w:rsid w:val="006F6909"/>
    <w:rsid w:val="00700C55"/>
    <w:rsid w:val="007012D9"/>
    <w:rsid w:val="00701972"/>
    <w:rsid w:val="007028D8"/>
    <w:rsid w:val="00704EF5"/>
    <w:rsid w:val="007053B6"/>
    <w:rsid w:val="00705C52"/>
    <w:rsid w:val="0070689A"/>
    <w:rsid w:val="00707469"/>
    <w:rsid w:val="007077F2"/>
    <w:rsid w:val="00710933"/>
    <w:rsid w:val="00710BEB"/>
    <w:rsid w:val="00710D2B"/>
    <w:rsid w:val="00710DD8"/>
    <w:rsid w:val="007133D7"/>
    <w:rsid w:val="00713FA7"/>
    <w:rsid w:val="00715B42"/>
    <w:rsid w:val="00721BBE"/>
    <w:rsid w:val="00723746"/>
    <w:rsid w:val="00724DE5"/>
    <w:rsid w:val="007313BB"/>
    <w:rsid w:val="00734655"/>
    <w:rsid w:val="007402F8"/>
    <w:rsid w:val="00740E6B"/>
    <w:rsid w:val="007428CB"/>
    <w:rsid w:val="007436D0"/>
    <w:rsid w:val="00745474"/>
    <w:rsid w:val="00745F7F"/>
    <w:rsid w:val="007472D0"/>
    <w:rsid w:val="00753056"/>
    <w:rsid w:val="00757CC8"/>
    <w:rsid w:val="00757FE2"/>
    <w:rsid w:val="0076026A"/>
    <w:rsid w:val="007619E8"/>
    <w:rsid w:val="00761E7C"/>
    <w:rsid w:val="00763F5E"/>
    <w:rsid w:val="00765DEB"/>
    <w:rsid w:val="00766AD1"/>
    <w:rsid w:val="00770305"/>
    <w:rsid w:val="0077049E"/>
    <w:rsid w:val="00771BD0"/>
    <w:rsid w:val="0077223D"/>
    <w:rsid w:val="00775150"/>
    <w:rsid w:val="007751AE"/>
    <w:rsid w:val="0077620D"/>
    <w:rsid w:val="00777149"/>
    <w:rsid w:val="0078167B"/>
    <w:rsid w:val="00782F73"/>
    <w:rsid w:val="007841E2"/>
    <w:rsid w:val="00787188"/>
    <w:rsid w:val="00787ABE"/>
    <w:rsid w:val="0079006B"/>
    <w:rsid w:val="007906DE"/>
    <w:rsid w:val="0079302E"/>
    <w:rsid w:val="007939AC"/>
    <w:rsid w:val="00793A49"/>
    <w:rsid w:val="00793D17"/>
    <w:rsid w:val="007940BD"/>
    <w:rsid w:val="00794FA9"/>
    <w:rsid w:val="007976F1"/>
    <w:rsid w:val="007A08A4"/>
    <w:rsid w:val="007A4018"/>
    <w:rsid w:val="007A6C00"/>
    <w:rsid w:val="007B0283"/>
    <w:rsid w:val="007B0E46"/>
    <w:rsid w:val="007B13D1"/>
    <w:rsid w:val="007B3BB5"/>
    <w:rsid w:val="007B7505"/>
    <w:rsid w:val="007B75FA"/>
    <w:rsid w:val="007C0192"/>
    <w:rsid w:val="007C0695"/>
    <w:rsid w:val="007C178C"/>
    <w:rsid w:val="007C34FF"/>
    <w:rsid w:val="007D139E"/>
    <w:rsid w:val="007D27EA"/>
    <w:rsid w:val="007D50CB"/>
    <w:rsid w:val="007D5DA3"/>
    <w:rsid w:val="007D6AA0"/>
    <w:rsid w:val="007E3BF4"/>
    <w:rsid w:val="007E402F"/>
    <w:rsid w:val="007E5092"/>
    <w:rsid w:val="007F2409"/>
    <w:rsid w:val="007F498A"/>
    <w:rsid w:val="007F7AB7"/>
    <w:rsid w:val="007F7CEA"/>
    <w:rsid w:val="008001C9"/>
    <w:rsid w:val="00800865"/>
    <w:rsid w:val="00802569"/>
    <w:rsid w:val="008026A1"/>
    <w:rsid w:val="00806F70"/>
    <w:rsid w:val="00807355"/>
    <w:rsid w:val="00807D11"/>
    <w:rsid w:val="00811406"/>
    <w:rsid w:val="008115E8"/>
    <w:rsid w:val="00812BEE"/>
    <w:rsid w:val="00813A42"/>
    <w:rsid w:val="00813B48"/>
    <w:rsid w:val="00814826"/>
    <w:rsid w:val="00815D15"/>
    <w:rsid w:val="0081664F"/>
    <w:rsid w:val="00816C69"/>
    <w:rsid w:val="008231BB"/>
    <w:rsid w:val="00823EC7"/>
    <w:rsid w:val="008255AC"/>
    <w:rsid w:val="008257FE"/>
    <w:rsid w:val="00825BDC"/>
    <w:rsid w:val="00826CDC"/>
    <w:rsid w:val="008278EE"/>
    <w:rsid w:val="00831AB5"/>
    <w:rsid w:val="00832C90"/>
    <w:rsid w:val="00836C23"/>
    <w:rsid w:val="00836FDA"/>
    <w:rsid w:val="00840789"/>
    <w:rsid w:val="008433AB"/>
    <w:rsid w:val="00843526"/>
    <w:rsid w:val="00846F0D"/>
    <w:rsid w:val="00851709"/>
    <w:rsid w:val="00851C56"/>
    <w:rsid w:val="00851F20"/>
    <w:rsid w:val="0085263E"/>
    <w:rsid w:val="00853832"/>
    <w:rsid w:val="00853F10"/>
    <w:rsid w:val="0085560D"/>
    <w:rsid w:val="00855A38"/>
    <w:rsid w:val="00855C9E"/>
    <w:rsid w:val="00856120"/>
    <w:rsid w:val="00861B40"/>
    <w:rsid w:val="008639E4"/>
    <w:rsid w:val="00867089"/>
    <w:rsid w:val="00871336"/>
    <w:rsid w:val="00871CA0"/>
    <w:rsid w:val="00872093"/>
    <w:rsid w:val="00872BF7"/>
    <w:rsid w:val="00873E66"/>
    <w:rsid w:val="00874850"/>
    <w:rsid w:val="00874A6A"/>
    <w:rsid w:val="00875ED0"/>
    <w:rsid w:val="00877CA2"/>
    <w:rsid w:val="0088006F"/>
    <w:rsid w:val="008850D6"/>
    <w:rsid w:val="008862E9"/>
    <w:rsid w:val="00887A89"/>
    <w:rsid w:val="008924E5"/>
    <w:rsid w:val="00892791"/>
    <w:rsid w:val="00892DEA"/>
    <w:rsid w:val="008955B0"/>
    <w:rsid w:val="008959AA"/>
    <w:rsid w:val="00897542"/>
    <w:rsid w:val="008A23EC"/>
    <w:rsid w:val="008A53F0"/>
    <w:rsid w:val="008A5CE5"/>
    <w:rsid w:val="008A5D46"/>
    <w:rsid w:val="008A6698"/>
    <w:rsid w:val="008B1591"/>
    <w:rsid w:val="008B3559"/>
    <w:rsid w:val="008B529A"/>
    <w:rsid w:val="008B64A1"/>
    <w:rsid w:val="008B64DF"/>
    <w:rsid w:val="008B74EF"/>
    <w:rsid w:val="008C065D"/>
    <w:rsid w:val="008C09E8"/>
    <w:rsid w:val="008C0D37"/>
    <w:rsid w:val="008C1CA6"/>
    <w:rsid w:val="008C27A4"/>
    <w:rsid w:val="008C3A67"/>
    <w:rsid w:val="008C4736"/>
    <w:rsid w:val="008C52E5"/>
    <w:rsid w:val="008C601D"/>
    <w:rsid w:val="008D0241"/>
    <w:rsid w:val="008D0661"/>
    <w:rsid w:val="008D0F63"/>
    <w:rsid w:val="008D150B"/>
    <w:rsid w:val="008D3413"/>
    <w:rsid w:val="008E342C"/>
    <w:rsid w:val="008E73C9"/>
    <w:rsid w:val="008E78C1"/>
    <w:rsid w:val="008F04F1"/>
    <w:rsid w:val="008F0B15"/>
    <w:rsid w:val="008F10E8"/>
    <w:rsid w:val="008F168D"/>
    <w:rsid w:val="008F1697"/>
    <w:rsid w:val="008F36D0"/>
    <w:rsid w:val="008F3C3D"/>
    <w:rsid w:val="008F405E"/>
    <w:rsid w:val="008F519A"/>
    <w:rsid w:val="008F6023"/>
    <w:rsid w:val="0090060F"/>
    <w:rsid w:val="00900BC8"/>
    <w:rsid w:val="00901FB2"/>
    <w:rsid w:val="00902802"/>
    <w:rsid w:val="00902D76"/>
    <w:rsid w:val="0090339C"/>
    <w:rsid w:val="00904DF1"/>
    <w:rsid w:val="00904E3D"/>
    <w:rsid w:val="00905C5F"/>
    <w:rsid w:val="00906414"/>
    <w:rsid w:val="00910AC4"/>
    <w:rsid w:val="00913E55"/>
    <w:rsid w:val="00913FF8"/>
    <w:rsid w:val="00915DEA"/>
    <w:rsid w:val="0091643B"/>
    <w:rsid w:val="0091703D"/>
    <w:rsid w:val="009176D9"/>
    <w:rsid w:val="0092046F"/>
    <w:rsid w:val="009212C6"/>
    <w:rsid w:val="00922E8C"/>
    <w:rsid w:val="00926225"/>
    <w:rsid w:val="00927A2D"/>
    <w:rsid w:val="009302F4"/>
    <w:rsid w:val="00935723"/>
    <w:rsid w:val="00936384"/>
    <w:rsid w:val="00940A85"/>
    <w:rsid w:val="0094128A"/>
    <w:rsid w:val="009417FB"/>
    <w:rsid w:val="009419FF"/>
    <w:rsid w:val="00941DBE"/>
    <w:rsid w:val="009442F9"/>
    <w:rsid w:val="00944B68"/>
    <w:rsid w:val="00946011"/>
    <w:rsid w:val="00946B80"/>
    <w:rsid w:val="0095155E"/>
    <w:rsid w:val="00951751"/>
    <w:rsid w:val="009551C2"/>
    <w:rsid w:val="00955F75"/>
    <w:rsid w:val="00956255"/>
    <w:rsid w:val="00957430"/>
    <w:rsid w:val="0096317B"/>
    <w:rsid w:val="009645D4"/>
    <w:rsid w:val="00970BBE"/>
    <w:rsid w:val="0097314F"/>
    <w:rsid w:val="00974047"/>
    <w:rsid w:val="009740DF"/>
    <w:rsid w:val="009823D5"/>
    <w:rsid w:val="00982CD8"/>
    <w:rsid w:val="00983969"/>
    <w:rsid w:val="0098599F"/>
    <w:rsid w:val="00986B60"/>
    <w:rsid w:val="00990816"/>
    <w:rsid w:val="00992838"/>
    <w:rsid w:val="00994EFA"/>
    <w:rsid w:val="00995A7A"/>
    <w:rsid w:val="00995F9B"/>
    <w:rsid w:val="00996B70"/>
    <w:rsid w:val="009A058A"/>
    <w:rsid w:val="009A1685"/>
    <w:rsid w:val="009A4CAF"/>
    <w:rsid w:val="009A74FA"/>
    <w:rsid w:val="009B0439"/>
    <w:rsid w:val="009B0AFB"/>
    <w:rsid w:val="009B2045"/>
    <w:rsid w:val="009B580B"/>
    <w:rsid w:val="009B5FC2"/>
    <w:rsid w:val="009C380B"/>
    <w:rsid w:val="009C44EE"/>
    <w:rsid w:val="009C4F4E"/>
    <w:rsid w:val="009C7E62"/>
    <w:rsid w:val="009D2931"/>
    <w:rsid w:val="009D4E43"/>
    <w:rsid w:val="009D5510"/>
    <w:rsid w:val="009D76A1"/>
    <w:rsid w:val="009D7739"/>
    <w:rsid w:val="009E0ECF"/>
    <w:rsid w:val="009E1E40"/>
    <w:rsid w:val="009E2EBB"/>
    <w:rsid w:val="009E5617"/>
    <w:rsid w:val="009F12AB"/>
    <w:rsid w:val="009F384C"/>
    <w:rsid w:val="00A0163A"/>
    <w:rsid w:val="00A017DB"/>
    <w:rsid w:val="00A023DB"/>
    <w:rsid w:val="00A04CF0"/>
    <w:rsid w:val="00A05095"/>
    <w:rsid w:val="00A05157"/>
    <w:rsid w:val="00A06727"/>
    <w:rsid w:val="00A07CBB"/>
    <w:rsid w:val="00A10423"/>
    <w:rsid w:val="00A112FC"/>
    <w:rsid w:val="00A17093"/>
    <w:rsid w:val="00A17693"/>
    <w:rsid w:val="00A17A65"/>
    <w:rsid w:val="00A17F46"/>
    <w:rsid w:val="00A21102"/>
    <w:rsid w:val="00A2149D"/>
    <w:rsid w:val="00A21F1D"/>
    <w:rsid w:val="00A223B3"/>
    <w:rsid w:val="00A223CE"/>
    <w:rsid w:val="00A23320"/>
    <w:rsid w:val="00A24E4A"/>
    <w:rsid w:val="00A26027"/>
    <w:rsid w:val="00A26263"/>
    <w:rsid w:val="00A27F97"/>
    <w:rsid w:val="00A302B3"/>
    <w:rsid w:val="00A324FF"/>
    <w:rsid w:val="00A32523"/>
    <w:rsid w:val="00A337AB"/>
    <w:rsid w:val="00A33C26"/>
    <w:rsid w:val="00A35D98"/>
    <w:rsid w:val="00A40D77"/>
    <w:rsid w:val="00A4157C"/>
    <w:rsid w:val="00A4206E"/>
    <w:rsid w:val="00A42AED"/>
    <w:rsid w:val="00A42C0C"/>
    <w:rsid w:val="00A43ED0"/>
    <w:rsid w:val="00A45F26"/>
    <w:rsid w:val="00A463D1"/>
    <w:rsid w:val="00A46718"/>
    <w:rsid w:val="00A4688B"/>
    <w:rsid w:val="00A47DE1"/>
    <w:rsid w:val="00A507BA"/>
    <w:rsid w:val="00A545B0"/>
    <w:rsid w:val="00A56AB4"/>
    <w:rsid w:val="00A56F3E"/>
    <w:rsid w:val="00A57904"/>
    <w:rsid w:val="00A57EAB"/>
    <w:rsid w:val="00A57F85"/>
    <w:rsid w:val="00A613BB"/>
    <w:rsid w:val="00A63314"/>
    <w:rsid w:val="00A673C0"/>
    <w:rsid w:val="00A67A80"/>
    <w:rsid w:val="00A67CC3"/>
    <w:rsid w:val="00A71886"/>
    <w:rsid w:val="00A7474E"/>
    <w:rsid w:val="00A804E9"/>
    <w:rsid w:val="00A81D88"/>
    <w:rsid w:val="00A82268"/>
    <w:rsid w:val="00A8291C"/>
    <w:rsid w:val="00A84031"/>
    <w:rsid w:val="00A84A30"/>
    <w:rsid w:val="00A86207"/>
    <w:rsid w:val="00A86C9B"/>
    <w:rsid w:val="00A87949"/>
    <w:rsid w:val="00A905FF"/>
    <w:rsid w:val="00A909AE"/>
    <w:rsid w:val="00A91251"/>
    <w:rsid w:val="00A91F58"/>
    <w:rsid w:val="00A95B03"/>
    <w:rsid w:val="00A95D5C"/>
    <w:rsid w:val="00A96053"/>
    <w:rsid w:val="00A966C7"/>
    <w:rsid w:val="00A96D6D"/>
    <w:rsid w:val="00A96DFE"/>
    <w:rsid w:val="00A97477"/>
    <w:rsid w:val="00AA01F9"/>
    <w:rsid w:val="00AB47AC"/>
    <w:rsid w:val="00AB4BC9"/>
    <w:rsid w:val="00AB4DCA"/>
    <w:rsid w:val="00AB5D94"/>
    <w:rsid w:val="00AB65FF"/>
    <w:rsid w:val="00AB7FAB"/>
    <w:rsid w:val="00AC0ED6"/>
    <w:rsid w:val="00AC17F3"/>
    <w:rsid w:val="00AC2598"/>
    <w:rsid w:val="00AC2E1A"/>
    <w:rsid w:val="00AC2F2E"/>
    <w:rsid w:val="00AC399A"/>
    <w:rsid w:val="00AC3F52"/>
    <w:rsid w:val="00AC40C8"/>
    <w:rsid w:val="00AC4731"/>
    <w:rsid w:val="00AD23B6"/>
    <w:rsid w:val="00AD363A"/>
    <w:rsid w:val="00AD383D"/>
    <w:rsid w:val="00AD68F0"/>
    <w:rsid w:val="00AD761B"/>
    <w:rsid w:val="00AD7CED"/>
    <w:rsid w:val="00AE16FF"/>
    <w:rsid w:val="00AE1B8E"/>
    <w:rsid w:val="00AE1E48"/>
    <w:rsid w:val="00AE5779"/>
    <w:rsid w:val="00AE60BF"/>
    <w:rsid w:val="00AE6273"/>
    <w:rsid w:val="00AE63FF"/>
    <w:rsid w:val="00AE7F3E"/>
    <w:rsid w:val="00AF14B3"/>
    <w:rsid w:val="00AF1E24"/>
    <w:rsid w:val="00AF3C55"/>
    <w:rsid w:val="00AF54F9"/>
    <w:rsid w:val="00AF6344"/>
    <w:rsid w:val="00AF6FB8"/>
    <w:rsid w:val="00B006B9"/>
    <w:rsid w:val="00B03B63"/>
    <w:rsid w:val="00B04733"/>
    <w:rsid w:val="00B0507C"/>
    <w:rsid w:val="00B05145"/>
    <w:rsid w:val="00B123DB"/>
    <w:rsid w:val="00B15862"/>
    <w:rsid w:val="00B163DB"/>
    <w:rsid w:val="00B2047A"/>
    <w:rsid w:val="00B20767"/>
    <w:rsid w:val="00B256B7"/>
    <w:rsid w:val="00B32D94"/>
    <w:rsid w:val="00B334F2"/>
    <w:rsid w:val="00B336F0"/>
    <w:rsid w:val="00B3479D"/>
    <w:rsid w:val="00B34D8F"/>
    <w:rsid w:val="00B353C3"/>
    <w:rsid w:val="00B365D0"/>
    <w:rsid w:val="00B3703B"/>
    <w:rsid w:val="00B37B7C"/>
    <w:rsid w:val="00B424C0"/>
    <w:rsid w:val="00B440D8"/>
    <w:rsid w:val="00B44504"/>
    <w:rsid w:val="00B45D26"/>
    <w:rsid w:val="00B47727"/>
    <w:rsid w:val="00B53F9B"/>
    <w:rsid w:val="00B54471"/>
    <w:rsid w:val="00B548DF"/>
    <w:rsid w:val="00B562BC"/>
    <w:rsid w:val="00B57C3C"/>
    <w:rsid w:val="00B626F2"/>
    <w:rsid w:val="00B64C9D"/>
    <w:rsid w:val="00B70179"/>
    <w:rsid w:val="00B71363"/>
    <w:rsid w:val="00B726AB"/>
    <w:rsid w:val="00B731AF"/>
    <w:rsid w:val="00B74457"/>
    <w:rsid w:val="00B77DF3"/>
    <w:rsid w:val="00B81386"/>
    <w:rsid w:val="00B82661"/>
    <w:rsid w:val="00B82B7A"/>
    <w:rsid w:val="00B86AB9"/>
    <w:rsid w:val="00B87E93"/>
    <w:rsid w:val="00B90789"/>
    <w:rsid w:val="00B917E9"/>
    <w:rsid w:val="00B91BC0"/>
    <w:rsid w:val="00B9253A"/>
    <w:rsid w:val="00B9331F"/>
    <w:rsid w:val="00B94EB2"/>
    <w:rsid w:val="00B96C2B"/>
    <w:rsid w:val="00BA05D2"/>
    <w:rsid w:val="00BA258B"/>
    <w:rsid w:val="00BA346F"/>
    <w:rsid w:val="00BA66AB"/>
    <w:rsid w:val="00BC232B"/>
    <w:rsid w:val="00BC34B1"/>
    <w:rsid w:val="00BC3A49"/>
    <w:rsid w:val="00BC3DDC"/>
    <w:rsid w:val="00BC54DC"/>
    <w:rsid w:val="00BC5AC2"/>
    <w:rsid w:val="00BD054A"/>
    <w:rsid w:val="00BD2467"/>
    <w:rsid w:val="00BD305A"/>
    <w:rsid w:val="00BD4F83"/>
    <w:rsid w:val="00BD6319"/>
    <w:rsid w:val="00BD66B3"/>
    <w:rsid w:val="00BD67B0"/>
    <w:rsid w:val="00BD71CC"/>
    <w:rsid w:val="00BE095F"/>
    <w:rsid w:val="00BE13DD"/>
    <w:rsid w:val="00BE2E12"/>
    <w:rsid w:val="00BE4B28"/>
    <w:rsid w:val="00BE7DF1"/>
    <w:rsid w:val="00BF2F6F"/>
    <w:rsid w:val="00BF386A"/>
    <w:rsid w:val="00BF5010"/>
    <w:rsid w:val="00BF729B"/>
    <w:rsid w:val="00BF761D"/>
    <w:rsid w:val="00C0025D"/>
    <w:rsid w:val="00C00321"/>
    <w:rsid w:val="00C019DF"/>
    <w:rsid w:val="00C04718"/>
    <w:rsid w:val="00C06096"/>
    <w:rsid w:val="00C07DBD"/>
    <w:rsid w:val="00C1118C"/>
    <w:rsid w:val="00C12B7B"/>
    <w:rsid w:val="00C12D8D"/>
    <w:rsid w:val="00C15064"/>
    <w:rsid w:val="00C204E7"/>
    <w:rsid w:val="00C20995"/>
    <w:rsid w:val="00C210C8"/>
    <w:rsid w:val="00C22298"/>
    <w:rsid w:val="00C2590E"/>
    <w:rsid w:val="00C263EF"/>
    <w:rsid w:val="00C32675"/>
    <w:rsid w:val="00C32AC0"/>
    <w:rsid w:val="00C330E2"/>
    <w:rsid w:val="00C351D0"/>
    <w:rsid w:val="00C412D4"/>
    <w:rsid w:val="00C412F5"/>
    <w:rsid w:val="00C41763"/>
    <w:rsid w:val="00C45240"/>
    <w:rsid w:val="00C526EF"/>
    <w:rsid w:val="00C53C59"/>
    <w:rsid w:val="00C549FD"/>
    <w:rsid w:val="00C5556A"/>
    <w:rsid w:val="00C56739"/>
    <w:rsid w:val="00C573D8"/>
    <w:rsid w:val="00C6201C"/>
    <w:rsid w:val="00C62EDF"/>
    <w:rsid w:val="00C640D1"/>
    <w:rsid w:val="00C65528"/>
    <w:rsid w:val="00C67FB1"/>
    <w:rsid w:val="00C70076"/>
    <w:rsid w:val="00C71F35"/>
    <w:rsid w:val="00C765B3"/>
    <w:rsid w:val="00C77519"/>
    <w:rsid w:val="00C8062C"/>
    <w:rsid w:val="00C820BE"/>
    <w:rsid w:val="00C83AC7"/>
    <w:rsid w:val="00C863DD"/>
    <w:rsid w:val="00C87FD9"/>
    <w:rsid w:val="00C90C9C"/>
    <w:rsid w:val="00C91C36"/>
    <w:rsid w:val="00CA07FE"/>
    <w:rsid w:val="00CA345D"/>
    <w:rsid w:val="00CA35A4"/>
    <w:rsid w:val="00CA3AC1"/>
    <w:rsid w:val="00CA3DD5"/>
    <w:rsid w:val="00CA3DFF"/>
    <w:rsid w:val="00CA4B71"/>
    <w:rsid w:val="00CA50E1"/>
    <w:rsid w:val="00CA5AD3"/>
    <w:rsid w:val="00CB2888"/>
    <w:rsid w:val="00CB6C5D"/>
    <w:rsid w:val="00CB7B36"/>
    <w:rsid w:val="00CC2F79"/>
    <w:rsid w:val="00CC3C31"/>
    <w:rsid w:val="00CC3CE6"/>
    <w:rsid w:val="00CC603E"/>
    <w:rsid w:val="00CC68E7"/>
    <w:rsid w:val="00CD302C"/>
    <w:rsid w:val="00CD32EB"/>
    <w:rsid w:val="00CD6EAE"/>
    <w:rsid w:val="00CD7D92"/>
    <w:rsid w:val="00CE0966"/>
    <w:rsid w:val="00CE265C"/>
    <w:rsid w:val="00CE3557"/>
    <w:rsid w:val="00CE4DDF"/>
    <w:rsid w:val="00CF1C59"/>
    <w:rsid w:val="00CF1F89"/>
    <w:rsid w:val="00CF6320"/>
    <w:rsid w:val="00CF71ED"/>
    <w:rsid w:val="00CF78B3"/>
    <w:rsid w:val="00D002E2"/>
    <w:rsid w:val="00D019C5"/>
    <w:rsid w:val="00D05F3F"/>
    <w:rsid w:val="00D07060"/>
    <w:rsid w:val="00D07F31"/>
    <w:rsid w:val="00D119D8"/>
    <w:rsid w:val="00D13886"/>
    <w:rsid w:val="00D17E10"/>
    <w:rsid w:val="00D20A97"/>
    <w:rsid w:val="00D21431"/>
    <w:rsid w:val="00D22858"/>
    <w:rsid w:val="00D22CE5"/>
    <w:rsid w:val="00D24B5F"/>
    <w:rsid w:val="00D251F1"/>
    <w:rsid w:val="00D32BF5"/>
    <w:rsid w:val="00D33B1F"/>
    <w:rsid w:val="00D33CB7"/>
    <w:rsid w:val="00D3493B"/>
    <w:rsid w:val="00D35AA3"/>
    <w:rsid w:val="00D361A1"/>
    <w:rsid w:val="00D37009"/>
    <w:rsid w:val="00D41528"/>
    <w:rsid w:val="00D41DFC"/>
    <w:rsid w:val="00D42ADA"/>
    <w:rsid w:val="00D44C6D"/>
    <w:rsid w:val="00D5111B"/>
    <w:rsid w:val="00D53FF8"/>
    <w:rsid w:val="00D622F7"/>
    <w:rsid w:val="00D62B52"/>
    <w:rsid w:val="00D63F9F"/>
    <w:rsid w:val="00D65F96"/>
    <w:rsid w:val="00D66872"/>
    <w:rsid w:val="00D679E0"/>
    <w:rsid w:val="00D73123"/>
    <w:rsid w:val="00D762BA"/>
    <w:rsid w:val="00D76A27"/>
    <w:rsid w:val="00D774FB"/>
    <w:rsid w:val="00D83C3C"/>
    <w:rsid w:val="00D8419E"/>
    <w:rsid w:val="00D852AE"/>
    <w:rsid w:val="00D87925"/>
    <w:rsid w:val="00D92615"/>
    <w:rsid w:val="00D92A4D"/>
    <w:rsid w:val="00D94FC2"/>
    <w:rsid w:val="00DA051C"/>
    <w:rsid w:val="00DA1DFB"/>
    <w:rsid w:val="00DA41F3"/>
    <w:rsid w:val="00DA55BB"/>
    <w:rsid w:val="00DA5D34"/>
    <w:rsid w:val="00DA6615"/>
    <w:rsid w:val="00DB29B4"/>
    <w:rsid w:val="00DB3CEA"/>
    <w:rsid w:val="00DB3D47"/>
    <w:rsid w:val="00DB3ECF"/>
    <w:rsid w:val="00DB6313"/>
    <w:rsid w:val="00DB6F4C"/>
    <w:rsid w:val="00DB6FDC"/>
    <w:rsid w:val="00DC17BB"/>
    <w:rsid w:val="00DC1E05"/>
    <w:rsid w:val="00DC4764"/>
    <w:rsid w:val="00DC48CB"/>
    <w:rsid w:val="00DC4F24"/>
    <w:rsid w:val="00DC7CB7"/>
    <w:rsid w:val="00DD7CC6"/>
    <w:rsid w:val="00DE15BC"/>
    <w:rsid w:val="00DE19AE"/>
    <w:rsid w:val="00DE2A84"/>
    <w:rsid w:val="00DE2DA3"/>
    <w:rsid w:val="00DE526E"/>
    <w:rsid w:val="00DE6669"/>
    <w:rsid w:val="00DE6A87"/>
    <w:rsid w:val="00DE6C2C"/>
    <w:rsid w:val="00DF3AE5"/>
    <w:rsid w:val="00DF5CDF"/>
    <w:rsid w:val="00DF6681"/>
    <w:rsid w:val="00DF775D"/>
    <w:rsid w:val="00E03BB4"/>
    <w:rsid w:val="00E067F2"/>
    <w:rsid w:val="00E07665"/>
    <w:rsid w:val="00E078EA"/>
    <w:rsid w:val="00E07CA1"/>
    <w:rsid w:val="00E10411"/>
    <w:rsid w:val="00E10E9D"/>
    <w:rsid w:val="00E13A34"/>
    <w:rsid w:val="00E13F41"/>
    <w:rsid w:val="00E25733"/>
    <w:rsid w:val="00E25D3D"/>
    <w:rsid w:val="00E31593"/>
    <w:rsid w:val="00E31E21"/>
    <w:rsid w:val="00E324F0"/>
    <w:rsid w:val="00E335BD"/>
    <w:rsid w:val="00E34EB4"/>
    <w:rsid w:val="00E410A3"/>
    <w:rsid w:val="00E416D5"/>
    <w:rsid w:val="00E4287E"/>
    <w:rsid w:val="00E440B7"/>
    <w:rsid w:val="00E461AD"/>
    <w:rsid w:val="00E4657E"/>
    <w:rsid w:val="00E5246F"/>
    <w:rsid w:val="00E55CF5"/>
    <w:rsid w:val="00E55E90"/>
    <w:rsid w:val="00E5660C"/>
    <w:rsid w:val="00E60B9C"/>
    <w:rsid w:val="00E620C6"/>
    <w:rsid w:val="00E63667"/>
    <w:rsid w:val="00E637F3"/>
    <w:rsid w:val="00E639CF"/>
    <w:rsid w:val="00E63BD6"/>
    <w:rsid w:val="00E67EB7"/>
    <w:rsid w:val="00E74B7D"/>
    <w:rsid w:val="00E75960"/>
    <w:rsid w:val="00E7700C"/>
    <w:rsid w:val="00E81964"/>
    <w:rsid w:val="00E820C1"/>
    <w:rsid w:val="00E828B0"/>
    <w:rsid w:val="00E845F7"/>
    <w:rsid w:val="00E85C3C"/>
    <w:rsid w:val="00E90AC5"/>
    <w:rsid w:val="00E91D59"/>
    <w:rsid w:val="00E92835"/>
    <w:rsid w:val="00E965D5"/>
    <w:rsid w:val="00E9740F"/>
    <w:rsid w:val="00E97FB6"/>
    <w:rsid w:val="00EA0424"/>
    <w:rsid w:val="00EA078D"/>
    <w:rsid w:val="00EA391B"/>
    <w:rsid w:val="00EA4497"/>
    <w:rsid w:val="00EA4FFE"/>
    <w:rsid w:val="00EA5202"/>
    <w:rsid w:val="00EA63F1"/>
    <w:rsid w:val="00EA653B"/>
    <w:rsid w:val="00EA7883"/>
    <w:rsid w:val="00EB174E"/>
    <w:rsid w:val="00EB24B4"/>
    <w:rsid w:val="00EB3BDD"/>
    <w:rsid w:val="00EB43EB"/>
    <w:rsid w:val="00EB4ADB"/>
    <w:rsid w:val="00EB7C10"/>
    <w:rsid w:val="00EB7E6F"/>
    <w:rsid w:val="00EC0794"/>
    <w:rsid w:val="00EC11B9"/>
    <w:rsid w:val="00EC173F"/>
    <w:rsid w:val="00EC7EB1"/>
    <w:rsid w:val="00ED3C0B"/>
    <w:rsid w:val="00EE159C"/>
    <w:rsid w:val="00EE6013"/>
    <w:rsid w:val="00EE7FAB"/>
    <w:rsid w:val="00EF05C7"/>
    <w:rsid w:val="00EF4039"/>
    <w:rsid w:val="00EF4502"/>
    <w:rsid w:val="00EF6325"/>
    <w:rsid w:val="00F00F7F"/>
    <w:rsid w:val="00F02B6D"/>
    <w:rsid w:val="00F04B15"/>
    <w:rsid w:val="00F059E9"/>
    <w:rsid w:val="00F05DDE"/>
    <w:rsid w:val="00F10FE9"/>
    <w:rsid w:val="00F12626"/>
    <w:rsid w:val="00F14BF8"/>
    <w:rsid w:val="00F155A9"/>
    <w:rsid w:val="00F167BF"/>
    <w:rsid w:val="00F1755D"/>
    <w:rsid w:val="00F20312"/>
    <w:rsid w:val="00F23842"/>
    <w:rsid w:val="00F23860"/>
    <w:rsid w:val="00F24344"/>
    <w:rsid w:val="00F24DDA"/>
    <w:rsid w:val="00F26AB5"/>
    <w:rsid w:val="00F27140"/>
    <w:rsid w:val="00F316E7"/>
    <w:rsid w:val="00F31DFD"/>
    <w:rsid w:val="00F36DC4"/>
    <w:rsid w:val="00F41E7A"/>
    <w:rsid w:val="00F423AF"/>
    <w:rsid w:val="00F449A2"/>
    <w:rsid w:val="00F44D5D"/>
    <w:rsid w:val="00F45015"/>
    <w:rsid w:val="00F526C0"/>
    <w:rsid w:val="00F52EB9"/>
    <w:rsid w:val="00F553C4"/>
    <w:rsid w:val="00F57042"/>
    <w:rsid w:val="00F57561"/>
    <w:rsid w:val="00F57AA9"/>
    <w:rsid w:val="00F57D8C"/>
    <w:rsid w:val="00F636F7"/>
    <w:rsid w:val="00F65E75"/>
    <w:rsid w:val="00F6650B"/>
    <w:rsid w:val="00F70891"/>
    <w:rsid w:val="00F7198C"/>
    <w:rsid w:val="00F71A4E"/>
    <w:rsid w:val="00F726DB"/>
    <w:rsid w:val="00F72867"/>
    <w:rsid w:val="00F73ECC"/>
    <w:rsid w:val="00F74018"/>
    <w:rsid w:val="00F74B42"/>
    <w:rsid w:val="00F758E2"/>
    <w:rsid w:val="00F77192"/>
    <w:rsid w:val="00F77828"/>
    <w:rsid w:val="00F82769"/>
    <w:rsid w:val="00F83812"/>
    <w:rsid w:val="00F842FA"/>
    <w:rsid w:val="00F86304"/>
    <w:rsid w:val="00F86F59"/>
    <w:rsid w:val="00F87DA4"/>
    <w:rsid w:val="00F91715"/>
    <w:rsid w:val="00F91764"/>
    <w:rsid w:val="00F939AA"/>
    <w:rsid w:val="00F942D0"/>
    <w:rsid w:val="00F97830"/>
    <w:rsid w:val="00FA11FF"/>
    <w:rsid w:val="00FA3633"/>
    <w:rsid w:val="00FA570A"/>
    <w:rsid w:val="00FB2427"/>
    <w:rsid w:val="00FB2FC0"/>
    <w:rsid w:val="00FB5ABF"/>
    <w:rsid w:val="00FC046D"/>
    <w:rsid w:val="00FC0789"/>
    <w:rsid w:val="00FC204B"/>
    <w:rsid w:val="00FC2B5B"/>
    <w:rsid w:val="00FC50C6"/>
    <w:rsid w:val="00FD0B0E"/>
    <w:rsid w:val="00FD0B30"/>
    <w:rsid w:val="00FD1393"/>
    <w:rsid w:val="00FD3FDE"/>
    <w:rsid w:val="00FE1480"/>
    <w:rsid w:val="00FE1CDA"/>
    <w:rsid w:val="00FE26F4"/>
    <w:rsid w:val="00FE3C3D"/>
    <w:rsid w:val="00FE5F14"/>
    <w:rsid w:val="00FE7173"/>
    <w:rsid w:val="00FE7BC8"/>
    <w:rsid w:val="00FE7C07"/>
    <w:rsid w:val="00FF13A1"/>
    <w:rsid w:val="00FF2BDA"/>
    <w:rsid w:val="00FF3C42"/>
    <w:rsid w:val="00FF4E1F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1C32F5"/>
  <w15:docId w15:val="{B65AEED5-44A3-4EEC-9244-A5B4E7CA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B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7F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65B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65DEB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8062C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08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77519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82268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D383D"/>
    <w:rPr>
      <w:color w:val="808080"/>
      <w:shd w:val="clear" w:color="auto" w:fill="E6E6E6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A2149D"/>
    <w:rPr>
      <w:color w:val="808080"/>
      <w:shd w:val="clear" w:color="auto" w:fill="E6E6E6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1263B"/>
    <w:rPr>
      <w:color w:val="808080"/>
      <w:shd w:val="clear" w:color="auto" w:fill="E6E6E6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CA4B71"/>
    <w:rPr>
      <w:color w:val="605E5C"/>
      <w:shd w:val="clear" w:color="auto" w:fill="E1DFDD"/>
    </w:rPr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83969"/>
    <w:rPr>
      <w:color w:val="605E5C"/>
      <w:shd w:val="clear" w:color="auto" w:fill="E1DFDD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EA391B"/>
    <w:rPr>
      <w:color w:val="605E5C"/>
      <w:shd w:val="clear" w:color="auto" w:fill="E1DFDD"/>
    </w:rPr>
  </w:style>
  <w:style w:type="character" w:customStyle="1" w:styleId="NichtaufgelsteErwhnung14">
    <w:name w:val="Nicht aufgelöste Erwähnung14"/>
    <w:basedOn w:val="Absatz-Standardschriftart"/>
    <w:uiPriority w:val="99"/>
    <w:semiHidden/>
    <w:unhideWhenUsed/>
    <w:rsid w:val="00AC2598"/>
    <w:rPr>
      <w:color w:val="605E5C"/>
      <w:shd w:val="clear" w:color="auto" w:fill="E1DFDD"/>
    </w:rPr>
  </w:style>
  <w:style w:type="character" w:customStyle="1" w:styleId="NichtaufgelsteErwhnung15">
    <w:name w:val="Nicht aufgelöste Erwähnung15"/>
    <w:basedOn w:val="Absatz-Standardschriftart"/>
    <w:uiPriority w:val="99"/>
    <w:semiHidden/>
    <w:unhideWhenUsed/>
    <w:rsid w:val="0029519B"/>
    <w:rPr>
      <w:color w:val="605E5C"/>
      <w:shd w:val="clear" w:color="auto" w:fill="E1DFDD"/>
    </w:rPr>
  </w:style>
  <w:style w:type="character" w:customStyle="1" w:styleId="NichtaufgelsteErwhnung16">
    <w:name w:val="Nicht aufgelöste Erwähnung16"/>
    <w:basedOn w:val="Absatz-Standardschriftart"/>
    <w:uiPriority w:val="99"/>
    <w:semiHidden/>
    <w:unhideWhenUsed/>
    <w:rsid w:val="0077620D"/>
    <w:rPr>
      <w:color w:val="605E5C"/>
      <w:shd w:val="clear" w:color="auto" w:fill="E1DFDD"/>
    </w:rPr>
  </w:style>
  <w:style w:type="character" w:customStyle="1" w:styleId="NichtaufgelsteErwhnung17">
    <w:name w:val="Nicht aufgelöste Erwähnung17"/>
    <w:basedOn w:val="Absatz-Standardschriftart"/>
    <w:uiPriority w:val="99"/>
    <w:semiHidden/>
    <w:unhideWhenUsed/>
    <w:rsid w:val="00990816"/>
    <w:rPr>
      <w:color w:val="605E5C"/>
      <w:shd w:val="clear" w:color="auto" w:fill="E1DFDD"/>
    </w:rPr>
  </w:style>
  <w:style w:type="character" w:customStyle="1" w:styleId="NichtaufgelsteErwhnung18">
    <w:name w:val="Nicht aufgelöste Erwähnung18"/>
    <w:basedOn w:val="Absatz-Standardschriftart"/>
    <w:uiPriority w:val="99"/>
    <w:semiHidden/>
    <w:unhideWhenUsed/>
    <w:rsid w:val="00787AB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A5CE5"/>
    <w:rPr>
      <w:rFonts w:ascii="Verdana" w:hAnsi="Verdana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toreifenonline.de/wohnmobilreifen.html" TargetMode="External"/><Relationship Id="rId18" Type="http://schemas.openxmlformats.org/officeDocument/2006/relationships/hyperlink" Target="http://www.Reifentest.com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utoreifenonline.de" TargetMode="External"/><Relationship Id="rId17" Type="http://schemas.openxmlformats.org/officeDocument/2006/relationships/hyperlink" Target="http://www.delti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utoreifenonline.c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oreifenonline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toreifenonline.at" TargetMode="External"/><Relationship Id="rId10" Type="http://schemas.openxmlformats.org/officeDocument/2006/relationships/hyperlink" Target="http://www.autoreifenonline.de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utoreifenonline.de" TargetMode="External"/><Relationship Id="rId14" Type="http://schemas.openxmlformats.org/officeDocument/2006/relationships/hyperlink" Target="http://www.autoreifenonline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66662738-AEF7-4717-BE4B-34CF6C3E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4981</Characters>
  <Application>Microsoft Office Word</Application>
  <DocSecurity>0</DocSecurity>
  <Lines>79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5558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henning.jahns@insignis.de</dc:creator>
  <cp:lastModifiedBy>Henning Jahns</cp:lastModifiedBy>
  <cp:revision>2</cp:revision>
  <cp:lastPrinted>2019-06-25T14:39:00Z</cp:lastPrinted>
  <dcterms:created xsi:type="dcterms:W3CDTF">2019-07-15T12:00:00Z</dcterms:created>
  <dcterms:modified xsi:type="dcterms:W3CDTF">2019-07-15T12:00:00Z</dcterms:modified>
</cp:coreProperties>
</file>