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015C21" w:rsidP="00FF5FA1">
      <w:pPr>
        <w:pStyle w:val="NummerDatum"/>
        <w:rPr>
          <w:rFonts w:cs="Arial"/>
        </w:rPr>
      </w:pPr>
      <w:bookmarkStart w:id="0" w:name="_Ref249518438"/>
      <w:r>
        <w:rPr>
          <w:rFonts w:cs="Arial"/>
        </w:rPr>
        <w:t>053</w:t>
      </w:r>
      <w:r w:rsidR="003D3E9A">
        <w:rPr>
          <w:rFonts w:cs="Arial"/>
        </w:rPr>
        <w:t>/20</w:t>
      </w:r>
      <w:r w:rsidR="00C833DB">
        <w:rPr>
          <w:rFonts w:cs="Arial"/>
        </w:rPr>
        <w:t>20</w:t>
      </w:r>
      <w:r w:rsidR="001350DD" w:rsidRPr="00BC422D">
        <w:rPr>
          <w:rFonts w:cs="Arial"/>
        </w:rPr>
        <w:tab/>
      </w:r>
      <w:r w:rsidR="00B56BC1">
        <w:rPr>
          <w:rFonts w:cs="Arial"/>
        </w:rPr>
        <w:t>2</w:t>
      </w:r>
      <w:r>
        <w:rPr>
          <w:rFonts w:cs="Arial"/>
        </w:rPr>
        <w:t>8</w:t>
      </w:r>
      <w:r w:rsidR="00C833DB">
        <w:rPr>
          <w:rFonts w:cs="Arial"/>
        </w:rPr>
        <w:t>.1</w:t>
      </w:r>
      <w:r w:rsidR="001350DD" w:rsidRPr="00BC422D">
        <w:rPr>
          <w:rFonts w:cs="Arial"/>
        </w:rPr>
        <w:t>.20</w:t>
      </w:r>
      <w:bookmarkEnd w:id="0"/>
      <w:r w:rsidR="00C833DB">
        <w:rPr>
          <w:rFonts w:cs="Arial"/>
        </w:rPr>
        <w:t>20</w:t>
      </w:r>
    </w:p>
    <w:p w:rsidR="009B39A1" w:rsidRPr="009B39A1" w:rsidRDefault="0026145A" w:rsidP="009B39A1">
      <w:pPr>
        <w:pStyle w:val="KeinLeerraum"/>
        <w:rPr>
          <w:b/>
          <w:sz w:val="32"/>
          <w:szCs w:val="32"/>
        </w:rPr>
      </w:pPr>
      <w:r>
        <w:rPr>
          <w:b/>
          <w:sz w:val="32"/>
          <w:szCs w:val="32"/>
        </w:rPr>
        <w:t>34</w:t>
      </w:r>
      <w:r w:rsidR="0019658E">
        <w:rPr>
          <w:b/>
          <w:sz w:val="32"/>
          <w:szCs w:val="32"/>
        </w:rPr>
        <w:t xml:space="preserve"> Leistungen </w:t>
      </w:r>
      <w:r w:rsidR="001E5072">
        <w:rPr>
          <w:b/>
          <w:sz w:val="32"/>
          <w:szCs w:val="32"/>
        </w:rPr>
        <w:t>einfach spitze</w:t>
      </w:r>
      <w:r w:rsidR="006E43B8" w:rsidRPr="00B47CF1">
        <w:rPr>
          <w:rFonts w:cs="Arial"/>
          <w:b/>
          <w:sz w:val="32"/>
          <w:szCs w:val="28"/>
        </w:rPr>
        <w:br/>
      </w:r>
      <w:r w:rsidR="0019658E">
        <w:rPr>
          <w:rFonts w:cs="Arial"/>
          <w:b/>
        </w:rPr>
        <w:t xml:space="preserve">Feierliche Verleihung der Förderpreise an der </w:t>
      </w:r>
      <w:r w:rsidR="00EB5F59">
        <w:rPr>
          <w:rFonts w:cs="Arial"/>
          <w:b/>
        </w:rPr>
        <w:t xml:space="preserve">Universität Osnabrück </w:t>
      </w:r>
    </w:p>
    <w:p w:rsidR="0019658E" w:rsidRDefault="0019658E" w:rsidP="0061417A">
      <w:pPr>
        <w:spacing w:before="100" w:beforeAutospacing="1" w:after="100" w:afterAutospacing="1" w:line="360" w:lineRule="auto"/>
        <w:rPr>
          <w:rFonts w:ascii="Arial" w:hAnsi="Arial" w:cs="Arial"/>
        </w:rPr>
      </w:pPr>
      <w:r>
        <w:rPr>
          <w:rFonts w:ascii="Arial" w:hAnsi="Arial" w:cs="Arial"/>
        </w:rPr>
        <w:t xml:space="preserve">Sie zeichnen sich alle aus durch großes Engagement und </w:t>
      </w:r>
      <w:r w:rsidR="0026145A">
        <w:rPr>
          <w:rFonts w:ascii="Arial" w:hAnsi="Arial" w:cs="Arial"/>
        </w:rPr>
        <w:t>herausragende Leistungen: die 34</w:t>
      </w:r>
      <w:r>
        <w:rPr>
          <w:rFonts w:ascii="Arial" w:hAnsi="Arial" w:cs="Arial"/>
        </w:rPr>
        <w:t xml:space="preserve"> Studierende</w:t>
      </w:r>
      <w:r w:rsidR="004F629F">
        <w:rPr>
          <w:rFonts w:ascii="Arial" w:hAnsi="Arial" w:cs="Arial"/>
        </w:rPr>
        <w:t xml:space="preserve">n, Absolventinnen und Absolventen der Universität Osnabrück, die am Donnerstagabend (27. Februar) im Rahmen eines Festaktes in der Schlossaula mit den begehrten Förderpreisen ausgezeichnet wurden. Die Preise im Gesamtwert von </w:t>
      </w:r>
      <w:r w:rsidR="001E5072" w:rsidRPr="001E5072">
        <w:rPr>
          <w:rFonts w:ascii="Arial" w:hAnsi="Arial" w:cs="Arial"/>
        </w:rPr>
        <w:t>20.470</w:t>
      </w:r>
      <w:r w:rsidR="004F629F" w:rsidRPr="001E5072">
        <w:rPr>
          <w:rFonts w:ascii="Arial" w:hAnsi="Arial" w:cs="Arial"/>
        </w:rPr>
        <w:t xml:space="preserve"> </w:t>
      </w:r>
      <w:r w:rsidR="00CB449D">
        <w:rPr>
          <w:rFonts w:ascii="Arial" w:hAnsi="Arial" w:cs="Arial"/>
        </w:rPr>
        <w:t xml:space="preserve">Euro wurden gemeinsam </w:t>
      </w:r>
      <w:r w:rsidR="004F629F">
        <w:rPr>
          <w:rFonts w:ascii="Arial" w:hAnsi="Arial" w:cs="Arial"/>
        </w:rPr>
        <w:t xml:space="preserve">von der Universität und der Universitätsgesellschaft Osnabrück e.V. verliehen. </w:t>
      </w:r>
    </w:p>
    <w:p w:rsidR="00802D21" w:rsidRPr="00015C21" w:rsidRDefault="00F54CEB" w:rsidP="00BE76CF">
      <w:pPr>
        <w:spacing w:before="100" w:beforeAutospacing="1" w:after="100" w:afterAutospacing="1" w:line="360" w:lineRule="auto"/>
        <w:rPr>
          <w:rFonts w:ascii="Arial" w:hAnsi="Arial" w:cs="Arial"/>
          <w:color w:val="000000" w:themeColor="text1"/>
        </w:rPr>
      </w:pPr>
      <w:r w:rsidRPr="00F54CEB">
        <w:rPr>
          <w:rFonts w:ascii="Arial" w:hAnsi="Arial" w:cs="Arial"/>
        </w:rPr>
        <w:t xml:space="preserve">„Die Preisträgerinnen und Preisträger zeigen alle eine leidenschaftliche Begeisterung und das sowohl für die Wissenschaft als auch für ein soziales Engagement, bei dem sie gesamtgesellschaftlich aktiv sind“, so René </w:t>
      </w:r>
      <w:proofErr w:type="spellStart"/>
      <w:r w:rsidRPr="00F54CEB">
        <w:rPr>
          <w:rFonts w:ascii="Arial" w:hAnsi="Arial" w:cs="Arial"/>
        </w:rPr>
        <w:t>Riesner</w:t>
      </w:r>
      <w:proofErr w:type="spellEnd"/>
      <w:r w:rsidRPr="00F54CEB">
        <w:rPr>
          <w:rFonts w:ascii="Arial" w:hAnsi="Arial" w:cs="Arial"/>
        </w:rPr>
        <w:t>, Vorsitzender der Universitätsgesellschaft. „</w:t>
      </w:r>
      <w:r w:rsidR="00143991">
        <w:rPr>
          <w:rFonts w:ascii="Arial" w:hAnsi="Arial" w:cs="Arial"/>
        </w:rPr>
        <w:t>Diese Leistungsbereitschaft ist</w:t>
      </w:r>
      <w:r w:rsidRPr="00F54CEB">
        <w:rPr>
          <w:rFonts w:ascii="Arial" w:hAnsi="Arial" w:cs="Arial"/>
        </w:rPr>
        <w:t xml:space="preserve"> mitnicht</w:t>
      </w:r>
      <w:r>
        <w:rPr>
          <w:rFonts w:ascii="Arial" w:hAnsi="Arial" w:cs="Arial"/>
        </w:rPr>
        <w:t xml:space="preserve">en selbstverständlich.“ </w:t>
      </w:r>
      <w:r w:rsidR="005344AE">
        <w:rPr>
          <w:rFonts w:ascii="Arial" w:hAnsi="Arial" w:cs="Arial"/>
        </w:rPr>
        <w:t xml:space="preserve">Und </w:t>
      </w:r>
      <w:r w:rsidRPr="00F54CEB">
        <w:rPr>
          <w:rFonts w:ascii="Arial" w:hAnsi="Arial" w:cs="Arial"/>
        </w:rPr>
        <w:t>Universitätspräsident</w:t>
      </w:r>
      <w:r>
        <w:rPr>
          <w:rFonts w:ascii="Arial" w:hAnsi="Arial" w:cs="Arial"/>
        </w:rPr>
        <w:t>in</w:t>
      </w:r>
      <w:r w:rsidRPr="00F54CEB">
        <w:rPr>
          <w:rFonts w:ascii="Arial" w:hAnsi="Arial" w:cs="Arial"/>
        </w:rPr>
        <w:t xml:space="preserve"> Prof. Dr. </w:t>
      </w:r>
      <w:r>
        <w:rPr>
          <w:rFonts w:ascii="Arial" w:hAnsi="Arial" w:cs="Arial"/>
        </w:rPr>
        <w:t>Susanne Menzel-Riedl</w:t>
      </w:r>
      <w:r w:rsidRPr="00F54CEB">
        <w:rPr>
          <w:rFonts w:ascii="Arial" w:hAnsi="Arial" w:cs="Arial"/>
        </w:rPr>
        <w:t xml:space="preserve"> </w:t>
      </w:r>
      <w:r w:rsidR="00BD2624">
        <w:rPr>
          <w:rFonts w:ascii="Arial" w:hAnsi="Arial" w:cs="Arial"/>
        </w:rPr>
        <w:t>ergänzt i</w:t>
      </w:r>
      <w:r w:rsidR="005344AE">
        <w:rPr>
          <w:rFonts w:ascii="Arial" w:hAnsi="Arial" w:cs="Arial"/>
        </w:rPr>
        <w:t>m Vorwort</w:t>
      </w:r>
      <w:r w:rsidR="00BD2624">
        <w:rPr>
          <w:rFonts w:ascii="Arial" w:hAnsi="Arial" w:cs="Arial"/>
        </w:rPr>
        <w:t xml:space="preserve"> einer Broschüre, in der die einzelnen Stifter und Preisträgerinnen und –preisträger vorgestellt werden</w:t>
      </w:r>
      <w:r w:rsidRPr="00F54CEB">
        <w:rPr>
          <w:rFonts w:ascii="Arial" w:hAnsi="Arial" w:cs="Arial"/>
        </w:rPr>
        <w:t>: „</w:t>
      </w:r>
      <w:r w:rsidR="00BE76CF" w:rsidRPr="00BE76CF">
        <w:rPr>
          <w:rFonts w:ascii="Arial" w:hAnsi="Arial" w:cs="Arial"/>
          <w:color w:val="000000" w:themeColor="text1"/>
        </w:rPr>
        <w:t xml:space="preserve">Unser Dank gilt in besonderem Maße den Stifterinnen und Stiftern, die sich mit ihrem persönlichen und großzügigen finanziellen Engagement für den wissenschaftlichen Nachwuchs der Universität Osnabrück einsetzen und dies zum Teil bereits seit vielen Jahren. Damit setzen sie ein starkes und nachhaltiges Zeichen für die </w:t>
      </w:r>
      <w:r w:rsidR="00BE76CF" w:rsidRPr="00015C21">
        <w:rPr>
          <w:rFonts w:ascii="Arial" w:hAnsi="Arial" w:cs="Arial"/>
          <w:color w:val="000000" w:themeColor="text1"/>
        </w:rPr>
        <w:t>Wissenschaft und den Standort Osnabrück</w:t>
      </w:r>
      <w:r w:rsidR="00B13020" w:rsidRPr="00015C21">
        <w:rPr>
          <w:rFonts w:ascii="Arial" w:hAnsi="Arial" w:cs="Arial"/>
          <w:color w:val="000000" w:themeColor="text1"/>
        </w:rPr>
        <w:t>.</w:t>
      </w:r>
      <w:bookmarkStart w:id="1" w:name="_GoBack"/>
      <w:bookmarkEnd w:id="1"/>
      <w:r w:rsidRPr="00015C21">
        <w:rPr>
          <w:rFonts w:ascii="Arial" w:hAnsi="Arial" w:cs="Arial"/>
          <w:color w:val="000000" w:themeColor="text1"/>
        </w:rPr>
        <w:t>“</w:t>
      </w:r>
      <w:r w:rsidR="005D3B55" w:rsidRPr="00015C21">
        <w:rPr>
          <w:rFonts w:ascii="Arial" w:hAnsi="Arial" w:cs="Arial"/>
          <w:color w:val="000000" w:themeColor="text1"/>
        </w:rPr>
        <w:t xml:space="preserve"> Die zuständige Vizepräsidentin Prof. Dr. Martina </w:t>
      </w:r>
      <w:proofErr w:type="spellStart"/>
      <w:r w:rsidR="005D3B55" w:rsidRPr="00015C21">
        <w:rPr>
          <w:rFonts w:ascii="Arial" w:hAnsi="Arial" w:cs="Arial"/>
          <w:color w:val="000000" w:themeColor="text1"/>
        </w:rPr>
        <w:t>Blasberg-Kuhnke</w:t>
      </w:r>
      <w:proofErr w:type="spellEnd"/>
      <w:r w:rsidR="005D3B55" w:rsidRPr="00015C21">
        <w:rPr>
          <w:rFonts w:ascii="Arial" w:hAnsi="Arial" w:cs="Arial"/>
          <w:color w:val="000000" w:themeColor="text1"/>
        </w:rPr>
        <w:t xml:space="preserve">, die zusammen mit René </w:t>
      </w:r>
      <w:proofErr w:type="spellStart"/>
      <w:r w:rsidR="005D3B55" w:rsidRPr="00015C21">
        <w:rPr>
          <w:rFonts w:ascii="Arial" w:hAnsi="Arial" w:cs="Arial"/>
          <w:color w:val="000000" w:themeColor="text1"/>
        </w:rPr>
        <w:t>Riesner</w:t>
      </w:r>
      <w:proofErr w:type="spellEnd"/>
      <w:r w:rsidR="005D3B55" w:rsidRPr="00015C21">
        <w:rPr>
          <w:rFonts w:ascii="Arial" w:hAnsi="Arial" w:cs="Arial"/>
          <w:color w:val="000000" w:themeColor="text1"/>
        </w:rPr>
        <w:t xml:space="preserve"> die Preisverleihung moderierte, zeigte sich beeindruckt von der biographischen Vielfalt der Preisträgerinnen und Preisträger: „Es ist eine große Freude, dass wir Ihnen mithilfe der Unterstützung der Stifterinnen und Stifter zeigen können, wie </w:t>
      </w:r>
    </w:p>
    <w:p w:rsidR="00F54CEB" w:rsidRPr="00BE76CF" w:rsidRDefault="005D3B55" w:rsidP="00BE76CF">
      <w:pPr>
        <w:spacing w:before="100" w:beforeAutospacing="1" w:after="100" w:afterAutospacing="1" w:line="360" w:lineRule="auto"/>
        <w:rPr>
          <w:rFonts w:ascii="Arial" w:hAnsi="Arial" w:cs="Arial"/>
          <w:color w:val="FF0000"/>
        </w:rPr>
      </w:pPr>
      <w:r w:rsidRPr="00015C21">
        <w:rPr>
          <w:rFonts w:ascii="Arial" w:hAnsi="Arial" w:cs="Arial"/>
          <w:color w:val="000000" w:themeColor="text1"/>
        </w:rPr>
        <w:t>sehr wir Ihre akademischen Leistungen und Ihr gesellschaftliches Engagement anerkennen und zu auch zu würdigen wissen.</w:t>
      </w:r>
      <w:r w:rsidR="00B77BAB" w:rsidRPr="00015C21">
        <w:rPr>
          <w:rFonts w:ascii="Arial" w:hAnsi="Arial" w:cs="Arial"/>
          <w:color w:val="000000" w:themeColor="text1"/>
        </w:rPr>
        <w:t xml:space="preserve"> In diesem Sinne zeichnen Sie unsere</w:t>
      </w:r>
      <w:r w:rsidR="004A5CA9" w:rsidRPr="00015C21">
        <w:rPr>
          <w:rFonts w:ascii="Arial" w:hAnsi="Arial" w:cs="Arial"/>
          <w:color w:val="000000" w:themeColor="text1"/>
        </w:rPr>
        <w:t xml:space="preserve"> und auch Ihre</w:t>
      </w:r>
      <w:r w:rsidR="00B77BAB" w:rsidRPr="00015C21">
        <w:rPr>
          <w:rFonts w:ascii="Arial" w:hAnsi="Arial" w:cs="Arial"/>
          <w:color w:val="000000" w:themeColor="text1"/>
        </w:rPr>
        <w:t xml:space="preserve"> Universität ebenso aus, wie wir Sie an diesem Abend.</w:t>
      </w:r>
      <w:r w:rsidRPr="00015C21">
        <w:rPr>
          <w:rFonts w:ascii="Arial" w:hAnsi="Arial" w:cs="Arial"/>
          <w:color w:val="000000" w:themeColor="text1"/>
        </w:rPr>
        <w:t>“</w:t>
      </w:r>
    </w:p>
    <w:p w:rsidR="00EA2272" w:rsidRDefault="004F629F" w:rsidP="0061417A">
      <w:pPr>
        <w:spacing w:before="100" w:beforeAutospacing="1" w:after="100" w:afterAutospacing="1" w:line="360" w:lineRule="auto"/>
        <w:rPr>
          <w:rFonts w:ascii="Arial" w:hAnsi="Arial" w:cs="Arial"/>
        </w:rPr>
      </w:pPr>
      <w:r>
        <w:rPr>
          <w:rFonts w:ascii="Arial" w:hAnsi="Arial" w:cs="Arial"/>
        </w:rPr>
        <w:t xml:space="preserve">Unter anderem ausgezeichnet wurde </w:t>
      </w:r>
      <w:r w:rsidR="0026145A">
        <w:rPr>
          <w:rFonts w:ascii="Arial" w:hAnsi="Arial" w:cs="Arial"/>
        </w:rPr>
        <w:t xml:space="preserve">Dr. Tammo </w:t>
      </w:r>
      <w:proofErr w:type="spellStart"/>
      <w:r w:rsidR="0026145A">
        <w:rPr>
          <w:rFonts w:ascii="Arial" w:hAnsi="Arial" w:cs="Arial"/>
        </w:rPr>
        <w:t>Straatmann</w:t>
      </w:r>
      <w:proofErr w:type="spellEnd"/>
      <w:r w:rsidR="0026145A">
        <w:rPr>
          <w:rFonts w:ascii="Arial" w:hAnsi="Arial" w:cs="Arial"/>
        </w:rPr>
        <w:t xml:space="preserve"> für seine Disser</w:t>
      </w:r>
      <w:r w:rsidR="00CB449D">
        <w:rPr>
          <w:rFonts w:ascii="Arial" w:hAnsi="Arial" w:cs="Arial"/>
        </w:rPr>
        <w:t>t</w:t>
      </w:r>
      <w:r w:rsidR="0026145A">
        <w:rPr>
          <w:rFonts w:ascii="Arial" w:hAnsi="Arial" w:cs="Arial"/>
        </w:rPr>
        <w:t xml:space="preserve">ation, in der er ein Modell zum tieferen Verständnis der </w:t>
      </w:r>
      <w:r w:rsidR="0026145A" w:rsidRPr="0026145A">
        <w:rPr>
          <w:rFonts w:ascii="Arial" w:hAnsi="Arial" w:cs="Arial"/>
        </w:rPr>
        <w:t>Veränderungsbereitschaft von Mitarbeitenden in Organisationen</w:t>
      </w:r>
      <w:r w:rsidR="0026145A">
        <w:rPr>
          <w:rFonts w:ascii="Arial" w:hAnsi="Arial" w:cs="Arial"/>
        </w:rPr>
        <w:t xml:space="preserve"> entwickelt</w:t>
      </w:r>
      <w:r w:rsidR="004B21E2">
        <w:rPr>
          <w:rFonts w:ascii="Arial" w:hAnsi="Arial" w:cs="Arial"/>
        </w:rPr>
        <w:t xml:space="preserve"> hat</w:t>
      </w:r>
      <w:r w:rsidR="0026145A">
        <w:rPr>
          <w:rFonts w:ascii="Arial" w:hAnsi="Arial" w:cs="Arial"/>
        </w:rPr>
        <w:t>. „</w:t>
      </w:r>
      <w:r w:rsidR="0026145A" w:rsidRPr="0026145A">
        <w:rPr>
          <w:rFonts w:ascii="Arial" w:hAnsi="Arial" w:cs="Arial"/>
        </w:rPr>
        <w:t>Den</w:t>
      </w:r>
      <w:r w:rsidR="0026145A">
        <w:rPr>
          <w:rFonts w:ascii="Arial" w:hAnsi="Arial" w:cs="Arial"/>
        </w:rPr>
        <w:t xml:space="preserve"> </w:t>
      </w:r>
      <w:r w:rsidR="0026145A" w:rsidRPr="0026145A">
        <w:rPr>
          <w:rFonts w:ascii="Arial" w:hAnsi="Arial" w:cs="Arial"/>
        </w:rPr>
        <w:t>Kern meiner Arbeit stellt die Zusammenführung psychologischer</w:t>
      </w:r>
      <w:r w:rsidR="0026145A">
        <w:rPr>
          <w:rFonts w:ascii="Arial" w:hAnsi="Arial" w:cs="Arial"/>
        </w:rPr>
        <w:t xml:space="preserve"> </w:t>
      </w:r>
      <w:r w:rsidR="0026145A" w:rsidRPr="0026145A">
        <w:rPr>
          <w:rFonts w:ascii="Arial" w:hAnsi="Arial" w:cs="Arial"/>
        </w:rPr>
        <w:t>Akzeptanzfaktoren mit Change Management</w:t>
      </w:r>
      <w:r w:rsidR="0026145A">
        <w:rPr>
          <w:rFonts w:ascii="Arial" w:hAnsi="Arial" w:cs="Arial"/>
        </w:rPr>
        <w:t xml:space="preserve"> Faktoren zu einem integrativen </w:t>
      </w:r>
      <w:r w:rsidR="0026145A" w:rsidRPr="0026145A">
        <w:rPr>
          <w:rFonts w:ascii="Arial" w:hAnsi="Arial" w:cs="Arial"/>
        </w:rPr>
        <w:t>Rahmenmodell d</w:t>
      </w:r>
      <w:r w:rsidR="0026145A">
        <w:rPr>
          <w:rFonts w:ascii="Arial" w:hAnsi="Arial" w:cs="Arial"/>
        </w:rPr>
        <w:t>er Veränderungsbereitschaft dar“</w:t>
      </w:r>
      <w:r w:rsidR="0026145A" w:rsidRPr="0026145A">
        <w:rPr>
          <w:rFonts w:ascii="Arial" w:hAnsi="Arial" w:cs="Arial"/>
        </w:rPr>
        <w:t>, fasst er zusammen.</w:t>
      </w:r>
      <w:r w:rsidR="0026145A">
        <w:rPr>
          <w:rFonts w:ascii="Arial" w:hAnsi="Arial" w:cs="Arial"/>
        </w:rPr>
        <w:t xml:space="preserve"> Preisträgerin Julia </w:t>
      </w:r>
      <w:proofErr w:type="spellStart"/>
      <w:r w:rsidR="0026145A">
        <w:rPr>
          <w:rFonts w:ascii="Arial" w:hAnsi="Arial" w:cs="Arial"/>
        </w:rPr>
        <w:t>Hannapel</w:t>
      </w:r>
      <w:proofErr w:type="spellEnd"/>
      <w:r w:rsidR="0026145A">
        <w:rPr>
          <w:rFonts w:ascii="Arial" w:hAnsi="Arial" w:cs="Arial"/>
        </w:rPr>
        <w:t xml:space="preserve"> untersuchte, welchen Zusammenhang es beim Wissen über Hautkrebs und Sonnenschutz und sonnenbezogenen Verhaltensweisen gibt und befragte dazu 107 Studierende der beruflichen Bildung.</w:t>
      </w:r>
      <w:r w:rsidR="004B21E2">
        <w:rPr>
          <w:rFonts w:ascii="Arial" w:hAnsi="Arial" w:cs="Arial"/>
        </w:rPr>
        <w:t xml:space="preserve"> </w:t>
      </w:r>
    </w:p>
    <w:p w:rsidR="004F629F" w:rsidRDefault="0026145A" w:rsidP="0061417A">
      <w:pPr>
        <w:spacing w:before="100" w:beforeAutospacing="1" w:after="100" w:afterAutospacing="1" w:line="360" w:lineRule="auto"/>
        <w:rPr>
          <w:rFonts w:ascii="Arial" w:hAnsi="Arial" w:cs="Arial"/>
        </w:rPr>
      </w:pPr>
      <w:r>
        <w:rPr>
          <w:rFonts w:ascii="Arial" w:hAnsi="Arial" w:cs="Arial"/>
        </w:rPr>
        <w:t xml:space="preserve">Wie Glauben im Religionsunterricht an </w:t>
      </w:r>
      <w:proofErr w:type="spellStart"/>
      <w:r>
        <w:rPr>
          <w:rFonts w:ascii="Arial" w:hAnsi="Arial" w:cs="Arial"/>
        </w:rPr>
        <w:t>berufsbildenden</w:t>
      </w:r>
      <w:proofErr w:type="spellEnd"/>
      <w:r>
        <w:rPr>
          <w:rFonts w:ascii="Arial" w:hAnsi="Arial" w:cs="Arial"/>
        </w:rPr>
        <w:t xml:space="preserve"> Schulen thematisiert und kommuniziert werden kann, untersuchte Preisträgerin </w:t>
      </w:r>
      <w:proofErr w:type="spellStart"/>
      <w:r>
        <w:rPr>
          <w:rFonts w:ascii="Arial" w:hAnsi="Arial" w:cs="Arial"/>
        </w:rPr>
        <w:t>Ayla</w:t>
      </w:r>
      <w:proofErr w:type="spellEnd"/>
      <w:r>
        <w:rPr>
          <w:rFonts w:ascii="Arial" w:hAnsi="Arial" w:cs="Arial"/>
        </w:rPr>
        <w:t xml:space="preserve"> </w:t>
      </w:r>
      <w:proofErr w:type="spellStart"/>
      <w:r>
        <w:rPr>
          <w:rFonts w:ascii="Arial" w:hAnsi="Arial" w:cs="Arial"/>
        </w:rPr>
        <w:t>Ürkmez</w:t>
      </w:r>
      <w:proofErr w:type="spellEnd"/>
      <w:r>
        <w:rPr>
          <w:rFonts w:ascii="Arial" w:hAnsi="Arial" w:cs="Arial"/>
        </w:rPr>
        <w:t xml:space="preserve"> in ihrer Masterarbeit</w:t>
      </w:r>
      <w:r w:rsidR="00B33D31">
        <w:rPr>
          <w:rFonts w:ascii="Arial" w:hAnsi="Arial" w:cs="Arial"/>
        </w:rPr>
        <w:t xml:space="preserve"> und setzte sich mit der Frage auseinander, wie bedeutsam der Glaube für Jugendliche überhaupt ist.</w:t>
      </w:r>
      <w:r w:rsidR="004B21E2">
        <w:rPr>
          <w:rFonts w:ascii="Arial" w:hAnsi="Arial" w:cs="Arial"/>
        </w:rPr>
        <w:t xml:space="preserve"> </w:t>
      </w:r>
      <w:r w:rsidR="00CB449D">
        <w:rPr>
          <w:rFonts w:ascii="Arial" w:hAnsi="Arial" w:cs="Arial"/>
        </w:rPr>
        <w:t>Und a</w:t>
      </w:r>
      <w:r w:rsidR="00125F83">
        <w:rPr>
          <w:rFonts w:ascii="Arial" w:hAnsi="Arial" w:cs="Arial"/>
        </w:rPr>
        <w:t xml:space="preserve">uch die </w:t>
      </w:r>
      <w:proofErr w:type="spellStart"/>
      <w:r w:rsidR="00125F83">
        <w:rPr>
          <w:rFonts w:ascii="Arial" w:hAnsi="Arial" w:cs="Arial"/>
        </w:rPr>
        <w:t>Bachelorarbeit</w:t>
      </w:r>
      <w:proofErr w:type="spellEnd"/>
      <w:r w:rsidR="00125F83">
        <w:rPr>
          <w:rFonts w:ascii="Arial" w:hAnsi="Arial" w:cs="Arial"/>
        </w:rPr>
        <w:t xml:space="preserve"> von Antje Schwarz, die sich mit der Analyse der subjektiven Besorgnis um ausreichende finanzie</w:t>
      </w:r>
      <w:r w:rsidR="004B21E2">
        <w:rPr>
          <w:rFonts w:ascii="Arial" w:hAnsi="Arial" w:cs="Arial"/>
        </w:rPr>
        <w:t>lle Alterssicherung beschäftigt</w:t>
      </w:r>
      <w:r w:rsidR="00125F83">
        <w:rPr>
          <w:rFonts w:ascii="Arial" w:hAnsi="Arial" w:cs="Arial"/>
        </w:rPr>
        <w:t>, zeigt</w:t>
      </w:r>
      <w:r w:rsidR="004B21E2">
        <w:rPr>
          <w:rFonts w:ascii="Arial" w:hAnsi="Arial" w:cs="Arial"/>
        </w:rPr>
        <w:t>,</w:t>
      </w:r>
      <w:r w:rsidR="00125F83">
        <w:rPr>
          <w:rFonts w:ascii="Arial" w:hAnsi="Arial" w:cs="Arial"/>
        </w:rPr>
        <w:t xml:space="preserve"> aus welchem weitreichenden Spektrum die Arbeiten der Preisträgerinnen und Preisträger stammen. Doch werden durch die Förderpreise nicht nur die herausragenden Studienleistungen</w:t>
      </w:r>
      <w:r w:rsidR="002A526D">
        <w:rPr>
          <w:rFonts w:ascii="Arial" w:hAnsi="Arial" w:cs="Arial"/>
        </w:rPr>
        <w:t xml:space="preserve"> gewürdigt</w:t>
      </w:r>
      <w:r w:rsidR="004B21E2">
        <w:rPr>
          <w:rFonts w:ascii="Arial" w:hAnsi="Arial" w:cs="Arial"/>
        </w:rPr>
        <w:t>,</w:t>
      </w:r>
      <w:r w:rsidR="00125F83">
        <w:rPr>
          <w:rFonts w:ascii="Arial" w:hAnsi="Arial" w:cs="Arial"/>
        </w:rPr>
        <w:t xml:space="preserve"> sondern auch fachbezogene ehrenamtliche Aktivitäten, das soziale Engagement in verschiedenen Kultureinrichtungen und die Mitarbeit innerhalb der Selbstverwaltung der Universität. </w:t>
      </w:r>
      <w:r w:rsidR="004F629F">
        <w:rPr>
          <w:rFonts w:ascii="Arial" w:hAnsi="Arial" w:cs="Arial"/>
        </w:rPr>
        <w:t>Sowohl die Stifter als auch die Preisträgerinnen und Preisträger werden in einer Broschüre ausführlich vorgestellt (</w:t>
      </w:r>
      <w:proofErr w:type="spellStart"/>
      <w:r w:rsidR="004F629F">
        <w:rPr>
          <w:rFonts w:ascii="Arial" w:hAnsi="Arial" w:cs="Arial"/>
        </w:rPr>
        <w:t>www.uni-osnabrueck.de/foerderpreise</w:t>
      </w:r>
      <w:proofErr w:type="spellEnd"/>
      <w:r w:rsidR="004F629F">
        <w:rPr>
          <w:rFonts w:ascii="Arial" w:hAnsi="Arial" w:cs="Arial"/>
        </w:rPr>
        <w:t>).</w:t>
      </w:r>
    </w:p>
    <w:p w:rsidR="002A526D" w:rsidRDefault="004F629F" w:rsidP="00964908">
      <w:pPr>
        <w:spacing w:before="100" w:beforeAutospacing="1" w:after="100" w:afterAutospacing="1" w:line="360" w:lineRule="auto"/>
        <w:rPr>
          <w:rFonts w:ascii="Arial" w:hAnsi="Arial" w:cs="Arial"/>
        </w:rPr>
      </w:pPr>
      <w:r>
        <w:rPr>
          <w:rFonts w:ascii="Arial" w:hAnsi="Arial" w:cs="Arial"/>
        </w:rPr>
        <w:t xml:space="preserve">Zu den diesjährigen Stiftern der Förderpreise gehören: </w:t>
      </w:r>
      <w:r w:rsidR="00964908">
        <w:rPr>
          <w:rFonts w:ascii="Arial" w:hAnsi="Arial" w:cs="Arial"/>
        </w:rPr>
        <w:t xml:space="preserve">die Gesellschaft der Freunde und Förderer des Fachbereichs Wirtschaftswissenschaften der Universität </w:t>
      </w:r>
      <w:r w:rsidR="00964908" w:rsidRPr="00964908">
        <w:rPr>
          <w:rFonts w:ascii="Arial" w:hAnsi="Arial" w:cs="Arial"/>
        </w:rPr>
        <w:t>Osnabrück e.V.</w:t>
      </w:r>
      <w:r w:rsidR="00964908">
        <w:rPr>
          <w:rFonts w:ascii="Arial" w:hAnsi="Arial" w:cs="Arial"/>
        </w:rPr>
        <w:t xml:space="preserve">, die </w:t>
      </w:r>
      <w:proofErr w:type="spellStart"/>
      <w:r w:rsidR="00964908" w:rsidRPr="00964908">
        <w:rPr>
          <w:rFonts w:ascii="Arial" w:hAnsi="Arial" w:cs="Arial"/>
        </w:rPr>
        <w:t>Herrenteichslaischaft</w:t>
      </w:r>
      <w:proofErr w:type="spellEnd"/>
      <w:r w:rsidR="00964908" w:rsidRPr="00964908">
        <w:rPr>
          <w:rFonts w:ascii="Arial" w:hAnsi="Arial" w:cs="Arial"/>
        </w:rPr>
        <w:t xml:space="preserve"> Osnabrück</w:t>
      </w:r>
      <w:r w:rsidR="001E5072">
        <w:rPr>
          <w:rFonts w:ascii="Arial" w:hAnsi="Arial" w:cs="Arial"/>
        </w:rPr>
        <w:t xml:space="preserve">, die Bildungsvereinigung </w:t>
      </w:r>
      <w:r w:rsidR="00964908">
        <w:rPr>
          <w:rFonts w:ascii="Arial" w:hAnsi="Arial" w:cs="Arial"/>
        </w:rPr>
        <w:t xml:space="preserve">ARBEIT UND LEBEN, die </w:t>
      </w:r>
      <w:r w:rsidR="00964908" w:rsidRPr="00964908">
        <w:rPr>
          <w:rFonts w:ascii="Arial" w:hAnsi="Arial" w:cs="Arial"/>
        </w:rPr>
        <w:t xml:space="preserve">Felix </w:t>
      </w:r>
      <w:proofErr w:type="spellStart"/>
      <w:r w:rsidR="00964908" w:rsidRPr="00964908">
        <w:rPr>
          <w:rFonts w:ascii="Arial" w:hAnsi="Arial" w:cs="Arial"/>
        </w:rPr>
        <w:t>Schoeller</w:t>
      </w:r>
      <w:proofErr w:type="spellEnd"/>
      <w:r w:rsidR="00964908" w:rsidRPr="00964908">
        <w:rPr>
          <w:rFonts w:ascii="Arial" w:hAnsi="Arial" w:cs="Arial"/>
        </w:rPr>
        <w:t xml:space="preserve"> Group</w:t>
      </w:r>
      <w:r w:rsidR="00964908">
        <w:rPr>
          <w:rFonts w:ascii="Arial" w:hAnsi="Arial" w:cs="Arial"/>
        </w:rPr>
        <w:t xml:space="preserve">, die </w:t>
      </w:r>
      <w:r w:rsidR="00964908" w:rsidRPr="00964908">
        <w:rPr>
          <w:rFonts w:ascii="Arial" w:hAnsi="Arial" w:cs="Arial"/>
        </w:rPr>
        <w:t>ROSEN Gruppe</w:t>
      </w:r>
      <w:r w:rsidR="00964908">
        <w:rPr>
          <w:rFonts w:ascii="Arial" w:hAnsi="Arial" w:cs="Arial"/>
        </w:rPr>
        <w:t xml:space="preserve">, </w:t>
      </w:r>
      <w:r w:rsidR="00964908" w:rsidRPr="00964908">
        <w:rPr>
          <w:rFonts w:ascii="Arial" w:hAnsi="Arial" w:cs="Arial"/>
        </w:rPr>
        <w:t xml:space="preserve">Hon. Prof. Dr. Hans-Gert </w:t>
      </w:r>
      <w:proofErr w:type="spellStart"/>
      <w:r w:rsidR="00964908" w:rsidRPr="00964908">
        <w:rPr>
          <w:rFonts w:ascii="Arial" w:hAnsi="Arial" w:cs="Arial"/>
        </w:rPr>
        <w:t>Pöttering</w:t>
      </w:r>
      <w:proofErr w:type="spellEnd"/>
      <w:r w:rsidR="00964908">
        <w:rPr>
          <w:rFonts w:ascii="Arial" w:hAnsi="Arial" w:cs="Arial"/>
        </w:rPr>
        <w:t xml:space="preserve">, die </w:t>
      </w:r>
      <w:r w:rsidR="00964908" w:rsidRPr="00964908">
        <w:rPr>
          <w:rFonts w:ascii="Arial" w:hAnsi="Arial" w:cs="Arial"/>
        </w:rPr>
        <w:t>Kreishandwerkerschaft Osnabrück</w:t>
      </w:r>
      <w:r w:rsidR="00964908">
        <w:rPr>
          <w:rFonts w:ascii="Arial" w:hAnsi="Arial" w:cs="Arial"/>
        </w:rPr>
        <w:t xml:space="preserve">, der </w:t>
      </w:r>
      <w:r w:rsidR="00964908" w:rsidRPr="00964908">
        <w:rPr>
          <w:rFonts w:ascii="Arial" w:hAnsi="Arial" w:cs="Arial"/>
        </w:rPr>
        <w:t>Sprenge</w:t>
      </w:r>
      <w:r w:rsidR="00964908">
        <w:rPr>
          <w:rFonts w:ascii="Arial" w:hAnsi="Arial" w:cs="Arial"/>
        </w:rPr>
        <w:t xml:space="preserve">l Osnabrück der Evangelisch- </w:t>
      </w:r>
      <w:r w:rsidR="00964908" w:rsidRPr="00964908">
        <w:rPr>
          <w:rFonts w:ascii="Arial" w:hAnsi="Arial" w:cs="Arial"/>
        </w:rPr>
        <w:t>lutherischen Landeskirche Hannover</w:t>
      </w:r>
      <w:r w:rsidR="001E5072">
        <w:rPr>
          <w:rFonts w:ascii="Arial" w:hAnsi="Arial" w:cs="Arial"/>
        </w:rPr>
        <w:t>s</w:t>
      </w:r>
      <w:r w:rsidR="00964908">
        <w:rPr>
          <w:rFonts w:ascii="Arial" w:hAnsi="Arial" w:cs="Arial"/>
        </w:rPr>
        <w:t xml:space="preserve">, das </w:t>
      </w:r>
      <w:r w:rsidR="00964908" w:rsidRPr="00964908">
        <w:rPr>
          <w:rFonts w:ascii="Arial" w:hAnsi="Arial" w:cs="Arial"/>
        </w:rPr>
        <w:t>Bistum Osnabrück</w:t>
      </w:r>
      <w:r w:rsidR="00964908">
        <w:rPr>
          <w:rFonts w:ascii="Arial" w:hAnsi="Arial" w:cs="Arial"/>
        </w:rPr>
        <w:t xml:space="preserve">, der Verkehrsverein Stadt und </w:t>
      </w:r>
      <w:r w:rsidR="00964908" w:rsidRPr="00964908">
        <w:rPr>
          <w:rFonts w:ascii="Arial" w:hAnsi="Arial" w:cs="Arial"/>
        </w:rPr>
        <w:t>Land Osnabrück e.V.</w:t>
      </w:r>
      <w:r w:rsidR="00964908">
        <w:rPr>
          <w:rFonts w:ascii="Arial" w:hAnsi="Arial" w:cs="Arial"/>
        </w:rPr>
        <w:t xml:space="preserve">, die </w:t>
      </w:r>
      <w:proofErr w:type="spellStart"/>
      <w:r w:rsidR="00964908" w:rsidRPr="00964908">
        <w:rPr>
          <w:rFonts w:ascii="Arial" w:hAnsi="Arial" w:cs="Arial"/>
        </w:rPr>
        <w:t>Intevation</w:t>
      </w:r>
      <w:proofErr w:type="spellEnd"/>
      <w:r w:rsidR="00964908" w:rsidRPr="00964908">
        <w:rPr>
          <w:rFonts w:ascii="Arial" w:hAnsi="Arial" w:cs="Arial"/>
        </w:rPr>
        <w:t xml:space="preserve"> GmbH</w:t>
      </w:r>
      <w:r w:rsidR="00964908">
        <w:rPr>
          <w:rFonts w:ascii="Arial" w:hAnsi="Arial" w:cs="Arial"/>
        </w:rPr>
        <w:t xml:space="preserve">, </w:t>
      </w:r>
      <w:r w:rsidR="00964908" w:rsidRPr="00964908">
        <w:rPr>
          <w:rFonts w:ascii="Arial" w:hAnsi="Arial" w:cs="Arial"/>
        </w:rPr>
        <w:t xml:space="preserve">Prof. Dr. Hartmuth </w:t>
      </w:r>
      <w:proofErr w:type="spellStart"/>
      <w:r w:rsidR="00964908" w:rsidRPr="00964908">
        <w:rPr>
          <w:rFonts w:ascii="Arial" w:hAnsi="Arial" w:cs="Arial"/>
        </w:rPr>
        <w:t>Kinzler</w:t>
      </w:r>
      <w:proofErr w:type="spellEnd"/>
      <w:r w:rsidR="00964908">
        <w:rPr>
          <w:rFonts w:ascii="Arial" w:hAnsi="Arial" w:cs="Arial"/>
        </w:rPr>
        <w:t xml:space="preserve">, die </w:t>
      </w:r>
      <w:r w:rsidR="00964908" w:rsidRPr="00964908">
        <w:rPr>
          <w:rFonts w:ascii="Arial" w:hAnsi="Arial" w:cs="Arial"/>
        </w:rPr>
        <w:t>MLP Finanzberatung SE</w:t>
      </w:r>
      <w:r w:rsidR="00964908">
        <w:rPr>
          <w:rFonts w:ascii="Arial" w:hAnsi="Arial" w:cs="Arial"/>
        </w:rPr>
        <w:t xml:space="preserve">, die </w:t>
      </w:r>
      <w:r w:rsidR="00964908" w:rsidRPr="00964908">
        <w:rPr>
          <w:rFonts w:ascii="Arial" w:hAnsi="Arial" w:cs="Arial"/>
        </w:rPr>
        <w:t>Hans Mühlenhoff-Stiftung</w:t>
      </w:r>
      <w:r w:rsidR="00964908">
        <w:rPr>
          <w:rFonts w:ascii="Arial" w:hAnsi="Arial" w:cs="Arial"/>
        </w:rPr>
        <w:t xml:space="preserve">, die </w:t>
      </w:r>
      <w:r w:rsidR="00964908" w:rsidRPr="00964908">
        <w:rPr>
          <w:rFonts w:ascii="Arial" w:hAnsi="Arial" w:cs="Arial"/>
        </w:rPr>
        <w:t xml:space="preserve">Ellen und Karl-Heinz </w:t>
      </w:r>
      <w:proofErr w:type="spellStart"/>
      <w:r w:rsidR="00964908" w:rsidRPr="00964908">
        <w:rPr>
          <w:rFonts w:ascii="Arial" w:hAnsi="Arial" w:cs="Arial"/>
        </w:rPr>
        <w:t>Hor</w:t>
      </w:r>
      <w:r w:rsidR="00964908">
        <w:rPr>
          <w:rFonts w:ascii="Arial" w:hAnsi="Arial" w:cs="Arial"/>
        </w:rPr>
        <w:t>nhues</w:t>
      </w:r>
      <w:proofErr w:type="spellEnd"/>
      <w:r w:rsidR="00964908">
        <w:rPr>
          <w:rFonts w:ascii="Arial" w:hAnsi="Arial" w:cs="Arial"/>
        </w:rPr>
        <w:t xml:space="preserve"> </w:t>
      </w:r>
      <w:r w:rsidR="00964908" w:rsidRPr="00964908">
        <w:rPr>
          <w:rFonts w:ascii="Arial" w:hAnsi="Arial" w:cs="Arial"/>
        </w:rPr>
        <w:t>Stiftung Pro Afrika</w:t>
      </w:r>
      <w:r w:rsidR="00964908">
        <w:rPr>
          <w:rFonts w:ascii="Arial" w:hAnsi="Arial" w:cs="Arial"/>
        </w:rPr>
        <w:t xml:space="preserve">, </w:t>
      </w:r>
      <w:r w:rsidR="00563EE7">
        <w:rPr>
          <w:rFonts w:ascii="Arial" w:hAnsi="Arial" w:cs="Arial"/>
        </w:rPr>
        <w:t>der</w:t>
      </w:r>
      <w:r w:rsidR="00964908">
        <w:rPr>
          <w:rFonts w:ascii="Arial" w:hAnsi="Arial" w:cs="Arial"/>
        </w:rPr>
        <w:t xml:space="preserve"> </w:t>
      </w:r>
      <w:proofErr w:type="spellStart"/>
      <w:r w:rsidR="00964908">
        <w:rPr>
          <w:rFonts w:ascii="Arial" w:hAnsi="Arial" w:cs="Arial"/>
        </w:rPr>
        <w:t>Alumni</w:t>
      </w:r>
      <w:proofErr w:type="spellEnd"/>
      <w:r w:rsidR="00964908">
        <w:rPr>
          <w:rFonts w:ascii="Arial" w:hAnsi="Arial" w:cs="Arial"/>
        </w:rPr>
        <w:t xml:space="preserve"> Sozialwissenschaften </w:t>
      </w:r>
      <w:r w:rsidR="00964908" w:rsidRPr="00964908">
        <w:rPr>
          <w:rFonts w:ascii="Arial" w:hAnsi="Arial" w:cs="Arial"/>
        </w:rPr>
        <w:t>Universität Osnabrück e.V.</w:t>
      </w:r>
      <w:r w:rsidR="00964908">
        <w:rPr>
          <w:rFonts w:ascii="Arial" w:hAnsi="Arial" w:cs="Arial"/>
        </w:rPr>
        <w:t xml:space="preserve">, der </w:t>
      </w:r>
      <w:proofErr w:type="spellStart"/>
      <w:r w:rsidR="00964908">
        <w:rPr>
          <w:rFonts w:ascii="Arial" w:hAnsi="Arial" w:cs="Arial"/>
        </w:rPr>
        <w:t>FrOG</w:t>
      </w:r>
      <w:proofErr w:type="spellEnd"/>
      <w:r w:rsidR="00964908">
        <w:rPr>
          <w:rFonts w:ascii="Arial" w:hAnsi="Arial" w:cs="Arial"/>
        </w:rPr>
        <w:t xml:space="preserve"> ‒ Freunde der </w:t>
      </w:r>
      <w:r w:rsidR="00964908" w:rsidRPr="00964908">
        <w:rPr>
          <w:rFonts w:ascii="Arial" w:hAnsi="Arial" w:cs="Arial"/>
        </w:rPr>
        <w:t>Osnabrücker Geographie e.V.</w:t>
      </w:r>
      <w:r w:rsidR="00964908">
        <w:rPr>
          <w:rFonts w:ascii="Arial" w:hAnsi="Arial" w:cs="Arial"/>
        </w:rPr>
        <w:t xml:space="preserve">, der V&amp;R </w:t>
      </w:r>
      <w:proofErr w:type="spellStart"/>
      <w:r w:rsidR="00964908">
        <w:rPr>
          <w:rFonts w:ascii="Arial" w:hAnsi="Arial" w:cs="Arial"/>
        </w:rPr>
        <w:t>unipress</w:t>
      </w:r>
      <w:proofErr w:type="spellEnd"/>
      <w:r w:rsidR="00964908">
        <w:rPr>
          <w:rFonts w:ascii="Arial" w:hAnsi="Arial" w:cs="Arial"/>
        </w:rPr>
        <w:t xml:space="preserve"> ‒ </w:t>
      </w:r>
      <w:r w:rsidR="00964908" w:rsidRPr="00964908">
        <w:rPr>
          <w:rFonts w:ascii="Arial" w:hAnsi="Arial" w:cs="Arial"/>
        </w:rPr>
        <w:t>Osnabrücker Universitätsverlag</w:t>
      </w:r>
      <w:r w:rsidR="00964908">
        <w:rPr>
          <w:rFonts w:ascii="Arial" w:hAnsi="Arial" w:cs="Arial"/>
        </w:rPr>
        <w:t xml:space="preserve">, </w:t>
      </w:r>
      <w:r w:rsidR="00964908" w:rsidRPr="00964908">
        <w:rPr>
          <w:rFonts w:ascii="Arial" w:hAnsi="Arial" w:cs="Arial"/>
        </w:rPr>
        <w:t xml:space="preserve">Prof. Dr. Oliver </w:t>
      </w:r>
      <w:proofErr w:type="spellStart"/>
      <w:r w:rsidR="00964908" w:rsidRPr="00964908">
        <w:rPr>
          <w:rFonts w:ascii="Arial" w:hAnsi="Arial" w:cs="Arial"/>
        </w:rPr>
        <w:t>Vornberger</w:t>
      </w:r>
      <w:proofErr w:type="spellEnd"/>
      <w:r w:rsidR="00964908">
        <w:rPr>
          <w:rFonts w:ascii="Arial" w:hAnsi="Arial" w:cs="Arial"/>
        </w:rPr>
        <w:t xml:space="preserve">, </w:t>
      </w:r>
      <w:r w:rsidR="001E5072">
        <w:rPr>
          <w:rFonts w:ascii="Arial" w:hAnsi="Arial" w:cs="Arial"/>
        </w:rPr>
        <w:t>V</w:t>
      </w:r>
      <w:r w:rsidR="00964908" w:rsidRPr="00964908">
        <w:rPr>
          <w:rFonts w:ascii="Arial" w:hAnsi="Arial" w:cs="Arial"/>
        </w:rPr>
        <w:t>ier Osnabrücker Buchhandlungen</w:t>
      </w:r>
      <w:r w:rsidR="00563EE7">
        <w:rPr>
          <w:rFonts w:ascii="Arial" w:hAnsi="Arial" w:cs="Arial"/>
        </w:rPr>
        <w:t xml:space="preserve"> sowie</w:t>
      </w:r>
      <w:r w:rsidR="00964908">
        <w:rPr>
          <w:rFonts w:ascii="Arial" w:hAnsi="Arial" w:cs="Arial"/>
        </w:rPr>
        <w:t xml:space="preserve"> das Institut für </w:t>
      </w:r>
      <w:r w:rsidR="00964908" w:rsidRPr="00964908">
        <w:rPr>
          <w:rFonts w:ascii="Arial" w:hAnsi="Arial" w:cs="Arial"/>
        </w:rPr>
        <w:t>Gesundheitsforschung und Bildung</w:t>
      </w:r>
      <w:r w:rsidR="001E5072">
        <w:rPr>
          <w:rFonts w:ascii="Arial" w:hAnsi="Arial" w:cs="Arial"/>
        </w:rPr>
        <w:t xml:space="preserve"> in Andenken </w:t>
      </w:r>
      <w:r w:rsidR="00015C21">
        <w:rPr>
          <w:rFonts w:ascii="Arial" w:hAnsi="Arial" w:cs="Arial"/>
        </w:rPr>
        <w:t xml:space="preserve">an Prof. Dr. </w:t>
      </w:r>
      <w:r w:rsidR="001E5072">
        <w:rPr>
          <w:rFonts w:ascii="Arial" w:hAnsi="Arial" w:cs="Arial"/>
        </w:rPr>
        <w:t xml:space="preserve">Claus </w:t>
      </w:r>
      <w:proofErr w:type="spellStart"/>
      <w:r w:rsidR="001E5072">
        <w:rPr>
          <w:rFonts w:ascii="Arial" w:hAnsi="Arial" w:cs="Arial"/>
        </w:rPr>
        <w:t>Kerkhoff</w:t>
      </w:r>
      <w:proofErr w:type="spellEnd"/>
      <w:r w:rsidR="00964908">
        <w:rPr>
          <w:rFonts w:ascii="Arial" w:hAnsi="Arial" w:cs="Arial"/>
        </w:rPr>
        <w:t>.</w:t>
      </w:r>
    </w:p>
    <w:p w:rsidR="004F629F" w:rsidRDefault="004F629F" w:rsidP="0061417A">
      <w:pPr>
        <w:spacing w:before="100" w:beforeAutospacing="1" w:after="100" w:afterAutospacing="1" w:line="360" w:lineRule="auto"/>
        <w:rPr>
          <w:rFonts w:ascii="Arial" w:hAnsi="Arial" w:cs="Arial"/>
        </w:rPr>
      </w:pPr>
      <w:r>
        <w:rPr>
          <w:rFonts w:ascii="Arial" w:hAnsi="Arial" w:cs="Arial"/>
        </w:rPr>
        <w:t xml:space="preserve">Die Preisträger sind: </w:t>
      </w:r>
      <w:r w:rsidR="001E5072">
        <w:rPr>
          <w:rFonts w:ascii="Arial" w:hAnsi="Arial" w:cs="Arial"/>
        </w:rPr>
        <w:t xml:space="preserve">Kirsten </w:t>
      </w:r>
      <w:proofErr w:type="spellStart"/>
      <w:r w:rsidR="001E5072">
        <w:rPr>
          <w:rFonts w:ascii="Arial" w:hAnsi="Arial" w:cs="Arial"/>
        </w:rPr>
        <w:t>Liere-</w:t>
      </w:r>
      <w:r w:rsidR="002A526D">
        <w:rPr>
          <w:rFonts w:ascii="Arial" w:hAnsi="Arial" w:cs="Arial"/>
        </w:rPr>
        <w:t>Netheler</w:t>
      </w:r>
      <w:proofErr w:type="spellEnd"/>
      <w:r w:rsidR="002A526D">
        <w:rPr>
          <w:rFonts w:ascii="Arial" w:hAnsi="Arial" w:cs="Arial"/>
        </w:rPr>
        <w:t xml:space="preserve">, </w:t>
      </w:r>
      <w:proofErr w:type="spellStart"/>
      <w:r w:rsidR="002A526D">
        <w:rPr>
          <w:rFonts w:ascii="Arial" w:hAnsi="Arial" w:cs="Arial"/>
        </w:rPr>
        <w:t>Thuy</w:t>
      </w:r>
      <w:proofErr w:type="spellEnd"/>
      <w:r w:rsidR="002A526D">
        <w:rPr>
          <w:rFonts w:ascii="Arial" w:hAnsi="Arial" w:cs="Arial"/>
        </w:rPr>
        <w:t xml:space="preserve"> </w:t>
      </w:r>
      <w:proofErr w:type="spellStart"/>
      <w:r w:rsidR="002A526D">
        <w:rPr>
          <w:rFonts w:ascii="Arial" w:hAnsi="Arial" w:cs="Arial"/>
        </w:rPr>
        <w:t>Duong</w:t>
      </w:r>
      <w:proofErr w:type="spellEnd"/>
      <w:r w:rsidR="002A526D">
        <w:rPr>
          <w:rFonts w:ascii="Arial" w:hAnsi="Arial" w:cs="Arial"/>
        </w:rPr>
        <w:t xml:space="preserve"> </w:t>
      </w:r>
      <w:proofErr w:type="spellStart"/>
      <w:r w:rsidR="002A526D">
        <w:rPr>
          <w:rFonts w:ascii="Arial" w:hAnsi="Arial" w:cs="Arial"/>
        </w:rPr>
        <w:t>Oesterreich</w:t>
      </w:r>
      <w:proofErr w:type="spellEnd"/>
      <w:r w:rsidR="002A526D">
        <w:rPr>
          <w:rFonts w:ascii="Arial" w:hAnsi="Arial" w:cs="Arial"/>
        </w:rPr>
        <w:t xml:space="preserve">, Sina </w:t>
      </w:r>
      <w:proofErr w:type="spellStart"/>
      <w:r w:rsidR="002A526D">
        <w:rPr>
          <w:rFonts w:ascii="Arial" w:hAnsi="Arial" w:cs="Arial"/>
        </w:rPr>
        <w:t>Tzschoppe</w:t>
      </w:r>
      <w:proofErr w:type="spellEnd"/>
      <w:r w:rsidR="002A526D">
        <w:rPr>
          <w:rFonts w:ascii="Arial" w:hAnsi="Arial" w:cs="Arial"/>
        </w:rPr>
        <w:t xml:space="preserve">, Tammo </w:t>
      </w:r>
      <w:proofErr w:type="spellStart"/>
      <w:r w:rsidR="002A526D">
        <w:rPr>
          <w:rFonts w:ascii="Arial" w:hAnsi="Arial" w:cs="Arial"/>
        </w:rPr>
        <w:t>Straatmann</w:t>
      </w:r>
      <w:proofErr w:type="spellEnd"/>
      <w:r w:rsidR="002A526D">
        <w:rPr>
          <w:rFonts w:ascii="Arial" w:hAnsi="Arial" w:cs="Arial"/>
        </w:rPr>
        <w:t xml:space="preserve">, </w:t>
      </w:r>
      <w:proofErr w:type="spellStart"/>
      <w:r w:rsidR="002A526D">
        <w:rPr>
          <w:rFonts w:ascii="Arial" w:hAnsi="Arial" w:cs="Arial"/>
        </w:rPr>
        <w:t>Fatih</w:t>
      </w:r>
      <w:proofErr w:type="spellEnd"/>
      <w:r w:rsidR="002A526D">
        <w:rPr>
          <w:rFonts w:ascii="Arial" w:hAnsi="Arial" w:cs="Arial"/>
        </w:rPr>
        <w:t xml:space="preserve"> </w:t>
      </w:r>
      <w:proofErr w:type="spellStart"/>
      <w:r w:rsidR="002A526D">
        <w:rPr>
          <w:rFonts w:ascii="Arial" w:hAnsi="Arial" w:cs="Arial"/>
        </w:rPr>
        <w:t>Alarslan</w:t>
      </w:r>
      <w:proofErr w:type="spellEnd"/>
      <w:r w:rsidR="002A526D">
        <w:rPr>
          <w:rFonts w:ascii="Arial" w:hAnsi="Arial" w:cs="Arial"/>
        </w:rPr>
        <w:t xml:space="preserve">, Ann-Christin Siedenburg, Jona </w:t>
      </w:r>
      <w:proofErr w:type="spellStart"/>
      <w:r w:rsidR="002A526D">
        <w:rPr>
          <w:rFonts w:ascii="Arial" w:hAnsi="Arial" w:cs="Arial"/>
        </w:rPr>
        <w:t>Carmon</w:t>
      </w:r>
      <w:proofErr w:type="spellEnd"/>
      <w:r w:rsidR="002A526D">
        <w:rPr>
          <w:rFonts w:ascii="Arial" w:hAnsi="Arial" w:cs="Arial"/>
        </w:rPr>
        <w:t xml:space="preserve">, Anton Pfannstiel, Tobias Stolzmann, Christopher Camps, </w:t>
      </w:r>
      <w:r w:rsidR="001E5072" w:rsidRPr="001E5072">
        <w:rPr>
          <w:rFonts w:ascii="Arial" w:hAnsi="Arial" w:cs="Arial"/>
        </w:rPr>
        <w:t>Gesa Richter</w:t>
      </w:r>
      <w:r w:rsidR="002A526D" w:rsidRPr="001E5072">
        <w:rPr>
          <w:rFonts w:ascii="Arial" w:hAnsi="Arial" w:cs="Arial"/>
        </w:rPr>
        <w:t xml:space="preserve">, </w:t>
      </w:r>
      <w:r w:rsidR="002A526D">
        <w:rPr>
          <w:rFonts w:ascii="Arial" w:hAnsi="Arial" w:cs="Arial"/>
        </w:rPr>
        <w:t xml:space="preserve">Felix </w:t>
      </w:r>
      <w:proofErr w:type="spellStart"/>
      <w:r w:rsidR="002A526D">
        <w:rPr>
          <w:rFonts w:ascii="Arial" w:hAnsi="Arial" w:cs="Arial"/>
        </w:rPr>
        <w:t>Vosse</w:t>
      </w:r>
      <w:proofErr w:type="spellEnd"/>
      <w:r w:rsidR="002A526D">
        <w:rPr>
          <w:rFonts w:ascii="Arial" w:hAnsi="Arial" w:cs="Arial"/>
        </w:rPr>
        <w:t xml:space="preserve">, Julia </w:t>
      </w:r>
      <w:proofErr w:type="spellStart"/>
      <w:r w:rsidR="002A526D">
        <w:rPr>
          <w:rFonts w:ascii="Arial" w:hAnsi="Arial" w:cs="Arial"/>
        </w:rPr>
        <w:t>Hannappel</w:t>
      </w:r>
      <w:proofErr w:type="spellEnd"/>
      <w:r w:rsidR="002A526D">
        <w:rPr>
          <w:rFonts w:ascii="Arial" w:hAnsi="Arial" w:cs="Arial"/>
        </w:rPr>
        <w:t xml:space="preserve">, </w:t>
      </w:r>
      <w:proofErr w:type="spellStart"/>
      <w:r w:rsidR="002A526D">
        <w:rPr>
          <w:rFonts w:ascii="Arial" w:hAnsi="Arial" w:cs="Arial"/>
        </w:rPr>
        <w:t>Talisa</w:t>
      </w:r>
      <w:proofErr w:type="spellEnd"/>
      <w:r w:rsidR="002A526D">
        <w:rPr>
          <w:rFonts w:ascii="Arial" w:hAnsi="Arial" w:cs="Arial"/>
        </w:rPr>
        <w:t xml:space="preserve"> Groß, </w:t>
      </w:r>
      <w:proofErr w:type="spellStart"/>
      <w:r w:rsidR="002A526D">
        <w:rPr>
          <w:rFonts w:ascii="Arial" w:hAnsi="Arial" w:cs="Arial"/>
        </w:rPr>
        <w:t>Ayla</w:t>
      </w:r>
      <w:proofErr w:type="spellEnd"/>
      <w:r w:rsidR="002A526D">
        <w:rPr>
          <w:rFonts w:ascii="Arial" w:hAnsi="Arial" w:cs="Arial"/>
        </w:rPr>
        <w:t xml:space="preserve"> </w:t>
      </w:r>
      <w:proofErr w:type="spellStart"/>
      <w:r w:rsidR="002A526D">
        <w:rPr>
          <w:rFonts w:ascii="Arial" w:hAnsi="Arial" w:cs="Arial"/>
        </w:rPr>
        <w:t>Ürkmez</w:t>
      </w:r>
      <w:proofErr w:type="spellEnd"/>
      <w:r w:rsidR="002A526D">
        <w:rPr>
          <w:rFonts w:ascii="Arial" w:hAnsi="Arial" w:cs="Arial"/>
        </w:rPr>
        <w:t>, Frauke Brockhage, Seba</w:t>
      </w:r>
      <w:r w:rsidR="001E5072">
        <w:rPr>
          <w:rFonts w:ascii="Arial" w:hAnsi="Arial" w:cs="Arial"/>
        </w:rPr>
        <w:t>s</w:t>
      </w:r>
      <w:r w:rsidR="002A526D">
        <w:rPr>
          <w:rFonts w:ascii="Arial" w:hAnsi="Arial" w:cs="Arial"/>
        </w:rPr>
        <w:t xml:space="preserve">tian Pütz, Markus </w:t>
      </w:r>
      <w:proofErr w:type="spellStart"/>
      <w:r w:rsidR="002A526D">
        <w:rPr>
          <w:rFonts w:ascii="Arial" w:hAnsi="Arial" w:cs="Arial"/>
        </w:rPr>
        <w:t>Rezlaw</w:t>
      </w:r>
      <w:proofErr w:type="spellEnd"/>
      <w:r w:rsidR="002A526D">
        <w:rPr>
          <w:rFonts w:ascii="Arial" w:hAnsi="Arial" w:cs="Arial"/>
        </w:rPr>
        <w:t xml:space="preserve">, Lea Helena </w:t>
      </w:r>
      <w:proofErr w:type="spellStart"/>
      <w:r w:rsidR="002A526D">
        <w:rPr>
          <w:rFonts w:ascii="Arial" w:hAnsi="Arial" w:cs="Arial"/>
        </w:rPr>
        <w:t>Roling</w:t>
      </w:r>
      <w:proofErr w:type="spellEnd"/>
      <w:r w:rsidR="002A526D">
        <w:rPr>
          <w:rFonts w:ascii="Arial" w:hAnsi="Arial" w:cs="Arial"/>
        </w:rPr>
        <w:t xml:space="preserve">, Felix Winter, Sophie </w:t>
      </w:r>
      <w:proofErr w:type="spellStart"/>
      <w:r w:rsidR="002A526D">
        <w:rPr>
          <w:rFonts w:ascii="Arial" w:hAnsi="Arial" w:cs="Arial"/>
        </w:rPr>
        <w:t>Grziwa</w:t>
      </w:r>
      <w:proofErr w:type="spellEnd"/>
      <w:r w:rsidR="002A526D">
        <w:rPr>
          <w:rFonts w:ascii="Arial" w:hAnsi="Arial" w:cs="Arial"/>
        </w:rPr>
        <w:t xml:space="preserve">, Dorothea </w:t>
      </w:r>
      <w:proofErr w:type="spellStart"/>
      <w:r w:rsidR="002A526D">
        <w:rPr>
          <w:rFonts w:ascii="Arial" w:hAnsi="Arial" w:cs="Arial"/>
        </w:rPr>
        <w:t>Kistinger</w:t>
      </w:r>
      <w:proofErr w:type="spellEnd"/>
      <w:r w:rsidR="002A526D">
        <w:rPr>
          <w:rFonts w:ascii="Arial" w:hAnsi="Arial" w:cs="Arial"/>
        </w:rPr>
        <w:t xml:space="preserve">, Julia </w:t>
      </w:r>
      <w:proofErr w:type="spellStart"/>
      <w:r w:rsidR="002A526D">
        <w:rPr>
          <w:rFonts w:ascii="Arial" w:hAnsi="Arial" w:cs="Arial"/>
        </w:rPr>
        <w:t>Taubken</w:t>
      </w:r>
      <w:proofErr w:type="spellEnd"/>
      <w:r w:rsidR="002A526D">
        <w:rPr>
          <w:rFonts w:ascii="Arial" w:hAnsi="Arial" w:cs="Arial"/>
        </w:rPr>
        <w:t>, Frithjof Pollmüller, Leonhard Bür</w:t>
      </w:r>
      <w:r w:rsidR="001E5072">
        <w:rPr>
          <w:rFonts w:ascii="Arial" w:hAnsi="Arial" w:cs="Arial"/>
        </w:rPr>
        <w:t>ger, Angela Guy, Ann-Kat</w:t>
      </w:r>
      <w:r w:rsidR="002A526D">
        <w:rPr>
          <w:rFonts w:ascii="Arial" w:hAnsi="Arial" w:cs="Arial"/>
        </w:rPr>
        <w:t xml:space="preserve">rin </w:t>
      </w:r>
      <w:proofErr w:type="spellStart"/>
      <w:r w:rsidR="002A526D">
        <w:rPr>
          <w:rFonts w:ascii="Arial" w:hAnsi="Arial" w:cs="Arial"/>
        </w:rPr>
        <w:t>Molnar</w:t>
      </w:r>
      <w:proofErr w:type="spellEnd"/>
      <w:r w:rsidR="002A526D">
        <w:rPr>
          <w:rFonts w:ascii="Arial" w:hAnsi="Arial" w:cs="Arial"/>
        </w:rPr>
        <w:t xml:space="preserve">, Antje Schwarz, Lea </w:t>
      </w:r>
      <w:proofErr w:type="spellStart"/>
      <w:r w:rsidR="002A526D">
        <w:rPr>
          <w:rFonts w:ascii="Arial" w:hAnsi="Arial" w:cs="Arial"/>
        </w:rPr>
        <w:t>Licher</w:t>
      </w:r>
      <w:proofErr w:type="spellEnd"/>
      <w:r w:rsidR="002A526D">
        <w:rPr>
          <w:rFonts w:ascii="Arial" w:hAnsi="Arial" w:cs="Arial"/>
        </w:rPr>
        <w:t xml:space="preserve">, Franziska </w:t>
      </w:r>
      <w:proofErr w:type="spellStart"/>
      <w:r w:rsidR="002A526D">
        <w:rPr>
          <w:rFonts w:ascii="Arial" w:hAnsi="Arial" w:cs="Arial"/>
        </w:rPr>
        <w:t>Otten</w:t>
      </w:r>
      <w:proofErr w:type="spellEnd"/>
      <w:r w:rsidR="002A526D">
        <w:rPr>
          <w:rFonts w:ascii="Arial" w:hAnsi="Arial" w:cs="Arial"/>
        </w:rPr>
        <w:t xml:space="preserve">, Benjamin Topp, Dominic </w:t>
      </w:r>
      <w:proofErr w:type="spellStart"/>
      <w:r w:rsidR="002A526D">
        <w:rPr>
          <w:rFonts w:ascii="Arial" w:hAnsi="Arial" w:cs="Arial"/>
        </w:rPr>
        <w:t>Laniewski</w:t>
      </w:r>
      <w:proofErr w:type="spellEnd"/>
      <w:r w:rsidR="002A526D">
        <w:rPr>
          <w:rFonts w:ascii="Arial" w:hAnsi="Arial" w:cs="Arial"/>
        </w:rPr>
        <w:t xml:space="preserve">, </w:t>
      </w:r>
      <w:proofErr w:type="spellStart"/>
      <w:r w:rsidR="002A526D">
        <w:rPr>
          <w:rFonts w:ascii="Arial" w:hAnsi="Arial" w:cs="Arial"/>
        </w:rPr>
        <w:t>Yannik</w:t>
      </w:r>
      <w:proofErr w:type="spellEnd"/>
      <w:r w:rsidR="002A526D">
        <w:rPr>
          <w:rFonts w:ascii="Arial" w:hAnsi="Arial" w:cs="Arial"/>
        </w:rPr>
        <w:t xml:space="preserve"> </w:t>
      </w:r>
      <w:proofErr w:type="spellStart"/>
      <w:r w:rsidR="002A526D">
        <w:rPr>
          <w:rFonts w:ascii="Arial" w:hAnsi="Arial" w:cs="Arial"/>
        </w:rPr>
        <w:t>Bothorn</w:t>
      </w:r>
      <w:proofErr w:type="spellEnd"/>
      <w:r w:rsidR="002A526D">
        <w:rPr>
          <w:rFonts w:ascii="Arial" w:hAnsi="Arial" w:cs="Arial"/>
        </w:rPr>
        <w:t xml:space="preserve"> und Cara </w:t>
      </w:r>
      <w:proofErr w:type="spellStart"/>
      <w:r w:rsidR="002A526D">
        <w:rPr>
          <w:rFonts w:ascii="Arial" w:hAnsi="Arial" w:cs="Arial"/>
        </w:rPr>
        <w:t>Symanzik</w:t>
      </w:r>
      <w:proofErr w:type="spellEnd"/>
    </w:p>
    <w:p w:rsidR="00A31CDD" w:rsidRPr="00A30D15" w:rsidRDefault="00A31CDD" w:rsidP="00A31CDD">
      <w:pPr>
        <w:pStyle w:val="KeinLeerraum"/>
        <w:rPr>
          <w:rFonts w:cs="Arial"/>
        </w:rPr>
      </w:pPr>
      <w:r>
        <w:rPr>
          <w:rFonts w:cs="Arial"/>
          <w:b/>
        </w:rPr>
        <w:t>Weitere Informationen für die Redaktionen:</w:t>
      </w:r>
      <w:r>
        <w:rPr>
          <w:b/>
        </w:rPr>
        <w:br/>
      </w:r>
      <w:r w:rsidR="004F629F">
        <w:rPr>
          <w:rFonts w:cs="Arial"/>
        </w:rPr>
        <w:t xml:space="preserve">Daniela </w:t>
      </w:r>
      <w:proofErr w:type="spellStart"/>
      <w:r w:rsidR="004F629F">
        <w:rPr>
          <w:rFonts w:cs="Arial"/>
        </w:rPr>
        <w:t>Räuwer</w:t>
      </w:r>
      <w:proofErr w:type="spellEnd"/>
      <w:r w:rsidR="009B39A1">
        <w:rPr>
          <w:rFonts w:cs="Arial"/>
        </w:rPr>
        <w:t>, Universität Osnabrück</w:t>
      </w:r>
      <w:r w:rsidRPr="00A30D15">
        <w:rPr>
          <w:rFonts w:cs="Arial"/>
        </w:rPr>
        <w:t xml:space="preserve"> </w:t>
      </w:r>
    </w:p>
    <w:p w:rsidR="00A31CDD" w:rsidRPr="00A30D15" w:rsidRDefault="004F629F" w:rsidP="00A31CDD">
      <w:pPr>
        <w:pStyle w:val="KeinLeerraum"/>
        <w:rPr>
          <w:rFonts w:cs="Arial"/>
        </w:rPr>
      </w:pPr>
      <w:r>
        <w:rPr>
          <w:rFonts w:cs="Arial"/>
        </w:rPr>
        <w:t>Stabsstelle Kommunikation und Marketing</w:t>
      </w:r>
      <w:r w:rsidR="009B39A1">
        <w:rPr>
          <w:rFonts w:cs="Arial"/>
        </w:rPr>
        <w:br/>
      </w:r>
      <w:r>
        <w:rPr>
          <w:rFonts w:cs="Arial"/>
        </w:rPr>
        <w:t>Neuer Graben 29, 49074</w:t>
      </w:r>
      <w:r w:rsidR="00A31CDD" w:rsidRPr="00A30D15">
        <w:rPr>
          <w:rFonts w:cs="Arial"/>
        </w:rPr>
        <w:t xml:space="preserve"> Osnabrück</w:t>
      </w:r>
    </w:p>
    <w:p w:rsidR="00A31CDD" w:rsidRPr="00A30D15" w:rsidRDefault="001E5072" w:rsidP="00A31CDD">
      <w:pPr>
        <w:pStyle w:val="KeinLeerraum"/>
        <w:rPr>
          <w:rFonts w:cs="Arial"/>
        </w:rPr>
      </w:pPr>
      <w:r>
        <w:rPr>
          <w:rFonts w:cs="Arial"/>
        </w:rPr>
        <w:t xml:space="preserve">Tel.: +49 541 969 </w:t>
      </w:r>
      <w:r w:rsidR="004F629F">
        <w:rPr>
          <w:rFonts w:cs="Arial"/>
        </w:rPr>
        <w:t>6141</w:t>
      </w:r>
    </w:p>
    <w:p w:rsidR="00A31CDD" w:rsidRPr="00633450" w:rsidRDefault="009B39A1" w:rsidP="00A31CDD">
      <w:pPr>
        <w:pStyle w:val="KeinLeerraum"/>
        <w:rPr>
          <w:rFonts w:cs="Arial"/>
          <w:sz w:val="22"/>
          <w:szCs w:val="22"/>
        </w:rPr>
      </w:pPr>
      <w:r>
        <w:rPr>
          <w:rFonts w:cs="Arial"/>
        </w:rPr>
        <w:t xml:space="preserve">E-Mail: </w:t>
      </w:r>
      <w:proofErr w:type="spellStart"/>
      <w:r w:rsidR="004F629F">
        <w:rPr>
          <w:rFonts w:cs="Arial"/>
        </w:rPr>
        <w:t>daniela.raeuwer</w:t>
      </w:r>
      <w:r w:rsidR="00B950EC">
        <w:rPr>
          <w:rFonts w:cs="Arial"/>
        </w:rPr>
        <w:t>@uni-osnabrueck.de</w:t>
      </w:r>
      <w:proofErr w:type="spellEnd"/>
    </w:p>
    <w:p w:rsidR="00040A31" w:rsidRPr="00B950EC" w:rsidRDefault="00040A31" w:rsidP="00B950EC">
      <w:pPr>
        <w:pStyle w:val="StandardWeb"/>
        <w:spacing w:before="0" w:after="0"/>
        <w:rPr>
          <w:rFonts w:ascii="Arial" w:hAnsi="Arial" w:cs="Arial"/>
        </w:rPr>
      </w:pPr>
    </w:p>
    <w:sectPr w:rsidR="00040A31" w:rsidRPr="00B950EC"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A7" w:rsidRDefault="00665AA7">
      <w:r>
        <w:separator/>
      </w:r>
    </w:p>
  </w:endnote>
  <w:endnote w:type="continuationSeparator" w:id="0">
    <w:p w:rsidR="00665AA7" w:rsidRDefault="00665AA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rsidR="00B45C5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A7" w:rsidRDefault="00665AA7">
      <w:r>
        <w:separator/>
      </w:r>
    </w:p>
  </w:footnote>
  <w:footnote w:type="continuationSeparator" w:id="0">
    <w:p w:rsidR="00665AA7" w:rsidRDefault="00665A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725DF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rsidR="00317A55" w:rsidRDefault="00317A5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725DF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DC2E54">
      <w:rPr>
        <w:rStyle w:val="Seitenzahl"/>
        <w:noProof/>
      </w:rPr>
      <w:t>3</w:t>
    </w:r>
    <w:r>
      <w:rPr>
        <w:rStyle w:val="Seitenzahl"/>
      </w:rPr>
      <w:fldChar w:fldCharType="end"/>
    </w:r>
  </w:p>
  <w:p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DC2E54" w:rsidRPr="00DC2E54">
        <w:rPr>
          <w:b/>
          <w:bCs/>
          <w:noProof/>
        </w:rPr>
        <w:t>053/2020</w:t>
      </w:r>
      <w:r w:rsidR="00DC2E54" w:rsidRPr="00DC2E54">
        <w:rPr>
          <w:b/>
          <w:bCs/>
          <w:noProof/>
        </w:rPr>
        <w:tab/>
        <w:t>28.1.2020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15C21"/>
    <w:rsid w:val="000218DF"/>
    <w:rsid w:val="00023A7D"/>
    <w:rsid w:val="000349F0"/>
    <w:rsid w:val="000363B7"/>
    <w:rsid w:val="00037AB9"/>
    <w:rsid w:val="00037C4F"/>
    <w:rsid w:val="00040A31"/>
    <w:rsid w:val="00046886"/>
    <w:rsid w:val="0005067A"/>
    <w:rsid w:val="00053791"/>
    <w:rsid w:val="000544BA"/>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26705"/>
    <w:rsid w:val="001350DD"/>
    <w:rsid w:val="00136A32"/>
    <w:rsid w:val="00137E14"/>
    <w:rsid w:val="00143217"/>
    <w:rsid w:val="00143991"/>
    <w:rsid w:val="00144950"/>
    <w:rsid w:val="001464D9"/>
    <w:rsid w:val="00155909"/>
    <w:rsid w:val="00162681"/>
    <w:rsid w:val="00164432"/>
    <w:rsid w:val="00165866"/>
    <w:rsid w:val="00182513"/>
    <w:rsid w:val="00185672"/>
    <w:rsid w:val="00192413"/>
    <w:rsid w:val="00192A0C"/>
    <w:rsid w:val="0019658E"/>
    <w:rsid w:val="00196F1A"/>
    <w:rsid w:val="001B041F"/>
    <w:rsid w:val="001B3E82"/>
    <w:rsid w:val="001C1918"/>
    <w:rsid w:val="001C5022"/>
    <w:rsid w:val="001C7287"/>
    <w:rsid w:val="001D09E2"/>
    <w:rsid w:val="001D37DB"/>
    <w:rsid w:val="001E3D15"/>
    <w:rsid w:val="001E5072"/>
    <w:rsid w:val="001E7145"/>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6AA9"/>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85B65"/>
    <w:rsid w:val="0049097A"/>
    <w:rsid w:val="0049172C"/>
    <w:rsid w:val="00492045"/>
    <w:rsid w:val="00493A30"/>
    <w:rsid w:val="00496EDF"/>
    <w:rsid w:val="0049729E"/>
    <w:rsid w:val="004A1078"/>
    <w:rsid w:val="004A5B79"/>
    <w:rsid w:val="004A5CA9"/>
    <w:rsid w:val="004A6491"/>
    <w:rsid w:val="004A660D"/>
    <w:rsid w:val="004B13E3"/>
    <w:rsid w:val="004B21E2"/>
    <w:rsid w:val="004B3E89"/>
    <w:rsid w:val="004B692E"/>
    <w:rsid w:val="004C0C8A"/>
    <w:rsid w:val="004D4684"/>
    <w:rsid w:val="004D61A5"/>
    <w:rsid w:val="004D7EDF"/>
    <w:rsid w:val="004E058B"/>
    <w:rsid w:val="004E1169"/>
    <w:rsid w:val="004E704D"/>
    <w:rsid w:val="004F06D0"/>
    <w:rsid w:val="004F629F"/>
    <w:rsid w:val="004F6EA8"/>
    <w:rsid w:val="005008F4"/>
    <w:rsid w:val="005153B9"/>
    <w:rsid w:val="00533454"/>
    <w:rsid w:val="005344AE"/>
    <w:rsid w:val="005352CA"/>
    <w:rsid w:val="00542077"/>
    <w:rsid w:val="005434FD"/>
    <w:rsid w:val="005464D7"/>
    <w:rsid w:val="0055284A"/>
    <w:rsid w:val="0055676A"/>
    <w:rsid w:val="005606E8"/>
    <w:rsid w:val="00560F79"/>
    <w:rsid w:val="00561987"/>
    <w:rsid w:val="00562CFA"/>
    <w:rsid w:val="00563EE7"/>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3B55"/>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61D2"/>
    <w:rsid w:val="0063723D"/>
    <w:rsid w:val="00641FD3"/>
    <w:rsid w:val="00646993"/>
    <w:rsid w:val="00651A8B"/>
    <w:rsid w:val="0066080F"/>
    <w:rsid w:val="006642AE"/>
    <w:rsid w:val="00665AA7"/>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567B"/>
    <w:rsid w:val="006D580E"/>
    <w:rsid w:val="006E43B8"/>
    <w:rsid w:val="006E7FA5"/>
    <w:rsid w:val="006F0A4B"/>
    <w:rsid w:val="006F1087"/>
    <w:rsid w:val="006F581D"/>
    <w:rsid w:val="00705E6B"/>
    <w:rsid w:val="007073FD"/>
    <w:rsid w:val="00716A85"/>
    <w:rsid w:val="00720EBA"/>
    <w:rsid w:val="007219C9"/>
    <w:rsid w:val="0072394E"/>
    <w:rsid w:val="0072490A"/>
    <w:rsid w:val="00725A9F"/>
    <w:rsid w:val="00725DF6"/>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2D21"/>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64908"/>
    <w:rsid w:val="0098251C"/>
    <w:rsid w:val="00985C72"/>
    <w:rsid w:val="00986139"/>
    <w:rsid w:val="00990860"/>
    <w:rsid w:val="00990EC8"/>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9F717F"/>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7137"/>
    <w:rsid w:val="00B0252E"/>
    <w:rsid w:val="00B05863"/>
    <w:rsid w:val="00B06BEE"/>
    <w:rsid w:val="00B07B89"/>
    <w:rsid w:val="00B10E4C"/>
    <w:rsid w:val="00B13020"/>
    <w:rsid w:val="00B1399F"/>
    <w:rsid w:val="00B14AF8"/>
    <w:rsid w:val="00B1538E"/>
    <w:rsid w:val="00B24730"/>
    <w:rsid w:val="00B30AAB"/>
    <w:rsid w:val="00B316F2"/>
    <w:rsid w:val="00B33D31"/>
    <w:rsid w:val="00B34AEE"/>
    <w:rsid w:val="00B41F73"/>
    <w:rsid w:val="00B45C5E"/>
    <w:rsid w:val="00B47CF1"/>
    <w:rsid w:val="00B5119D"/>
    <w:rsid w:val="00B54456"/>
    <w:rsid w:val="00B546D6"/>
    <w:rsid w:val="00B56BC1"/>
    <w:rsid w:val="00B67EC1"/>
    <w:rsid w:val="00B71EF1"/>
    <w:rsid w:val="00B738F2"/>
    <w:rsid w:val="00B74016"/>
    <w:rsid w:val="00B77BAB"/>
    <w:rsid w:val="00B84515"/>
    <w:rsid w:val="00B8477F"/>
    <w:rsid w:val="00B85E14"/>
    <w:rsid w:val="00B92FC7"/>
    <w:rsid w:val="00B950EC"/>
    <w:rsid w:val="00B95FD6"/>
    <w:rsid w:val="00BA1663"/>
    <w:rsid w:val="00BA2A62"/>
    <w:rsid w:val="00BB0427"/>
    <w:rsid w:val="00BB7F3F"/>
    <w:rsid w:val="00BC0CE0"/>
    <w:rsid w:val="00BC51AF"/>
    <w:rsid w:val="00BC6ACD"/>
    <w:rsid w:val="00BD2624"/>
    <w:rsid w:val="00BD5CCA"/>
    <w:rsid w:val="00BE2358"/>
    <w:rsid w:val="00BE4C98"/>
    <w:rsid w:val="00BE76CF"/>
    <w:rsid w:val="00BF25E6"/>
    <w:rsid w:val="00BF447B"/>
    <w:rsid w:val="00C04CC1"/>
    <w:rsid w:val="00C12D31"/>
    <w:rsid w:val="00C173F6"/>
    <w:rsid w:val="00C175B5"/>
    <w:rsid w:val="00C24A05"/>
    <w:rsid w:val="00C2621F"/>
    <w:rsid w:val="00C31679"/>
    <w:rsid w:val="00C322D8"/>
    <w:rsid w:val="00C37722"/>
    <w:rsid w:val="00C41BE4"/>
    <w:rsid w:val="00C41F33"/>
    <w:rsid w:val="00C511AB"/>
    <w:rsid w:val="00C541A9"/>
    <w:rsid w:val="00C606A2"/>
    <w:rsid w:val="00C630A9"/>
    <w:rsid w:val="00C640A5"/>
    <w:rsid w:val="00C73778"/>
    <w:rsid w:val="00C74506"/>
    <w:rsid w:val="00C772E6"/>
    <w:rsid w:val="00C8115C"/>
    <w:rsid w:val="00C81403"/>
    <w:rsid w:val="00C825A7"/>
    <w:rsid w:val="00C833DB"/>
    <w:rsid w:val="00C87A1E"/>
    <w:rsid w:val="00C91717"/>
    <w:rsid w:val="00C95888"/>
    <w:rsid w:val="00C976DF"/>
    <w:rsid w:val="00CA1D4E"/>
    <w:rsid w:val="00CA556F"/>
    <w:rsid w:val="00CB440C"/>
    <w:rsid w:val="00CB449D"/>
    <w:rsid w:val="00CC01B8"/>
    <w:rsid w:val="00CC7714"/>
    <w:rsid w:val="00CD27B8"/>
    <w:rsid w:val="00CD3BDC"/>
    <w:rsid w:val="00CD3F93"/>
    <w:rsid w:val="00CD4D88"/>
    <w:rsid w:val="00CD71C5"/>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2E54"/>
    <w:rsid w:val="00DC3B19"/>
    <w:rsid w:val="00DC3FBD"/>
    <w:rsid w:val="00DD361C"/>
    <w:rsid w:val="00DD4DEB"/>
    <w:rsid w:val="00DE1100"/>
    <w:rsid w:val="00DE346C"/>
    <w:rsid w:val="00DF331C"/>
    <w:rsid w:val="00E0042C"/>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72"/>
    <w:rsid w:val="00EA22EB"/>
    <w:rsid w:val="00EA44A5"/>
    <w:rsid w:val="00EA5583"/>
    <w:rsid w:val="00EB4C19"/>
    <w:rsid w:val="00EB5F59"/>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5070-DB12-6B41-B9C8-23C17F52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4434</Characters>
  <Application>Microsoft Macintosh Word</Application>
  <DocSecurity>0</DocSecurity>
  <Lines>36</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13</cp:revision>
  <cp:lastPrinted>2020-02-28T08:12:00Z</cp:lastPrinted>
  <dcterms:created xsi:type="dcterms:W3CDTF">2020-02-27T10:02:00Z</dcterms:created>
  <dcterms:modified xsi:type="dcterms:W3CDTF">2020-02-28T08:13:00Z</dcterms:modified>
</cp:coreProperties>
</file>