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10998CE" w:rsidR="009B77EB" w:rsidRPr="0068511C" w:rsidRDefault="003F4BA2" w:rsidP="008E4D13">
      <w:pPr>
        <w:pStyle w:val="berschrift2"/>
        <w:rPr>
          <w:szCs w:val="24"/>
          <w:lang w:val="fr-FR"/>
        </w:rPr>
      </w:pPr>
      <w:r w:rsidRPr="003F4BA2">
        <w:rPr>
          <w:lang w:val="fr-FR"/>
        </w:rPr>
        <w:t>ACHEMA 2024 : LAUDA revient sur un salon réussi</w:t>
      </w:r>
    </w:p>
    <w:p w14:paraId="09FBA23A" w14:textId="728C291E" w:rsidR="009B77EB" w:rsidRPr="0068511C" w:rsidRDefault="003F4BA2" w:rsidP="002262CE">
      <w:pPr>
        <w:pStyle w:val="berschrift3"/>
        <w:spacing w:line="240" w:lineRule="auto"/>
        <w:rPr>
          <w:rFonts w:ascii="Brandon Grotesque Office Light" w:hAnsi="Brandon Grotesque Office Light"/>
          <w:lang w:val="fr-FR"/>
        </w:rPr>
      </w:pPr>
      <w:r w:rsidRPr="003F4BA2">
        <w:rPr>
          <w:rFonts w:ascii="Brandon Grotesque Office Light" w:hAnsi="Brandon Grotesque Office Light"/>
          <w:lang w:val="fr-FR"/>
        </w:rPr>
        <w:t>Le leader mondial du marché présente de nouveaux produits révolutionnaires à Francfort-sur-le-Main</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37E3DE46"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r w:rsidRPr="00B946AF">
        <w:rPr>
          <w:rFonts w:ascii="Brandon Grotesque Office Light" w:eastAsiaTheme="minorHAnsi" w:hAnsi="Brandon Grotesque Office Light" w:cstheme="minorBidi"/>
          <w:sz w:val="20"/>
          <w:szCs w:val="22"/>
          <w:lang w:val="fr-FR" w:eastAsia="en-US"/>
        </w:rPr>
        <w:t>Lauda-</w:t>
      </w:r>
      <w:proofErr w:type="spellStart"/>
      <w:r w:rsidRPr="00B946AF">
        <w:rPr>
          <w:rFonts w:ascii="Brandon Grotesque Office Light" w:eastAsiaTheme="minorHAnsi" w:hAnsi="Brandon Grotesque Office Light" w:cstheme="minorBidi"/>
          <w:sz w:val="20"/>
          <w:szCs w:val="22"/>
          <w:lang w:val="fr-FR" w:eastAsia="en-US"/>
        </w:rPr>
        <w:t>Königshofen</w:t>
      </w:r>
      <w:proofErr w:type="spellEnd"/>
      <w:r w:rsidRPr="00B946AF">
        <w:rPr>
          <w:rFonts w:ascii="Brandon Grotesque Office Light" w:eastAsiaTheme="minorHAnsi" w:hAnsi="Brandon Grotesque Office Light" w:cstheme="minorBidi"/>
          <w:sz w:val="20"/>
          <w:szCs w:val="22"/>
          <w:lang w:val="fr-FR" w:eastAsia="en-US"/>
        </w:rPr>
        <w:t>, le 17 juin 2024 – LAUDA DR. R. WOBSER, leader mondial des solutions de température précises, tire un bilan extrêmement positif d'ACHEMA 2024, le salon leader mondial de l'industrie des procédés. Du 10 au 14 juin, le parc des expositions de Francfort-sur-le-Main était à nouveau le lieu de rencontre des secteurs de la technologie chimique et pharmaceutique, de la biotechnologie et de l'environnement industriel. Pendant les cinq jours du salon, 106 000 visiteurs de 141 pays ont découvert les produits et services des 2 842 exposants de 56 pays.</w:t>
      </w:r>
    </w:p>
    <w:p w14:paraId="3BD2EE49"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p>
    <w:p w14:paraId="260C2B9B"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r w:rsidRPr="00B946AF">
        <w:rPr>
          <w:rFonts w:ascii="Brandon Grotesque Office Light" w:eastAsiaTheme="minorHAnsi" w:hAnsi="Brandon Grotesque Office Light" w:cstheme="minorBidi"/>
          <w:sz w:val="20"/>
          <w:szCs w:val="22"/>
          <w:lang w:val="fr-FR" w:eastAsia="en-US"/>
        </w:rPr>
        <w:t xml:space="preserve">Avec un stand d'exposition moderne, lumineux et accueillant, LAUDA s'est présentée sous son meilleur jour au public professionnel international. La présentation de deux nouvelles lignes de produits, les thermostats de process LAUDA </w:t>
      </w:r>
      <w:proofErr w:type="spellStart"/>
      <w:r w:rsidRPr="00B946AF">
        <w:rPr>
          <w:rFonts w:ascii="Brandon Grotesque Office Light" w:eastAsiaTheme="minorHAnsi" w:hAnsi="Brandon Grotesque Office Light" w:cstheme="minorBidi"/>
          <w:sz w:val="20"/>
          <w:szCs w:val="22"/>
          <w:lang w:val="fr-FR" w:eastAsia="en-US"/>
        </w:rPr>
        <w:t>Ultratemp</w:t>
      </w:r>
      <w:proofErr w:type="spellEnd"/>
      <w:r w:rsidRPr="00B946AF">
        <w:rPr>
          <w:rFonts w:ascii="Brandon Grotesque Office Light" w:eastAsiaTheme="minorHAnsi" w:hAnsi="Brandon Grotesque Office Light" w:cstheme="minorBidi"/>
          <w:sz w:val="20"/>
          <w:szCs w:val="22"/>
          <w:lang w:val="fr-FR" w:eastAsia="en-US"/>
        </w:rPr>
        <w:t xml:space="preserve"> et les thermostats de bain </w:t>
      </w:r>
      <w:proofErr w:type="spellStart"/>
      <w:r w:rsidRPr="00B946AF">
        <w:rPr>
          <w:rFonts w:ascii="Brandon Grotesque Office Light" w:eastAsiaTheme="minorHAnsi" w:hAnsi="Brandon Grotesque Office Light" w:cstheme="minorBidi"/>
          <w:sz w:val="20"/>
          <w:szCs w:val="22"/>
          <w:lang w:val="fr-FR" w:eastAsia="en-US"/>
        </w:rPr>
        <w:t>Universa</w:t>
      </w:r>
      <w:proofErr w:type="spellEnd"/>
      <w:r w:rsidRPr="00B946AF">
        <w:rPr>
          <w:rFonts w:ascii="Brandon Grotesque Office Light" w:eastAsiaTheme="minorHAnsi" w:hAnsi="Brandon Grotesque Office Light" w:cstheme="minorBidi"/>
          <w:sz w:val="20"/>
          <w:szCs w:val="22"/>
          <w:lang w:val="fr-FR" w:eastAsia="en-US"/>
        </w:rPr>
        <w:t>, ainsi que l'accent mis sur la durabilité, l'efficacité énergétique et les produits numériques tels que l'application LAUDA Command ont caractérisé la présence du leader mondial du marché au salon. Lors de nombreuses discussions avec des ingénieurs de procédés, des biotechnologues, des ingénieurs, des chimistes et d'autres experts du secteur, les innovations révolutionnaires de LAUDA en matière de réfrigération ont convaincu à tous les niveaux.</w:t>
      </w:r>
    </w:p>
    <w:p w14:paraId="3BF19EEB"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p>
    <w:p w14:paraId="3F6A6D65" w14:textId="77777777" w:rsidR="00B946AF" w:rsidRPr="00B946AF" w:rsidRDefault="00B946AF" w:rsidP="00B946AF">
      <w:pPr>
        <w:pStyle w:val="Untertitel"/>
        <w:spacing w:line="240" w:lineRule="auto"/>
        <w:rPr>
          <w:rFonts w:ascii="Brandon Grotesque Office Light" w:eastAsiaTheme="minorHAnsi" w:hAnsi="Brandon Grotesque Office Light" w:cstheme="minorBidi"/>
          <w:b/>
          <w:sz w:val="20"/>
          <w:szCs w:val="22"/>
          <w:lang w:val="fr-FR" w:eastAsia="en-US"/>
        </w:rPr>
      </w:pPr>
      <w:proofErr w:type="gramStart"/>
      <w:r w:rsidRPr="00B946AF">
        <w:rPr>
          <w:rFonts w:ascii="Brandon Grotesque Office Light" w:eastAsiaTheme="minorHAnsi" w:hAnsi="Brandon Grotesque Office Light" w:cstheme="minorBidi"/>
          <w:b/>
          <w:sz w:val="20"/>
          <w:szCs w:val="22"/>
          <w:lang w:val="fr-FR" w:eastAsia="en-US"/>
        </w:rPr>
        <w:t>Innovations produits</w:t>
      </w:r>
      <w:proofErr w:type="gramEnd"/>
      <w:r w:rsidRPr="00B946AF">
        <w:rPr>
          <w:rFonts w:ascii="Brandon Grotesque Office Light" w:eastAsiaTheme="minorHAnsi" w:hAnsi="Brandon Grotesque Office Light" w:cstheme="minorBidi"/>
          <w:b/>
          <w:sz w:val="20"/>
          <w:szCs w:val="22"/>
          <w:lang w:val="fr-FR" w:eastAsia="en-US"/>
        </w:rPr>
        <w:t xml:space="preserve"> : thermostats de process </w:t>
      </w:r>
      <w:proofErr w:type="spellStart"/>
      <w:r w:rsidRPr="00B946AF">
        <w:rPr>
          <w:rFonts w:ascii="Brandon Grotesque Office Light" w:eastAsiaTheme="minorHAnsi" w:hAnsi="Brandon Grotesque Office Light" w:cstheme="minorBidi"/>
          <w:b/>
          <w:sz w:val="20"/>
          <w:szCs w:val="22"/>
          <w:lang w:val="fr-FR" w:eastAsia="en-US"/>
        </w:rPr>
        <w:t>Ultratemp</w:t>
      </w:r>
      <w:proofErr w:type="spellEnd"/>
      <w:r w:rsidRPr="00B946AF">
        <w:rPr>
          <w:rFonts w:ascii="Brandon Grotesque Office Light" w:eastAsiaTheme="minorHAnsi" w:hAnsi="Brandon Grotesque Office Light" w:cstheme="minorBidi"/>
          <w:b/>
          <w:sz w:val="20"/>
          <w:szCs w:val="22"/>
          <w:lang w:val="fr-FR" w:eastAsia="en-US"/>
        </w:rPr>
        <w:t xml:space="preserve"> et thermostats de bain </w:t>
      </w:r>
      <w:proofErr w:type="spellStart"/>
      <w:r w:rsidRPr="00B946AF">
        <w:rPr>
          <w:rFonts w:ascii="Brandon Grotesque Office Light" w:eastAsiaTheme="minorHAnsi" w:hAnsi="Brandon Grotesque Office Light" w:cstheme="minorBidi"/>
          <w:b/>
          <w:sz w:val="20"/>
          <w:szCs w:val="22"/>
          <w:lang w:val="fr-FR" w:eastAsia="en-US"/>
        </w:rPr>
        <w:t>Universa</w:t>
      </w:r>
      <w:proofErr w:type="spellEnd"/>
    </w:p>
    <w:p w14:paraId="70F3953A"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r w:rsidRPr="00B946AF">
        <w:rPr>
          <w:rFonts w:ascii="Brandon Grotesque Office Light" w:eastAsiaTheme="minorHAnsi" w:hAnsi="Brandon Grotesque Office Light" w:cstheme="minorBidi"/>
          <w:sz w:val="20"/>
          <w:szCs w:val="22"/>
          <w:lang w:val="fr-FR" w:eastAsia="en-US"/>
        </w:rPr>
        <w:t xml:space="preserve">Lors du salon ACHEMA 2024, LAUDA a présenté pour la première fois au public les thermostats de process </w:t>
      </w:r>
      <w:proofErr w:type="spellStart"/>
      <w:r w:rsidRPr="00B946AF">
        <w:rPr>
          <w:rFonts w:ascii="Brandon Grotesque Office Light" w:eastAsiaTheme="minorHAnsi" w:hAnsi="Brandon Grotesque Office Light" w:cstheme="minorBidi"/>
          <w:sz w:val="20"/>
          <w:szCs w:val="22"/>
          <w:lang w:val="fr-FR" w:eastAsia="en-US"/>
        </w:rPr>
        <w:t>Ultratemp</w:t>
      </w:r>
      <w:proofErr w:type="spellEnd"/>
      <w:r w:rsidRPr="00B946AF">
        <w:rPr>
          <w:rFonts w:ascii="Brandon Grotesque Office Light" w:eastAsiaTheme="minorHAnsi" w:hAnsi="Brandon Grotesque Office Light" w:cstheme="minorBidi"/>
          <w:sz w:val="20"/>
          <w:szCs w:val="22"/>
          <w:lang w:val="fr-FR" w:eastAsia="en-US"/>
        </w:rPr>
        <w:t xml:space="preserve"> : ils impressionnent par leurs performances et leur précision et répondent aux exigences les plus élevées pour les applications exigeantes de l'industrie biotechnologique et pharmaceutique.</w:t>
      </w:r>
    </w:p>
    <w:p w14:paraId="4BB0D498"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p>
    <w:p w14:paraId="59D8B53E"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r w:rsidRPr="00B946AF">
        <w:rPr>
          <w:rFonts w:ascii="Brandon Grotesque Office Light" w:eastAsiaTheme="minorHAnsi" w:hAnsi="Brandon Grotesque Office Light" w:cstheme="minorBidi"/>
          <w:sz w:val="20"/>
          <w:szCs w:val="22"/>
          <w:lang w:val="fr-FR" w:eastAsia="en-US"/>
        </w:rPr>
        <w:t xml:space="preserve">En tant que solution innovante caractérisée par sa conception modulaire et la </w:t>
      </w:r>
      <w:proofErr w:type="spellStart"/>
      <w:r w:rsidRPr="00B946AF">
        <w:rPr>
          <w:rFonts w:ascii="Brandon Grotesque Office Light" w:eastAsiaTheme="minorHAnsi" w:hAnsi="Brandon Grotesque Office Light" w:cstheme="minorBidi"/>
          <w:sz w:val="20"/>
          <w:szCs w:val="22"/>
          <w:lang w:val="fr-FR" w:eastAsia="en-US"/>
        </w:rPr>
        <w:t>combinabilité</w:t>
      </w:r>
      <w:proofErr w:type="spellEnd"/>
      <w:r w:rsidRPr="00B946AF">
        <w:rPr>
          <w:rFonts w:ascii="Brandon Grotesque Office Light" w:eastAsiaTheme="minorHAnsi" w:hAnsi="Brandon Grotesque Office Light" w:cstheme="minorBidi"/>
          <w:sz w:val="20"/>
          <w:szCs w:val="22"/>
          <w:lang w:val="fr-FR" w:eastAsia="en-US"/>
        </w:rPr>
        <w:t xml:space="preserve"> flexible des têtes de commande et des bains, LAUDA a présenté la nouvelle gamme de produits </w:t>
      </w:r>
      <w:proofErr w:type="spellStart"/>
      <w:r w:rsidRPr="00B946AF">
        <w:rPr>
          <w:rFonts w:ascii="Brandon Grotesque Office Light" w:eastAsiaTheme="minorHAnsi" w:hAnsi="Brandon Grotesque Office Light" w:cstheme="minorBidi"/>
          <w:sz w:val="20"/>
          <w:szCs w:val="22"/>
          <w:lang w:val="fr-FR" w:eastAsia="en-US"/>
        </w:rPr>
        <w:t>Universa</w:t>
      </w:r>
      <w:proofErr w:type="spellEnd"/>
      <w:r w:rsidRPr="00B946AF">
        <w:rPr>
          <w:rFonts w:ascii="Brandon Grotesque Office Light" w:eastAsiaTheme="minorHAnsi" w:hAnsi="Brandon Grotesque Office Light" w:cstheme="minorBidi"/>
          <w:sz w:val="20"/>
          <w:szCs w:val="22"/>
          <w:lang w:val="fr-FR" w:eastAsia="en-US"/>
        </w:rPr>
        <w:t>. Les appareils fonctionnent avec des réfrigérants naturels et des compresseurs à fréquence variable, ce qui permet un fonctionnement économe en énergie, notamment en fonctionnement à charge partielle. Avec l'</w:t>
      </w:r>
      <w:proofErr w:type="spellStart"/>
      <w:r w:rsidRPr="00B946AF">
        <w:rPr>
          <w:rFonts w:ascii="Brandon Grotesque Office Light" w:eastAsiaTheme="minorHAnsi" w:hAnsi="Brandon Grotesque Office Light" w:cstheme="minorBidi"/>
          <w:sz w:val="20"/>
          <w:szCs w:val="22"/>
          <w:lang w:val="fr-FR" w:eastAsia="en-US"/>
        </w:rPr>
        <w:t>Universa</w:t>
      </w:r>
      <w:proofErr w:type="spellEnd"/>
      <w:r w:rsidRPr="00B946AF">
        <w:rPr>
          <w:rFonts w:ascii="Brandon Grotesque Office Light" w:eastAsiaTheme="minorHAnsi" w:hAnsi="Brandon Grotesque Office Light" w:cstheme="minorBidi"/>
          <w:sz w:val="20"/>
          <w:szCs w:val="22"/>
          <w:lang w:val="fr-FR" w:eastAsia="en-US"/>
        </w:rPr>
        <w:t xml:space="preserve"> U 8 PRO, l'</w:t>
      </w:r>
      <w:proofErr w:type="spellStart"/>
      <w:r w:rsidRPr="00B946AF">
        <w:rPr>
          <w:rFonts w:ascii="Brandon Grotesque Office Light" w:eastAsiaTheme="minorHAnsi" w:hAnsi="Brandon Grotesque Office Light" w:cstheme="minorBidi"/>
          <w:sz w:val="20"/>
          <w:szCs w:val="22"/>
          <w:lang w:val="fr-FR" w:eastAsia="en-US"/>
        </w:rPr>
        <w:t>Universa</w:t>
      </w:r>
      <w:proofErr w:type="spellEnd"/>
      <w:r w:rsidRPr="00B946AF">
        <w:rPr>
          <w:rFonts w:ascii="Brandon Grotesque Office Light" w:eastAsiaTheme="minorHAnsi" w:hAnsi="Brandon Grotesque Office Light" w:cstheme="minorBidi"/>
          <w:sz w:val="20"/>
          <w:szCs w:val="22"/>
          <w:lang w:val="fr-FR" w:eastAsia="en-US"/>
        </w:rPr>
        <w:t xml:space="preserve"> U 1645 MAX et l'</w:t>
      </w:r>
      <w:proofErr w:type="spellStart"/>
      <w:r w:rsidRPr="00B946AF">
        <w:rPr>
          <w:rFonts w:ascii="Brandon Grotesque Office Light" w:eastAsiaTheme="minorHAnsi" w:hAnsi="Brandon Grotesque Office Light" w:cstheme="minorBidi"/>
          <w:sz w:val="20"/>
          <w:szCs w:val="22"/>
          <w:lang w:val="fr-FR" w:eastAsia="en-US"/>
        </w:rPr>
        <w:t>Universa</w:t>
      </w:r>
      <w:proofErr w:type="spellEnd"/>
      <w:r w:rsidRPr="00B946AF">
        <w:rPr>
          <w:rFonts w:ascii="Brandon Grotesque Office Light" w:eastAsiaTheme="minorHAnsi" w:hAnsi="Brandon Grotesque Office Light" w:cstheme="minorBidi"/>
          <w:sz w:val="20"/>
          <w:szCs w:val="22"/>
          <w:lang w:val="fr-FR" w:eastAsia="en-US"/>
        </w:rPr>
        <w:t xml:space="preserve"> U 845 MAX, LAUDA présente au salon des solutions sur mesure et performantes pour une large gamme d'applications dans le secteur des laboratoires.</w:t>
      </w:r>
    </w:p>
    <w:p w14:paraId="69ADE62F" w14:textId="77777777" w:rsidR="00B946AF" w:rsidRPr="00B946AF" w:rsidRDefault="00B946AF" w:rsidP="00B946AF">
      <w:pPr>
        <w:pStyle w:val="Untertitel"/>
        <w:spacing w:line="240" w:lineRule="auto"/>
        <w:rPr>
          <w:rFonts w:ascii="Brandon Grotesque Office Light" w:eastAsiaTheme="minorHAnsi" w:hAnsi="Brandon Grotesque Office Light" w:cstheme="minorBidi"/>
          <w:sz w:val="20"/>
          <w:szCs w:val="22"/>
          <w:lang w:val="fr-FR" w:eastAsia="en-US"/>
        </w:rPr>
      </w:pPr>
    </w:p>
    <w:p w14:paraId="5FA1412A" w14:textId="776CCE62" w:rsidR="005B00FA" w:rsidRPr="0068511C" w:rsidRDefault="00B946AF" w:rsidP="00B946AF">
      <w:pPr>
        <w:pStyle w:val="Untertitel"/>
        <w:spacing w:line="240" w:lineRule="auto"/>
        <w:rPr>
          <w:rFonts w:eastAsiaTheme="minorHAnsi" w:cstheme="minorBidi"/>
          <w:sz w:val="20"/>
          <w:szCs w:val="22"/>
          <w:lang w:val="fr-FR" w:eastAsia="en-US"/>
        </w:rPr>
      </w:pPr>
      <w:r w:rsidRPr="00B946AF">
        <w:rPr>
          <w:rFonts w:ascii="Brandon Grotesque Office Light" w:eastAsiaTheme="minorHAnsi" w:hAnsi="Brandon Grotesque Office Light" w:cstheme="minorBidi"/>
          <w:sz w:val="20"/>
          <w:szCs w:val="22"/>
          <w:lang w:val="fr-FR" w:eastAsia="en-US"/>
        </w:rPr>
        <w:t>Dr. Gunther Wobser, président et directeur général de LAUDA, s'est montré satisfait du déroulement du salon : « Nous sommes fiers de la façon dont nos innovations ont été accueillies à l'ACHEMA 2024. La réponse positive et l'intérêt toujours élevé confirment notre position en tant que leader mondial du marché. Par rapport au dernier ACHEMA, qui était nettement plus faible en 2022 en raison de la pandémie, nous avons pu augmenter le nombre de contacts enregistrés de 154 pour cent. Nous considérons cela comme un signal positif pour un exercice difficile.</w:t>
      </w:r>
      <w:r>
        <w:rPr>
          <w:rFonts w:ascii="Brandon Grotesque Office Light" w:eastAsiaTheme="minorHAnsi" w:hAnsi="Brandon Grotesque Office Light" w:cstheme="minorBidi"/>
          <w:sz w:val="20"/>
          <w:szCs w:val="22"/>
          <w:lang w:val="fr-FR" w:eastAsia="en-US"/>
        </w:rPr>
        <w:t xml:space="preserve"> </w:t>
      </w:r>
      <w:r w:rsidRPr="00B946AF">
        <w:rPr>
          <w:rFonts w:ascii="Brandon Grotesque Office Light" w:eastAsiaTheme="minorHAnsi" w:hAnsi="Brandon Grotesque Office Light" w:cstheme="minorBidi"/>
          <w:sz w:val="20"/>
          <w:szCs w:val="22"/>
          <w:lang w:val="fr-FR" w:eastAsia="en-US"/>
        </w:rPr>
        <w:t>»</w:t>
      </w:r>
    </w:p>
    <w:p w14:paraId="4A4CE5D1" w14:textId="20B070FC" w:rsidR="00914FF5" w:rsidRPr="0068511C" w:rsidRDefault="00914FF5">
      <w:pPr>
        <w:rPr>
          <w:lang w:val="fr-FR"/>
        </w:rPr>
      </w:pPr>
      <w:r w:rsidRPr="0068511C">
        <w:rPr>
          <w:lang w:val="fr-FR"/>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92942" w:rsidRPr="0048588F" w14:paraId="0579CA29" w14:textId="77777777" w:rsidTr="00F050A4">
        <w:tc>
          <w:tcPr>
            <w:tcW w:w="4530" w:type="dxa"/>
          </w:tcPr>
          <w:p w14:paraId="663DB57C" w14:textId="77777777" w:rsidR="00C92942" w:rsidRPr="0048588F" w:rsidRDefault="00C92942" w:rsidP="00F050A4">
            <w:pPr>
              <w:pStyle w:val="Untertitel"/>
              <w:spacing w:line="216" w:lineRule="auto"/>
              <w:ind w:right="873"/>
            </w:pPr>
            <w:r>
              <w:rPr>
                <w:noProof/>
              </w:rPr>
              <w:lastRenderedPageBreak/>
              <w:drawing>
                <wp:inline distT="0" distB="0" distL="0" distR="0" wp14:anchorId="1CC51027" wp14:editId="522AF39C">
                  <wp:extent cx="2160000" cy="1439746"/>
                  <wp:effectExtent l="0" t="0" r="0" b="8255"/>
                  <wp:docPr id="720293911"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93911" name="Grafik 3" descr="Ein Bild, das Kleidung, Person, Mann,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tcPr>
          <w:p w14:paraId="68685460" w14:textId="77777777" w:rsidR="00C92942" w:rsidRPr="0048588F" w:rsidRDefault="00C92942" w:rsidP="00F050A4">
            <w:pPr>
              <w:pStyle w:val="Untertitel"/>
              <w:spacing w:line="216" w:lineRule="auto"/>
              <w:ind w:right="873"/>
            </w:pPr>
            <w:r>
              <w:rPr>
                <w:noProof/>
              </w:rPr>
              <w:drawing>
                <wp:inline distT="0" distB="0" distL="0" distR="0" wp14:anchorId="36160EB7" wp14:editId="3F9F47BA">
                  <wp:extent cx="2160000" cy="1439746"/>
                  <wp:effectExtent l="0" t="0" r="0" b="8255"/>
                  <wp:docPr id="1353177250" name="Grafik 3" descr="Ein Bild, das Im Haus, Ausstellung, Decke, Ausstellungs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77250" name="Grafik 3" descr="Ein Bild, das Im Haus, Ausstellung, Decke, Ausstellungsstüc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C92942" w:rsidRPr="00C92942" w14:paraId="6E50B0A2" w14:textId="77777777" w:rsidTr="00F050A4">
        <w:trPr>
          <w:trHeight w:val="567"/>
        </w:trPr>
        <w:tc>
          <w:tcPr>
            <w:tcW w:w="4530" w:type="dxa"/>
          </w:tcPr>
          <w:p w14:paraId="27E515C8" w14:textId="2BD76DE3" w:rsidR="00C92942" w:rsidRPr="00F050A4" w:rsidRDefault="00F050A4" w:rsidP="00F050A4">
            <w:pPr>
              <w:pStyle w:val="Untertitel"/>
              <w:spacing w:line="216" w:lineRule="auto"/>
              <w:ind w:right="873"/>
              <w:rPr>
                <w:lang w:val="fr-FR"/>
              </w:rPr>
            </w:pPr>
            <w:r>
              <w:rPr>
                <w:lang w:val="fr-FR"/>
              </w:rPr>
              <w:t>Fig.</w:t>
            </w:r>
            <w:r w:rsidRPr="00F050A4">
              <w:rPr>
                <w:lang w:val="fr-FR"/>
              </w:rPr>
              <w:t xml:space="preserve"> 1 : Stand LAUDA avec les visiteurs d'ACHEMA 2024 © Chris Rausch</w:t>
            </w:r>
          </w:p>
        </w:tc>
        <w:tc>
          <w:tcPr>
            <w:tcW w:w="4530" w:type="dxa"/>
          </w:tcPr>
          <w:p w14:paraId="72CE4597" w14:textId="22A60737" w:rsidR="00C92942" w:rsidRPr="00C92942" w:rsidRDefault="00F050A4" w:rsidP="00F050A4">
            <w:pPr>
              <w:pStyle w:val="Untertitel"/>
              <w:spacing w:line="216" w:lineRule="auto"/>
              <w:ind w:right="873"/>
              <w:rPr>
                <w:lang w:val="de-DE"/>
              </w:rPr>
            </w:pPr>
            <w:r>
              <w:rPr>
                <w:lang w:val="fr-FR"/>
              </w:rPr>
              <w:t>Fig.</w:t>
            </w:r>
            <w:r w:rsidRPr="00F050A4">
              <w:rPr>
                <w:lang w:val="fr-FR"/>
              </w:rPr>
              <w:t xml:space="preserve"> 2 : Stand du salon LAUDA ACHEMA 2024. </w:t>
            </w:r>
            <w:r w:rsidRPr="00F050A4">
              <w:rPr>
                <w:lang w:val="de-DE"/>
              </w:rPr>
              <w:t>© Chris Rausch</w:t>
            </w:r>
            <w:r w:rsidRPr="00F050A4">
              <w:rPr>
                <w:lang w:val="de-DE"/>
              </w:rPr>
              <w:t xml:space="preserve"> </w:t>
            </w:r>
          </w:p>
        </w:tc>
      </w:tr>
      <w:tr w:rsidR="00C92942" w:rsidRPr="0048588F" w14:paraId="409259E9" w14:textId="77777777" w:rsidTr="00F050A4">
        <w:tc>
          <w:tcPr>
            <w:tcW w:w="4530" w:type="dxa"/>
          </w:tcPr>
          <w:p w14:paraId="28951D94" w14:textId="77777777" w:rsidR="00C92942" w:rsidRPr="0048588F" w:rsidRDefault="00C92942" w:rsidP="00F050A4">
            <w:pPr>
              <w:pStyle w:val="Untertitel"/>
              <w:spacing w:line="216" w:lineRule="auto"/>
              <w:ind w:right="873"/>
            </w:pPr>
            <w:r>
              <w:rPr>
                <w:noProof/>
              </w:rPr>
              <w:drawing>
                <wp:inline distT="0" distB="0" distL="0" distR="0" wp14:anchorId="2560C07B" wp14:editId="5C8F6E14">
                  <wp:extent cx="2160000" cy="1439746"/>
                  <wp:effectExtent l="0" t="0" r="0" b="8255"/>
                  <wp:docPr id="980763938" name="Grafik 3" descr="Ein Bild, das Im Haus, Wand, Haushaltsgerät,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63938" name="Grafik 3" descr="Ein Bild, das Im Haus, Wand, Haushaltsgerät, Deck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tcPr>
          <w:p w14:paraId="7B9C91CD" w14:textId="77777777" w:rsidR="00C92942" w:rsidRPr="0048588F" w:rsidRDefault="00C92942" w:rsidP="00F050A4">
            <w:pPr>
              <w:pStyle w:val="Untertitel"/>
              <w:spacing w:line="216" w:lineRule="auto"/>
              <w:ind w:right="873"/>
            </w:pPr>
            <w:r>
              <w:rPr>
                <w:noProof/>
              </w:rPr>
              <w:drawing>
                <wp:inline distT="0" distB="0" distL="0" distR="0" wp14:anchorId="1C390427" wp14:editId="057EE85C">
                  <wp:extent cx="2160000" cy="1439746"/>
                  <wp:effectExtent l="0" t="0" r="0" b="8255"/>
                  <wp:docPr id="1955134566" name="Grafik 3" descr="Ein Bild, das Kleidung, Person, Job,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4566" name="Grafik 3" descr="Ein Bild, das Kleidung, Person, Job,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C92942" w:rsidRPr="00F050A4" w14:paraId="38CF03ED" w14:textId="77777777" w:rsidTr="00F050A4">
        <w:trPr>
          <w:trHeight w:val="567"/>
        </w:trPr>
        <w:tc>
          <w:tcPr>
            <w:tcW w:w="4530" w:type="dxa"/>
          </w:tcPr>
          <w:p w14:paraId="499023F9" w14:textId="11FFCEBD" w:rsidR="00C92942" w:rsidRPr="00F050A4" w:rsidRDefault="00F050A4" w:rsidP="00F050A4">
            <w:pPr>
              <w:pStyle w:val="Untertitel"/>
              <w:spacing w:line="216" w:lineRule="auto"/>
              <w:ind w:right="873"/>
              <w:rPr>
                <w:lang w:val="fr-FR"/>
              </w:rPr>
            </w:pPr>
            <w:r w:rsidRPr="00F050A4">
              <w:rPr>
                <w:lang w:val="fr-FR"/>
              </w:rPr>
              <w:t>Fig. 3 : Stand du salon LAUDA avec les expositions ACHEMA 2024 © Chris Rausch</w:t>
            </w:r>
          </w:p>
        </w:tc>
        <w:tc>
          <w:tcPr>
            <w:tcW w:w="4530" w:type="dxa"/>
          </w:tcPr>
          <w:p w14:paraId="39C0E99D" w14:textId="1A022A83" w:rsidR="00C92942" w:rsidRPr="00F050A4" w:rsidRDefault="00F050A4" w:rsidP="00F050A4">
            <w:pPr>
              <w:pStyle w:val="Untertitel"/>
              <w:spacing w:line="216" w:lineRule="auto"/>
              <w:ind w:right="873"/>
              <w:rPr>
                <w:lang w:val="fr-FR"/>
              </w:rPr>
            </w:pPr>
            <w:r w:rsidRPr="00F050A4">
              <w:rPr>
                <w:lang w:val="fr-FR"/>
              </w:rPr>
              <w:t>Fig. 4 : Stand du salon LAUDA Consultation</w:t>
            </w:r>
            <w:r>
              <w:rPr>
                <w:lang w:val="fr-FR"/>
              </w:rPr>
              <w:t xml:space="preserve"> </w:t>
            </w:r>
            <w:r w:rsidRPr="00F050A4">
              <w:rPr>
                <w:lang w:val="fr-FR"/>
              </w:rPr>
              <w:t>ACHEMA 2024 © Chris Rausch</w:t>
            </w:r>
          </w:p>
        </w:tc>
      </w:tr>
      <w:tr w:rsidR="00C92942" w:rsidRPr="0048588F" w14:paraId="30AF33C8" w14:textId="77777777" w:rsidTr="00F050A4">
        <w:trPr>
          <w:trHeight w:val="567"/>
        </w:trPr>
        <w:tc>
          <w:tcPr>
            <w:tcW w:w="4530" w:type="dxa"/>
          </w:tcPr>
          <w:p w14:paraId="78D67768" w14:textId="77777777" w:rsidR="00C92942" w:rsidRPr="0048588F" w:rsidRDefault="00C92942" w:rsidP="00F050A4">
            <w:pPr>
              <w:pStyle w:val="Untertitel"/>
              <w:spacing w:line="216" w:lineRule="auto"/>
              <w:ind w:right="873"/>
            </w:pPr>
            <w:r>
              <w:rPr>
                <w:noProof/>
              </w:rPr>
              <w:drawing>
                <wp:inline distT="0" distB="0" distL="0" distR="0" wp14:anchorId="721EC1DD" wp14:editId="70A4C4E5">
                  <wp:extent cx="2160000" cy="1439746"/>
                  <wp:effectExtent l="0" t="0" r="0" b="8255"/>
                  <wp:docPr id="11858769" name="Grafik 3" descr="Ein Bild, das Maschine, Computer, Im Hau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769" name="Grafik 3" descr="Ein Bild, das Maschine, Computer, Im Haus, Elektronik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c>
          <w:tcPr>
            <w:tcW w:w="4530" w:type="dxa"/>
          </w:tcPr>
          <w:p w14:paraId="56AFC897" w14:textId="77777777" w:rsidR="00C92942" w:rsidRPr="0048588F" w:rsidRDefault="00C92942" w:rsidP="00F050A4">
            <w:pPr>
              <w:pStyle w:val="Untertitel"/>
              <w:spacing w:line="216" w:lineRule="auto"/>
              <w:ind w:right="873"/>
            </w:pPr>
            <w:r>
              <w:rPr>
                <w:noProof/>
              </w:rPr>
              <w:drawing>
                <wp:inline distT="0" distB="0" distL="0" distR="0" wp14:anchorId="1FEE880F" wp14:editId="7C227D39">
                  <wp:extent cx="2160000" cy="1439746"/>
                  <wp:effectExtent l="0" t="0" r="0" b="8255"/>
                  <wp:docPr id="7685025" name="Grafik 3" descr="Ein Bild, das Kleidung, Mann, Anzu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025" name="Grafik 3" descr="Ein Bild, das Kleidung, Mann, Anzug, Perso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60000" cy="1439746"/>
                          </a:xfrm>
                          <a:prstGeom prst="rect">
                            <a:avLst/>
                          </a:prstGeom>
                          <a:noFill/>
                          <a:ln>
                            <a:noFill/>
                          </a:ln>
                        </pic:spPr>
                      </pic:pic>
                    </a:graphicData>
                  </a:graphic>
                </wp:inline>
              </w:drawing>
            </w:r>
          </w:p>
        </w:tc>
      </w:tr>
      <w:tr w:rsidR="00C92942" w:rsidRPr="0048588F" w14:paraId="7D61674E" w14:textId="77777777" w:rsidTr="00F050A4">
        <w:trPr>
          <w:trHeight w:val="567"/>
        </w:trPr>
        <w:tc>
          <w:tcPr>
            <w:tcW w:w="4530" w:type="dxa"/>
          </w:tcPr>
          <w:p w14:paraId="4C623AD9" w14:textId="00538FCB" w:rsidR="00C92942" w:rsidRPr="00F050A4" w:rsidRDefault="00F050A4" w:rsidP="00F050A4">
            <w:pPr>
              <w:pStyle w:val="Untertitel"/>
              <w:spacing w:line="216" w:lineRule="auto"/>
              <w:ind w:right="873"/>
              <w:rPr>
                <w:lang w:val="fr-FR"/>
              </w:rPr>
            </w:pPr>
            <w:r w:rsidRPr="00F050A4">
              <w:rPr>
                <w:lang w:val="fr-FR"/>
              </w:rPr>
              <w:t xml:space="preserve">Fig. 5 : </w:t>
            </w:r>
            <w:r w:rsidR="00B946AF">
              <w:rPr>
                <w:lang w:val="fr-FR"/>
              </w:rPr>
              <w:t>B</w:t>
            </w:r>
            <w:r w:rsidR="00B946AF" w:rsidRPr="00B946AF">
              <w:rPr>
                <w:lang w:val="fr-FR"/>
              </w:rPr>
              <w:t>ains thermostatés</w:t>
            </w:r>
            <w:r w:rsidRPr="00F050A4">
              <w:rPr>
                <w:lang w:val="fr-FR"/>
              </w:rPr>
              <w:t xml:space="preserve"> LAUDA </w:t>
            </w:r>
            <w:proofErr w:type="spellStart"/>
            <w:r w:rsidRPr="00F050A4">
              <w:rPr>
                <w:lang w:val="fr-FR"/>
              </w:rPr>
              <w:t>Universa</w:t>
            </w:r>
            <w:proofErr w:type="spellEnd"/>
            <w:r w:rsidRPr="00F050A4">
              <w:rPr>
                <w:lang w:val="fr-FR"/>
              </w:rPr>
              <w:t xml:space="preserve"> ACHEMA 2024 © Chris Rausch</w:t>
            </w:r>
          </w:p>
        </w:tc>
        <w:tc>
          <w:tcPr>
            <w:tcW w:w="4530" w:type="dxa"/>
          </w:tcPr>
          <w:p w14:paraId="6F7883B3" w14:textId="42D556F4" w:rsidR="00C92942" w:rsidRPr="0048588F" w:rsidRDefault="00F050A4" w:rsidP="00F050A4">
            <w:pPr>
              <w:pStyle w:val="Untertitel"/>
              <w:spacing w:line="216" w:lineRule="auto"/>
              <w:ind w:right="873"/>
            </w:pPr>
            <w:r w:rsidRPr="00F050A4">
              <w:rPr>
                <w:lang w:val="fr-FR"/>
              </w:rPr>
              <w:t xml:space="preserve">Fig. 6 : Stand du salon LAUDA avec l'équipe ACHEMA 2024. </w:t>
            </w:r>
            <w:r w:rsidRPr="00F050A4">
              <w:rPr>
                <w:lang w:val="de-DE"/>
              </w:rPr>
              <w:t>© Chris Rausch</w:t>
            </w:r>
          </w:p>
        </w:tc>
      </w:tr>
    </w:tbl>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lastRenderedPageBreak/>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6CA4526C"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w:t>
      </w:r>
      <w:proofErr w:type="spellStart"/>
      <w:r w:rsidRPr="00242AD6">
        <w:rPr>
          <w:rFonts w:ascii="Brandon Grotesque Office Light" w:hAnsi="Brandon Grotesque Office Light"/>
          <w:sz w:val="16"/>
          <w:lang w:val="de-DE"/>
        </w:rPr>
        <w:t>Laudaplatz</w:t>
      </w:r>
      <w:proofErr w:type="spellEnd"/>
      <w:r w:rsidRPr="00242AD6">
        <w:rPr>
          <w:rFonts w:ascii="Brandon Grotesque Office Light" w:hAnsi="Brandon Grotesque Office Light"/>
          <w:sz w:val="16"/>
          <w:lang w:val="de-DE"/>
        </w:rPr>
        <w:t xml:space="preserve">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 Dr Ralf Hermann (CSO), Dr Marc Stricker (COO)</w:t>
      </w:r>
    </w:p>
    <w:sectPr w:rsidR="00246D13" w:rsidRPr="00242AD6" w:rsidSect="003B04D7">
      <w:headerReference w:type="default" r:id="rId14"/>
      <w:footerReference w:type="default" r:id="rId15"/>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BA2"/>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5E7"/>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46AF"/>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2942"/>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5EE0"/>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050A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de l'exposition ACHEMA 2024</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2024-06-17T12:47:00Z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