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EF522" w14:textId="13D12B6A" w:rsidR="00567CEF" w:rsidRPr="00F94CD4" w:rsidRDefault="00567CEF" w:rsidP="00F94CD4">
      <w:pPr>
        <w:jc w:val="center"/>
        <w:rPr>
          <w:rFonts w:ascii="Arial" w:eastAsiaTheme="minorEastAsia" w:hAnsi="Arial" w:cs="Arial"/>
          <w:b/>
          <w:bCs/>
          <w:sz w:val="28"/>
          <w:szCs w:val="28"/>
          <w:lang w:eastAsia="zh-CN"/>
        </w:rPr>
      </w:pPr>
      <w:r w:rsidRPr="00F94CD4">
        <w:rPr>
          <w:rFonts w:ascii="Arial" w:eastAsiaTheme="minorEastAsia" w:hAnsi="Arial" w:cs="Arial"/>
          <w:b/>
          <w:bCs/>
          <w:sz w:val="28"/>
          <w:szCs w:val="28"/>
          <w:lang w:eastAsia="zh-CN"/>
        </w:rPr>
        <w:t xml:space="preserve">Von </w:t>
      </w:r>
      <w:r w:rsidR="00F94CD4" w:rsidRPr="00F94CD4">
        <w:rPr>
          <w:rFonts w:ascii="Arial" w:eastAsiaTheme="minorEastAsia" w:hAnsi="Arial" w:cs="Arial"/>
          <w:b/>
          <w:bCs/>
          <w:sz w:val="28"/>
          <w:szCs w:val="28"/>
          <w:lang w:eastAsia="zh-CN"/>
        </w:rPr>
        <w:t>1</w:t>
      </w:r>
      <w:r w:rsidRPr="00F94CD4">
        <w:rPr>
          <w:rFonts w:ascii="Arial" w:eastAsiaTheme="minorEastAsia" w:hAnsi="Arial" w:cs="Arial"/>
          <w:b/>
          <w:bCs/>
          <w:sz w:val="28"/>
          <w:szCs w:val="28"/>
          <w:lang w:eastAsia="zh-CN"/>
        </w:rPr>
        <w:t xml:space="preserve"> auf 100% in 10 Minuten:</w:t>
      </w:r>
    </w:p>
    <w:p w14:paraId="75EDE761" w14:textId="21E7E2C2" w:rsidR="00CE5CF2" w:rsidRPr="00F94CD4" w:rsidRDefault="00CE5CF2" w:rsidP="00CE5CF2">
      <w:pPr>
        <w:jc w:val="center"/>
        <w:rPr>
          <w:rFonts w:ascii="Arial" w:eastAsiaTheme="minorEastAsia" w:hAnsi="Arial" w:cs="Arial"/>
          <w:b/>
          <w:bCs/>
          <w:sz w:val="28"/>
          <w:szCs w:val="28"/>
          <w:lang w:eastAsia="zh-CN"/>
        </w:rPr>
      </w:pPr>
      <w:r w:rsidRPr="00F94CD4">
        <w:rPr>
          <w:rFonts w:ascii="Arial" w:eastAsiaTheme="minorEastAsia" w:hAnsi="Arial" w:cs="Arial"/>
          <w:b/>
          <w:bCs/>
          <w:sz w:val="28"/>
          <w:szCs w:val="28"/>
          <w:lang w:eastAsia="zh-CN"/>
        </w:rPr>
        <w:t xml:space="preserve">vivo </w:t>
      </w:r>
      <w:r>
        <w:rPr>
          <w:rFonts w:ascii="Arial" w:eastAsiaTheme="minorEastAsia" w:hAnsi="Arial" w:cs="Arial"/>
          <w:b/>
          <w:bCs/>
          <w:sz w:val="28"/>
          <w:szCs w:val="28"/>
          <w:lang w:eastAsia="zh-CN"/>
        </w:rPr>
        <w:t xml:space="preserve">stellt erste </w:t>
      </w:r>
      <w:r w:rsidRPr="00CE5CF2">
        <w:rPr>
          <w:rFonts w:ascii="Arial" w:eastAsiaTheme="minorEastAsia" w:hAnsi="Arial" w:cs="Arial"/>
          <w:b/>
          <w:bCs/>
          <w:sz w:val="28"/>
          <w:szCs w:val="28"/>
          <w:lang w:eastAsia="zh-CN"/>
        </w:rPr>
        <w:t>kommerzielle 200-Watt-Schnellladefunktion</w:t>
      </w:r>
      <w:r>
        <w:rPr>
          <w:rFonts w:ascii="Arial" w:eastAsiaTheme="minorEastAsia" w:hAnsi="Arial" w:cs="Arial"/>
          <w:b/>
          <w:bCs/>
          <w:sz w:val="28"/>
          <w:szCs w:val="28"/>
          <w:lang w:eastAsia="zh-CN"/>
        </w:rPr>
        <w:t xml:space="preserve"> für Smartphones vor</w:t>
      </w:r>
    </w:p>
    <w:p w14:paraId="3DD75C90" w14:textId="2C799D2D" w:rsidR="00567CEF" w:rsidRPr="00F94CD4" w:rsidRDefault="00567CEF" w:rsidP="00F94CD4">
      <w:pPr>
        <w:jc w:val="center"/>
        <w:rPr>
          <w:rFonts w:ascii="Arial" w:eastAsiaTheme="minorEastAsia" w:hAnsi="Arial" w:cs="Arial"/>
          <w:b/>
          <w:bCs/>
          <w:sz w:val="28"/>
          <w:szCs w:val="28"/>
          <w:lang w:eastAsia="zh-CN"/>
        </w:rPr>
      </w:pPr>
    </w:p>
    <w:p w14:paraId="0A06E578" w14:textId="77777777" w:rsidR="00567CEF" w:rsidRDefault="00567CEF" w:rsidP="00567CEF">
      <w:r>
        <w:t xml:space="preserve"> </w:t>
      </w:r>
    </w:p>
    <w:p w14:paraId="459DE850" w14:textId="103BBDCF" w:rsidR="00567CEF" w:rsidRPr="00CA3889" w:rsidRDefault="00694089" w:rsidP="000E1C49">
      <w:pPr>
        <w:jc w:val="center"/>
        <w:rPr>
          <w:i/>
          <w:iCs/>
        </w:rPr>
      </w:pPr>
      <w:proofErr w:type="spellStart"/>
      <w:r>
        <w:t>iQOO</w:t>
      </w:r>
      <w:proofErr w:type="spellEnd"/>
      <w:r>
        <w:t xml:space="preserve"> 10 Pro: </w:t>
      </w:r>
      <w:r w:rsidR="005D5EA8" w:rsidRPr="006A527A">
        <w:t>Verdoppelung der Ladegeschwindigkeit innerhalb einer einzigen Smartphone-Generation</w:t>
      </w:r>
      <w:r w:rsidR="005D5EA8">
        <w:t xml:space="preserve"> </w:t>
      </w:r>
    </w:p>
    <w:p w14:paraId="55E615FC" w14:textId="77777777" w:rsidR="00567CEF" w:rsidRDefault="00567CEF" w:rsidP="00567CEF">
      <w:r>
        <w:t xml:space="preserve"> </w:t>
      </w:r>
    </w:p>
    <w:p w14:paraId="76E644FA" w14:textId="16DF48A8" w:rsidR="00567CEF" w:rsidRDefault="005E7038" w:rsidP="00CF07F4">
      <w:pPr>
        <w:pStyle w:val="Listenabsatz"/>
        <w:numPr>
          <w:ilvl w:val="0"/>
          <w:numId w:val="2"/>
        </w:numPr>
      </w:pPr>
      <w:proofErr w:type="spellStart"/>
      <w:r>
        <w:t>vivo‘s</w:t>
      </w:r>
      <w:proofErr w:type="spellEnd"/>
      <w:r w:rsidR="00567CEF">
        <w:t xml:space="preserve"> Akku</w:t>
      </w:r>
      <w:r w:rsidR="001B032C">
        <w:t>-Neuheit</w:t>
      </w:r>
      <w:r w:rsidR="00567CEF">
        <w:t xml:space="preserve"> verdoppelt die Ladegeschwindigkeit innerhalb einer einzigen Generation</w:t>
      </w:r>
    </w:p>
    <w:p w14:paraId="7AF12241" w14:textId="0EF31F4A" w:rsidR="00567CEF" w:rsidRDefault="00567CEF" w:rsidP="00CF07F4">
      <w:pPr>
        <w:pStyle w:val="Listenabsatz"/>
        <w:numPr>
          <w:ilvl w:val="0"/>
          <w:numId w:val="2"/>
        </w:numPr>
      </w:pPr>
      <w:r>
        <w:t xml:space="preserve">10 </w:t>
      </w:r>
      <w:r w:rsidR="00EF1423">
        <w:t>Innovationen</w:t>
      </w:r>
      <w:r>
        <w:t xml:space="preserve"> sorgen nicht nur für schnelleres Laden, sondern auch für </w:t>
      </w:r>
      <w:r w:rsidR="00F94CD4">
        <w:t>sichere, stabile und</w:t>
      </w:r>
      <w:r>
        <w:t xml:space="preserve"> zuverlässige Leistung</w:t>
      </w:r>
    </w:p>
    <w:p w14:paraId="0FBC0623" w14:textId="70B60993" w:rsidR="00567CEF" w:rsidRDefault="005E7038" w:rsidP="00CF07F4">
      <w:pPr>
        <w:pStyle w:val="Listenabsatz"/>
        <w:numPr>
          <w:ilvl w:val="0"/>
          <w:numId w:val="2"/>
        </w:numPr>
      </w:pPr>
      <w:r>
        <w:t>Die</w:t>
      </w:r>
      <w:r w:rsidR="00567CEF">
        <w:t xml:space="preserve"> Gaming-Performance</w:t>
      </w:r>
      <w:r>
        <w:t xml:space="preserve"> wird</w:t>
      </w:r>
      <w:r w:rsidR="00567CEF">
        <w:t xml:space="preserve"> mit der </w:t>
      </w:r>
      <w:r w:rsidR="00F94CD4" w:rsidRPr="00F94CD4">
        <w:t>Mobilplattform</w:t>
      </w:r>
      <w:r w:rsidR="00F94CD4">
        <w:t xml:space="preserve"> </w:t>
      </w:r>
      <w:r w:rsidR="00567CEF">
        <w:t xml:space="preserve">Snapdragon 8 Gen 1, </w:t>
      </w:r>
      <w:proofErr w:type="spellStart"/>
      <w:r w:rsidR="00567CEF">
        <w:t>vivo's</w:t>
      </w:r>
      <w:proofErr w:type="spellEnd"/>
      <w:r w:rsidR="00567CEF">
        <w:t xml:space="preserve"> </w:t>
      </w:r>
      <w:r w:rsidR="00F94CD4" w:rsidRPr="00F94CD4">
        <w:t>exklusive</w:t>
      </w:r>
      <w:r w:rsidR="00CF07F4">
        <w:t>m</w:t>
      </w:r>
      <w:r w:rsidR="00567CEF">
        <w:t xml:space="preserve"> V1+ Bildverarbeitungschip und einem 2K HDR10+ Bildschirm </w:t>
      </w:r>
      <w:r>
        <w:t>abgerundet</w:t>
      </w:r>
    </w:p>
    <w:p w14:paraId="3B441D32" w14:textId="77777777" w:rsidR="00567CEF" w:rsidRDefault="00567CEF" w:rsidP="00567CEF">
      <w:r>
        <w:t xml:space="preserve"> </w:t>
      </w:r>
    </w:p>
    <w:p w14:paraId="3F20CEA5" w14:textId="77777777" w:rsidR="00567CEF" w:rsidRDefault="00567CEF" w:rsidP="00567CEF">
      <w:r>
        <w:t xml:space="preserve"> </w:t>
      </w:r>
    </w:p>
    <w:p w14:paraId="68A474B8" w14:textId="195D6D16" w:rsidR="00567CEF" w:rsidRDefault="00F94CD4" w:rsidP="00B62A1C">
      <w:pPr>
        <w:jc w:val="both"/>
      </w:pPr>
      <w:r w:rsidRPr="008B1DF9">
        <w:rPr>
          <w:b/>
          <w:bCs/>
        </w:rPr>
        <w:t>Düsseldorf, 2</w:t>
      </w:r>
      <w:r w:rsidR="000E1C49" w:rsidRPr="008B1DF9">
        <w:rPr>
          <w:b/>
          <w:bCs/>
        </w:rPr>
        <w:t>8</w:t>
      </w:r>
      <w:r w:rsidRPr="008B1DF9">
        <w:rPr>
          <w:b/>
          <w:bCs/>
        </w:rPr>
        <w:t>. Juli 2022</w:t>
      </w:r>
      <w:r w:rsidR="00567CEF" w:rsidRPr="008B1DF9">
        <w:t xml:space="preserve"> -</w:t>
      </w:r>
      <w:r w:rsidR="00567CEF">
        <w:t xml:space="preserve"> </w:t>
      </w:r>
      <w:r w:rsidR="007D07DA" w:rsidRPr="007D07DA">
        <w:t>Mit der weltweit ersten kommerziellen 200-Watt-Ultra-Schnellladefunktion der nächsten Generation ist ein Akku in nur zehn Minuten* vollständig geladen.</w:t>
      </w:r>
      <w:r w:rsidR="00712FFE">
        <w:t xml:space="preserve"> Das kann zu einem Umdenken beim Nutzungsverhalten führen:</w:t>
      </w:r>
      <w:r w:rsidR="00567CEF">
        <w:t xml:space="preserve"> </w:t>
      </w:r>
      <w:r w:rsidR="00B1243B">
        <w:t>Anstatt</w:t>
      </w:r>
      <w:r w:rsidR="00567CEF">
        <w:t xml:space="preserve"> </w:t>
      </w:r>
      <w:r w:rsidR="00712FFE">
        <w:t>das Gerät über Nacht zu laden, ist es jetzt schon nach einer kurzen Duschzeit voll einsatzbereit</w:t>
      </w:r>
      <w:r w:rsidR="006F1AC5">
        <w:t>.</w:t>
      </w:r>
      <w:r w:rsidR="00567CEF">
        <w:t xml:space="preserve"> Mit der Einführung des neuen </w:t>
      </w:r>
      <w:proofErr w:type="spellStart"/>
      <w:r w:rsidR="00567CEF">
        <w:t>iQOO</w:t>
      </w:r>
      <w:proofErr w:type="spellEnd"/>
      <w:r w:rsidR="00567CEF">
        <w:t xml:space="preserve"> 10 Pro für den APAC-Markt feiert die 200-Watt-Ultra-Schnellladefunktion, die zahlreiche Innovationen im Bereich der Akkutechnologie und des Aufladens vereint, ihre Premiere. </w:t>
      </w:r>
    </w:p>
    <w:p w14:paraId="081E9C73" w14:textId="4B50450E" w:rsidR="00567CEF" w:rsidRDefault="00567CEF" w:rsidP="00B62A1C">
      <w:pPr>
        <w:jc w:val="both"/>
      </w:pPr>
    </w:p>
    <w:p w14:paraId="1964A6F2" w14:textId="77777777" w:rsidR="00567CEF" w:rsidRPr="00EF1423" w:rsidRDefault="00567CEF" w:rsidP="00B62A1C">
      <w:pPr>
        <w:jc w:val="both"/>
        <w:rPr>
          <w:b/>
          <w:bCs/>
        </w:rPr>
      </w:pPr>
      <w:r w:rsidRPr="00EF1423">
        <w:rPr>
          <w:b/>
          <w:bCs/>
        </w:rPr>
        <w:t xml:space="preserve">Die weltweit erste kommerzielle 200-W-Ultra-Schnellladung  </w:t>
      </w:r>
    </w:p>
    <w:p w14:paraId="45654A1C" w14:textId="373FB489" w:rsidR="00567CEF" w:rsidRDefault="007D07DA" w:rsidP="00B62A1C">
      <w:pPr>
        <w:jc w:val="both"/>
      </w:pPr>
      <w:r w:rsidRPr="007D07DA">
        <w:t>Die Verdoppelung der Ladegeschwindigkeit innerhalb einer einzigen Smartphone-Generation ist ein wichtiger Beitrag auf dem Weg zur optimierten Nutzungsfreundlichkeit.</w:t>
      </w:r>
      <w:r w:rsidR="00EF1423" w:rsidRPr="00CF07F4">
        <w:t xml:space="preserve">: </w:t>
      </w:r>
      <w:r w:rsidR="00567CEF">
        <w:t xml:space="preserve">2020 führte vivo mit dem </w:t>
      </w:r>
      <w:proofErr w:type="spellStart"/>
      <w:r w:rsidR="00567CEF">
        <w:t>iQOO</w:t>
      </w:r>
      <w:proofErr w:type="spellEnd"/>
      <w:r w:rsidR="00567CEF">
        <w:t xml:space="preserve"> 5 Pro die branchenweit erste kommerzielle 120-Watt-Ultra-Schnellladung ein. </w:t>
      </w:r>
      <w:r w:rsidR="00B74587">
        <w:t>Nur zwei Jahre später legt vivo mit</w:t>
      </w:r>
      <w:r w:rsidR="00567CEF">
        <w:t xml:space="preserve"> dem </w:t>
      </w:r>
      <w:proofErr w:type="spellStart"/>
      <w:r w:rsidR="00567CEF">
        <w:t>iQOO</w:t>
      </w:r>
      <w:proofErr w:type="spellEnd"/>
      <w:r w:rsidR="00567CEF">
        <w:t xml:space="preserve"> 10 Pro </w:t>
      </w:r>
      <w:r w:rsidR="006A527A">
        <w:t>und der</w:t>
      </w:r>
      <w:r w:rsidR="00567CEF">
        <w:t xml:space="preserve"> weltweit erste</w:t>
      </w:r>
      <w:r w:rsidR="006A527A">
        <w:t>n</w:t>
      </w:r>
      <w:r w:rsidR="00567CEF">
        <w:t xml:space="preserve"> kommerzielle 200-Watt-Ultra-Schnellladetechnologie </w:t>
      </w:r>
      <w:r w:rsidR="006A527A">
        <w:t>nach</w:t>
      </w:r>
      <w:r w:rsidR="00567CEF">
        <w:t xml:space="preserve">. </w:t>
      </w:r>
    </w:p>
    <w:p w14:paraId="59D8F6DA" w14:textId="77777777" w:rsidR="00567CEF" w:rsidRPr="00EF1423" w:rsidRDefault="00567CEF" w:rsidP="00B62A1C">
      <w:pPr>
        <w:jc w:val="both"/>
        <w:rPr>
          <w:b/>
          <w:bCs/>
        </w:rPr>
      </w:pPr>
      <w:r>
        <w:t xml:space="preserve"> </w:t>
      </w:r>
    </w:p>
    <w:p w14:paraId="7382EB80" w14:textId="77777777" w:rsidR="00567CEF" w:rsidRPr="00EF1423" w:rsidRDefault="00567CEF" w:rsidP="00B62A1C">
      <w:pPr>
        <w:jc w:val="both"/>
        <w:rPr>
          <w:b/>
          <w:bCs/>
        </w:rPr>
      </w:pPr>
      <w:r w:rsidRPr="00EF1423">
        <w:rPr>
          <w:b/>
          <w:bCs/>
        </w:rPr>
        <w:t xml:space="preserve">Zehn Innovationen für noch schnelleres Laden </w:t>
      </w:r>
    </w:p>
    <w:p w14:paraId="47712EA0" w14:textId="79C41910" w:rsidR="00242F87" w:rsidRDefault="00567CEF" w:rsidP="00B62A1C">
      <w:pPr>
        <w:jc w:val="both"/>
      </w:pPr>
      <w:r>
        <w:t xml:space="preserve">Zu den </w:t>
      </w:r>
      <w:r w:rsidR="000C5305">
        <w:t>Neuerungen</w:t>
      </w:r>
      <w:r>
        <w:t xml:space="preserve"> gehören zehn Akku- und Ladeinnovationen, die ein noch schnelleres Aufladen</w:t>
      </w:r>
      <w:r w:rsidR="00B74587">
        <w:t xml:space="preserve"> sowie </w:t>
      </w:r>
      <w:r>
        <w:t xml:space="preserve">Sicherheit und Stabilität für eine dauerhaft hohe Leistung </w:t>
      </w:r>
      <w:r w:rsidR="00D03C70">
        <w:t>gewährleisten</w:t>
      </w:r>
      <w:r>
        <w:t>: Dazu gehören eine neue ultradünne Polplattenbatterie, ein neuer Batterieelektrolyt, ein Drei-Wege-Ladepumpen-</w:t>
      </w:r>
      <w:proofErr w:type="spellStart"/>
      <w:r>
        <w:t>Ladechip</w:t>
      </w:r>
      <w:proofErr w:type="spellEnd"/>
      <w:r>
        <w:t xml:space="preserve">, ein neuer Batterieseparator und ein neues Stapelschema. </w:t>
      </w:r>
    </w:p>
    <w:p w14:paraId="00917355" w14:textId="36C4CCAE" w:rsidR="00567CEF" w:rsidRDefault="00567CEF" w:rsidP="00B62A1C">
      <w:pPr>
        <w:jc w:val="both"/>
      </w:pPr>
      <w:r>
        <w:t>Zu den Schutzelementen gehören das neue wärmeleitende Gel, eine neue Schutzschaltung sowie ein selbst entwickelter Algorithmus für den Batteriezustand, die zusammen eine gleichbleibende Kapazität von über 80 % garantieren</w:t>
      </w:r>
      <w:r w:rsidR="000C5305">
        <w:t xml:space="preserve">- </w:t>
      </w:r>
      <w:r w:rsidR="00CF07F4">
        <w:t xml:space="preserve">und das </w:t>
      </w:r>
      <w:r w:rsidR="000C5305">
        <w:t xml:space="preserve">auch </w:t>
      </w:r>
      <w:r>
        <w:t>nach 1</w:t>
      </w:r>
      <w:r w:rsidR="000C5305">
        <w:t>.</w:t>
      </w:r>
      <w:r>
        <w:t xml:space="preserve">600 Ladezyklen. In Verbindung mit dem neuen Miniatur-Ladegerät und dem 1,5 Meter langen Ladekabel übertrifft </w:t>
      </w:r>
      <w:r w:rsidR="00EF1423">
        <w:t>das</w:t>
      </w:r>
      <w:r>
        <w:t xml:space="preserve"> </w:t>
      </w:r>
      <w:proofErr w:type="spellStart"/>
      <w:r>
        <w:t>iQOO</w:t>
      </w:r>
      <w:proofErr w:type="spellEnd"/>
      <w:r>
        <w:t xml:space="preserve"> 10 Pro sogar die strengen Standards der Automobilindustrie für Batterieleistung</w:t>
      </w:r>
      <w:r w:rsidR="00B74587">
        <w:t>en</w:t>
      </w:r>
      <w:r>
        <w:t xml:space="preserve">. </w:t>
      </w:r>
    </w:p>
    <w:p w14:paraId="3C0F29FB" w14:textId="77777777" w:rsidR="000C5305" w:rsidRDefault="000C5305" w:rsidP="00B62A1C">
      <w:pPr>
        <w:jc w:val="both"/>
      </w:pPr>
    </w:p>
    <w:p w14:paraId="5A37F98F" w14:textId="124AE50F" w:rsidR="00567CEF" w:rsidRPr="00B74587" w:rsidRDefault="00567CEF" w:rsidP="00B62A1C">
      <w:pPr>
        <w:jc w:val="both"/>
        <w:rPr>
          <w:b/>
          <w:bCs/>
        </w:rPr>
      </w:pPr>
      <w:r w:rsidRPr="00B74587">
        <w:rPr>
          <w:b/>
          <w:bCs/>
        </w:rPr>
        <w:t>Mobile Gaming-</w:t>
      </w:r>
      <w:r w:rsidR="00DB0A82">
        <w:rPr>
          <w:b/>
          <w:bCs/>
        </w:rPr>
        <w:t>Ästhetik</w:t>
      </w:r>
      <w:r w:rsidR="00B74587">
        <w:rPr>
          <w:b/>
          <w:bCs/>
        </w:rPr>
        <w:t xml:space="preserve"> - </w:t>
      </w:r>
      <w:r w:rsidRPr="00B74587">
        <w:rPr>
          <w:b/>
          <w:bCs/>
        </w:rPr>
        <w:t xml:space="preserve">innen </w:t>
      </w:r>
      <w:r w:rsidR="00647AD0">
        <w:rPr>
          <w:b/>
          <w:bCs/>
        </w:rPr>
        <w:t>wie</w:t>
      </w:r>
      <w:r w:rsidRPr="00B74587">
        <w:rPr>
          <w:b/>
          <w:bCs/>
        </w:rPr>
        <w:t xml:space="preserve"> außen </w:t>
      </w:r>
    </w:p>
    <w:p w14:paraId="306DCE19" w14:textId="5E8105CC" w:rsidR="00567CEF" w:rsidRDefault="003B002F" w:rsidP="00B62A1C">
      <w:pPr>
        <w:jc w:val="both"/>
      </w:pPr>
      <w:r>
        <w:t>Auch n</w:t>
      </w:r>
      <w:r w:rsidR="00694089">
        <w:t xml:space="preserve">eben der </w:t>
      </w:r>
      <w:r>
        <w:t xml:space="preserve">verbesserten </w:t>
      </w:r>
      <w:r w:rsidR="00694089">
        <w:t xml:space="preserve">Schnellladefunktion ist das </w:t>
      </w:r>
      <w:r w:rsidR="00567CEF">
        <w:t xml:space="preserve">exklusiv in der APAC-Region erhältliche </w:t>
      </w:r>
      <w:r w:rsidR="000C5305">
        <w:t xml:space="preserve">vivo </w:t>
      </w:r>
      <w:proofErr w:type="spellStart"/>
      <w:r w:rsidR="00567CEF">
        <w:t>iQOO</w:t>
      </w:r>
      <w:proofErr w:type="spellEnd"/>
      <w:r w:rsidR="00567CEF">
        <w:t xml:space="preserve"> 10 Pro</w:t>
      </w:r>
      <w:r w:rsidR="00694089">
        <w:t xml:space="preserve"> mit üppiger </w:t>
      </w:r>
      <w:r>
        <w:t>Flaggschiff</w:t>
      </w:r>
      <w:r w:rsidR="00694089">
        <w:t xml:space="preserve"> Technologie </w:t>
      </w:r>
      <w:proofErr w:type="spellStart"/>
      <w:proofErr w:type="gramStart"/>
      <w:r>
        <w:t>ausgestattet.</w:t>
      </w:r>
      <w:r w:rsidR="00567CEF">
        <w:t>s</w:t>
      </w:r>
      <w:r>
        <w:t>Es</w:t>
      </w:r>
      <w:proofErr w:type="spellEnd"/>
      <w:proofErr w:type="gramEnd"/>
      <w:r w:rsidR="00567CEF">
        <w:t xml:space="preserve"> verfügt über </w:t>
      </w:r>
      <w:r>
        <w:lastRenderedPageBreak/>
        <w:t xml:space="preserve">den Snapdragon 8 Plus Gen 1, </w:t>
      </w:r>
      <w:r w:rsidR="00567CEF">
        <w:t xml:space="preserve">den vivo-eigenen V1+ Imaging Chip, einen 2K HDR10+ Bildschirm für immersives Gaming sowie ein kardanisch stabilisiertes Kamerasystem. </w:t>
      </w:r>
    </w:p>
    <w:p w14:paraId="2E9E7638" w14:textId="76D39D30" w:rsidR="00567CEF" w:rsidRDefault="00567CEF" w:rsidP="00B62A1C">
      <w:pPr>
        <w:jc w:val="both"/>
      </w:pPr>
    </w:p>
    <w:p w14:paraId="102A1A63" w14:textId="7E7F72FE" w:rsidR="00567CEF" w:rsidRDefault="00567CEF" w:rsidP="00B62A1C">
      <w:pPr>
        <w:jc w:val="both"/>
      </w:pPr>
      <w:r>
        <w:t>*Hinweis: Die Ladedaten stammen aus dem vivo-Testlabor. Die Testumgebung umfasste sowohl Zimmer</w:t>
      </w:r>
      <w:r w:rsidR="00FD12A9">
        <w:t>temperatur</w:t>
      </w:r>
      <w:r>
        <w:t xml:space="preserve"> als auch </w:t>
      </w:r>
      <w:r w:rsidR="00FD12A9">
        <w:t xml:space="preserve">eine </w:t>
      </w:r>
      <w:r>
        <w:t>Temperatur von 25</w:t>
      </w:r>
      <w:r>
        <w:rPr>
          <w:rFonts w:ascii="Cambria Math" w:hAnsi="Cambria Math" w:cs="Cambria Math"/>
        </w:rPr>
        <w:t>℃</w:t>
      </w:r>
      <w:r>
        <w:t xml:space="preserve"> ± 1</w:t>
      </w:r>
      <w:r>
        <w:rPr>
          <w:rFonts w:ascii="Cambria Math" w:hAnsi="Cambria Math" w:cs="Cambria Math"/>
        </w:rPr>
        <w:t>℃</w:t>
      </w:r>
      <w:r>
        <w:t xml:space="preserve">. Der Test umfasste </w:t>
      </w:r>
      <w:r w:rsidR="00FD12A9">
        <w:t>Mobiltelefone</w:t>
      </w:r>
      <w:r>
        <w:t xml:space="preserve"> mit einer Akkuladung von 1 %, wobei alle Mobiltelefondienste und </w:t>
      </w:r>
      <w:r w:rsidR="00FD12A9">
        <w:t xml:space="preserve">                   -</w:t>
      </w:r>
      <w:r>
        <w:t>funktionen</w:t>
      </w:r>
      <w:r w:rsidR="00FD12A9">
        <w:t>,</w:t>
      </w:r>
      <w:r>
        <w:t xml:space="preserve"> mit Ausnahme von Anrufen</w:t>
      </w:r>
      <w:r w:rsidR="00FD12A9">
        <w:t>,</w:t>
      </w:r>
      <w:r>
        <w:t xml:space="preserve"> ausgeschaltet waren. Die tatsächlichen Daten können aufgrund unterschiedlicher Testumgebungen, unterschiedlicher Ladeszenarien, unterschiedlicher anfänglicher Ladetemperaturen der Mobiltelefone und/oder eines langfristigen Verlusts der Akkukapazität und einer allgemeinen Verschlechterung abweichen. </w:t>
      </w:r>
    </w:p>
    <w:p w14:paraId="5C91C77B" w14:textId="406471B5" w:rsidR="00B34AEC" w:rsidRDefault="00B34AEC" w:rsidP="00B62A1C">
      <w:pPr>
        <w:jc w:val="both"/>
      </w:pPr>
    </w:p>
    <w:p w14:paraId="686B070A" w14:textId="6CFA061D" w:rsidR="00AE0BE0" w:rsidRDefault="00AE0BE0" w:rsidP="00B62A1C">
      <w:pPr>
        <w:jc w:val="both"/>
      </w:pPr>
    </w:p>
    <w:p w14:paraId="253060B2" w14:textId="77777777" w:rsidR="00AE0BE0" w:rsidRDefault="00AE0BE0" w:rsidP="00B62A1C">
      <w:pPr>
        <w:jc w:val="center"/>
      </w:pPr>
      <w:r>
        <w:t>###</w:t>
      </w:r>
    </w:p>
    <w:p w14:paraId="4BFA478F" w14:textId="77777777" w:rsidR="00AE0BE0" w:rsidRDefault="00AE0BE0" w:rsidP="00B62A1C">
      <w:pPr>
        <w:jc w:val="both"/>
      </w:pPr>
    </w:p>
    <w:p w14:paraId="5B9809F2" w14:textId="77777777" w:rsidR="00AE0BE0" w:rsidRDefault="00AE0BE0" w:rsidP="00B62A1C">
      <w:pPr>
        <w:jc w:val="both"/>
      </w:pPr>
      <w:r>
        <w:t>Über vivo</w:t>
      </w:r>
    </w:p>
    <w:p w14:paraId="72C27050" w14:textId="356A01CB" w:rsidR="00AE0BE0" w:rsidRDefault="00AE0BE0" w:rsidP="00B62A1C">
      <w:pPr>
        <w:jc w:val="both"/>
      </w:pPr>
      <w:r>
        <w:t xml:space="preserve">vivo ist ein Technologieunternehmen, das großartige Produkte mit starkem Fokus auf einzigartige Designs entwickelt, wobei intelligente Geräte und smarte Dienstleistungen im Mittelpunkt stehen. vivo hat sich zum Ziel gesetzt, eine Brücke zwischen Menschen und der digitalen Welt zu schlagen. Durch einzigartige Kreativität ermöglicht vivo seinen Nutzern ein immer bequemeres, mobiles und digitales Leben. Gemäß den Kernwerten des Unternehmens, zu denen </w:t>
      </w:r>
      <w:proofErr w:type="spellStart"/>
      <w:r>
        <w:t>Benfen</w:t>
      </w:r>
      <w:proofErr w:type="spellEnd"/>
      <w:r>
        <w:t>*, Design und Nutzerorientierung gehören, hat vivo eine nachhaltige Entwicklungsstrategie umgesetzt, mit der Vision, ein gesundes, langlebiges weltweit führendes Technologie-Unternehmen zu werden.</w:t>
      </w:r>
    </w:p>
    <w:p w14:paraId="285BA061" w14:textId="77777777" w:rsidR="00AE0BE0" w:rsidRDefault="00AE0BE0" w:rsidP="00B62A1C">
      <w:pPr>
        <w:jc w:val="both"/>
      </w:pPr>
    </w:p>
    <w:p w14:paraId="5E2471B1" w14:textId="3ED39CD1" w:rsidR="00AE0BE0" w:rsidRDefault="00AE0BE0" w:rsidP="00B62A1C">
      <w:pPr>
        <w:jc w:val="both"/>
      </w:pPr>
      <w:r>
        <w:t>vivo rekrutiert und entwickelt die besten lokalen Talente, um technologische Spitzenleistungen zu erbringen. Dabei wird das Unternehmen durch ein Netzwerk aus Forschungs- und Entwicklungszentren in Shenzhen, Dongguan, Nanjing, Peking, Hangzhou, Shanghai und Xi'an unterstützt: Mit dieser Expertise konzentriert sich vivo auf die Entwicklung modernster Verbrauchertechnologien, einschließlich 5G, künstlicher Intelligenz, Industriedesign, Bildgebungssysteme und weiterer aufstrebender Technologien. vivo hat außerdem ein Netz aus Produktionszentren (einschließlich von der Marke autorisierte Fertigungszentren) mit einer jährlichen Produktionskapazität von fast 200 Millionen Smartphones aufgebaut. Bis heute hat vivo sein Vertriebsnetz auf mehr als 70 Länder und Regionen ausgedehnt und wird von mehr als 400 Millionen Konsumenten weltweit geliebt.</w:t>
      </w:r>
    </w:p>
    <w:p w14:paraId="372A85F1" w14:textId="77777777" w:rsidR="00AE0BE0" w:rsidRDefault="00AE0BE0" w:rsidP="00B62A1C">
      <w:pPr>
        <w:jc w:val="both"/>
      </w:pPr>
    </w:p>
    <w:p w14:paraId="756144F1" w14:textId="77777777" w:rsidR="00AE0BE0" w:rsidRPr="00AE0BE0" w:rsidRDefault="00AE0BE0" w:rsidP="00B62A1C">
      <w:pPr>
        <w:jc w:val="both"/>
        <w:rPr>
          <w:i/>
          <w:iCs/>
        </w:rPr>
      </w:pPr>
      <w:r w:rsidRPr="00AE0BE0">
        <w:rPr>
          <w:i/>
          <w:iCs/>
        </w:rPr>
        <w:t>* Der chinesische Begriff „</w:t>
      </w:r>
      <w:proofErr w:type="spellStart"/>
      <w:r w:rsidRPr="00AE0BE0">
        <w:rPr>
          <w:i/>
          <w:iCs/>
        </w:rPr>
        <w:t>Benfen</w:t>
      </w:r>
      <w:proofErr w:type="spellEnd"/>
      <w:r w:rsidRPr="00AE0BE0">
        <w:rPr>
          <w:i/>
          <w:iCs/>
        </w:rPr>
        <w:t xml:space="preserve">" bedeutet so viel wie: Die richtigen Dinge tun und die Dinge richtig tun - was die ideale Beschreibung von </w:t>
      </w:r>
      <w:proofErr w:type="spellStart"/>
      <w:r w:rsidRPr="00AE0BE0">
        <w:rPr>
          <w:i/>
          <w:iCs/>
        </w:rPr>
        <w:t>vivo‘s</w:t>
      </w:r>
      <w:proofErr w:type="spellEnd"/>
      <w:r w:rsidRPr="00AE0BE0">
        <w:rPr>
          <w:i/>
          <w:iCs/>
        </w:rPr>
        <w:t xml:space="preserve"> Mission ist, mit Technologie zur Gemeinschaft etwas Gutes beizutragen.</w:t>
      </w:r>
    </w:p>
    <w:p w14:paraId="2F9EBBF3" w14:textId="77777777" w:rsidR="00AE0BE0" w:rsidRDefault="00AE0BE0" w:rsidP="00B62A1C">
      <w:pPr>
        <w:jc w:val="both"/>
      </w:pPr>
    </w:p>
    <w:p w14:paraId="779D306A" w14:textId="77777777" w:rsidR="00AE0BE0" w:rsidRDefault="00AE0BE0" w:rsidP="00B62A1C">
      <w:pPr>
        <w:jc w:val="both"/>
      </w:pPr>
      <w:r>
        <w:t>Die Repräsentanz von vivo in Deutschland wird durch ZHI SHENG INTERNATIONAL GERMANY GmbH als autorisierter Vertriebspartner von vivo Mobile Communication Co., Ltd. betrieben.</w:t>
      </w:r>
    </w:p>
    <w:p w14:paraId="64575C39" w14:textId="77777777" w:rsidR="00AE0BE0" w:rsidRDefault="00AE0BE0" w:rsidP="00B62A1C">
      <w:pPr>
        <w:jc w:val="both"/>
      </w:pPr>
    </w:p>
    <w:p w14:paraId="4EC96D90" w14:textId="0679F185" w:rsidR="00AE0BE0" w:rsidRDefault="00AE0BE0" w:rsidP="00B62A1C">
      <w:pPr>
        <w:jc w:val="both"/>
      </w:pPr>
      <w:r>
        <w:t>Bitte informieren Sie sich über die Neuigkeiten von vivo unter https://www.vivo.com/de oder folgen Sie uns auf Facebook, Instagram und LinkedIn.</w:t>
      </w:r>
    </w:p>
    <w:sectPr w:rsidR="00AE0BE0" w:rsidSect="002B6E0B">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F7880" w14:textId="77777777" w:rsidR="002A78C6" w:rsidRDefault="002A78C6" w:rsidP="00F94CD4">
      <w:r>
        <w:separator/>
      </w:r>
    </w:p>
  </w:endnote>
  <w:endnote w:type="continuationSeparator" w:id="0">
    <w:p w14:paraId="17854099" w14:textId="77777777" w:rsidR="002A78C6" w:rsidRDefault="002A78C6" w:rsidP="00F9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21715" w14:textId="77777777" w:rsidR="002A78C6" w:rsidRDefault="002A78C6" w:rsidP="00F94CD4">
      <w:r>
        <w:separator/>
      </w:r>
    </w:p>
  </w:footnote>
  <w:footnote w:type="continuationSeparator" w:id="0">
    <w:p w14:paraId="5A0755A7" w14:textId="77777777" w:rsidR="002A78C6" w:rsidRDefault="002A78C6" w:rsidP="00F94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793E" w14:textId="0BBA7482" w:rsidR="00F94CD4" w:rsidRDefault="00F94CD4" w:rsidP="00F94CD4">
    <w:pPr>
      <w:wordWrap w:val="0"/>
      <w:spacing w:line="0" w:lineRule="atLeast"/>
      <w:jc w:val="right"/>
    </w:pPr>
    <w:r>
      <w:rPr>
        <w:noProof/>
        <w:lang w:val="en"/>
      </w:rPr>
      <w:drawing>
        <wp:anchor distT="0" distB="0" distL="114300" distR="114300" simplePos="0" relativeHeight="251659264" behindDoc="0" locked="0" layoutInCell="1" allowOverlap="1" wp14:anchorId="69B92957" wp14:editId="19B52565">
          <wp:simplePos x="0" y="0"/>
          <wp:positionH relativeFrom="margin">
            <wp:posOffset>-57150</wp:posOffset>
          </wp:positionH>
          <wp:positionV relativeFrom="margin">
            <wp:posOffset>-773430</wp:posOffset>
          </wp:positionV>
          <wp:extent cx="1111008" cy="6858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9-vivo-new-logo-design.png"/>
                  <pic:cNvPicPr/>
                </pic:nvPicPr>
                <pic:blipFill>
                  <a:blip r:embed="rId1">
                    <a:extLst>
                      <a:ext uri="{28A0092B-C50C-407E-A947-70E740481C1C}">
                        <a14:useLocalDpi xmlns:a14="http://schemas.microsoft.com/office/drawing/2010/main" val="0"/>
                      </a:ext>
                    </a:extLst>
                  </a:blip>
                  <a:stretch>
                    <a:fillRect/>
                  </a:stretch>
                </pic:blipFill>
                <pic:spPr>
                  <a:xfrm>
                    <a:off x="0" y="0"/>
                    <a:ext cx="1111008" cy="685800"/>
                  </a:xfrm>
                  <a:prstGeom prst="rect">
                    <a:avLst/>
                  </a:prstGeom>
                </pic:spPr>
              </pic:pic>
            </a:graphicData>
          </a:graphic>
        </wp:anchor>
      </w:drawing>
    </w:r>
    <w:r>
      <w:rPr>
        <w:lang w:val="en"/>
      </w:rPr>
      <w:ptab w:relativeTo="margin" w:alignment="center" w:leader="none"/>
    </w:r>
    <w:proofErr w:type="spellStart"/>
    <w:r>
      <w:rPr>
        <w:lang w:val="en" w:eastAsia="zh-CN"/>
      </w:rPr>
      <w:t>P</w:t>
    </w:r>
    <w:r w:rsidRPr="0089152A">
      <w:rPr>
        <w:lang w:val="en" w:eastAsia="zh-CN"/>
      </w:rPr>
      <w:t>ress</w:t>
    </w:r>
    <w:r>
      <w:rPr>
        <w:lang w:val="en" w:eastAsia="zh-CN"/>
      </w:rPr>
      <w:t>emitteilung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624E3"/>
    <w:multiLevelType w:val="hybridMultilevel"/>
    <w:tmpl w:val="98C8BC4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62DC5E04"/>
    <w:multiLevelType w:val="hybridMultilevel"/>
    <w:tmpl w:val="AA32F2F8"/>
    <w:lvl w:ilvl="0" w:tplc="0D68915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78556796">
    <w:abstractNumId w:val="1"/>
  </w:num>
  <w:num w:numId="2" w16cid:durableId="1802653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CEF"/>
    <w:rsid w:val="00010E90"/>
    <w:rsid w:val="00013336"/>
    <w:rsid w:val="000B13AC"/>
    <w:rsid w:val="000C5305"/>
    <w:rsid w:val="000E1C49"/>
    <w:rsid w:val="000F0788"/>
    <w:rsid w:val="0016060E"/>
    <w:rsid w:val="001A3141"/>
    <w:rsid w:val="001B032C"/>
    <w:rsid w:val="00242F87"/>
    <w:rsid w:val="002A78C6"/>
    <w:rsid w:val="002B6E0B"/>
    <w:rsid w:val="003530EB"/>
    <w:rsid w:val="003B002F"/>
    <w:rsid w:val="00442D30"/>
    <w:rsid w:val="0047327F"/>
    <w:rsid w:val="004743FA"/>
    <w:rsid w:val="004B4106"/>
    <w:rsid w:val="00525ECC"/>
    <w:rsid w:val="00542DB0"/>
    <w:rsid w:val="00567CEF"/>
    <w:rsid w:val="005D5EA8"/>
    <w:rsid w:val="005E7038"/>
    <w:rsid w:val="00647AD0"/>
    <w:rsid w:val="00694089"/>
    <w:rsid w:val="006A527A"/>
    <w:rsid w:val="006F1AC5"/>
    <w:rsid w:val="00712FFE"/>
    <w:rsid w:val="007913E7"/>
    <w:rsid w:val="007D07DA"/>
    <w:rsid w:val="00885E4D"/>
    <w:rsid w:val="008B1DF9"/>
    <w:rsid w:val="00920002"/>
    <w:rsid w:val="00AE0BE0"/>
    <w:rsid w:val="00B1243B"/>
    <w:rsid w:val="00B33339"/>
    <w:rsid w:val="00B34AEC"/>
    <w:rsid w:val="00B351BB"/>
    <w:rsid w:val="00B62A1C"/>
    <w:rsid w:val="00B74587"/>
    <w:rsid w:val="00C34A76"/>
    <w:rsid w:val="00C71F7F"/>
    <w:rsid w:val="00CA3889"/>
    <w:rsid w:val="00CE5CF2"/>
    <w:rsid w:val="00CF07F4"/>
    <w:rsid w:val="00D03C70"/>
    <w:rsid w:val="00D241FF"/>
    <w:rsid w:val="00DB0A82"/>
    <w:rsid w:val="00E11F44"/>
    <w:rsid w:val="00EC59B8"/>
    <w:rsid w:val="00ED0ABE"/>
    <w:rsid w:val="00EE699A"/>
    <w:rsid w:val="00EF1423"/>
    <w:rsid w:val="00F64D0D"/>
    <w:rsid w:val="00F66579"/>
    <w:rsid w:val="00F84B29"/>
    <w:rsid w:val="00F94CD4"/>
    <w:rsid w:val="00FD12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11244"/>
  <w15:chartTrackingRefBased/>
  <w15:docId w15:val="{5C35FE93-4FAE-5E46-8B01-46FC33E4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E7038"/>
    <w:pPr>
      <w:ind w:left="720"/>
      <w:contextualSpacing/>
    </w:pPr>
  </w:style>
  <w:style w:type="paragraph" w:styleId="Sprechblasentext">
    <w:name w:val="Balloon Text"/>
    <w:basedOn w:val="Standard"/>
    <w:link w:val="SprechblasentextZchn"/>
    <w:uiPriority w:val="99"/>
    <w:semiHidden/>
    <w:unhideWhenUsed/>
    <w:rsid w:val="00F94CD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94CD4"/>
    <w:rPr>
      <w:rFonts w:ascii="Segoe UI" w:hAnsi="Segoe UI" w:cs="Segoe UI"/>
      <w:sz w:val="18"/>
      <w:szCs w:val="18"/>
    </w:rPr>
  </w:style>
  <w:style w:type="paragraph" w:styleId="Kopfzeile">
    <w:name w:val="header"/>
    <w:basedOn w:val="Standard"/>
    <w:link w:val="KopfzeileZchn"/>
    <w:uiPriority w:val="99"/>
    <w:unhideWhenUsed/>
    <w:rsid w:val="00F94CD4"/>
    <w:pPr>
      <w:tabs>
        <w:tab w:val="center" w:pos="4536"/>
        <w:tab w:val="right" w:pos="9072"/>
      </w:tabs>
    </w:pPr>
  </w:style>
  <w:style w:type="character" w:customStyle="1" w:styleId="KopfzeileZchn">
    <w:name w:val="Kopfzeile Zchn"/>
    <w:basedOn w:val="Absatz-Standardschriftart"/>
    <w:link w:val="Kopfzeile"/>
    <w:uiPriority w:val="99"/>
    <w:rsid w:val="00F94CD4"/>
  </w:style>
  <w:style w:type="paragraph" w:styleId="Fuzeile">
    <w:name w:val="footer"/>
    <w:basedOn w:val="Standard"/>
    <w:link w:val="FuzeileZchn"/>
    <w:uiPriority w:val="99"/>
    <w:unhideWhenUsed/>
    <w:rsid w:val="00F94CD4"/>
    <w:pPr>
      <w:tabs>
        <w:tab w:val="center" w:pos="4536"/>
        <w:tab w:val="right" w:pos="9072"/>
      </w:tabs>
    </w:pPr>
  </w:style>
  <w:style w:type="character" w:customStyle="1" w:styleId="FuzeileZchn">
    <w:name w:val="Fußzeile Zchn"/>
    <w:basedOn w:val="Absatz-Standardschriftart"/>
    <w:link w:val="Fuzeile"/>
    <w:uiPriority w:val="99"/>
    <w:rsid w:val="00F94CD4"/>
  </w:style>
  <w:style w:type="character" w:styleId="Kommentarzeichen">
    <w:name w:val="annotation reference"/>
    <w:basedOn w:val="Absatz-Standardschriftart"/>
    <w:uiPriority w:val="99"/>
    <w:semiHidden/>
    <w:unhideWhenUsed/>
    <w:rsid w:val="006A527A"/>
    <w:rPr>
      <w:sz w:val="16"/>
      <w:szCs w:val="16"/>
    </w:rPr>
  </w:style>
  <w:style w:type="paragraph" w:styleId="Kommentartext">
    <w:name w:val="annotation text"/>
    <w:basedOn w:val="Standard"/>
    <w:link w:val="KommentartextZchn"/>
    <w:uiPriority w:val="99"/>
    <w:unhideWhenUsed/>
    <w:rsid w:val="006A527A"/>
    <w:rPr>
      <w:sz w:val="20"/>
      <w:szCs w:val="20"/>
    </w:rPr>
  </w:style>
  <w:style w:type="character" w:customStyle="1" w:styleId="KommentartextZchn">
    <w:name w:val="Kommentartext Zchn"/>
    <w:basedOn w:val="Absatz-Standardschriftart"/>
    <w:link w:val="Kommentartext"/>
    <w:uiPriority w:val="99"/>
    <w:rsid w:val="006A527A"/>
    <w:rPr>
      <w:sz w:val="20"/>
      <w:szCs w:val="20"/>
    </w:rPr>
  </w:style>
  <w:style w:type="paragraph" w:styleId="Kommentarthema">
    <w:name w:val="annotation subject"/>
    <w:basedOn w:val="Kommentartext"/>
    <w:next w:val="Kommentartext"/>
    <w:link w:val="KommentarthemaZchn"/>
    <w:uiPriority w:val="99"/>
    <w:semiHidden/>
    <w:unhideWhenUsed/>
    <w:rsid w:val="006A527A"/>
    <w:rPr>
      <w:b/>
      <w:bCs/>
    </w:rPr>
  </w:style>
  <w:style w:type="character" w:customStyle="1" w:styleId="KommentarthemaZchn">
    <w:name w:val="Kommentarthema Zchn"/>
    <w:basedOn w:val="KommentartextZchn"/>
    <w:link w:val="Kommentarthema"/>
    <w:uiPriority w:val="99"/>
    <w:semiHidden/>
    <w:rsid w:val="006A527A"/>
    <w:rPr>
      <w:b/>
      <w:bCs/>
      <w:sz w:val="20"/>
      <w:szCs w:val="20"/>
    </w:rPr>
  </w:style>
  <w:style w:type="paragraph" w:styleId="berarbeitung">
    <w:name w:val="Revision"/>
    <w:hidden/>
    <w:uiPriority w:val="99"/>
    <w:semiHidden/>
    <w:rsid w:val="00CF0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4744</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Wiesinger-Olek</dc:creator>
  <cp:keywords/>
  <dc:description/>
  <cp:lastModifiedBy>Jessica Schnabel (Ketchum)</cp:lastModifiedBy>
  <cp:revision>3</cp:revision>
  <dcterms:created xsi:type="dcterms:W3CDTF">2022-07-28T06:37:00Z</dcterms:created>
  <dcterms:modified xsi:type="dcterms:W3CDTF">2022-07-28T06:37:00Z</dcterms:modified>
</cp:coreProperties>
</file>