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AA54A5" w14:textId="31581A10" w:rsidR="00A505F1" w:rsidRDefault="00F34636" w:rsidP="00972AC3">
      <w:pPr>
        <w:pStyle w:val="Kopfzeile"/>
      </w:pPr>
      <w:r>
        <w:rPr>
          <w:noProof/>
          <w:lang w:val="de-CH" w:eastAsia="de-CH"/>
        </w:rPr>
        <w:drawing>
          <wp:anchor distT="0" distB="0" distL="114300" distR="114300" simplePos="0" relativeHeight="251658240" behindDoc="0" locked="0" layoutInCell="1" allowOverlap="1" wp14:anchorId="28517F05" wp14:editId="6E6A0E3C">
            <wp:simplePos x="0" y="0"/>
            <wp:positionH relativeFrom="column">
              <wp:posOffset>-676275</wp:posOffset>
            </wp:positionH>
            <wp:positionV relativeFrom="paragraph">
              <wp:posOffset>0</wp:posOffset>
            </wp:positionV>
            <wp:extent cx="3023870" cy="1014730"/>
            <wp:effectExtent l="0" t="0" r="5080" b="0"/>
            <wp:wrapSquare wrapText="bothSides"/>
            <wp:docPr id="21" name="Bild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Bild 2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3023870" cy="1014730"/>
                    </a:xfrm>
                    <a:prstGeom prst="rect">
                      <a:avLst/>
                    </a:prstGeom>
                    <a:noFill/>
                    <a:ln w="9525">
                      <a:noFill/>
                      <a:miter lim="800000"/>
                      <a:headEnd/>
                      <a:tailEnd/>
                    </a:ln>
                  </pic:spPr>
                </pic:pic>
              </a:graphicData>
            </a:graphic>
            <wp14:sizeRelH relativeFrom="margin">
              <wp14:pctWidth>0</wp14:pctWidth>
            </wp14:sizeRelH>
          </wp:anchor>
        </w:drawing>
      </w:r>
      <w:r w:rsidR="00836420">
        <w:rPr>
          <w:noProof/>
          <w:lang w:eastAsia="de-CH"/>
        </w:rPr>
        <mc:AlternateContent>
          <mc:Choice Requires="wps">
            <w:drawing>
              <wp:anchor distT="0" distB="0" distL="114300" distR="114300" simplePos="0" relativeHeight="251660288" behindDoc="0" locked="0" layoutInCell="1" allowOverlap="1" wp14:anchorId="6DA69701" wp14:editId="2AFBF953">
                <wp:simplePos x="0" y="0"/>
                <wp:positionH relativeFrom="column">
                  <wp:posOffset>4727299</wp:posOffset>
                </wp:positionH>
                <wp:positionV relativeFrom="paragraph">
                  <wp:posOffset>-43069</wp:posOffset>
                </wp:positionV>
                <wp:extent cx="1371600" cy="685800"/>
                <wp:effectExtent l="0" t="2540" r="254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F61461" w14:textId="77777777" w:rsidR="00750189" w:rsidRPr="00BD4907" w:rsidRDefault="00750189" w:rsidP="00972AC3">
                            <w:pPr>
                              <w:rPr>
                                <w:rFonts w:ascii="Gill Alt One MT Light" w:hAnsi="Gill Alt One MT Light"/>
                                <w:sz w:val="14"/>
                                <w:lang w:val="de-CH"/>
                              </w:rPr>
                            </w:pPr>
                            <w:r w:rsidRPr="00BD4907">
                              <w:rPr>
                                <w:rFonts w:ascii="Gill Alt One MT Light" w:hAnsi="Gill Alt One MT Light"/>
                                <w:sz w:val="14"/>
                                <w:lang w:val="de-CH"/>
                              </w:rPr>
                              <w:t>Dufourstrasse 40a</w:t>
                            </w:r>
                          </w:p>
                          <w:p w14:paraId="7D78D0B2" w14:textId="77777777" w:rsidR="00750189" w:rsidRPr="00BD4907" w:rsidRDefault="00750189" w:rsidP="00972AC3">
                            <w:pPr>
                              <w:rPr>
                                <w:rFonts w:ascii="Gill Alt One MT Light" w:hAnsi="Gill Alt One MT Light"/>
                                <w:sz w:val="14"/>
                                <w:lang w:val="de-CH"/>
                              </w:rPr>
                            </w:pPr>
                            <w:r w:rsidRPr="00BD4907">
                              <w:rPr>
                                <w:rFonts w:ascii="Gill Alt One MT Light" w:hAnsi="Gill Alt One MT Light"/>
                                <w:sz w:val="14"/>
                                <w:lang w:val="de-CH"/>
                              </w:rPr>
                              <w:t>CH-9000 St.Gallen</w:t>
                            </w:r>
                          </w:p>
                          <w:p w14:paraId="1EEB4436" w14:textId="5CBC67ED" w:rsidR="00750189" w:rsidRPr="00BD4907" w:rsidRDefault="00DE3E24" w:rsidP="00972AC3">
                            <w:pPr>
                              <w:rPr>
                                <w:rFonts w:ascii="Gill Alt One MT Light" w:hAnsi="Gill Alt One MT Light"/>
                                <w:sz w:val="14"/>
                                <w:lang w:val="de-CH"/>
                              </w:rPr>
                            </w:pPr>
                            <w:r w:rsidRPr="00BD4907">
                              <w:rPr>
                                <w:rFonts w:ascii="Gill Alt One MT Light" w:hAnsi="Gill Alt One MT Light"/>
                                <w:sz w:val="14"/>
                                <w:lang w:val="de-CH"/>
                              </w:rPr>
                              <w:t>Telefon</w:t>
                            </w:r>
                            <w:r w:rsidR="00750189" w:rsidRPr="00BD4907">
                              <w:rPr>
                                <w:rFonts w:ascii="Gill Alt One MT Light" w:hAnsi="Gill Alt One MT Light"/>
                                <w:sz w:val="14"/>
                                <w:lang w:val="de-CH"/>
                              </w:rPr>
                              <w:t xml:space="preserve"> +41</w:t>
                            </w:r>
                            <w:r w:rsidR="006A60CC">
                              <w:rPr>
                                <w:rFonts w:ascii="Gill Alt One MT Light" w:hAnsi="Gill Alt One MT Light"/>
                                <w:sz w:val="14"/>
                                <w:lang w:val="de-CH"/>
                              </w:rPr>
                              <w:t xml:space="preserve"> </w:t>
                            </w:r>
                            <w:r w:rsidR="00F90346" w:rsidRPr="00BD4907">
                              <w:rPr>
                                <w:rFonts w:ascii="Gill Alt One MT Light" w:hAnsi="Gill Alt One MT Light"/>
                                <w:sz w:val="14"/>
                                <w:lang w:val="de-CH"/>
                              </w:rPr>
                              <w:t xml:space="preserve">71 </w:t>
                            </w:r>
                            <w:r w:rsidR="00750189" w:rsidRPr="00BD4907">
                              <w:rPr>
                                <w:rFonts w:ascii="Gill Alt One MT Light" w:hAnsi="Gill Alt One MT Light"/>
                                <w:sz w:val="14"/>
                                <w:lang w:val="de-CH"/>
                              </w:rPr>
                              <w:t>224</w:t>
                            </w:r>
                            <w:r w:rsidR="00F90346" w:rsidRPr="00BD4907">
                              <w:rPr>
                                <w:rFonts w:ascii="Gill Alt One MT Light" w:hAnsi="Gill Alt One MT Light"/>
                                <w:sz w:val="14"/>
                                <w:lang w:val="de-CH"/>
                              </w:rPr>
                              <w:t xml:space="preserve"> </w:t>
                            </w:r>
                            <w:r w:rsidR="00750189" w:rsidRPr="00BD4907">
                              <w:rPr>
                                <w:rFonts w:ascii="Gill Alt One MT Light" w:hAnsi="Gill Alt One MT Light"/>
                                <w:sz w:val="14"/>
                                <w:lang w:val="de-CH"/>
                              </w:rPr>
                              <w:t>25</w:t>
                            </w:r>
                            <w:r w:rsidR="00F90346" w:rsidRPr="00BD4907">
                              <w:rPr>
                                <w:rFonts w:ascii="Gill Alt One MT Light" w:hAnsi="Gill Alt One MT Light"/>
                                <w:sz w:val="14"/>
                                <w:lang w:val="de-CH"/>
                              </w:rPr>
                              <w:t xml:space="preserve"> </w:t>
                            </w:r>
                            <w:r w:rsidR="00750189" w:rsidRPr="00BD4907">
                              <w:rPr>
                                <w:rFonts w:ascii="Gill Alt One MT Light" w:hAnsi="Gill Alt One MT Light"/>
                                <w:sz w:val="14"/>
                                <w:lang w:val="de-CH"/>
                              </w:rPr>
                              <w:t>25</w:t>
                            </w:r>
                          </w:p>
                          <w:p w14:paraId="42A495B9" w14:textId="7B4192B5" w:rsidR="00750189" w:rsidRPr="00BD4907" w:rsidRDefault="00DE3E24" w:rsidP="00972AC3">
                            <w:pPr>
                              <w:rPr>
                                <w:rFonts w:ascii="Gill Alt One MT Light" w:hAnsi="Gill Alt One MT Light"/>
                                <w:sz w:val="14"/>
                                <w:lang w:val="de-CH"/>
                              </w:rPr>
                            </w:pPr>
                            <w:r w:rsidRPr="00BD4907">
                              <w:rPr>
                                <w:rFonts w:ascii="Gill Alt One MT Light" w:hAnsi="Gill Alt One MT Light"/>
                                <w:sz w:val="14"/>
                                <w:lang w:val="de-CH"/>
                              </w:rPr>
                              <w:t>Telefax</w:t>
                            </w:r>
                            <w:r w:rsidR="00750189" w:rsidRPr="00BD4907">
                              <w:rPr>
                                <w:rFonts w:ascii="Gill Alt One MT Light" w:hAnsi="Gill Alt One MT Light"/>
                                <w:sz w:val="14"/>
                                <w:lang w:val="de-CH"/>
                              </w:rPr>
                              <w:t xml:space="preserve"> +41</w:t>
                            </w:r>
                            <w:r w:rsidR="006A60CC">
                              <w:rPr>
                                <w:rFonts w:ascii="Gill Alt One MT Light" w:hAnsi="Gill Alt One MT Light"/>
                                <w:sz w:val="14"/>
                                <w:lang w:val="de-CH"/>
                              </w:rPr>
                              <w:t xml:space="preserve"> </w:t>
                            </w:r>
                            <w:r w:rsidR="00F90346" w:rsidRPr="00BD4907">
                              <w:rPr>
                                <w:rFonts w:ascii="Gill Alt One MT Light" w:hAnsi="Gill Alt One MT Light"/>
                                <w:sz w:val="14"/>
                                <w:lang w:val="de-CH"/>
                              </w:rPr>
                              <w:t xml:space="preserve">71 </w:t>
                            </w:r>
                            <w:r w:rsidR="00750189" w:rsidRPr="00BD4907">
                              <w:rPr>
                                <w:rFonts w:ascii="Gill Alt One MT Light" w:hAnsi="Gill Alt One MT Light"/>
                                <w:sz w:val="14"/>
                                <w:lang w:val="de-CH"/>
                              </w:rPr>
                              <w:t>224</w:t>
                            </w:r>
                            <w:r w:rsidR="00F90346" w:rsidRPr="00BD4907">
                              <w:rPr>
                                <w:rFonts w:ascii="Gill Alt One MT Light" w:hAnsi="Gill Alt One MT Light"/>
                                <w:sz w:val="14"/>
                                <w:lang w:val="de-CH"/>
                              </w:rPr>
                              <w:t xml:space="preserve"> </w:t>
                            </w:r>
                            <w:r w:rsidR="00750189" w:rsidRPr="00BD4907">
                              <w:rPr>
                                <w:rFonts w:ascii="Gill Alt One MT Light" w:hAnsi="Gill Alt One MT Light"/>
                                <w:sz w:val="14"/>
                                <w:lang w:val="de-CH"/>
                              </w:rPr>
                              <w:t>25</w:t>
                            </w:r>
                            <w:r w:rsidR="00F90346" w:rsidRPr="00BD4907">
                              <w:rPr>
                                <w:rFonts w:ascii="Gill Alt One MT Light" w:hAnsi="Gill Alt One MT Light"/>
                                <w:sz w:val="14"/>
                                <w:lang w:val="de-CH"/>
                              </w:rPr>
                              <w:t xml:space="preserve"> </w:t>
                            </w:r>
                            <w:r w:rsidR="00750189" w:rsidRPr="00BD4907">
                              <w:rPr>
                                <w:rFonts w:ascii="Gill Alt One MT Light" w:hAnsi="Gill Alt One MT Light"/>
                                <w:sz w:val="14"/>
                                <w:lang w:val="de-CH"/>
                              </w:rPr>
                              <w:t>36</w:t>
                            </w:r>
                          </w:p>
                          <w:p w14:paraId="3F10A656" w14:textId="1DA62610" w:rsidR="00750189" w:rsidRPr="00BD4907" w:rsidRDefault="00750189" w:rsidP="00972AC3">
                            <w:pPr>
                              <w:rPr>
                                <w:rFonts w:ascii="Gill Alt One MT Light" w:hAnsi="Gill Alt One MT Light"/>
                                <w:sz w:val="14"/>
                                <w:lang w:val="de-CH"/>
                              </w:rPr>
                            </w:pPr>
                            <w:r w:rsidRPr="00BD4907">
                              <w:rPr>
                                <w:rFonts w:ascii="Gill Alt One MT Light" w:hAnsi="Gill Alt One MT Light"/>
                                <w:sz w:val="14"/>
                                <w:lang w:val="de-CH"/>
                              </w:rPr>
                              <w:t>i</w:t>
                            </w:r>
                            <w:r w:rsidR="0052189E" w:rsidRPr="00BD4907">
                              <w:rPr>
                                <w:rFonts w:ascii="Gill Alt One MT Light" w:hAnsi="Gill Alt One MT Light"/>
                                <w:sz w:val="14"/>
                                <w:lang w:val="de-CH"/>
                              </w:rPr>
                              <w:t>mp</w:t>
                            </w:r>
                            <w:r w:rsidRPr="00BD4907">
                              <w:rPr>
                                <w:rFonts w:ascii="Gill Alt One MT Light" w:hAnsi="Gill Alt One MT Light"/>
                                <w:sz w:val="14"/>
                                <w:lang w:val="de-CH"/>
                              </w:rPr>
                              <w:t>.unisg.ch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A69701" id="_x0000_t202" coordsize="21600,21600" o:spt="202" path="m,l,21600r21600,l21600,xe">
                <v:stroke joinstyle="miter"/>
                <v:path gradientshapeok="t" o:connecttype="rect"/>
              </v:shapetype>
              <v:shape id="Text Box 23" o:spid="_x0000_s1026" type="#_x0000_t202" style="position:absolute;margin-left:372.25pt;margin-top:-3.4pt;width:108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" stroked="f">
                <v:textbox>
                  <w:txbxContent>
                    <w:p w14:paraId="6AF61461" w14:textId="77777777" w:rsidR="00750189" w:rsidRPr="00BD4907" w:rsidRDefault="00750189" w:rsidP="00972AC3">
                      <w:pPr>
                        <w:rPr>
                          <w:rFonts w:ascii="Gill Alt One MT Light" w:hAnsi="Gill Alt One MT Light"/>
                          <w:sz w:val="14"/>
                          <w:lang w:val="de-CH"/>
                        </w:rPr>
                      </w:pPr>
                      <w:r w:rsidRPr="00BD4907">
                        <w:rPr>
                          <w:rFonts w:ascii="Gill Alt One MT Light" w:hAnsi="Gill Alt One MT Light"/>
                          <w:sz w:val="14"/>
                          <w:lang w:val="de-CH"/>
                        </w:rPr>
                        <w:t>Dufourstrasse 40a</w:t>
                      </w:r>
                    </w:p>
                    <w:p w14:paraId="7D78D0B2" w14:textId="77777777" w:rsidR="00750189" w:rsidRPr="00BD4907" w:rsidRDefault="00750189" w:rsidP="00972AC3">
                      <w:pPr>
                        <w:rPr>
                          <w:rFonts w:ascii="Gill Alt One MT Light" w:hAnsi="Gill Alt One MT Light"/>
                          <w:sz w:val="14"/>
                          <w:lang w:val="de-CH"/>
                        </w:rPr>
                      </w:pPr>
                      <w:r w:rsidRPr="00BD4907">
                        <w:rPr>
                          <w:rFonts w:ascii="Gill Alt One MT Light" w:hAnsi="Gill Alt One MT Light"/>
                          <w:sz w:val="14"/>
                          <w:lang w:val="de-CH"/>
                        </w:rPr>
                        <w:t>CH-9000 St.Gallen</w:t>
                      </w:r>
                    </w:p>
                    <w:p w14:paraId="1EEB4436" w14:textId="5CBC67ED" w:rsidR="00750189" w:rsidRPr="00BD4907" w:rsidRDefault="00DE3E24" w:rsidP="00972AC3">
                      <w:pPr>
                        <w:rPr>
                          <w:rFonts w:ascii="Gill Alt One MT Light" w:hAnsi="Gill Alt One MT Light"/>
                          <w:sz w:val="14"/>
                          <w:lang w:val="de-CH"/>
                        </w:rPr>
                      </w:pPr>
                      <w:r w:rsidRPr="00BD4907">
                        <w:rPr>
                          <w:rFonts w:ascii="Gill Alt One MT Light" w:hAnsi="Gill Alt One MT Light"/>
                          <w:sz w:val="14"/>
                          <w:lang w:val="de-CH"/>
                        </w:rPr>
                        <w:t>Telefon</w:t>
                      </w:r>
                      <w:r w:rsidR="00750189" w:rsidRPr="00BD4907">
                        <w:rPr>
                          <w:rFonts w:ascii="Gill Alt One MT Light" w:hAnsi="Gill Alt One MT Light"/>
                          <w:sz w:val="14"/>
                          <w:lang w:val="de-CH"/>
                        </w:rPr>
                        <w:t xml:space="preserve"> +41</w:t>
                      </w:r>
                      <w:r w:rsidR="006A60CC">
                        <w:rPr>
                          <w:rFonts w:ascii="Gill Alt One MT Light" w:hAnsi="Gill Alt One MT Light"/>
                          <w:sz w:val="14"/>
                          <w:lang w:val="de-CH"/>
                        </w:rPr>
                        <w:t xml:space="preserve"> </w:t>
                      </w:r>
                      <w:r w:rsidR="00F90346" w:rsidRPr="00BD4907">
                        <w:rPr>
                          <w:rFonts w:ascii="Gill Alt One MT Light" w:hAnsi="Gill Alt One MT Light"/>
                          <w:sz w:val="14"/>
                          <w:lang w:val="de-CH"/>
                        </w:rPr>
                        <w:t xml:space="preserve">71 </w:t>
                      </w:r>
                      <w:r w:rsidR="00750189" w:rsidRPr="00BD4907">
                        <w:rPr>
                          <w:rFonts w:ascii="Gill Alt One MT Light" w:hAnsi="Gill Alt One MT Light"/>
                          <w:sz w:val="14"/>
                          <w:lang w:val="de-CH"/>
                        </w:rPr>
                        <w:t>224</w:t>
                      </w:r>
                      <w:r w:rsidR="00F90346" w:rsidRPr="00BD4907">
                        <w:rPr>
                          <w:rFonts w:ascii="Gill Alt One MT Light" w:hAnsi="Gill Alt One MT Light"/>
                          <w:sz w:val="14"/>
                          <w:lang w:val="de-CH"/>
                        </w:rPr>
                        <w:t xml:space="preserve"> </w:t>
                      </w:r>
                      <w:r w:rsidR="00750189" w:rsidRPr="00BD4907">
                        <w:rPr>
                          <w:rFonts w:ascii="Gill Alt One MT Light" w:hAnsi="Gill Alt One MT Light"/>
                          <w:sz w:val="14"/>
                          <w:lang w:val="de-CH"/>
                        </w:rPr>
                        <w:t>25</w:t>
                      </w:r>
                      <w:r w:rsidR="00F90346" w:rsidRPr="00BD4907">
                        <w:rPr>
                          <w:rFonts w:ascii="Gill Alt One MT Light" w:hAnsi="Gill Alt One MT Light"/>
                          <w:sz w:val="14"/>
                          <w:lang w:val="de-CH"/>
                        </w:rPr>
                        <w:t xml:space="preserve"> </w:t>
                      </w:r>
                      <w:r w:rsidR="00750189" w:rsidRPr="00BD4907">
                        <w:rPr>
                          <w:rFonts w:ascii="Gill Alt One MT Light" w:hAnsi="Gill Alt One MT Light"/>
                          <w:sz w:val="14"/>
                          <w:lang w:val="de-CH"/>
                        </w:rPr>
                        <w:t>25</w:t>
                      </w:r>
                    </w:p>
                    <w:p w14:paraId="42A495B9" w14:textId="7B4192B5" w:rsidR="00750189" w:rsidRPr="00BD4907" w:rsidRDefault="00DE3E24" w:rsidP="00972AC3">
                      <w:pPr>
                        <w:rPr>
                          <w:rFonts w:ascii="Gill Alt One MT Light" w:hAnsi="Gill Alt One MT Light"/>
                          <w:sz w:val="14"/>
                          <w:lang w:val="de-CH"/>
                        </w:rPr>
                      </w:pPr>
                      <w:r w:rsidRPr="00BD4907">
                        <w:rPr>
                          <w:rFonts w:ascii="Gill Alt One MT Light" w:hAnsi="Gill Alt One MT Light"/>
                          <w:sz w:val="14"/>
                          <w:lang w:val="de-CH"/>
                        </w:rPr>
                        <w:t>Telefax</w:t>
                      </w:r>
                      <w:r w:rsidR="00750189" w:rsidRPr="00BD4907">
                        <w:rPr>
                          <w:rFonts w:ascii="Gill Alt One MT Light" w:hAnsi="Gill Alt One MT Light"/>
                          <w:sz w:val="14"/>
                          <w:lang w:val="de-CH"/>
                        </w:rPr>
                        <w:t xml:space="preserve"> +41</w:t>
                      </w:r>
                      <w:r w:rsidR="006A60CC">
                        <w:rPr>
                          <w:rFonts w:ascii="Gill Alt One MT Light" w:hAnsi="Gill Alt One MT Light"/>
                          <w:sz w:val="14"/>
                          <w:lang w:val="de-CH"/>
                        </w:rPr>
                        <w:t xml:space="preserve"> </w:t>
                      </w:r>
                      <w:r w:rsidR="00F90346" w:rsidRPr="00BD4907">
                        <w:rPr>
                          <w:rFonts w:ascii="Gill Alt One MT Light" w:hAnsi="Gill Alt One MT Light"/>
                          <w:sz w:val="14"/>
                          <w:lang w:val="de-CH"/>
                        </w:rPr>
                        <w:t xml:space="preserve">71 </w:t>
                      </w:r>
                      <w:r w:rsidR="00750189" w:rsidRPr="00BD4907">
                        <w:rPr>
                          <w:rFonts w:ascii="Gill Alt One MT Light" w:hAnsi="Gill Alt One MT Light"/>
                          <w:sz w:val="14"/>
                          <w:lang w:val="de-CH"/>
                        </w:rPr>
                        <w:t>224</w:t>
                      </w:r>
                      <w:r w:rsidR="00F90346" w:rsidRPr="00BD4907">
                        <w:rPr>
                          <w:rFonts w:ascii="Gill Alt One MT Light" w:hAnsi="Gill Alt One MT Light"/>
                          <w:sz w:val="14"/>
                          <w:lang w:val="de-CH"/>
                        </w:rPr>
                        <w:t xml:space="preserve"> </w:t>
                      </w:r>
                      <w:r w:rsidR="00750189" w:rsidRPr="00BD4907">
                        <w:rPr>
                          <w:rFonts w:ascii="Gill Alt One MT Light" w:hAnsi="Gill Alt One MT Light"/>
                          <w:sz w:val="14"/>
                          <w:lang w:val="de-CH"/>
                        </w:rPr>
                        <w:t>25</w:t>
                      </w:r>
                      <w:r w:rsidR="00F90346" w:rsidRPr="00BD4907">
                        <w:rPr>
                          <w:rFonts w:ascii="Gill Alt One MT Light" w:hAnsi="Gill Alt One MT Light"/>
                          <w:sz w:val="14"/>
                          <w:lang w:val="de-CH"/>
                        </w:rPr>
                        <w:t xml:space="preserve"> </w:t>
                      </w:r>
                      <w:r w:rsidR="00750189" w:rsidRPr="00BD4907">
                        <w:rPr>
                          <w:rFonts w:ascii="Gill Alt One MT Light" w:hAnsi="Gill Alt One MT Light"/>
                          <w:sz w:val="14"/>
                          <w:lang w:val="de-CH"/>
                        </w:rPr>
                        <w:t>36</w:t>
                      </w:r>
                    </w:p>
                    <w:p w14:paraId="3F10A656" w14:textId="1DA62610" w:rsidR="00750189" w:rsidRPr="00BD4907" w:rsidRDefault="00750189" w:rsidP="00972AC3">
                      <w:pPr>
                        <w:rPr>
                          <w:rFonts w:ascii="Gill Alt One MT Light" w:hAnsi="Gill Alt One MT Light"/>
                          <w:sz w:val="14"/>
                          <w:lang w:val="de-CH"/>
                        </w:rPr>
                      </w:pPr>
                      <w:r w:rsidRPr="00BD4907">
                        <w:rPr>
                          <w:rFonts w:ascii="Gill Alt One MT Light" w:hAnsi="Gill Alt One MT Light"/>
                          <w:sz w:val="14"/>
                          <w:lang w:val="de-CH"/>
                        </w:rPr>
                        <w:t>i</w:t>
                      </w:r>
                      <w:r w:rsidR="0052189E" w:rsidRPr="00BD4907">
                        <w:rPr>
                          <w:rFonts w:ascii="Gill Alt One MT Light" w:hAnsi="Gill Alt One MT Light"/>
                          <w:sz w:val="14"/>
                          <w:lang w:val="de-CH"/>
                        </w:rPr>
                        <w:t>mp</w:t>
                      </w:r>
                      <w:r w:rsidRPr="00BD4907">
                        <w:rPr>
                          <w:rFonts w:ascii="Gill Alt One MT Light" w:hAnsi="Gill Alt One MT Light"/>
                          <w:sz w:val="14"/>
                          <w:lang w:val="de-CH"/>
                        </w:rPr>
                        <w:t>.unisg.ch</w:t>
                      </w:r>
                    </w:p>
                  </w:txbxContent>
                </v:textbox>
              </v:shape>
            </w:pict>
          </mc:Fallback>
        </mc:AlternateContent>
      </w:r>
      <w:r w:rsidR="00836420">
        <w:rPr>
          <w:noProof/>
          <w:lang w:eastAsia="de-CH"/>
        </w:rPr>
        <mc:AlternateContent>
          <mc:Choice Requires="wps">
            <w:drawing>
              <wp:anchor distT="0" distB="0" distL="114300" distR="114300" simplePos="0" relativeHeight="251659264" behindDoc="0" locked="0" layoutInCell="1" allowOverlap="1" wp14:anchorId="1F98B7A7" wp14:editId="1BEC9FAC">
                <wp:simplePos x="0" y="0"/>
                <wp:positionH relativeFrom="column">
                  <wp:posOffset>3129004</wp:posOffset>
                </wp:positionH>
                <wp:positionV relativeFrom="paragraph">
                  <wp:posOffset>-43125</wp:posOffset>
                </wp:positionV>
                <wp:extent cx="1583690" cy="800100"/>
                <wp:effectExtent l="0" t="2540" r="1270" b="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D144D" w14:textId="77777777" w:rsidR="004642B9" w:rsidRDefault="004642B9" w:rsidP="004028F2">
                            <w:pPr>
                              <w:rPr>
                                <w:rFonts w:ascii="Gill Alt One MT Light" w:hAnsi="Gill Alt One MT Light"/>
                                <w:b/>
                                <w:sz w:val="14"/>
                                <w:szCs w:val="14"/>
                                <w:lang w:val="en-US"/>
                              </w:rPr>
                            </w:pPr>
                            <w:proofErr w:type="spellStart"/>
                            <w:r w:rsidRPr="003F14C2">
                              <w:rPr>
                                <w:rFonts w:ascii="Gill Alt One MT Light" w:hAnsi="Gill Alt One MT Light"/>
                                <w:sz w:val="14"/>
                                <w:szCs w:val="16"/>
                                <w:lang w:val="en-US"/>
                              </w:rPr>
                              <w:t>Forschungszentren</w:t>
                            </w:r>
                            <w:proofErr w:type="spellEnd"/>
                            <w:r w:rsidR="00750189" w:rsidRPr="003F14C2">
                              <w:rPr>
                                <w:rFonts w:ascii="Gill Alt One MT Light" w:hAnsi="Gill Alt One MT Light"/>
                                <w:sz w:val="14"/>
                                <w:szCs w:val="16"/>
                                <w:lang w:val="en-US"/>
                              </w:rPr>
                              <w:t xml:space="preserve">: </w:t>
                            </w:r>
                            <w:r w:rsidR="00750189" w:rsidRPr="003F14C2">
                              <w:rPr>
                                <w:rFonts w:ascii="Gill Alt One MT Light" w:hAnsi="Gill Alt One MT Light"/>
                                <w:sz w:val="14"/>
                                <w:szCs w:val="16"/>
                                <w:lang w:val="en-US"/>
                              </w:rPr>
                              <w:br/>
                            </w:r>
                            <w:r w:rsidR="00DE3E24">
                              <w:rPr>
                                <w:rFonts w:ascii="Gill Alt One MT Light" w:hAnsi="Gill Alt One MT Light"/>
                                <w:b/>
                                <w:sz w:val="14"/>
                                <w:szCs w:val="14"/>
                                <w:lang w:val="en-US"/>
                              </w:rPr>
                              <w:t>Tourism and Transport</w:t>
                            </w:r>
                          </w:p>
                          <w:p w14:paraId="3880CAE1" w14:textId="77777777" w:rsidR="00DE3E24" w:rsidRPr="008B4F4F" w:rsidRDefault="00DE3E24" w:rsidP="00DE3E24">
                            <w:pPr>
                              <w:rPr>
                                <w:rFonts w:ascii="Gill Alt One MT Light" w:hAnsi="Gill Alt One MT Light"/>
                                <w:sz w:val="14"/>
                                <w:szCs w:val="16"/>
                                <w:lang w:val="en-US"/>
                              </w:rPr>
                            </w:pPr>
                            <w:r w:rsidRPr="008B4F4F">
                              <w:rPr>
                                <w:rFonts w:ascii="Gill Alt One MT Light" w:hAnsi="Gill Alt One MT Light"/>
                                <w:sz w:val="14"/>
                                <w:szCs w:val="16"/>
                                <w:lang w:val="en-US"/>
                              </w:rPr>
                              <w:t>Regional Science</w:t>
                            </w:r>
                          </w:p>
                          <w:p w14:paraId="3FF3EBC9" w14:textId="77777777" w:rsidR="00DE3E24" w:rsidRPr="003F14C2" w:rsidRDefault="00DE3E24" w:rsidP="00DE3E24">
                            <w:pPr>
                              <w:rPr>
                                <w:rFonts w:ascii="Gill Alt One MT Light" w:hAnsi="Gill Alt One MT Light"/>
                                <w:sz w:val="14"/>
                                <w:szCs w:val="16"/>
                                <w:lang w:val="en-US"/>
                              </w:rPr>
                            </w:pPr>
                            <w:r w:rsidRPr="003F14C2">
                              <w:rPr>
                                <w:rFonts w:ascii="Gill Alt One MT Light" w:hAnsi="Gill Alt One MT Light"/>
                                <w:sz w:val="14"/>
                                <w:szCs w:val="16"/>
                                <w:lang w:val="en-US"/>
                              </w:rPr>
                              <w:t xml:space="preserve">Public Management </w:t>
                            </w:r>
                            <w:r>
                              <w:rPr>
                                <w:rFonts w:ascii="Gill Alt One MT Light" w:hAnsi="Gill Alt One MT Light"/>
                                <w:sz w:val="14"/>
                                <w:szCs w:val="16"/>
                                <w:lang w:val="en-US"/>
                              </w:rPr>
                              <w:t>a</w:t>
                            </w:r>
                            <w:r w:rsidRPr="003F14C2">
                              <w:rPr>
                                <w:rFonts w:ascii="Gill Alt One MT Light" w:hAnsi="Gill Alt One MT Light"/>
                                <w:sz w:val="14"/>
                                <w:szCs w:val="16"/>
                                <w:lang w:val="en-US"/>
                              </w:rPr>
                              <w:t>nd Governance</w:t>
                            </w:r>
                          </w:p>
                          <w:p w14:paraId="7A040B72" w14:textId="77777777" w:rsidR="004642B9" w:rsidRDefault="004642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98B7A7" id="Text Box 22" o:spid="_x0000_s1027" type="#_x0000_t202" style="position:absolute;margin-left:246.4pt;margin-top:-3.4pt;width:124.7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" filled="f" stroked="f">
                <v:textbox>
                  <w:txbxContent>
                    <w:p w14:paraId="6B7D144D" w14:textId="77777777" w:rsidR="004642B9" w:rsidRDefault="004642B9" w:rsidP="004028F2">
                      <w:pPr>
                        <w:rPr>
                          <w:rFonts w:ascii="Gill Alt One MT Light" w:hAnsi="Gill Alt One MT Light"/>
                          <w:b/>
                          <w:sz w:val="14"/>
                          <w:szCs w:val="14"/>
                          <w:lang w:val="en-US"/>
                        </w:rPr>
                      </w:pPr>
                      <w:proofErr w:type="spellStart"/>
                      <w:r w:rsidRPr="003F14C2">
                        <w:rPr>
                          <w:rFonts w:ascii="Gill Alt One MT Light" w:hAnsi="Gill Alt One MT Light"/>
                          <w:sz w:val="14"/>
                          <w:szCs w:val="16"/>
                          <w:lang w:val="en-US"/>
                        </w:rPr>
                        <w:t>Forschungszentren</w:t>
                      </w:r>
                      <w:proofErr w:type="spellEnd"/>
                      <w:r w:rsidR="00750189" w:rsidRPr="003F14C2">
                        <w:rPr>
                          <w:rFonts w:ascii="Gill Alt One MT Light" w:hAnsi="Gill Alt One MT Light"/>
                          <w:sz w:val="14"/>
                          <w:szCs w:val="16"/>
                          <w:lang w:val="en-US"/>
                        </w:rPr>
                        <w:t xml:space="preserve">: </w:t>
                      </w:r>
                      <w:r w:rsidR="00750189" w:rsidRPr="003F14C2">
                        <w:rPr>
                          <w:rFonts w:ascii="Gill Alt One MT Light" w:hAnsi="Gill Alt One MT Light"/>
                          <w:sz w:val="14"/>
                          <w:szCs w:val="16"/>
                          <w:lang w:val="en-US"/>
                        </w:rPr>
                        <w:br/>
                      </w:r>
                      <w:r w:rsidR="00DE3E24">
                        <w:rPr>
                          <w:rFonts w:ascii="Gill Alt One MT Light" w:hAnsi="Gill Alt One MT Light"/>
                          <w:b/>
                          <w:sz w:val="14"/>
                          <w:szCs w:val="14"/>
                          <w:lang w:val="en-US"/>
                        </w:rPr>
                        <w:t>Tourism and Transport</w:t>
                      </w:r>
                    </w:p>
                    <w:p w14:paraId="3880CAE1" w14:textId="77777777" w:rsidR="00DE3E24" w:rsidRPr="008B4F4F" w:rsidRDefault="00DE3E24" w:rsidP="00DE3E24">
                      <w:pPr>
                        <w:rPr>
                          <w:rFonts w:ascii="Gill Alt One MT Light" w:hAnsi="Gill Alt One MT Light"/>
                          <w:sz w:val="14"/>
                          <w:szCs w:val="16"/>
                          <w:lang w:val="en-US"/>
                        </w:rPr>
                      </w:pPr>
                      <w:r w:rsidRPr="008B4F4F">
                        <w:rPr>
                          <w:rFonts w:ascii="Gill Alt One MT Light" w:hAnsi="Gill Alt One MT Light"/>
                          <w:sz w:val="14"/>
                          <w:szCs w:val="16"/>
                          <w:lang w:val="en-US"/>
                        </w:rPr>
                        <w:t>Regional Science</w:t>
                      </w:r>
                    </w:p>
                    <w:p w14:paraId="3FF3EBC9" w14:textId="77777777" w:rsidR="00DE3E24" w:rsidRPr="003F14C2" w:rsidRDefault="00DE3E24" w:rsidP="00DE3E24">
                      <w:pPr>
                        <w:rPr>
                          <w:rFonts w:ascii="Gill Alt One MT Light" w:hAnsi="Gill Alt One MT Light"/>
                          <w:sz w:val="14"/>
                          <w:szCs w:val="16"/>
                          <w:lang w:val="en-US"/>
                        </w:rPr>
                      </w:pPr>
                      <w:r w:rsidRPr="003F14C2">
                        <w:rPr>
                          <w:rFonts w:ascii="Gill Alt One MT Light" w:hAnsi="Gill Alt One MT Light"/>
                          <w:sz w:val="14"/>
                          <w:szCs w:val="16"/>
                          <w:lang w:val="en-US"/>
                        </w:rPr>
                        <w:t xml:space="preserve">Public Management </w:t>
                      </w:r>
                      <w:r>
                        <w:rPr>
                          <w:rFonts w:ascii="Gill Alt One MT Light" w:hAnsi="Gill Alt One MT Light"/>
                          <w:sz w:val="14"/>
                          <w:szCs w:val="16"/>
                          <w:lang w:val="en-US"/>
                        </w:rPr>
                        <w:t>a</w:t>
                      </w:r>
                      <w:r w:rsidRPr="003F14C2">
                        <w:rPr>
                          <w:rFonts w:ascii="Gill Alt One MT Light" w:hAnsi="Gill Alt One MT Light"/>
                          <w:sz w:val="14"/>
                          <w:szCs w:val="16"/>
                          <w:lang w:val="en-US"/>
                        </w:rPr>
                        <w:t>nd Governance</w:t>
                      </w:r>
                    </w:p>
                    <w:p w14:paraId="7A040B72" w14:textId="77777777" w:rsidR="004642B9" w:rsidRDefault="004642B9"/>
                  </w:txbxContent>
                </v:textbox>
              </v:shape>
            </w:pict>
          </mc:Fallback>
        </mc:AlternateContent>
      </w:r>
    </w:p>
    <w:p w14:paraId="277E1995" w14:textId="77777777" w:rsidR="00A505F1" w:rsidRDefault="00A505F1" w:rsidP="00972AC3">
      <w:pPr>
        <w:rPr>
          <w:lang w:val="de-CH"/>
        </w:rPr>
      </w:pPr>
      <w:bookmarkStart w:id="0" w:name="adr"/>
      <w:bookmarkEnd w:id="0"/>
    </w:p>
    <w:p w14:paraId="2BA8223A" w14:textId="77777777" w:rsidR="0027021E" w:rsidRDefault="0027021E" w:rsidP="00972AC3">
      <w:pPr>
        <w:rPr>
          <w:lang w:val="de-CH"/>
        </w:rPr>
      </w:pPr>
    </w:p>
    <w:p w14:paraId="6C35CE47" w14:textId="77777777" w:rsidR="0027021E" w:rsidRPr="0027021E" w:rsidRDefault="0027021E" w:rsidP="00972AC3">
      <w:pPr>
        <w:rPr>
          <w:lang w:val="de-CH"/>
        </w:rPr>
      </w:pPr>
    </w:p>
    <w:p w14:paraId="6737775F" w14:textId="77777777" w:rsidR="00A505F1" w:rsidRPr="0027021E" w:rsidRDefault="00A505F1" w:rsidP="00972AC3">
      <w:pPr>
        <w:rPr>
          <w:rFonts w:cs="Calibri"/>
          <w:lang w:val="de-CH"/>
        </w:rPr>
      </w:pPr>
    </w:p>
    <w:p w14:paraId="55EB61D5" w14:textId="77777777" w:rsidR="00A505F1" w:rsidRDefault="00A505F1" w:rsidP="00972AC3">
      <w:pPr>
        <w:rPr>
          <w:rFonts w:cs="Calibri"/>
          <w:lang w:val="de-CH"/>
        </w:rPr>
      </w:pPr>
    </w:p>
    <w:p w14:paraId="42151EEA" w14:textId="77777777" w:rsidR="00836420" w:rsidRPr="00DF7358" w:rsidRDefault="00836420" w:rsidP="00972AC3">
      <w:pPr>
        <w:rPr>
          <w:rFonts w:ascii="CIDFont+F1" w:hAnsi="CIDFont+F1" w:cs="CIDFont+F1"/>
          <w:szCs w:val="22"/>
          <w:lang w:val="de-CH" w:eastAsia="de-CH"/>
        </w:rPr>
      </w:pPr>
    </w:p>
    <w:p w14:paraId="76170EF7" w14:textId="218FDB7B" w:rsidR="0027021E" w:rsidRPr="0077166D" w:rsidRDefault="006A60CC" w:rsidP="00972AC3">
      <w:pPr>
        <w:rPr>
          <w:rFonts w:cs="CIDFont+F1"/>
          <w:szCs w:val="22"/>
          <w:lang w:val="de-CH" w:eastAsia="de-CH"/>
        </w:rPr>
      </w:pPr>
      <w:r w:rsidRPr="0077166D">
        <w:rPr>
          <w:rFonts w:cs="CIDFont+F1"/>
          <w:szCs w:val="22"/>
          <w:lang w:val="de-CH" w:eastAsia="de-CH"/>
        </w:rPr>
        <w:t>Medienmitteilung, 28. April 2022</w:t>
      </w:r>
    </w:p>
    <w:p w14:paraId="6DA6045A" w14:textId="77777777" w:rsidR="0027021E" w:rsidRPr="00DF7358" w:rsidRDefault="0027021E" w:rsidP="00972AC3">
      <w:pPr>
        <w:rPr>
          <w:rFonts w:ascii="CIDFont+F1" w:hAnsi="CIDFont+F1" w:cs="CIDFont+F1"/>
          <w:szCs w:val="22"/>
          <w:lang w:val="de-CH" w:eastAsia="de-CH"/>
        </w:rPr>
      </w:pPr>
    </w:p>
    <w:p w14:paraId="0A3E9CEE" w14:textId="1CF66CDF" w:rsidR="00CE27DF" w:rsidRPr="0077166D" w:rsidRDefault="00CE27DF" w:rsidP="00CE27DF">
      <w:pPr>
        <w:rPr>
          <w:b/>
          <w:bCs/>
          <w:sz w:val="26"/>
          <w:szCs w:val="26"/>
          <w:lang w:val="de-CH"/>
        </w:rPr>
      </w:pPr>
      <w:r w:rsidRPr="0077166D">
        <w:rPr>
          <w:b/>
          <w:bCs/>
          <w:sz w:val="26"/>
          <w:szCs w:val="26"/>
          <w:lang w:val="de-CH"/>
        </w:rPr>
        <w:t>Tourismus</w:t>
      </w:r>
      <w:r w:rsidR="000A1B6C" w:rsidRPr="0077166D">
        <w:rPr>
          <w:b/>
          <w:bCs/>
          <w:sz w:val="26"/>
          <w:szCs w:val="26"/>
          <w:lang w:val="de-CH"/>
        </w:rPr>
        <w:t xml:space="preserve">branche </w:t>
      </w:r>
      <w:r w:rsidR="00016193" w:rsidRPr="0077166D">
        <w:rPr>
          <w:b/>
          <w:bCs/>
          <w:sz w:val="26"/>
          <w:szCs w:val="26"/>
          <w:lang w:val="de-CH"/>
        </w:rPr>
        <w:t>zwischen Pandemie und Krieg</w:t>
      </w:r>
    </w:p>
    <w:p w14:paraId="1F170033" w14:textId="77777777" w:rsidR="00CE27DF" w:rsidRPr="00CE27DF" w:rsidRDefault="00CE27DF" w:rsidP="00CE27DF">
      <w:pPr>
        <w:rPr>
          <w:i/>
          <w:iCs/>
          <w:lang w:val="de-CH"/>
        </w:rPr>
      </w:pPr>
    </w:p>
    <w:p w14:paraId="506F5EAC" w14:textId="240E0561" w:rsidR="00CE27DF" w:rsidRPr="00CE27DF" w:rsidRDefault="00CC0B81" w:rsidP="00CE27DF">
      <w:pPr>
        <w:rPr>
          <w:i/>
          <w:iCs/>
          <w:lang w:val="de-CH"/>
        </w:rPr>
      </w:pPr>
      <w:r>
        <w:rPr>
          <w:i/>
          <w:iCs/>
          <w:lang w:val="de-CH"/>
        </w:rPr>
        <w:t>Wie hat sich die Tourismusbranche während der</w:t>
      </w:r>
      <w:r w:rsidRPr="00CC0B81">
        <w:rPr>
          <w:i/>
          <w:iCs/>
          <w:lang w:val="de-CH"/>
        </w:rPr>
        <w:t xml:space="preserve"> Pandemie </w:t>
      </w:r>
      <w:r>
        <w:rPr>
          <w:i/>
          <w:iCs/>
          <w:lang w:val="de-CH"/>
        </w:rPr>
        <w:t>entwickelt</w:t>
      </w:r>
      <w:r w:rsidRPr="00CC0B81">
        <w:rPr>
          <w:i/>
          <w:iCs/>
          <w:lang w:val="de-CH"/>
        </w:rPr>
        <w:t xml:space="preserve">? Wie </w:t>
      </w:r>
      <w:r>
        <w:rPr>
          <w:i/>
          <w:iCs/>
          <w:lang w:val="de-CH"/>
        </w:rPr>
        <w:t xml:space="preserve">steht es um die </w:t>
      </w:r>
      <w:r w:rsidRPr="00CC0B81">
        <w:rPr>
          <w:i/>
          <w:iCs/>
          <w:lang w:val="de-CH"/>
        </w:rPr>
        <w:t>Produktivität</w:t>
      </w:r>
      <w:r>
        <w:rPr>
          <w:i/>
          <w:iCs/>
          <w:lang w:val="de-CH"/>
        </w:rPr>
        <w:t xml:space="preserve"> und welche Herausforderungen stellen sich</w:t>
      </w:r>
      <w:r w:rsidR="006B01E6">
        <w:rPr>
          <w:i/>
          <w:iCs/>
          <w:lang w:val="de-CH"/>
        </w:rPr>
        <w:t xml:space="preserve"> aktuell</w:t>
      </w:r>
      <w:r w:rsidRPr="00CC0B81">
        <w:rPr>
          <w:i/>
          <w:iCs/>
          <w:lang w:val="de-CH"/>
        </w:rPr>
        <w:t>?</w:t>
      </w:r>
      <w:r w:rsidR="006B01E6">
        <w:rPr>
          <w:i/>
          <w:iCs/>
          <w:lang w:val="de-CH"/>
        </w:rPr>
        <w:t xml:space="preserve"> </w:t>
      </w:r>
      <w:r w:rsidR="00CE27DF" w:rsidRPr="00CE27DF">
        <w:rPr>
          <w:i/>
          <w:iCs/>
          <w:lang w:val="de-CH"/>
        </w:rPr>
        <w:t xml:space="preserve">Das Forschungszentrum für Tourismus und Verkehr an der Universität </w:t>
      </w:r>
      <w:proofErr w:type="spellStart"/>
      <w:r w:rsidR="00951330">
        <w:rPr>
          <w:i/>
          <w:iCs/>
          <w:lang w:val="de-CH"/>
        </w:rPr>
        <w:t>St.Gallen</w:t>
      </w:r>
      <w:proofErr w:type="spellEnd"/>
      <w:r w:rsidR="00CE27DF" w:rsidRPr="00CE27DF">
        <w:rPr>
          <w:i/>
          <w:iCs/>
          <w:lang w:val="de-CH"/>
        </w:rPr>
        <w:t xml:space="preserve"> hat </w:t>
      </w:r>
      <w:r w:rsidR="00F74F2A">
        <w:rPr>
          <w:i/>
          <w:iCs/>
          <w:lang w:val="de-CH"/>
        </w:rPr>
        <w:t xml:space="preserve">gemeinsam mit </w:t>
      </w:r>
      <w:r w:rsidR="00F74F2A" w:rsidRPr="00CE27DF">
        <w:rPr>
          <w:i/>
          <w:iCs/>
          <w:lang w:val="de-CH"/>
        </w:rPr>
        <w:t xml:space="preserve">Kolleginnen und Kollegen aus Praxis und Akademie </w:t>
      </w:r>
      <w:r w:rsidR="00CE27DF" w:rsidRPr="00CE27DF">
        <w:rPr>
          <w:i/>
          <w:iCs/>
          <w:lang w:val="de-CH"/>
        </w:rPr>
        <w:t xml:space="preserve">eine </w:t>
      </w:r>
      <w:r w:rsidR="004308FB">
        <w:rPr>
          <w:i/>
          <w:iCs/>
          <w:lang w:val="de-CH"/>
        </w:rPr>
        <w:t>vierte</w:t>
      </w:r>
      <w:r w:rsidR="00CE27DF" w:rsidRPr="00CE27DF">
        <w:rPr>
          <w:i/>
          <w:iCs/>
          <w:lang w:val="de-CH"/>
        </w:rPr>
        <w:t xml:space="preserve"> Lageeinschätzung</w:t>
      </w:r>
      <w:r>
        <w:rPr>
          <w:i/>
          <w:iCs/>
          <w:lang w:val="de-CH"/>
        </w:rPr>
        <w:t xml:space="preserve"> </w:t>
      </w:r>
      <w:r w:rsidR="00AA4273">
        <w:rPr>
          <w:i/>
          <w:iCs/>
          <w:lang w:val="de-CH"/>
        </w:rPr>
        <w:t xml:space="preserve">der Branche </w:t>
      </w:r>
      <w:r w:rsidRPr="00CE27DF">
        <w:rPr>
          <w:i/>
          <w:iCs/>
          <w:lang w:val="de-CH"/>
        </w:rPr>
        <w:t>vorgenommen.</w:t>
      </w:r>
      <w:r>
        <w:rPr>
          <w:i/>
          <w:iCs/>
          <w:lang w:val="de-CH"/>
        </w:rPr>
        <w:t xml:space="preserve"> Titel der Studie: </w:t>
      </w:r>
      <w:r w:rsidR="00CE27DF" w:rsidRPr="00CE27DF">
        <w:rPr>
          <w:i/>
          <w:iCs/>
          <w:lang w:val="de-CH"/>
        </w:rPr>
        <w:t>«</w:t>
      </w:r>
      <w:r w:rsidR="0080162D">
        <w:rPr>
          <w:i/>
          <w:iCs/>
          <w:lang w:val="de-CH"/>
        </w:rPr>
        <w:t xml:space="preserve">Die Zukunft des </w:t>
      </w:r>
      <w:r w:rsidR="00CE27DF" w:rsidRPr="00CE27DF">
        <w:rPr>
          <w:i/>
          <w:iCs/>
          <w:lang w:val="de-CH"/>
        </w:rPr>
        <w:t xml:space="preserve">Tourismus </w:t>
      </w:r>
      <w:r w:rsidR="0080162D">
        <w:rPr>
          <w:i/>
          <w:iCs/>
          <w:lang w:val="de-CH"/>
        </w:rPr>
        <w:t>nach SARS-CoV-2: Was bleibt?</w:t>
      </w:r>
      <w:r w:rsidR="00CE27DF" w:rsidRPr="00CE27DF">
        <w:rPr>
          <w:i/>
          <w:iCs/>
          <w:lang w:val="de-CH"/>
        </w:rPr>
        <w:t>»</w:t>
      </w:r>
      <w:r>
        <w:rPr>
          <w:i/>
          <w:iCs/>
          <w:lang w:val="de-CH"/>
        </w:rPr>
        <w:t>.</w:t>
      </w:r>
    </w:p>
    <w:p w14:paraId="5B8FC486" w14:textId="77777777" w:rsidR="00CE27DF" w:rsidRPr="00CE27DF" w:rsidRDefault="00CE27DF" w:rsidP="00CE27DF">
      <w:pPr>
        <w:rPr>
          <w:lang w:val="de-CH"/>
        </w:rPr>
      </w:pPr>
    </w:p>
    <w:p w14:paraId="2FF9ED38" w14:textId="77777777" w:rsidR="0039456F" w:rsidRDefault="00C96BD8" w:rsidP="0039456F">
      <w:pPr>
        <w:rPr>
          <w:sz w:val="20"/>
          <w:lang w:val="de-CH"/>
        </w:rPr>
      </w:pPr>
      <w:r w:rsidRPr="0077166D">
        <w:rPr>
          <w:sz w:val="20"/>
          <w:lang w:val="de-CH"/>
        </w:rPr>
        <w:t>Die Masken sind gefallen und damit auch die für den Tourismus einschneidenden Pandemie</w:t>
      </w:r>
      <w:r w:rsidR="003E2CB3">
        <w:rPr>
          <w:sz w:val="20"/>
          <w:lang w:val="de-CH"/>
        </w:rPr>
        <w:t>m</w:t>
      </w:r>
      <w:r w:rsidRPr="0077166D">
        <w:rPr>
          <w:sz w:val="20"/>
          <w:lang w:val="de-CH"/>
        </w:rPr>
        <w:t>assnahmen</w:t>
      </w:r>
      <w:r w:rsidR="00351CF7" w:rsidRPr="0077166D">
        <w:rPr>
          <w:sz w:val="20"/>
          <w:lang w:val="de-CH"/>
        </w:rPr>
        <w:t>.</w:t>
      </w:r>
      <w:r w:rsidRPr="0077166D">
        <w:rPr>
          <w:sz w:val="20"/>
          <w:lang w:val="de-CH"/>
        </w:rPr>
        <w:t xml:space="preserve"> Geblieben ist</w:t>
      </w:r>
      <w:r w:rsidR="00016193" w:rsidRPr="0077166D">
        <w:rPr>
          <w:sz w:val="20"/>
          <w:lang w:val="de-CH"/>
        </w:rPr>
        <w:t xml:space="preserve"> </w:t>
      </w:r>
      <w:r w:rsidR="00BE211E" w:rsidRPr="0077166D">
        <w:rPr>
          <w:sz w:val="20"/>
          <w:lang w:val="de-CH"/>
        </w:rPr>
        <w:t>gemäss der Lageeinschätzung der Expert</w:t>
      </w:r>
      <w:r w:rsidR="006A60CC" w:rsidRPr="0077166D">
        <w:rPr>
          <w:sz w:val="20"/>
          <w:lang w:val="de-CH"/>
        </w:rPr>
        <w:t>Inn</w:t>
      </w:r>
      <w:r w:rsidR="00BE211E" w:rsidRPr="0077166D">
        <w:rPr>
          <w:sz w:val="20"/>
          <w:lang w:val="de-CH"/>
        </w:rPr>
        <w:t xml:space="preserve">en </w:t>
      </w:r>
      <w:r w:rsidR="00016193" w:rsidRPr="0077166D">
        <w:rPr>
          <w:sz w:val="20"/>
          <w:lang w:val="de-CH"/>
        </w:rPr>
        <w:t>zwar</w:t>
      </w:r>
      <w:r w:rsidRPr="0077166D">
        <w:rPr>
          <w:sz w:val="20"/>
          <w:lang w:val="de-CH"/>
        </w:rPr>
        <w:t xml:space="preserve"> </w:t>
      </w:r>
      <w:r w:rsidR="00016193" w:rsidRPr="0077166D">
        <w:rPr>
          <w:sz w:val="20"/>
          <w:lang w:val="de-CH"/>
        </w:rPr>
        <w:t>ein grosser Nachholbedarf nach Reisen, aber auch</w:t>
      </w:r>
      <w:r w:rsidRPr="0077166D">
        <w:rPr>
          <w:sz w:val="20"/>
          <w:lang w:val="de-CH"/>
        </w:rPr>
        <w:t xml:space="preserve"> </w:t>
      </w:r>
      <w:r w:rsidR="00351CF7" w:rsidRPr="0077166D">
        <w:rPr>
          <w:sz w:val="20"/>
          <w:lang w:val="de-CH"/>
        </w:rPr>
        <w:t xml:space="preserve">das generelle Unbehagen gegenüber grossen Menschenansammlungen, welche die Destinationen </w:t>
      </w:r>
      <w:r w:rsidR="00062C48" w:rsidRPr="0077166D">
        <w:rPr>
          <w:sz w:val="20"/>
          <w:lang w:val="de-CH"/>
        </w:rPr>
        <w:t xml:space="preserve">und touristischen Anbieter </w:t>
      </w:r>
      <w:r w:rsidR="00351CF7" w:rsidRPr="0077166D">
        <w:rPr>
          <w:sz w:val="20"/>
          <w:lang w:val="de-CH"/>
        </w:rPr>
        <w:t xml:space="preserve">durch aktives Management des Gästeaufkommens zu verhindern versuchen. </w:t>
      </w:r>
      <w:r w:rsidR="00062C48" w:rsidRPr="0077166D">
        <w:rPr>
          <w:sz w:val="20"/>
          <w:lang w:val="de-CH"/>
        </w:rPr>
        <w:t>Geblieben ist auch das grössere Bewusstsein in der Politik für die Bedeutung des Tourismus und dessen Anliegen</w:t>
      </w:r>
      <w:r w:rsidR="003E2CB3">
        <w:rPr>
          <w:sz w:val="20"/>
          <w:lang w:val="de-CH"/>
        </w:rPr>
        <w:t xml:space="preserve">, </w:t>
      </w:r>
      <w:r w:rsidR="003E2CB3" w:rsidRPr="000F4C5A">
        <w:rPr>
          <w:sz w:val="20"/>
          <w:lang w:val="de-CH"/>
        </w:rPr>
        <w:t xml:space="preserve">beispielsweise </w:t>
      </w:r>
      <w:r w:rsidR="00062C48" w:rsidRPr="0077166D">
        <w:rPr>
          <w:sz w:val="20"/>
          <w:lang w:val="de-CH"/>
        </w:rPr>
        <w:t xml:space="preserve">nach Deregulierung und Entbürokratisierung. </w:t>
      </w:r>
    </w:p>
    <w:p w14:paraId="17DADE4A" w14:textId="77777777" w:rsidR="0039456F" w:rsidRDefault="0039456F" w:rsidP="0039456F">
      <w:pPr>
        <w:rPr>
          <w:sz w:val="20"/>
          <w:lang w:val="de-CH"/>
        </w:rPr>
      </w:pPr>
    </w:p>
    <w:p w14:paraId="357332EE" w14:textId="428E705C" w:rsidR="00CE27DF" w:rsidRPr="0077166D" w:rsidRDefault="0039456F" w:rsidP="00CE27DF">
      <w:pPr>
        <w:rPr>
          <w:sz w:val="20"/>
          <w:lang w:val="de-CH"/>
        </w:rPr>
      </w:pPr>
      <w:r w:rsidRPr="0077166D">
        <w:rPr>
          <w:sz w:val="20"/>
          <w:lang w:val="de-CH"/>
        </w:rPr>
        <w:t xml:space="preserve">Die </w:t>
      </w:r>
      <w:r>
        <w:rPr>
          <w:sz w:val="20"/>
          <w:lang w:val="de-CH"/>
        </w:rPr>
        <w:t>Tourismusb</w:t>
      </w:r>
      <w:r w:rsidRPr="0077166D">
        <w:rPr>
          <w:sz w:val="20"/>
          <w:lang w:val="de-CH"/>
        </w:rPr>
        <w:t>ranche hat in der Pandemie stark gelitten und nicht nur viele Arbeitskräfte verloren, sondern auch an Investitionskraft eingebüsst. Attraktivere Arbeitsbedingungen mit neuen Arbeitszeitmodellen, adäquaten Löhnen sowie Nebenleistungen und modernisierten Arbeitsabläufen sind deshalb dringend nötig.</w:t>
      </w:r>
    </w:p>
    <w:p w14:paraId="203711DB" w14:textId="77777777" w:rsidR="001A1726" w:rsidRPr="0077166D" w:rsidRDefault="001A1726" w:rsidP="00CE27DF">
      <w:pPr>
        <w:rPr>
          <w:sz w:val="20"/>
          <w:lang w:val="de-CH"/>
        </w:rPr>
      </w:pPr>
    </w:p>
    <w:p w14:paraId="74171A2D" w14:textId="2C5F4678" w:rsidR="00BE211E" w:rsidRPr="0077166D" w:rsidRDefault="00420828" w:rsidP="00CE27DF">
      <w:pPr>
        <w:rPr>
          <w:b/>
          <w:bCs/>
          <w:sz w:val="20"/>
          <w:lang w:val="de-CH"/>
        </w:rPr>
      </w:pPr>
      <w:r w:rsidRPr="0077166D">
        <w:rPr>
          <w:b/>
          <w:bCs/>
          <w:sz w:val="20"/>
          <w:lang w:val="de-CH"/>
        </w:rPr>
        <w:t>Produktivität</w:t>
      </w:r>
      <w:r w:rsidR="005F373A">
        <w:rPr>
          <w:b/>
          <w:bCs/>
          <w:sz w:val="20"/>
          <w:lang w:val="de-CH"/>
        </w:rPr>
        <w:t xml:space="preserve">sgewinn </w:t>
      </w:r>
      <w:r w:rsidR="00BE211E" w:rsidRPr="0077166D">
        <w:rPr>
          <w:b/>
          <w:bCs/>
          <w:sz w:val="20"/>
          <w:lang w:val="de-CH"/>
        </w:rPr>
        <w:t>durch Digitalisierung</w:t>
      </w:r>
      <w:r w:rsidR="00B172B3" w:rsidRPr="0077166D">
        <w:rPr>
          <w:b/>
          <w:bCs/>
          <w:sz w:val="20"/>
          <w:lang w:val="de-CH"/>
        </w:rPr>
        <w:t xml:space="preserve"> und Automatisierung</w:t>
      </w:r>
    </w:p>
    <w:p w14:paraId="1BD79DFD" w14:textId="77777777" w:rsidR="005F373A" w:rsidRDefault="00B172B3" w:rsidP="00CE27DF">
      <w:pPr>
        <w:rPr>
          <w:sz w:val="20"/>
          <w:lang w:val="de-CH"/>
        </w:rPr>
      </w:pPr>
      <w:r w:rsidRPr="0077166D">
        <w:rPr>
          <w:sz w:val="20"/>
          <w:lang w:val="de-CH"/>
        </w:rPr>
        <w:t>Die Pandemie hat die Bereitschaft der touristischen Betriebe für Digitalisierung und Automatisierung erhöht. Vor allem im Backoffice</w:t>
      </w:r>
      <w:r w:rsidR="00692366">
        <w:rPr>
          <w:sz w:val="20"/>
          <w:lang w:val="de-CH"/>
        </w:rPr>
        <w:t xml:space="preserve"> </w:t>
      </w:r>
      <w:r w:rsidR="00C6691D">
        <w:rPr>
          <w:sz w:val="20"/>
          <w:lang w:val="de-CH"/>
        </w:rPr>
        <w:t>gibt es grosses</w:t>
      </w:r>
      <w:r w:rsidRPr="0077166D">
        <w:rPr>
          <w:sz w:val="20"/>
          <w:lang w:val="de-CH"/>
        </w:rPr>
        <w:t xml:space="preserve"> Potential</w:t>
      </w:r>
      <w:r w:rsidR="003E2CB3">
        <w:rPr>
          <w:sz w:val="20"/>
          <w:lang w:val="de-CH"/>
        </w:rPr>
        <w:t>:</w:t>
      </w:r>
      <w:r w:rsidR="00021676" w:rsidRPr="0077166D">
        <w:rPr>
          <w:sz w:val="20"/>
          <w:lang w:val="de-CH"/>
        </w:rPr>
        <w:t xml:space="preserve"> von der automatisierten Beschaffung über eine papierlose Rezeption und Registrierung bis </w:t>
      </w:r>
      <w:r w:rsidR="003E2CB3">
        <w:rPr>
          <w:sz w:val="20"/>
          <w:lang w:val="de-CH"/>
        </w:rPr>
        <w:t xml:space="preserve">hin </w:t>
      </w:r>
      <w:r w:rsidR="00021676" w:rsidRPr="0077166D">
        <w:rPr>
          <w:sz w:val="20"/>
          <w:lang w:val="de-CH"/>
        </w:rPr>
        <w:t xml:space="preserve">zu automatisiertem Pricing und Distribution. Je nach Zahlungsbereitschaft können </w:t>
      </w:r>
      <w:r w:rsidR="00B55009" w:rsidRPr="0077166D">
        <w:rPr>
          <w:sz w:val="20"/>
          <w:lang w:val="de-CH"/>
        </w:rPr>
        <w:t xml:space="preserve">auch </w:t>
      </w:r>
      <w:r w:rsidR="00021676" w:rsidRPr="0077166D">
        <w:rPr>
          <w:sz w:val="20"/>
          <w:lang w:val="de-CH"/>
        </w:rPr>
        <w:t xml:space="preserve">gewisse Dienstleistungen wie Registration, Bezahlung oder </w:t>
      </w:r>
      <w:r w:rsidR="006E56D5" w:rsidRPr="0077166D">
        <w:rPr>
          <w:sz w:val="20"/>
          <w:lang w:val="de-CH"/>
        </w:rPr>
        <w:t xml:space="preserve">auch Bestellungen von Gästen automatisiert oder </w:t>
      </w:r>
      <w:r w:rsidR="00415FD3" w:rsidRPr="0077166D">
        <w:rPr>
          <w:sz w:val="20"/>
          <w:lang w:val="de-CH"/>
        </w:rPr>
        <w:t xml:space="preserve">an die Kunden </w:t>
      </w:r>
      <w:r w:rsidR="006E56D5" w:rsidRPr="0077166D">
        <w:rPr>
          <w:sz w:val="20"/>
          <w:lang w:val="de-CH"/>
        </w:rPr>
        <w:t xml:space="preserve">delegiert werden. </w:t>
      </w:r>
    </w:p>
    <w:p w14:paraId="2F1F68B5" w14:textId="77777777" w:rsidR="005F373A" w:rsidRDefault="005F373A" w:rsidP="00CE27DF">
      <w:pPr>
        <w:rPr>
          <w:sz w:val="20"/>
          <w:lang w:val="de-CH"/>
        </w:rPr>
      </w:pPr>
    </w:p>
    <w:p w14:paraId="6CC3530F" w14:textId="2ABA27D0" w:rsidR="00415FD3" w:rsidRPr="0077166D" w:rsidRDefault="00B55009" w:rsidP="00CE27DF">
      <w:pPr>
        <w:rPr>
          <w:sz w:val="20"/>
          <w:lang w:val="de-CH"/>
        </w:rPr>
      </w:pPr>
      <w:r w:rsidRPr="0077166D">
        <w:rPr>
          <w:sz w:val="20"/>
          <w:lang w:val="de-CH"/>
        </w:rPr>
        <w:t>Darüber hinaus könn</w:t>
      </w:r>
      <w:r w:rsidR="003E2CB3">
        <w:rPr>
          <w:sz w:val="20"/>
          <w:lang w:val="de-CH"/>
        </w:rPr>
        <w:t>t</w:t>
      </w:r>
      <w:r w:rsidRPr="0077166D">
        <w:rPr>
          <w:sz w:val="20"/>
          <w:lang w:val="de-CH"/>
        </w:rPr>
        <w:t xml:space="preserve">en </w:t>
      </w:r>
      <w:r w:rsidR="00F45B1E" w:rsidRPr="0077166D">
        <w:rPr>
          <w:sz w:val="20"/>
          <w:lang w:val="de-CH"/>
        </w:rPr>
        <w:t xml:space="preserve">zunehmend </w:t>
      </w:r>
      <w:r w:rsidR="00415FD3" w:rsidRPr="0077166D">
        <w:rPr>
          <w:sz w:val="20"/>
          <w:lang w:val="de-CH"/>
        </w:rPr>
        <w:t xml:space="preserve">Roboter </w:t>
      </w:r>
      <w:r w:rsidRPr="0077166D">
        <w:rPr>
          <w:sz w:val="20"/>
          <w:lang w:val="de-CH"/>
        </w:rPr>
        <w:t>routinisierte Prozesse wie das Beladen einer Bergbahn</w:t>
      </w:r>
      <w:r w:rsidR="00415FD3" w:rsidRPr="0077166D">
        <w:rPr>
          <w:sz w:val="20"/>
          <w:lang w:val="de-CH"/>
        </w:rPr>
        <w:t xml:space="preserve"> oder die Reinigung</w:t>
      </w:r>
      <w:r w:rsidRPr="0077166D">
        <w:rPr>
          <w:sz w:val="20"/>
          <w:lang w:val="de-CH"/>
        </w:rPr>
        <w:t xml:space="preserve"> übernehmen.</w:t>
      </w:r>
      <w:r w:rsidR="00415FD3" w:rsidRPr="0077166D">
        <w:rPr>
          <w:sz w:val="20"/>
          <w:lang w:val="de-CH"/>
        </w:rPr>
        <w:t xml:space="preserve"> Idealerweise ergeben die so erlangten Produktivitätsfortschritte die Investitionsfähigkeit des Betriebs, so die Verfasser der Studie. Sie weisen zudem auf die Möglichkeit hin, mittelmässig ausgelastete touristische Anlage</w:t>
      </w:r>
      <w:r w:rsidR="002407F9" w:rsidRPr="0077166D">
        <w:rPr>
          <w:sz w:val="20"/>
          <w:lang w:val="de-CH"/>
        </w:rPr>
        <w:t xml:space="preserve">n mehrfach zu nutzen. Aus Hotels werden </w:t>
      </w:r>
      <w:r w:rsidR="003E2CB3">
        <w:rPr>
          <w:sz w:val="20"/>
          <w:lang w:val="de-CH"/>
        </w:rPr>
        <w:t>sogenannte «</w:t>
      </w:r>
      <w:r w:rsidR="002407F9" w:rsidRPr="0077166D">
        <w:rPr>
          <w:sz w:val="20"/>
          <w:lang w:val="de-CH"/>
        </w:rPr>
        <w:t>Co-Living Spaces</w:t>
      </w:r>
      <w:r w:rsidR="003E2CB3">
        <w:rPr>
          <w:sz w:val="20"/>
          <w:lang w:val="de-CH"/>
        </w:rPr>
        <w:t>»</w:t>
      </w:r>
      <w:r w:rsidR="002407F9" w:rsidRPr="0077166D">
        <w:rPr>
          <w:sz w:val="20"/>
          <w:lang w:val="de-CH"/>
        </w:rPr>
        <w:t xml:space="preserve"> für Gäste mit längerer Aufenthaltsdauer, Speicherseen für die Pistenbeschneiung werden für die Energieproduktion genutzt und in der Nebensaison </w:t>
      </w:r>
      <w:r w:rsidR="003E2CB3">
        <w:rPr>
          <w:sz w:val="20"/>
          <w:lang w:val="de-CH"/>
        </w:rPr>
        <w:t>könnte</w:t>
      </w:r>
      <w:r w:rsidR="003E2CB3" w:rsidRPr="0077166D">
        <w:rPr>
          <w:sz w:val="20"/>
          <w:lang w:val="de-CH"/>
        </w:rPr>
        <w:t xml:space="preserve"> </w:t>
      </w:r>
      <w:r w:rsidR="002407F9" w:rsidRPr="0077166D">
        <w:rPr>
          <w:sz w:val="20"/>
          <w:lang w:val="de-CH"/>
        </w:rPr>
        <w:t xml:space="preserve">eine touristische Unterkunft </w:t>
      </w:r>
      <w:r w:rsidR="003E2CB3">
        <w:rPr>
          <w:sz w:val="20"/>
          <w:lang w:val="de-CH"/>
        </w:rPr>
        <w:t>auch</w:t>
      </w:r>
      <w:r w:rsidR="003E2CB3" w:rsidRPr="0077166D">
        <w:rPr>
          <w:sz w:val="20"/>
          <w:lang w:val="de-CH"/>
        </w:rPr>
        <w:t xml:space="preserve"> </w:t>
      </w:r>
      <w:r w:rsidR="002407F9" w:rsidRPr="0077166D">
        <w:rPr>
          <w:sz w:val="20"/>
          <w:lang w:val="de-CH"/>
        </w:rPr>
        <w:t xml:space="preserve">an Flüchtlinge vergeben oder als Quarantäne-Station umfunktioniert werden. </w:t>
      </w:r>
    </w:p>
    <w:p w14:paraId="38FA526C" w14:textId="77777777" w:rsidR="00415FD3" w:rsidRPr="0077166D" w:rsidRDefault="00415FD3" w:rsidP="00CE27DF">
      <w:pPr>
        <w:rPr>
          <w:sz w:val="20"/>
          <w:lang w:val="de-CH"/>
        </w:rPr>
      </w:pPr>
    </w:p>
    <w:p w14:paraId="697B424A" w14:textId="7186A91B" w:rsidR="009B6C03" w:rsidRPr="0077166D" w:rsidRDefault="007D5701" w:rsidP="00CE27DF">
      <w:pPr>
        <w:rPr>
          <w:b/>
          <w:bCs/>
          <w:sz w:val="20"/>
          <w:lang w:val="de-CH"/>
        </w:rPr>
      </w:pPr>
      <w:r w:rsidRPr="0077166D">
        <w:rPr>
          <w:b/>
          <w:bCs/>
          <w:sz w:val="20"/>
          <w:lang w:val="de-CH"/>
        </w:rPr>
        <w:t>Reisen wird noch komplexer</w:t>
      </w:r>
    </w:p>
    <w:p w14:paraId="1F759DAB" w14:textId="48366C3F" w:rsidR="00CE27DF" w:rsidRPr="0077166D" w:rsidRDefault="009B6C03" w:rsidP="00CE27DF">
      <w:pPr>
        <w:rPr>
          <w:sz w:val="20"/>
          <w:lang w:val="de-CH"/>
        </w:rPr>
      </w:pPr>
      <w:r w:rsidRPr="0077166D">
        <w:rPr>
          <w:sz w:val="20"/>
          <w:lang w:val="de-CH"/>
        </w:rPr>
        <w:t>Auch wenn d</w:t>
      </w:r>
      <w:r w:rsidR="00C67D45" w:rsidRPr="0077166D">
        <w:rPr>
          <w:sz w:val="20"/>
          <w:lang w:val="de-CH"/>
        </w:rPr>
        <w:t xml:space="preserve">er Wintertourismus </w:t>
      </w:r>
      <w:r w:rsidR="00AE6088">
        <w:rPr>
          <w:sz w:val="20"/>
          <w:lang w:val="de-CH"/>
        </w:rPr>
        <w:t xml:space="preserve">in der Schweiz </w:t>
      </w:r>
      <w:r w:rsidR="00C67D45" w:rsidRPr="0077166D">
        <w:rPr>
          <w:sz w:val="20"/>
          <w:lang w:val="de-CH"/>
        </w:rPr>
        <w:t>in Pandemiezeiten geboomt hat</w:t>
      </w:r>
      <w:r w:rsidR="007C7D37" w:rsidRPr="0077166D">
        <w:rPr>
          <w:sz w:val="20"/>
          <w:lang w:val="de-CH"/>
        </w:rPr>
        <w:t xml:space="preserve">, mehr Nachfrage und Zahlungsbereitschaft für hochwertige Produkte </w:t>
      </w:r>
      <w:r w:rsidR="00AE6088">
        <w:rPr>
          <w:sz w:val="20"/>
          <w:lang w:val="de-CH"/>
        </w:rPr>
        <w:t>zu beobachten waren</w:t>
      </w:r>
      <w:r w:rsidR="00C67D45" w:rsidRPr="0077166D">
        <w:rPr>
          <w:sz w:val="20"/>
          <w:lang w:val="de-CH"/>
        </w:rPr>
        <w:t xml:space="preserve"> und Schweizer Gäste</w:t>
      </w:r>
      <w:r w:rsidR="00AE6088">
        <w:rPr>
          <w:sz w:val="20"/>
          <w:lang w:val="de-CH"/>
        </w:rPr>
        <w:t>, die keine weiten Reisen unternahmen,</w:t>
      </w:r>
      <w:r w:rsidR="00C67D45" w:rsidRPr="0077166D">
        <w:rPr>
          <w:sz w:val="20"/>
          <w:lang w:val="de-CH"/>
        </w:rPr>
        <w:t xml:space="preserve"> dankbar </w:t>
      </w:r>
      <w:r w:rsidR="00AE6088">
        <w:rPr>
          <w:sz w:val="20"/>
          <w:lang w:val="de-CH"/>
        </w:rPr>
        <w:t>für die</w:t>
      </w:r>
      <w:r w:rsidR="00C67D45" w:rsidRPr="0077166D">
        <w:rPr>
          <w:sz w:val="20"/>
          <w:lang w:val="de-CH"/>
        </w:rPr>
        <w:t xml:space="preserve"> inländische Tourismusinfrastruktur </w:t>
      </w:r>
      <w:r w:rsidR="00AE6088">
        <w:rPr>
          <w:sz w:val="20"/>
          <w:lang w:val="de-CH"/>
        </w:rPr>
        <w:t>waren</w:t>
      </w:r>
      <w:r w:rsidR="00C67D45" w:rsidRPr="0077166D">
        <w:rPr>
          <w:sz w:val="20"/>
          <w:lang w:val="de-CH"/>
        </w:rPr>
        <w:t xml:space="preserve">, </w:t>
      </w:r>
      <w:r w:rsidR="0042024D" w:rsidRPr="0077166D">
        <w:rPr>
          <w:sz w:val="20"/>
          <w:lang w:val="de-CH"/>
        </w:rPr>
        <w:t xml:space="preserve">raten die Studienverfasser ab, </w:t>
      </w:r>
      <w:r w:rsidR="00C67D45" w:rsidRPr="0077166D">
        <w:rPr>
          <w:sz w:val="20"/>
          <w:lang w:val="de-CH"/>
        </w:rPr>
        <w:t>daraus ein</w:t>
      </w:r>
      <w:r w:rsidR="0042024D" w:rsidRPr="0077166D">
        <w:rPr>
          <w:sz w:val="20"/>
          <w:lang w:val="de-CH"/>
        </w:rPr>
        <w:t>en</w:t>
      </w:r>
      <w:r w:rsidR="00C67D45" w:rsidRPr="0077166D">
        <w:rPr>
          <w:sz w:val="20"/>
          <w:lang w:val="de-CH"/>
        </w:rPr>
        <w:t xml:space="preserve"> längerfristige</w:t>
      </w:r>
      <w:r w:rsidR="0042024D" w:rsidRPr="0077166D">
        <w:rPr>
          <w:sz w:val="20"/>
          <w:lang w:val="de-CH"/>
        </w:rPr>
        <w:t>n</w:t>
      </w:r>
      <w:r w:rsidR="00C67D45" w:rsidRPr="0077166D">
        <w:rPr>
          <w:sz w:val="20"/>
          <w:lang w:val="de-CH"/>
        </w:rPr>
        <w:t xml:space="preserve"> Trend ab</w:t>
      </w:r>
      <w:r w:rsidR="0042024D" w:rsidRPr="0077166D">
        <w:rPr>
          <w:sz w:val="20"/>
          <w:lang w:val="de-CH"/>
        </w:rPr>
        <w:t>zu</w:t>
      </w:r>
      <w:r w:rsidR="00C67D45" w:rsidRPr="0077166D">
        <w:rPr>
          <w:sz w:val="20"/>
          <w:lang w:val="de-CH"/>
        </w:rPr>
        <w:t>leite</w:t>
      </w:r>
      <w:r w:rsidR="0042024D" w:rsidRPr="0077166D">
        <w:rPr>
          <w:sz w:val="20"/>
          <w:lang w:val="de-CH"/>
        </w:rPr>
        <w:t>n.</w:t>
      </w:r>
      <w:r w:rsidR="00C67D45" w:rsidRPr="0077166D">
        <w:rPr>
          <w:sz w:val="20"/>
          <w:lang w:val="de-CH"/>
        </w:rPr>
        <w:t xml:space="preserve"> </w:t>
      </w:r>
      <w:r w:rsidR="007D5701" w:rsidRPr="0077166D">
        <w:rPr>
          <w:sz w:val="20"/>
          <w:lang w:val="de-CH"/>
        </w:rPr>
        <w:t xml:space="preserve">Zu unsicher sind die </w:t>
      </w:r>
      <w:r w:rsidR="007D5701" w:rsidRPr="0077166D">
        <w:rPr>
          <w:sz w:val="20"/>
          <w:lang w:val="de-CH"/>
        </w:rPr>
        <w:lastRenderedPageBreak/>
        <w:t>makroökonomischen Rahmenbedingungen</w:t>
      </w:r>
      <w:r w:rsidR="00427FEE">
        <w:rPr>
          <w:sz w:val="20"/>
          <w:lang w:val="de-CH"/>
        </w:rPr>
        <w:t xml:space="preserve">: </w:t>
      </w:r>
      <w:r w:rsidR="007D5701" w:rsidRPr="0077166D">
        <w:rPr>
          <w:sz w:val="20"/>
          <w:lang w:val="de-CH"/>
        </w:rPr>
        <w:t xml:space="preserve">Reise-Regulierungen rund um SARS-CoV2, der Ukraine-Krise und </w:t>
      </w:r>
      <w:r w:rsidR="00AE6088">
        <w:rPr>
          <w:sz w:val="20"/>
          <w:lang w:val="de-CH"/>
        </w:rPr>
        <w:t xml:space="preserve">der </w:t>
      </w:r>
      <w:r w:rsidR="007D5701" w:rsidRPr="0077166D">
        <w:rPr>
          <w:sz w:val="20"/>
          <w:lang w:val="de-CH"/>
        </w:rPr>
        <w:t xml:space="preserve">Ressourcen- und Energiemangel </w:t>
      </w:r>
      <w:r w:rsidR="00AE6088">
        <w:rPr>
          <w:sz w:val="20"/>
          <w:lang w:val="de-CH"/>
        </w:rPr>
        <w:t xml:space="preserve">in gewissen Ländern </w:t>
      </w:r>
      <w:r w:rsidR="007D5701" w:rsidRPr="0077166D">
        <w:rPr>
          <w:sz w:val="20"/>
          <w:lang w:val="de-CH"/>
        </w:rPr>
        <w:t xml:space="preserve">sowie </w:t>
      </w:r>
      <w:r w:rsidR="00AE6088">
        <w:rPr>
          <w:sz w:val="20"/>
          <w:lang w:val="de-CH"/>
        </w:rPr>
        <w:t>die</w:t>
      </w:r>
      <w:r w:rsidR="00AE6088" w:rsidRPr="0077166D">
        <w:rPr>
          <w:sz w:val="20"/>
          <w:lang w:val="de-CH"/>
        </w:rPr>
        <w:t xml:space="preserve"> </w:t>
      </w:r>
      <w:r w:rsidR="007D5701" w:rsidRPr="0077166D">
        <w:rPr>
          <w:sz w:val="20"/>
          <w:lang w:val="de-CH"/>
        </w:rPr>
        <w:t xml:space="preserve">steigende Inflation. </w:t>
      </w:r>
      <w:r w:rsidR="007C7D37" w:rsidRPr="0077166D">
        <w:rPr>
          <w:sz w:val="20"/>
          <w:lang w:val="de-CH"/>
        </w:rPr>
        <w:t xml:space="preserve">Vor diesem Hintergrund werden auch die internationalen Gäste mit Reisen in die Schweiz zurückhaltend </w:t>
      </w:r>
      <w:r w:rsidR="00AE6088">
        <w:rPr>
          <w:sz w:val="20"/>
          <w:lang w:val="de-CH"/>
        </w:rPr>
        <w:t>bleiben</w:t>
      </w:r>
      <w:r w:rsidR="007C7D37" w:rsidRPr="0077166D">
        <w:rPr>
          <w:sz w:val="20"/>
          <w:lang w:val="de-CH"/>
        </w:rPr>
        <w:t xml:space="preserve">. </w:t>
      </w:r>
      <w:r w:rsidR="00FD08BB" w:rsidRPr="0077166D">
        <w:rPr>
          <w:sz w:val="20"/>
          <w:lang w:val="de-CH"/>
        </w:rPr>
        <w:t xml:space="preserve">Immerhin hat das Ausbleiben der Ferngäste einen positiven Effekt auf die ökologische Nachhaltigkeit des Tourismus. </w:t>
      </w:r>
      <w:r w:rsidR="00417126" w:rsidRPr="0077166D">
        <w:rPr>
          <w:sz w:val="20"/>
          <w:lang w:val="de-CH"/>
        </w:rPr>
        <w:t xml:space="preserve">Bleibt die Frage, </w:t>
      </w:r>
      <w:r w:rsidR="00AF7B98">
        <w:rPr>
          <w:sz w:val="20"/>
          <w:lang w:val="de-CH"/>
        </w:rPr>
        <w:t xml:space="preserve">ob es künftig </w:t>
      </w:r>
      <w:r w:rsidR="00F45B1E" w:rsidRPr="0077166D">
        <w:rPr>
          <w:sz w:val="20"/>
          <w:lang w:val="de-CH"/>
        </w:rPr>
        <w:t>noch</w:t>
      </w:r>
      <w:r w:rsidR="00417126" w:rsidRPr="0077166D">
        <w:rPr>
          <w:sz w:val="20"/>
          <w:lang w:val="de-CH"/>
        </w:rPr>
        <w:t xml:space="preserve"> </w:t>
      </w:r>
      <w:r w:rsidR="005E0EE0" w:rsidRPr="0077166D">
        <w:rPr>
          <w:sz w:val="20"/>
          <w:lang w:val="de-CH"/>
        </w:rPr>
        <w:t>«</w:t>
      </w:r>
      <w:proofErr w:type="spellStart"/>
      <w:r w:rsidR="00417126" w:rsidRPr="0077166D">
        <w:rPr>
          <w:sz w:val="20"/>
          <w:lang w:val="de-CH"/>
        </w:rPr>
        <w:t>Overtourism</w:t>
      </w:r>
      <w:proofErr w:type="spellEnd"/>
      <w:r w:rsidR="005E0EE0" w:rsidRPr="0077166D">
        <w:rPr>
          <w:sz w:val="20"/>
          <w:lang w:val="de-CH"/>
        </w:rPr>
        <w:t>»</w:t>
      </w:r>
      <w:r w:rsidR="00417126" w:rsidRPr="0077166D">
        <w:rPr>
          <w:sz w:val="20"/>
          <w:lang w:val="de-CH"/>
        </w:rPr>
        <w:t xml:space="preserve"> </w:t>
      </w:r>
      <w:r w:rsidR="00AF7B98">
        <w:rPr>
          <w:sz w:val="20"/>
          <w:lang w:val="de-CH"/>
        </w:rPr>
        <w:t xml:space="preserve">geben wird </w:t>
      </w:r>
      <w:r w:rsidR="001C3804" w:rsidRPr="0077166D">
        <w:rPr>
          <w:sz w:val="20"/>
          <w:lang w:val="de-CH"/>
        </w:rPr>
        <w:t>und wie Geschäftsmodelle und Tourismus generell weniger abhängig von Mengenwachstum</w:t>
      </w:r>
      <w:r w:rsidR="00AE6088">
        <w:rPr>
          <w:sz w:val="20"/>
          <w:lang w:val="de-CH"/>
        </w:rPr>
        <w:t xml:space="preserve"> sein</w:t>
      </w:r>
      <w:r w:rsidR="001C3804" w:rsidRPr="0077166D">
        <w:rPr>
          <w:sz w:val="20"/>
          <w:lang w:val="de-CH"/>
        </w:rPr>
        <w:t xml:space="preserve"> werden.</w:t>
      </w:r>
    </w:p>
    <w:p w14:paraId="67BBEE8D" w14:textId="77777777" w:rsidR="00AE2375" w:rsidRPr="0077166D" w:rsidRDefault="00AE2375" w:rsidP="00CE27DF">
      <w:pPr>
        <w:rPr>
          <w:sz w:val="20"/>
          <w:lang w:val="de-CH"/>
        </w:rPr>
      </w:pPr>
    </w:p>
    <w:p w14:paraId="57087955" w14:textId="1541016E" w:rsidR="005772AB" w:rsidRPr="0077166D" w:rsidRDefault="005772AB" w:rsidP="005772AB">
      <w:pPr>
        <w:rPr>
          <w:b/>
          <w:bCs/>
          <w:sz w:val="20"/>
          <w:lang w:val="de-CH"/>
        </w:rPr>
      </w:pPr>
      <w:r w:rsidRPr="0077166D">
        <w:rPr>
          <w:b/>
          <w:bCs/>
          <w:sz w:val="20"/>
          <w:lang w:val="de-CH"/>
        </w:rPr>
        <w:t>Kontakt für weitere Auskünfte</w:t>
      </w:r>
      <w:r w:rsidR="0070364A">
        <w:rPr>
          <w:b/>
          <w:bCs/>
          <w:sz w:val="20"/>
          <w:lang w:val="de-CH"/>
        </w:rPr>
        <w:t xml:space="preserve"> zur </w:t>
      </w:r>
      <w:r w:rsidR="00687A86">
        <w:rPr>
          <w:b/>
          <w:bCs/>
          <w:sz w:val="20"/>
          <w:lang w:val="de-CH"/>
        </w:rPr>
        <w:t>Lageeinschätzung</w:t>
      </w:r>
      <w:r w:rsidRPr="0077166D">
        <w:rPr>
          <w:b/>
          <w:bCs/>
          <w:sz w:val="20"/>
          <w:lang w:val="de-CH"/>
        </w:rPr>
        <w:t>:</w:t>
      </w:r>
    </w:p>
    <w:p w14:paraId="2086D308" w14:textId="2DE0DA40" w:rsidR="005772AB" w:rsidRPr="0077166D" w:rsidRDefault="005772AB" w:rsidP="005772AB">
      <w:pPr>
        <w:rPr>
          <w:sz w:val="20"/>
          <w:lang w:val="de-CH"/>
        </w:rPr>
      </w:pPr>
      <w:r w:rsidRPr="0077166D">
        <w:rPr>
          <w:sz w:val="20"/>
          <w:lang w:val="de-CH"/>
        </w:rPr>
        <w:t xml:space="preserve">Prof. Dr. Christian </w:t>
      </w:r>
      <w:proofErr w:type="spellStart"/>
      <w:r w:rsidRPr="0077166D">
        <w:rPr>
          <w:sz w:val="20"/>
          <w:lang w:val="de-CH"/>
        </w:rPr>
        <w:t>Laesser</w:t>
      </w:r>
      <w:proofErr w:type="spellEnd"/>
      <w:r w:rsidR="0068550C">
        <w:rPr>
          <w:sz w:val="20"/>
          <w:lang w:val="de-CH"/>
        </w:rPr>
        <w:t xml:space="preserve">, </w:t>
      </w:r>
      <w:r w:rsidRPr="0077166D">
        <w:rPr>
          <w:sz w:val="20"/>
          <w:lang w:val="de-CH"/>
        </w:rPr>
        <w:t>Titularprofessor für Tourismus und Dienstleistungsmanagement</w:t>
      </w:r>
      <w:r w:rsidR="006A60CC" w:rsidRPr="0077166D">
        <w:rPr>
          <w:sz w:val="20"/>
          <w:lang w:val="de-CH"/>
        </w:rPr>
        <w:t xml:space="preserve"> </w:t>
      </w:r>
      <w:r w:rsidR="006A60CC" w:rsidRPr="00CA5577">
        <w:rPr>
          <w:rFonts w:cs="Arial"/>
          <w:color w:val="000000"/>
          <w:sz w:val="20"/>
          <w:lang w:val="de-CH"/>
        </w:rPr>
        <w:t xml:space="preserve">an der Universität </w:t>
      </w:r>
      <w:proofErr w:type="spellStart"/>
      <w:r w:rsidR="006A60CC" w:rsidRPr="00CA5577">
        <w:rPr>
          <w:rFonts w:cs="Arial"/>
          <w:color w:val="000000"/>
          <w:sz w:val="20"/>
          <w:lang w:val="de-CH"/>
        </w:rPr>
        <w:t>St.Gallen</w:t>
      </w:r>
      <w:proofErr w:type="spellEnd"/>
      <w:r w:rsidR="006A60CC" w:rsidRPr="00CA5577">
        <w:rPr>
          <w:rFonts w:cs="Arial"/>
          <w:color w:val="000000"/>
          <w:sz w:val="20"/>
          <w:lang w:val="de-CH"/>
        </w:rPr>
        <w:t xml:space="preserve"> (</w:t>
      </w:r>
      <w:hyperlink r:id="rId7" w:history="1">
        <w:r w:rsidR="006A60CC" w:rsidRPr="00CA5577">
          <w:rPr>
            <w:rStyle w:val="Hyperlink"/>
            <w:rFonts w:cs="Arial"/>
            <w:sz w:val="20"/>
            <w:lang w:val="de-CH"/>
          </w:rPr>
          <w:t>IMP-HSG</w:t>
        </w:r>
      </w:hyperlink>
      <w:r w:rsidR="006A60CC" w:rsidRPr="00CA5577">
        <w:rPr>
          <w:rFonts w:cs="Arial"/>
          <w:color w:val="000000"/>
          <w:sz w:val="20"/>
          <w:lang w:val="de-CH"/>
        </w:rPr>
        <w:t>)</w:t>
      </w:r>
    </w:p>
    <w:p w14:paraId="004AB624" w14:textId="6099CC7C" w:rsidR="005772AB" w:rsidRDefault="005772AB" w:rsidP="005772AB">
      <w:pPr>
        <w:rPr>
          <w:rStyle w:val="Hyperlink"/>
          <w:sz w:val="20"/>
          <w:lang w:val="de-CH"/>
        </w:rPr>
      </w:pPr>
      <w:r w:rsidRPr="0077166D">
        <w:rPr>
          <w:sz w:val="20"/>
          <w:lang w:val="de-CH"/>
        </w:rPr>
        <w:t xml:space="preserve">+ 41 79 636 00 23, </w:t>
      </w:r>
      <w:hyperlink r:id="rId8" w:history="1">
        <w:r w:rsidRPr="0077166D">
          <w:rPr>
            <w:rStyle w:val="Hyperlink"/>
            <w:sz w:val="20"/>
            <w:lang w:val="de-CH"/>
          </w:rPr>
          <w:t>christian.laesser@unisg.ch</w:t>
        </w:r>
      </w:hyperlink>
    </w:p>
    <w:sectPr w:rsidR="005772AB" w:rsidSect="00132099">
      <w:footerReference w:type="default" r:id="rId9"/>
      <w:pgSz w:w="11906" w:h="16838"/>
      <w:pgMar w:top="1418" w:right="1418" w:bottom="1418" w:left="153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E2D1E0" w14:textId="77777777" w:rsidR="003148BC" w:rsidRDefault="003148BC" w:rsidP="00972AC3">
      <w:r>
        <w:separator/>
      </w:r>
    </w:p>
  </w:endnote>
  <w:endnote w:type="continuationSeparator" w:id="0">
    <w:p w14:paraId="6ACDDD01" w14:textId="77777777" w:rsidR="003148BC" w:rsidRDefault="003148BC" w:rsidP="00972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Gill Alt One MT">
    <w:panose1 w:val="020B0502020104020203"/>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Alt One MT Light">
    <w:panose1 w:val="020B0302020104020203"/>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24BD23" w14:textId="1CD417B7" w:rsidR="00A505F1" w:rsidRDefault="00A505F1" w:rsidP="00972AC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DEC4CA" w14:textId="77777777" w:rsidR="003148BC" w:rsidRDefault="003148BC" w:rsidP="00972AC3">
      <w:r>
        <w:separator/>
      </w:r>
    </w:p>
  </w:footnote>
  <w:footnote w:type="continuationSeparator" w:id="0">
    <w:p w14:paraId="04F88EC3" w14:textId="77777777" w:rsidR="003148BC" w:rsidRDefault="003148BC" w:rsidP="00972A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21E"/>
    <w:rsid w:val="0000107C"/>
    <w:rsid w:val="00016193"/>
    <w:rsid w:val="00021676"/>
    <w:rsid w:val="00035A4F"/>
    <w:rsid w:val="00040702"/>
    <w:rsid w:val="00046CBD"/>
    <w:rsid w:val="00047CAC"/>
    <w:rsid w:val="00051984"/>
    <w:rsid w:val="00052982"/>
    <w:rsid w:val="00061E76"/>
    <w:rsid w:val="00062C48"/>
    <w:rsid w:val="00071EAE"/>
    <w:rsid w:val="00077D3D"/>
    <w:rsid w:val="000A1B6C"/>
    <w:rsid w:val="000D0801"/>
    <w:rsid w:val="000D1961"/>
    <w:rsid w:val="000D2099"/>
    <w:rsid w:val="000E44DF"/>
    <w:rsid w:val="000E5DB3"/>
    <w:rsid w:val="000F058F"/>
    <w:rsid w:val="000F59B4"/>
    <w:rsid w:val="00100639"/>
    <w:rsid w:val="001112A9"/>
    <w:rsid w:val="00122F00"/>
    <w:rsid w:val="00132099"/>
    <w:rsid w:val="001431F7"/>
    <w:rsid w:val="00145259"/>
    <w:rsid w:val="00177E5E"/>
    <w:rsid w:val="00181703"/>
    <w:rsid w:val="0018365F"/>
    <w:rsid w:val="001A1726"/>
    <w:rsid w:val="001B277B"/>
    <w:rsid w:val="001C3804"/>
    <w:rsid w:val="001D1064"/>
    <w:rsid w:val="001E2E77"/>
    <w:rsid w:val="001E527D"/>
    <w:rsid w:val="002053B7"/>
    <w:rsid w:val="00207B93"/>
    <w:rsid w:val="002243D8"/>
    <w:rsid w:val="002407F9"/>
    <w:rsid w:val="0027021E"/>
    <w:rsid w:val="00272AC5"/>
    <w:rsid w:val="0028484B"/>
    <w:rsid w:val="00285AB5"/>
    <w:rsid w:val="00287540"/>
    <w:rsid w:val="002A5B9D"/>
    <w:rsid w:val="002A6915"/>
    <w:rsid w:val="002B3956"/>
    <w:rsid w:val="002B4894"/>
    <w:rsid w:val="002C12C1"/>
    <w:rsid w:val="002D3FD1"/>
    <w:rsid w:val="002D605E"/>
    <w:rsid w:val="002E2E2F"/>
    <w:rsid w:val="00307DAC"/>
    <w:rsid w:val="003148BC"/>
    <w:rsid w:val="0033416D"/>
    <w:rsid w:val="00335951"/>
    <w:rsid w:val="00345CBD"/>
    <w:rsid w:val="00351CF7"/>
    <w:rsid w:val="003606CC"/>
    <w:rsid w:val="00383DEA"/>
    <w:rsid w:val="00386925"/>
    <w:rsid w:val="0039456F"/>
    <w:rsid w:val="003A6DDC"/>
    <w:rsid w:val="003B0D29"/>
    <w:rsid w:val="003B6C61"/>
    <w:rsid w:val="003B7089"/>
    <w:rsid w:val="003C77AB"/>
    <w:rsid w:val="003C77D3"/>
    <w:rsid w:val="003C7C64"/>
    <w:rsid w:val="003D4DB0"/>
    <w:rsid w:val="003E2CB3"/>
    <w:rsid w:val="003F14C2"/>
    <w:rsid w:val="004028F2"/>
    <w:rsid w:val="00415FD3"/>
    <w:rsid w:val="00417126"/>
    <w:rsid w:val="004176E5"/>
    <w:rsid w:val="0042024D"/>
    <w:rsid w:val="00420828"/>
    <w:rsid w:val="00427FEE"/>
    <w:rsid w:val="004308FB"/>
    <w:rsid w:val="0043147C"/>
    <w:rsid w:val="00432D12"/>
    <w:rsid w:val="00434833"/>
    <w:rsid w:val="004372C7"/>
    <w:rsid w:val="00453F3A"/>
    <w:rsid w:val="004642B9"/>
    <w:rsid w:val="004B0BBE"/>
    <w:rsid w:val="004B78A7"/>
    <w:rsid w:val="004C6340"/>
    <w:rsid w:val="004D1EC0"/>
    <w:rsid w:val="0052189E"/>
    <w:rsid w:val="00530E9B"/>
    <w:rsid w:val="0054730E"/>
    <w:rsid w:val="005719EE"/>
    <w:rsid w:val="005772AB"/>
    <w:rsid w:val="005833A0"/>
    <w:rsid w:val="005A2D8A"/>
    <w:rsid w:val="005A3892"/>
    <w:rsid w:val="005A75C5"/>
    <w:rsid w:val="005C5F5F"/>
    <w:rsid w:val="005E0EE0"/>
    <w:rsid w:val="005F373A"/>
    <w:rsid w:val="005F38FD"/>
    <w:rsid w:val="005F3AF1"/>
    <w:rsid w:val="005F4805"/>
    <w:rsid w:val="005F4B28"/>
    <w:rsid w:val="00607C42"/>
    <w:rsid w:val="006158B2"/>
    <w:rsid w:val="00621BB6"/>
    <w:rsid w:val="00622996"/>
    <w:rsid w:val="00672BCA"/>
    <w:rsid w:val="0068550C"/>
    <w:rsid w:val="00687A86"/>
    <w:rsid w:val="00692366"/>
    <w:rsid w:val="00694103"/>
    <w:rsid w:val="006A60CC"/>
    <w:rsid w:val="006B01E6"/>
    <w:rsid w:val="006C4BC8"/>
    <w:rsid w:val="006D77BD"/>
    <w:rsid w:val="006E1634"/>
    <w:rsid w:val="006E56D5"/>
    <w:rsid w:val="006F090A"/>
    <w:rsid w:val="006F53B1"/>
    <w:rsid w:val="0070364A"/>
    <w:rsid w:val="00722FA2"/>
    <w:rsid w:val="00743462"/>
    <w:rsid w:val="00750189"/>
    <w:rsid w:val="007517B2"/>
    <w:rsid w:val="00764DEB"/>
    <w:rsid w:val="0077166D"/>
    <w:rsid w:val="0079216D"/>
    <w:rsid w:val="007A07C6"/>
    <w:rsid w:val="007C28D6"/>
    <w:rsid w:val="007C3C1A"/>
    <w:rsid w:val="007C7D37"/>
    <w:rsid w:val="007D5701"/>
    <w:rsid w:val="007D7DB0"/>
    <w:rsid w:val="007F54AF"/>
    <w:rsid w:val="0080162D"/>
    <w:rsid w:val="00812F9C"/>
    <w:rsid w:val="008344CB"/>
    <w:rsid w:val="00836420"/>
    <w:rsid w:val="00840229"/>
    <w:rsid w:val="00861001"/>
    <w:rsid w:val="0087589D"/>
    <w:rsid w:val="00875A37"/>
    <w:rsid w:val="00876D65"/>
    <w:rsid w:val="008A226D"/>
    <w:rsid w:val="008B3846"/>
    <w:rsid w:val="008B4F4F"/>
    <w:rsid w:val="008D7D7E"/>
    <w:rsid w:val="008E3630"/>
    <w:rsid w:val="008F7B66"/>
    <w:rsid w:val="00900F1F"/>
    <w:rsid w:val="00905D41"/>
    <w:rsid w:val="00923739"/>
    <w:rsid w:val="00944510"/>
    <w:rsid w:val="00951330"/>
    <w:rsid w:val="00961ADC"/>
    <w:rsid w:val="00972AC3"/>
    <w:rsid w:val="00973786"/>
    <w:rsid w:val="0097469C"/>
    <w:rsid w:val="00990C3A"/>
    <w:rsid w:val="009A44B6"/>
    <w:rsid w:val="009B1B61"/>
    <w:rsid w:val="009B6C03"/>
    <w:rsid w:val="009C3E04"/>
    <w:rsid w:val="009D3FEC"/>
    <w:rsid w:val="009D6696"/>
    <w:rsid w:val="009E134C"/>
    <w:rsid w:val="009F3CBB"/>
    <w:rsid w:val="009F429A"/>
    <w:rsid w:val="00A049F6"/>
    <w:rsid w:val="00A07B48"/>
    <w:rsid w:val="00A44CA7"/>
    <w:rsid w:val="00A45A36"/>
    <w:rsid w:val="00A505F1"/>
    <w:rsid w:val="00A53C80"/>
    <w:rsid w:val="00A566ED"/>
    <w:rsid w:val="00A67B49"/>
    <w:rsid w:val="00A778BF"/>
    <w:rsid w:val="00A8668E"/>
    <w:rsid w:val="00AA2A3E"/>
    <w:rsid w:val="00AA4273"/>
    <w:rsid w:val="00AB09D4"/>
    <w:rsid w:val="00AC3D5E"/>
    <w:rsid w:val="00AE2375"/>
    <w:rsid w:val="00AE6088"/>
    <w:rsid w:val="00AF2708"/>
    <w:rsid w:val="00AF77E7"/>
    <w:rsid w:val="00AF7B98"/>
    <w:rsid w:val="00B13D5B"/>
    <w:rsid w:val="00B16E20"/>
    <w:rsid w:val="00B172B3"/>
    <w:rsid w:val="00B34A33"/>
    <w:rsid w:val="00B5192A"/>
    <w:rsid w:val="00B55009"/>
    <w:rsid w:val="00B6575E"/>
    <w:rsid w:val="00B8197F"/>
    <w:rsid w:val="00BA083D"/>
    <w:rsid w:val="00BA2A85"/>
    <w:rsid w:val="00BB1D19"/>
    <w:rsid w:val="00BD12FD"/>
    <w:rsid w:val="00BD32D0"/>
    <w:rsid w:val="00BD4907"/>
    <w:rsid w:val="00BE211E"/>
    <w:rsid w:val="00C36225"/>
    <w:rsid w:val="00C469A5"/>
    <w:rsid w:val="00C6691D"/>
    <w:rsid w:val="00C67D45"/>
    <w:rsid w:val="00C70824"/>
    <w:rsid w:val="00C712C4"/>
    <w:rsid w:val="00C73B6B"/>
    <w:rsid w:val="00C96BD8"/>
    <w:rsid w:val="00CA119F"/>
    <w:rsid w:val="00CA5577"/>
    <w:rsid w:val="00CB2A58"/>
    <w:rsid w:val="00CC0B81"/>
    <w:rsid w:val="00CD7BD6"/>
    <w:rsid w:val="00CE27DF"/>
    <w:rsid w:val="00CF2418"/>
    <w:rsid w:val="00D006BE"/>
    <w:rsid w:val="00D07E0D"/>
    <w:rsid w:val="00D1038C"/>
    <w:rsid w:val="00D17016"/>
    <w:rsid w:val="00D36D78"/>
    <w:rsid w:val="00D464F9"/>
    <w:rsid w:val="00D745D4"/>
    <w:rsid w:val="00D84DBE"/>
    <w:rsid w:val="00DA72E5"/>
    <w:rsid w:val="00DC6DDD"/>
    <w:rsid w:val="00DC7866"/>
    <w:rsid w:val="00DE3E24"/>
    <w:rsid w:val="00DF183C"/>
    <w:rsid w:val="00DF7358"/>
    <w:rsid w:val="00E1142D"/>
    <w:rsid w:val="00E17370"/>
    <w:rsid w:val="00E210DB"/>
    <w:rsid w:val="00E2201B"/>
    <w:rsid w:val="00E46313"/>
    <w:rsid w:val="00E937CE"/>
    <w:rsid w:val="00EA3C5D"/>
    <w:rsid w:val="00EB1B2F"/>
    <w:rsid w:val="00ED3677"/>
    <w:rsid w:val="00EE5A64"/>
    <w:rsid w:val="00EF2E6C"/>
    <w:rsid w:val="00F127CD"/>
    <w:rsid w:val="00F34636"/>
    <w:rsid w:val="00F45B1E"/>
    <w:rsid w:val="00F53544"/>
    <w:rsid w:val="00F63499"/>
    <w:rsid w:val="00F72ADB"/>
    <w:rsid w:val="00F74F2A"/>
    <w:rsid w:val="00F84273"/>
    <w:rsid w:val="00F90346"/>
    <w:rsid w:val="00FA0752"/>
    <w:rsid w:val="00FC2034"/>
    <w:rsid w:val="00FC2330"/>
    <w:rsid w:val="00FD08BB"/>
    <w:rsid w:val="00FE3197"/>
    <w:rsid w:val="00FF474A"/>
    <w:rsid w:val="00FF5452"/>
  </w:rsids>
  <m:mathPr>
    <m:mathFont m:val="Cambria Math"/>
    <m:brkBin m:val="before"/>
    <m:brkBinSub m:val="--"/>
    <m:smallFrac m:val="0"/>
    <m:dispDef/>
    <m:lMargin m:val="0"/>
    <m:rMargin m:val="0"/>
    <m:defJc m:val="centerGroup"/>
    <m:wrapIndent m:val="1440"/>
    <m:intLim m:val="subSup"/>
    <m:naryLim m:val="undOvr"/>
  </m:mathPr>
  <w:themeFontLang w:val="de-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C0401A3"/>
  <w15:docId w15:val="{B5E7526F-EE40-4BFB-A74E-0C3904606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72AC3"/>
    <w:rPr>
      <w:rFonts w:ascii="Palatino Linotype" w:hAnsi="Palatino Linotype"/>
      <w:sz w:val="22"/>
      <w:lang w:val="en-GB" w:eastAsia="zh-CN"/>
    </w:rPr>
  </w:style>
  <w:style w:type="paragraph" w:styleId="berschrift1">
    <w:name w:val="heading 1"/>
    <w:basedOn w:val="Standard"/>
    <w:next w:val="Standard"/>
    <w:qFormat/>
    <w:rsid w:val="00132099"/>
    <w:pPr>
      <w:keepNext/>
      <w:outlineLvl w:val="0"/>
    </w:pPr>
    <w:rPr>
      <w:b/>
    </w:rPr>
  </w:style>
  <w:style w:type="paragraph" w:styleId="berschrift2">
    <w:name w:val="heading 2"/>
    <w:basedOn w:val="Standard"/>
    <w:next w:val="Standard"/>
    <w:qFormat/>
    <w:rsid w:val="001F1762"/>
    <w:pPr>
      <w:keepNext/>
      <w:spacing w:before="240" w:after="60"/>
      <w:outlineLvl w:val="1"/>
    </w:pPr>
    <w:rPr>
      <w:rFonts w:ascii="Arial" w:hAnsi="Arial"/>
      <w:b/>
      <w:i/>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132099"/>
    <w:rPr>
      <w:rFonts w:ascii="Gill Alt One MT" w:hAnsi="Gill Alt One MT"/>
      <w:sz w:val="16"/>
    </w:rPr>
  </w:style>
  <w:style w:type="paragraph" w:styleId="Kopfzeile">
    <w:name w:val="header"/>
    <w:basedOn w:val="Standard"/>
    <w:rsid w:val="00132099"/>
    <w:pPr>
      <w:tabs>
        <w:tab w:val="center" w:pos="4536"/>
        <w:tab w:val="right" w:pos="9072"/>
      </w:tabs>
      <w:spacing w:line="260" w:lineRule="atLeast"/>
    </w:pPr>
    <w:rPr>
      <w:rFonts w:ascii="Garamond" w:hAnsi="Garamond"/>
    </w:rPr>
  </w:style>
  <w:style w:type="paragraph" w:styleId="Fuzeile">
    <w:name w:val="footer"/>
    <w:basedOn w:val="Standard"/>
    <w:rsid w:val="00132099"/>
    <w:pPr>
      <w:tabs>
        <w:tab w:val="center" w:pos="4536"/>
        <w:tab w:val="right" w:pos="9072"/>
      </w:tabs>
    </w:pPr>
  </w:style>
  <w:style w:type="character" w:styleId="Seitenzahl">
    <w:name w:val="page number"/>
    <w:basedOn w:val="Absatz-Standardschriftart"/>
    <w:rsid w:val="00132099"/>
  </w:style>
  <w:style w:type="character" w:styleId="Hyperlink">
    <w:name w:val="Hyperlink"/>
    <w:basedOn w:val="Absatz-Standardschriftart"/>
    <w:rsid w:val="001F1762"/>
    <w:rPr>
      <w:color w:val="0000FF"/>
      <w:u w:val="single"/>
    </w:rPr>
  </w:style>
  <w:style w:type="paragraph" w:styleId="Sprechblasentext">
    <w:name w:val="Balloon Text"/>
    <w:basedOn w:val="Standard"/>
    <w:link w:val="SprechblasentextZchn"/>
    <w:uiPriority w:val="99"/>
    <w:semiHidden/>
    <w:unhideWhenUsed/>
    <w:rsid w:val="003C77A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C77AB"/>
    <w:rPr>
      <w:rFonts w:ascii="Tahoma" w:hAnsi="Tahoma" w:cs="Tahoma"/>
      <w:sz w:val="16"/>
      <w:szCs w:val="16"/>
      <w:lang w:val="en-US" w:eastAsia="zh-CN"/>
    </w:rPr>
  </w:style>
  <w:style w:type="character" w:styleId="NichtaufgelsteErwhnung">
    <w:name w:val="Unresolved Mention"/>
    <w:basedOn w:val="Absatz-Standardschriftart"/>
    <w:uiPriority w:val="99"/>
    <w:semiHidden/>
    <w:unhideWhenUsed/>
    <w:rsid w:val="00D745D4"/>
    <w:rPr>
      <w:color w:val="605E5C"/>
      <w:shd w:val="clear" w:color="auto" w:fill="E1DFDD"/>
    </w:rPr>
  </w:style>
  <w:style w:type="character" w:styleId="Kommentarzeichen">
    <w:name w:val="annotation reference"/>
    <w:basedOn w:val="Absatz-Standardschriftart"/>
    <w:uiPriority w:val="99"/>
    <w:semiHidden/>
    <w:unhideWhenUsed/>
    <w:rsid w:val="004B78A7"/>
    <w:rPr>
      <w:sz w:val="16"/>
      <w:szCs w:val="16"/>
    </w:rPr>
  </w:style>
  <w:style w:type="paragraph" w:styleId="Kommentartext">
    <w:name w:val="annotation text"/>
    <w:basedOn w:val="Standard"/>
    <w:link w:val="KommentartextZchn"/>
    <w:uiPriority w:val="99"/>
    <w:semiHidden/>
    <w:unhideWhenUsed/>
    <w:rsid w:val="004B78A7"/>
    <w:rPr>
      <w:sz w:val="20"/>
    </w:rPr>
  </w:style>
  <w:style w:type="character" w:customStyle="1" w:styleId="KommentartextZchn">
    <w:name w:val="Kommentartext Zchn"/>
    <w:basedOn w:val="Absatz-Standardschriftart"/>
    <w:link w:val="Kommentartext"/>
    <w:uiPriority w:val="99"/>
    <w:semiHidden/>
    <w:rsid w:val="004B78A7"/>
    <w:rPr>
      <w:rFonts w:ascii="Palatino Linotype" w:hAnsi="Palatino Linotype"/>
      <w:lang w:val="en-GB" w:eastAsia="zh-CN"/>
    </w:rPr>
  </w:style>
  <w:style w:type="paragraph" w:styleId="Kommentarthema">
    <w:name w:val="annotation subject"/>
    <w:basedOn w:val="Kommentartext"/>
    <w:next w:val="Kommentartext"/>
    <w:link w:val="KommentarthemaZchn"/>
    <w:uiPriority w:val="99"/>
    <w:semiHidden/>
    <w:unhideWhenUsed/>
    <w:rsid w:val="004B78A7"/>
    <w:rPr>
      <w:b/>
      <w:bCs/>
    </w:rPr>
  </w:style>
  <w:style w:type="character" w:customStyle="1" w:styleId="KommentarthemaZchn">
    <w:name w:val="Kommentarthema Zchn"/>
    <w:basedOn w:val="KommentartextZchn"/>
    <w:link w:val="Kommentarthema"/>
    <w:uiPriority w:val="99"/>
    <w:semiHidden/>
    <w:rsid w:val="004B78A7"/>
    <w:rPr>
      <w:rFonts w:ascii="Palatino Linotype" w:hAnsi="Palatino Linotype"/>
      <w:b/>
      <w:bCs/>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9724819">
      <w:bodyDiv w:val="1"/>
      <w:marLeft w:val="0"/>
      <w:marRight w:val="0"/>
      <w:marTop w:val="0"/>
      <w:marBottom w:val="0"/>
      <w:divBdr>
        <w:top w:val="none" w:sz="0" w:space="0" w:color="auto"/>
        <w:left w:val="none" w:sz="0" w:space="0" w:color="auto"/>
        <w:bottom w:val="none" w:sz="0" w:space="0" w:color="auto"/>
        <w:right w:val="none" w:sz="0" w:space="0" w:color="auto"/>
      </w:divBdr>
    </w:div>
    <w:div w:id="758253424">
      <w:bodyDiv w:val="1"/>
      <w:marLeft w:val="0"/>
      <w:marRight w:val="0"/>
      <w:marTop w:val="0"/>
      <w:marBottom w:val="0"/>
      <w:divBdr>
        <w:top w:val="none" w:sz="0" w:space="0" w:color="auto"/>
        <w:left w:val="none" w:sz="0" w:space="0" w:color="auto"/>
        <w:bottom w:val="none" w:sz="0" w:space="0" w:color="auto"/>
        <w:right w:val="none" w:sz="0" w:space="0" w:color="auto"/>
      </w:divBdr>
    </w:div>
    <w:div w:id="1395935704">
      <w:bodyDiv w:val="1"/>
      <w:marLeft w:val="0"/>
      <w:marRight w:val="0"/>
      <w:marTop w:val="0"/>
      <w:marBottom w:val="0"/>
      <w:divBdr>
        <w:top w:val="none" w:sz="0" w:space="0" w:color="auto"/>
        <w:left w:val="none" w:sz="0" w:space="0" w:color="auto"/>
        <w:bottom w:val="none" w:sz="0" w:space="0" w:color="auto"/>
        <w:right w:val="none" w:sz="0" w:space="0" w:color="auto"/>
      </w:divBdr>
    </w:div>
    <w:div w:id="166824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an.laesser@unisg.ch" TargetMode="External"/><Relationship Id="rId3" Type="http://schemas.openxmlformats.org/officeDocument/2006/relationships/webSettings" Target="webSettings.xml"/><Relationship Id="rId7" Type="http://schemas.openxmlformats.org/officeDocument/2006/relationships/hyperlink" Target="https://imp.unisg.c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470</Words>
  <Characters>3434</Characters>
  <Application>Microsoft Office Word</Application>
  <DocSecurity>0</DocSecurity>
  <Lines>28</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Universität St. Gallen</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BBieger</dc:creator>
  <cp:keywords/>
  <dc:description/>
  <cp:lastModifiedBy>Heidenreich, Annkathrin</cp:lastModifiedBy>
  <cp:revision>33</cp:revision>
  <cp:lastPrinted>2003-06-03T10:23:00Z</cp:lastPrinted>
  <dcterms:created xsi:type="dcterms:W3CDTF">2022-04-22T11:53:00Z</dcterms:created>
  <dcterms:modified xsi:type="dcterms:W3CDTF">2022-04-27T09:30:00Z</dcterms:modified>
</cp:coreProperties>
</file>