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08D144ADA7AF456DB0079C5C1E6EC053"/>
          </w:placeholder>
        </w:sdtPr>
        <w:sdtEndPr/>
        <w:sdtContent>
          <w:tr w:rsidR="00465EE8" w:rsidRPr="00465EE8" w14:paraId="695F404E" w14:textId="77777777" w:rsidTr="00465EE8">
            <w:trPr>
              <w:trHeight w:val="1474"/>
            </w:trPr>
            <w:tc>
              <w:tcPr>
                <w:tcW w:w="7938" w:type="dxa"/>
              </w:tcPr>
              <w:p w14:paraId="58231793" w14:textId="77777777" w:rsidR="00465EE8" w:rsidRPr="00465EE8" w:rsidRDefault="00465EE8" w:rsidP="00465EE8">
                <w:pPr>
                  <w:spacing w:line="240" w:lineRule="auto"/>
                </w:pPr>
              </w:p>
            </w:tc>
            <w:tc>
              <w:tcPr>
                <w:tcW w:w="1132" w:type="dxa"/>
              </w:tcPr>
              <w:p w14:paraId="554C40D0" w14:textId="77777777" w:rsidR="00465EE8" w:rsidRPr="00465EE8" w:rsidRDefault="00465EE8" w:rsidP="00465EE8">
                <w:pPr>
                  <w:spacing w:line="240" w:lineRule="auto"/>
                  <w:jc w:val="right"/>
                </w:pPr>
                <w:r w:rsidRPr="00465EE8">
                  <w:rPr>
                    <w:noProof/>
                  </w:rPr>
                  <w:drawing>
                    <wp:inline distT="0" distB="0" distL="0" distR="0" wp14:anchorId="3BB501E2" wp14:editId="2A1601E9">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08D144ADA7AF456DB0079C5C1E6EC053"/>
          </w:placeholder>
        </w:sdtPr>
        <w:sdtEndPr/>
        <w:sdtContent>
          <w:tr w:rsidR="00BF33AE" w14:paraId="6803F52D" w14:textId="77777777" w:rsidTr="00EF5A4E">
            <w:trPr>
              <w:trHeight w:hRule="exact" w:val="680"/>
            </w:trPr>
            <w:sdt>
              <w:sdtPr>
                <w:id w:val="-562105604"/>
                <w:lock w:val="sdtContentLocked"/>
                <w:placeholder>
                  <w:docPart w:val="3701CA952D154182811922023F910D0C"/>
                </w:placeholder>
              </w:sdtPr>
              <w:sdtEndPr/>
              <w:sdtContent>
                <w:tc>
                  <w:tcPr>
                    <w:tcW w:w="9071" w:type="dxa"/>
                  </w:tcPr>
                  <w:p w14:paraId="0632DAE3"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08D144ADA7AF456DB0079C5C1E6EC053"/>
          </w:placeholder>
        </w:sdtPr>
        <w:sdtEndPr/>
        <w:sdtContent>
          <w:tr w:rsidR="00973546" w:rsidRPr="00840C91" w14:paraId="41AF33B2" w14:textId="77777777" w:rsidTr="00D570E9">
            <w:trPr>
              <w:trHeight w:hRule="exact" w:val="993"/>
            </w:trPr>
            <w:sdt>
              <w:sdtPr>
                <w:id w:val="42179897"/>
                <w:lock w:val="sdtLocked"/>
                <w:placeholder>
                  <w:docPart w:val="01FD0780D72A42FF94E83DAADB9EFBB4"/>
                </w:placeholder>
              </w:sdtPr>
              <w:sdtEndPr/>
              <w:sdtContent>
                <w:tc>
                  <w:tcPr>
                    <w:tcW w:w="9071" w:type="dxa"/>
                  </w:tcPr>
                  <w:p w14:paraId="7AE1C0D2" w14:textId="071612A2" w:rsidR="00973546" w:rsidRPr="009562C0" w:rsidRDefault="006A27EA" w:rsidP="00465EE8">
                    <w:pPr>
                      <w:pStyle w:val="Headline"/>
                    </w:pPr>
                    <w:r>
                      <w:t>Edeka</w:t>
                    </w:r>
                    <w:r w:rsidR="00D570E9">
                      <w:t xml:space="preserve"> Südwest </w:t>
                    </w:r>
                    <w:r w:rsidR="00041962">
                      <w:t xml:space="preserve">nimmt erste Tankanlage für </w:t>
                    </w:r>
                    <w:r w:rsidR="00041962">
                      <w:br/>
                      <w:t>klimafreundlichen Bio-LNG-Kraftstoff in Betrieb</w:t>
                    </w:r>
                  </w:p>
                </w:tc>
              </w:sdtContent>
            </w:sdt>
          </w:tr>
        </w:sdtContent>
      </w:sdt>
    </w:tbl>
    <w:p w14:paraId="06516F35" w14:textId="0CC43CF7" w:rsidR="00022187" w:rsidRPr="009562C0" w:rsidRDefault="00041962" w:rsidP="00E21329">
      <w:pPr>
        <w:pStyle w:val="Subline"/>
        <w:spacing w:after="360"/>
      </w:pPr>
      <w:r>
        <w:t xml:space="preserve">Lkw-Flotte wird bis 2030 auf emissionsarmen </w:t>
      </w:r>
      <w:r w:rsidR="00001C6A">
        <w:t>Treib</w:t>
      </w:r>
      <w:r>
        <w:t>stoff umgestellt</w:t>
      </w:r>
      <w:r w:rsidR="00022187">
        <w:br/>
        <w:t>Investitionsvolumen: rund 20 Millionen Euro jährlich</w:t>
      </w:r>
      <w:r w:rsidR="00024400">
        <w:t xml:space="preserve"> für Infrastruktur und L</w:t>
      </w:r>
      <w:r w:rsidR="00BB5A68">
        <w:t>kw</w:t>
      </w:r>
    </w:p>
    <w:p w14:paraId="3259E94E" w14:textId="62467049" w:rsidR="00947E67" w:rsidRDefault="001C2B0C" w:rsidP="00947E67">
      <w:pPr>
        <w:pStyle w:val="Intro-Text"/>
      </w:pPr>
      <w:sdt>
        <w:sdtPr>
          <w:id w:val="1521048624"/>
          <w:placeholder>
            <w:docPart w:val="99464D4FE06B44BC9FA4A276564C8656"/>
          </w:placeholder>
        </w:sdtPr>
        <w:sdtEndPr/>
        <w:sdtContent>
          <w:r w:rsidR="009562C0" w:rsidRPr="000326BE">
            <w:t>Offenburg</w:t>
          </w:r>
        </w:sdtContent>
      </w:sdt>
      <w:r w:rsidR="00BD7929" w:rsidRPr="00F87A3F">
        <w:t>/</w:t>
      </w:r>
      <w:sdt>
        <w:sdtPr>
          <w:id w:val="765271979"/>
          <w:placeholder>
            <w:docPart w:val="E3BB4312AF6048B9A6343075DDB5DE3D"/>
          </w:placeholder>
          <w:date w:fullDate="2025-08-20T00:00:00Z">
            <w:dateFormat w:val="dd.MM.yyyy"/>
            <w:lid w:val="de-DE"/>
            <w:storeMappedDataAs w:val="dateTime"/>
            <w:calendar w:val="gregorian"/>
          </w:date>
        </w:sdtPr>
        <w:sdtEndPr/>
        <w:sdtContent>
          <w:r>
            <w:t>20.08.2025</w:t>
          </w:r>
        </w:sdtContent>
      </w:sdt>
      <w:r w:rsidR="00BD7929">
        <w:t xml:space="preserve"> </w:t>
      </w:r>
      <w:r w:rsidR="009562C0">
        <w:t xml:space="preserve">– </w:t>
      </w:r>
      <w:r w:rsidR="00041962">
        <w:t xml:space="preserve">Nachhaltiger Treibstoff für immer nachhaltigere Lieferlogistik: </w:t>
      </w:r>
      <w:r w:rsidR="006A27EA">
        <w:t xml:space="preserve">Edeka </w:t>
      </w:r>
      <w:r w:rsidR="009562C0">
        <w:t xml:space="preserve">Südwest </w:t>
      </w:r>
      <w:r w:rsidR="00041962">
        <w:t xml:space="preserve">hat </w:t>
      </w:r>
      <w:r>
        <w:t>gestern</w:t>
      </w:r>
      <w:r>
        <w:t xml:space="preserve"> </w:t>
      </w:r>
      <w:r w:rsidR="00041962">
        <w:t xml:space="preserve">am Unternehmenssitz in Offenburg </w:t>
      </w:r>
      <w:r w:rsidR="00B415F6">
        <w:t>ihre</w:t>
      </w:r>
      <w:r w:rsidR="00041962">
        <w:t xml:space="preserve"> erste</w:t>
      </w:r>
      <w:r w:rsidR="00B415F6">
        <w:t xml:space="preserve"> </w:t>
      </w:r>
      <w:proofErr w:type="spellStart"/>
      <w:r w:rsidR="003D575A">
        <w:t>R</w:t>
      </w:r>
      <w:r w:rsidR="004E1654">
        <w:t>eefuel</w:t>
      </w:r>
      <w:proofErr w:type="spellEnd"/>
      <w:r w:rsidR="003D575A">
        <w:t xml:space="preserve"> </w:t>
      </w:r>
      <w:r w:rsidR="00B415F6">
        <w:t xml:space="preserve">Bio-LNG-Tankanlage </w:t>
      </w:r>
      <w:r w:rsidR="00024400">
        <w:t xml:space="preserve">offiziell </w:t>
      </w:r>
      <w:r w:rsidR="00B415F6">
        <w:t>in Betrieb genommen. I</w:t>
      </w:r>
      <w:r w:rsidR="00314686">
        <w:t>m</w:t>
      </w:r>
      <w:r w:rsidR="00B415F6">
        <w:t xml:space="preserve"> Beisein von </w:t>
      </w:r>
      <w:r w:rsidR="00024400">
        <w:t>Staatssekretär Dr. Patrick Rapp, Ministerium für Wirtschaft, Arbeit und Tourismus des Landes Baden-Wür</w:t>
      </w:r>
      <w:r w:rsidR="00E9252A">
        <w:t>t</w:t>
      </w:r>
      <w:r w:rsidR="00024400">
        <w:t xml:space="preserve">temberg </w:t>
      </w:r>
      <w:r w:rsidR="00657046">
        <w:t>sowie</w:t>
      </w:r>
      <w:r w:rsidR="00024400">
        <w:t xml:space="preserve"> </w:t>
      </w:r>
      <w:r w:rsidR="00B415F6">
        <w:t xml:space="preserve">Offenburgs Oberbürgermeister Marco Steffens gab </w:t>
      </w:r>
      <w:r w:rsidR="00024400">
        <w:t xml:space="preserve">Klaus Fickert, Vorstand Edeka </w:t>
      </w:r>
      <w:r w:rsidR="00B415F6">
        <w:t>Südwest</w:t>
      </w:r>
      <w:r w:rsidR="004E1654">
        <w:t>,</w:t>
      </w:r>
      <w:r w:rsidR="00B415F6">
        <w:t xml:space="preserve"> den offiziellen Startschuss für die innovative </w:t>
      </w:r>
      <w:r w:rsidR="00024400">
        <w:t>Tankanlage</w:t>
      </w:r>
      <w:r w:rsidR="00B415F6">
        <w:t xml:space="preserve">. </w:t>
      </w:r>
      <w:r w:rsidR="00ED30D1">
        <w:t>D</w:t>
      </w:r>
      <w:r w:rsidR="00947E67">
        <w:t>er</w:t>
      </w:r>
      <w:r w:rsidR="00ED30D1">
        <w:t xml:space="preserve"> gesamte Lkw-F</w:t>
      </w:r>
      <w:r w:rsidR="00947E67">
        <w:t>uhrpark</w:t>
      </w:r>
      <w:r w:rsidR="00ED30D1">
        <w:t xml:space="preserve"> des Lebensmittelhändlers </w:t>
      </w:r>
      <w:r w:rsidR="00001C6A">
        <w:t xml:space="preserve">wird </w:t>
      </w:r>
      <w:r w:rsidR="00ED30D1">
        <w:t>Schritt für Schritt</w:t>
      </w:r>
      <w:r w:rsidR="003112B8">
        <w:t xml:space="preserve"> auf </w:t>
      </w:r>
      <w:r w:rsidR="00ED30D1">
        <w:t>emissionsarme Kraftstoffalternative</w:t>
      </w:r>
      <w:r w:rsidR="0028712D">
        <w:t>n</w:t>
      </w:r>
      <w:r w:rsidR="00ED30D1">
        <w:t xml:space="preserve"> umgestellt. Aktuell </w:t>
      </w:r>
      <w:r w:rsidR="00001C6A">
        <w:t>liefern</w:t>
      </w:r>
      <w:r w:rsidR="00ED30D1">
        <w:t xml:space="preserve"> bereits 27 </w:t>
      </w:r>
      <w:r w:rsidR="00947E67">
        <w:t xml:space="preserve">umweltfreundliche </w:t>
      </w:r>
      <w:r w:rsidR="00ED30D1">
        <w:t xml:space="preserve">Bio-LNG-Lkw </w:t>
      </w:r>
      <w:r w:rsidR="00001C6A">
        <w:t>vo</w:t>
      </w:r>
      <w:r w:rsidR="0066283D">
        <w:t xml:space="preserve">m </w:t>
      </w:r>
      <w:r w:rsidR="00C42C8D">
        <w:t xml:space="preserve">Edeka </w:t>
      </w:r>
      <w:r w:rsidR="00001C6A">
        <w:t xml:space="preserve">Logistik-Drehkreuz Offenburg </w:t>
      </w:r>
      <w:r w:rsidR="00ED30D1">
        <w:t xml:space="preserve">Lebensmittel </w:t>
      </w:r>
      <w:r w:rsidR="00947E67">
        <w:t>in d</w:t>
      </w:r>
      <w:r w:rsidR="00144E49">
        <w:t>ie</w:t>
      </w:r>
      <w:r w:rsidR="00947E67">
        <w:t xml:space="preserve"> Region </w:t>
      </w:r>
      <w:r w:rsidR="00ED30D1">
        <w:t>aus.</w:t>
      </w:r>
    </w:p>
    <w:p w14:paraId="3C5CEE94" w14:textId="77777777" w:rsidR="000326BE" w:rsidRDefault="000326BE" w:rsidP="00947E67">
      <w:pPr>
        <w:pStyle w:val="Intro-Text"/>
      </w:pPr>
    </w:p>
    <w:p w14:paraId="28226BF4" w14:textId="77228C75" w:rsidR="004E1654" w:rsidRPr="004E1654" w:rsidRDefault="00CA0FCC" w:rsidP="004E1654">
      <w:pPr>
        <w:pStyle w:val="Intro-Text"/>
        <w:rPr>
          <w:color w:val="1D1D1B" w:themeColor="text2"/>
        </w:rPr>
      </w:pPr>
      <w:r w:rsidRPr="00947E67">
        <w:rPr>
          <w:b w:val="0"/>
          <w:bCs w:val="0"/>
          <w:color w:val="1D1D1B" w:themeColor="text2"/>
        </w:rPr>
        <w:t>„</w:t>
      </w:r>
      <w:r w:rsidR="00947E67">
        <w:rPr>
          <w:b w:val="0"/>
          <w:bCs w:val="0"/>
          <w:color w:val="1D1D1B" w:themeColor="text2"/>
        </w:rPr>
        <w:t xml:space="preserve">Unsere </w:t>
      </w:r>
      <w:r w:rsidR="00947E67" w:rsidRPr="00947E67">
        <w:rPr>
          <w:b w:val="0"/>
          <w:bCs w:val="0"/>
          <w:color w:val="1D1D1B" w:themeColor="text2"/>
        </w:rPr>
        <w:t>Zielsetzung lautet, bis zum Jahr 2030 den CO</w:t>
      </w:r>
      <w:r w:rsidR="00947E67" w:rsidRPr="000326BE">
        <w:rPr>
          <w:b w:val="0"/>
          <w:bCs w:val="0"/>
          <w:color w:val="1D1D1B" w:themeColor="text2"/>
          <w:vertAlign w:val="subscript"/>
        </w:rPr>
        <w:t>2</w:t>
      </w:r>
      <w:r w:rsidR="00947E67" w:rsidRPr="00947E67">
        <w:rPr>
          <w:b w:val="0"/>
          <w:bCs w:val="0"/>
          <w:color w:val="1D1D1B" w:themeColor="text2"/>
        </w:rPr>
        <w:t xml:space="preserve">-neutralen Einsatz des kompletten </w:t>
      </w:r>
      <w:r w:rsidR="00001C6A">
        <w:rPr>
          <w:b w:val="0"/>
          <w:bCs w:val="0"/>
          <w:color w:val="1D1D1B" w:themeColor="text2"/>
        </w:rPr>
        <w:t>Lkw-</w:t>
      </w:r>
      <w:r w:rsidR="00947E67" w:rsidRPr="00947E67">
        <w:rPr>
          <w:b w:val="0"/>
          <w:bCs w:val="0"/>
          <w:color w:val="1D1D1B" w:themeColor="text2"/>
        </w:rPr>
        <w:t xml:space="preserve">Fuhrparks der </w:t>
      </w:r>
      <w:r w:rsidR="00C42C8D">
        <w:rPr>
          <w:b w:val="0"/>
          <w:bCs w:val="0"/>
          <w:color w:val="1D1D1B" w:themeColor="text2"/>
        </w:rPr>
        <w:t xml:space="preserve">Edeka </w:t>
      </w:r>
      <w:r w:rsidR="00947E67" w:rsidRPr="00947E67">
        <w:rPr>
          <w:b w:val="0"/>
          <w:bCs w:val="0"/>
          <w:color w:val="1D1D1B" w:themeColor="text2"/>
        </w:rPr>
        <w:t>Südwest flächendeckend zu realisieren</w:t>
      </w:r>
      <w:r w:rsidR="00947E67">
        <w:rPr>
          <w:b w:val="0"/>
          <w:bCs w:val="0"/>
          <w:color w:val="1D1D1B" w:themeColor="text2"/>
        </w:rPr>
        <w:t xml:space="preserve">“, so </w:t>
      </w:r>
      <w:r w:rsidR="006A27EA">
        <w:rPr>
          <w:b w:val="0"/>
          <w:bCs w:val="0"/>
          <w:color w:val="1D1D1B" w:themeColor="text2"/>
        </w:rPr>
        <w:t>Edeka</w:t>
      </w:r>
      <w:r w:rsidR="00947E67">
        <w:rPr>
          <w:b w:val="0"/>
          <w:bCs w:val="0"/>
          <w:color w:val="1D1D1B" w:themeColor="text2"/>
        </w:rPr>
        <w:t xml:space="preserve"> Südwest-Vorstand Klaus Fickert</w:t>
      </w:r>
      <w:r w:rsidR="00024400">
        <w:rPr>
          <w:b w:val="0"/>
          <w:bCs w:val="0"/>
          <w:color w:val="1D1D1B" w:themeColor="text2"/>
        </w:rPr>
        <w:t>.</w:t>
      </w:r>
      <w:r w:rsidR="00947E67">
        <w:rPr>
          <w:b w:val="0"/>
          <w:bCs w:val="0"/>
          <w:color w:val="1D1D1B" w:themeColor="text2"/>
        </w:rPr>
        <w:t xml:space="preserve"> </w:t>
      </w:r>
      <w:r w:rsidR="00724AAD">
        <w:rPr>
          <w:b w:val="0"/>
          <w:bCs w:val="0"/>
        </w:rPr>
        <w:t xml:space="preserve">Um kontinuierlich aktiven Klimaschutz zu </w:t>
      </w:r>
      <w:r w:rsidR="00395539">
        <w:rPr>
          <w:b w:val="0"/>
          <w:bCs w:val="0"/>
        </w:rPr>
        <w:t>forcieren</w:t>
      </w:r>
      <w:r w:rsidR="00724AAD">
        <w:rPr>
          <w:b w:val="0"/>
          <w:bCs w:val="0"/>
        </w:rPr>
        <w:t xml:space="preserve"> und seinen ökologischen Fußabdruck </w:t>
      </w:r>
      <w:r w:rsidR="00CB437E">
        <w:rPr>
          <w:b w:val="0"/>
          <w:bCs w:val="0"/>
        </w:rPr>
        <w:t>stetig weiter</w:t>
      </w:r>
      <w:r w:rsidR="00724AAD">
        <w:rPr>
          <w:b w:val="0"/>
          <w:bCs w:val="0"/>
        </w:rPr>
        <w:t xml:space="preserve"> zu reduzieren,</w:t>
      </w:r>
      <w:r w:rsidR="00947E67" w:rsidRPr="00947E67">
        <w:rPr>
          <w:b w:val="0"/>
          <w:bCs w:val="0"/>
        </w:rPr>
        <w:t xml:space="preserve"> </w:t>
      </w:r>
      <w:r w:rsidR="00E77D54">
        <w:rPr>
          <w:b w:val="0"/>
          <w:bCs w:val="0"/>
        </w:rPr>
        <w:t>beschafft</w:t>
      </w:r>
      <w:r w:rsidR="00947E67">
        <w:rPr>
          <w:b w:val="0"/>
          <w:bCs w:val="0"/>
          <w:color w:val="1D1D1B" w:themeColor="text2"/>
        </w:rPr>
        <w:t xml:space="preserve"> d</w:t>
      </w:r>
      <w:r w:rsidR="00724AAD">
        <w:rPr>
          <w:b w:val="0"/>
          <w:bCs w:val="0"/>
          <w:color w:val="1D1D1B" w:themeColor="text2"/>
        </w:rPr>
        <w:t>as</w:t>
      </w:r>
      <w:r w:rsidR="00947E67">
        <w:rPr>
          <w:b w:val="0"/>
          <w:bCs w:val="0"/>
          <w:color w:val="1D1D1B" w:themeColor="text2"/>
        </w:rPr>
        <w:t xml:space="preserve"> Offenburger</w:t>
      </w:r>
      <w:r w:rsidR="00947E67" w:rsidRPr="00947E67">
        <w:rPr>
          <w:b w:val="0"/>
          <w:bCs w:val="0"/>
          <w:color w:val="1D1D1B" w:themeColor="text2"/>
        </w:rPr>
        <w:t xml:space="preserve"> </w:t>
      </w:r>
      <w:r w:rsidR="00724AAD">
        <w:rPr>
          <w:b w:val="0"/>
          <w:bCs w:val="0"/>
          <w:color w:val="1D1D1B" w:themeColor="text2"/>
        </w:rPr>
        <w:t xml:space="preserve">Handelsunternehmen </w:t>
      </w:r>
      <w:r w:rsidR="00D52C5E">
        <w:rPr>
          <w:b w:val="0"/>
          <w:bCs w:val="0"/>
          <w:color w:val="1D1D1B" w:themeColor="text2"/>
        </w:rPr>
        <w:t xml:space="preserve">im Rahmen seiner Nachhaltigkeitsstrategie </w:t>
      </w:r>
      <w:r w:rsidR="00947E67" w:rsidRPr="00947E67">
        <w:rPr>
          <w:b w:val="0"/>
          <w:bCs w:val="0"/>
          <w:color w:val="1D1D1B" w:themeColor="text2"/>
        </w:rPr>
        <w:t xml:space="preserve">mittelfristig insgesamt etwa </w:t>
      </w:r>
      <w:r w:rsidR="00617A77">
        <w:rPr>
          <w:b w:val="0"/>
          <w:bCs w:val="0"/>
          <w:color w:val="1D1D1B" w:themeColor="text2"/>
        </w:rPr>
        <w:t>3</w:t>
      </w:r>
      <w:r w:rsidR="00947E67" w:rsidRPr="00947E67">
        <w:rPr>
          <w:b w:val="0"/>
          <w:bCs w:val="0"/>
          <w:color w:val="1D1D1B" w:themeColor="text2"/>
        </w:rPr>
        <w:t xml:space="preserve">00 </w:t>
      </w:r>
      <w:r w:rsidR="00E77D54">
        <w:rPr>
          <w:b w:val="0"/>
          <w:bCs w:val="0"/>
          <w:color w:val="1D1D1B" w:themeColor="text2"/>
        </w:rPr>
        <w:t xml:space="preserve">Fahrzeuge, angetrieben durch </w:t>
      </w:r>
      <w:r w:rsidR="00E77D54" w:rsidRPr="00E77D54">
        <w:rPr>
          <w:b w:val="0"/>
          <w:bCs w:val="0"/>
          <w:color w:val="1D1D1B" w:themeColor="text2"/>
        </w:rPr>
        <w:t>emissionsarme und klimafreundlichere Alternativen</w:t>
      </w:r>
      <w:r w:rsidR="00E77D54">
        <w:rPr>
          <w:b w:val="0"/>
          <w:bCs w:val="0"/>
          <w:color w:val="1D1D1B" w:themeColor="text2"/>
        </w:rPr>
        <w:t>.</w:t>
      </w:r>
      <w:r w:rsidR="00E77D54" w:rsidRPr="00E77D54">
        <w:rPr>
          <w:b w:val="0"/>
          <w:bCs w:val="0"/>
          <w:color w:val="1D1D1B" w:themeColor="text2"/>
        </w:rPr>
        <w:t xml:space="preserve"> </w:t>
      </w:r>
      <w:r w:rsidR="00947E67" w:rsidRPr="00947E67">
        <w:rPr>
          <w:b w:val="0"/>
          <w:bCs w:val="0"/>
          <w:color w:val="1D1D1B" w:themeColor="text2"/>
        </w:rPr>
        <w:t>D</w:t>
      </w:r>
      <w:r w:rsidR="00B837A8">
        <w:rPr>
          <w:b w:val="0"/>
          <w:bCs w:val="0"/>
          <w:color w:val="1D1D1B" w:themeColor="text2"/>
        </w:rPr>
        <w:t>er eingeläutete Transformationsprozess</w:t>
      </w:r>
      <w:r w:rsidR="00947E67">
        <w:rPr>
          <w:b w:val="0"/>
          <w:bCs w:val="0"/>
          <w:color w:val="1D1D1B" w:themeColor="text2"/>
        </w:rPr>
        <w:t xml:space="preserve"> </w:t>
      </w:r>
      <w:r w:rsidR="00B837A8">
        <w:rPr>
          <w:b w:val="0"/>
          <w:bCs w:val="0"/>
          <w:color w:val="1D1D1B" w:themeColor="text2"/>
        </w:rPr>
        <w:t xml:space="preserve">für immer klimaschonendere Lieferverkehre </w:t>
      </w:r>
      <w:r w:rsidR="00947E67">
        <w:rPr>
          <w:b w:val="0"/>
          <w:bCs w:val="0"/>
          <w:color w:val="1D1D1B" w:themeColor="text2"/>
        </w:rPr>
        <w:t>entspricht</w:t>
      </w:r>
      <w:r w:rsidR="00947E67" w:rsidRPr="00947E67">
        <w:rPr>
          <w:b w:val="0"/>
          <w:bCs w:val="0"/>
          <w:color w:val="1D1D1B" w:themeColor="text2"/>
        </w:rPr>
        <w:t xml:space="preserve"> ein</w:t>
      </w:r>
      <w:r w:rsidR="00947E67">
        <w:rPr>
          <w:b w:val="0"/>
          <w:bCs w:val="0"/>
          <w:color w:val="1D1D1B" w:themeColor="text2"/>
        </w:rPr>
        <w:t>em</w:t>
      </w:r>
      <w:r w:rsidR="00947E67" w:rsidRPr="00947E67">
        <w:rPr>
          <w:b w:val="0"/>
          <w:bCs w:val="0"/>
          <w:color w:val="1D1D1B" w:themeColor="text2"/>
        </w:rPr>
        <w:t xml:space="preserve"> Investitionsvolumen von </w:t>
      </w:r>
      <w:r w:rsidR="00B837A8">
        <w:rPr>
          <w:b w:val="0"/>
          <w:bCs w:val="0"/>
          <w:color w:val="1D1D1B" w:themeColor="text2"/>
        </w:rPr>
        <w:t>bis zu</w:t>
      </w:r>
      <w:r w:rsidR="00947E67" w:rsidRPr="00947E67">
        <w:rPr>
          <w:b w:val="0"/>
          <w:bCs w:val="0"/>
          <w:color w:val="1D1D1B" w:themeColor="text2"/>
        </w:rPr>
        <w:t xml:space="preserve"> 20 Millionen Euro</w:t>
      </w:r>
      <w:r w:rsidR="00001C6A">
        <w:rPr>
          <w:b w:val="0"/>
          <w:bCs w:val="0"/>
          <w:color w:val="1D1D1B" w:themeColor="text2"/>
        </w:rPr>
        <w:t xml:space="preserve"> pro Jahr</w:t>
      </w:r>
      <w:r w:rsidR="00947E67">
        <w:rPr>
          <w:b w:val="0"/>
          <w:bCs w:val="0"/>
          <w:color w:val="1D1D1B" w:themeColor="text2"/>
        </w:rPr>
        <w:t>.</w:t>
      </w:r>
      <w:r w:rsidR="004E1654">
        <w:rPr>
          <w:b w:val="0"/>
          <w:bCs w:val="0"/>
          <w:color w:val="1D1D1B" w:themeColor="text2"/>
        </w:rPr>
        <w:t xml:space="preserve"> </w:t>
      </w:r>
      <w:r w:rsidR="004E1654" w:rsidRPr="000326BE">
        <w:rPr>
          <w:b w:val="0"/>
          <w:bCs w:val="0"/>
          <w:color w:val="1D1D1B" w:themeColor="text2"/>
        </w:rPr>
        <w:t xml:space="preserve">„Die Investitionen von </w:t>
      </w:r>
      <w:r w:rsidR="00C42C8D" w:rsidRPr="000326BE">
        <w:rPr>
          <w:b w:val="0"/>
          <w:bCs w:val="0"/>
          <w:color w:val="1D1D1B" w:themeColor="text2"/>
        </w:rPr>
        <w:t>E</w:t>
      </w:r>
      <w:r w:rsidR="00C42C8D">
        <w:rPr>
          <w:b w:val="0"/>
          <w:bCs w:val="0"/>
          <w:color w:val="1D1D1B" w:themeColor="text2"/>
        </w:rPr>
        <w:t>deka</w:t>
      </w:r>
      <w:r w:rsidR="00C42C8D" w:rsidRPr="000326BE">
        <w:rPr>
          <w:b w:val="0"/>
          <w:bCs w:val="0"/>
          <w:color w:val="1D1D1B" w:themeColor="text2"/>
        </w:rPr>
        <w:t xml:space="preserve"> </w:t>
      </w:r>
      <w:r w:rsidR="004E1654" w:rsidRPr="000326BE">
        <w:rPr>
          <w:b w:val="0"/>
          <w:bCs w:val="0"/>
          <w:color w:val="1D1D1B" w:themeColor="text2"/>
        </w:rPr>
        <w:t xml:space="preserve">Südwest in einen </w:t>
      </w:r>
      <w:r w:rsidR="004E1654" w:rsidRPr="000326BE">
        <w:rPr>
          <w:b w:val="0"/>
          <w:bCs w:val="0"/>
          <w:color w:val="1D1D1B" w:themeColor="text2"/>
        </w:rPr>
        <w:lastRenderedPageBreak/>
        <w:t xml:space="preserve">klimafreundlichen Lieferverkehr sind absolut positiv. </w:t>
      </w:r>
      <w:r w:rsidR="004E1654" w:rsidRPr="00AF5D7B">
        <w:rPr>
          <w:b w:val="0"/>
          <w:bCs w:val="0"/>
          <w:color w:val="1D1D1B" w:themeColor="text2"/>
        </w:rPr>
        <w:t>Ein Teil des L</w:t>
      </w:r>
      <w:r w:rsidR="00BB5A68">
        <w:rPr>
          <w:b w:val="0"/>
          <w:bCs w:val="0"/>
          <w:color w:val="1D1D1B" w:themeColor="text2"/>
        </w:rPr>
        <w:t>kw</w:t>
      </w:r>
      <w:r w:rsidR="004E1654" w:rsidRPr="00AF5D7B">
        <w:rPr>
          <w:b w:val="0"/>
          <w:bCs w:val="0"/>
          <w:color w:val="1D1D1B" w:themeColor="text2"/>
        </w:rPr>
        <w:t xml:space="preserve">-Verkehrs auf unseren Straßen, und damit des Dieselverbrauchs und der </w:t>
      </w:r>
      <w:r w:rsidR="00F87A3F" w:rsidRPr="00AF5D7B">
        <w:rPr>
          <w:b w:val="0"/>
          <w:bCs w:val="0"/>
          <w:color w:val="1D1D1B" w:themeColor="text2"/>
        </w:rPr>
        <w:t>CO</w:t>
      </w:r>
      <w:r w:rsidR="00F87A3F" w:rsidRPr="00AF5D7B">
        <w:rPr>
          <w:b w:val="0"/>
          <w:bCs w:val="0"/>
          <w:color w:val="1D1D1B" w:themeColor="text2"/>
          <w:vertAlign w:val="subscript"/>
        </w:rPr>
        <w:t>2</w:t>
      </w:r>
      <w:r w:rsidR="004E1654" w:rsidRPr="00AF5D7B">
        <w:rPr>
          <w:b w:val="0"/>
          <w:bCs w:val="0"/>
          <w:color w:val="1D1D1B" w:themeColor="text2"/>
        </w:rPr>
        <w:t>-Emissionen, entsteht durch die Belieferung des Lebensmitteleinzelhandels mit frischen Waren und Gütern des täglichen Bedarfs.</w:t>
      </w:r>
      <w:r w:rsidR="004E1654" w:rsidRPr="000326BE">
        <w:rPr>
          <w:b w:val="0"/>
          <w:bCs w:val="0"/>
          <w:color w:val="1D1D1B" w:themeColor="text2"/>
        </w:rPr>
        <w:t xml:space="preserve"> Das Bio-LNG-Projekt trägt nicht nur zur Reduktion des Treibhausgases </w:t>
      </w:r>
      <w:r w:rsidR="00A909FF" w:rsidRPr="00947E67">
        <w:rPr>
          <w:b w:val="0"/>
          <w:bCs w:val="0"/>
          <w:color w:val="1D1D1B" w:themeColor="text2"/>
        </w:rPr>
        <w:t>CO</w:t>
      </w:r>
      <w:r w:rsidR="00A909FF" w:rsidRPr="00F22C4F">
        <w:rPr>
          <w:b w:val="0"/>
          <w:bCs w:val="0"/>
          <w:color w:val="1D1D1B" w:themeColor="text2"/>
          <w:vertAlign w:val="subscript"/>
        </w:rPr>
        <w:t>2</w:t>
      </w:r>
      <w:r w:rsidR="004E1654" w:rsidRPr="000326BE">
        <w:rPr>
          <w:b w:val="0"/>
          <w:bCs w:val="0"/>
          <w:color w:val="1D1D1B" w:themeColor="text2"/>
        </w:rPr>
        <w:t xml:space="preserve"> in der Atmosphäre, sondern auch zur Reduktion der Stickoxid- und Lärmemissionen sowie der Feinstaubbelastung bei. Aber auch außerhalb des Logistikbereichs verfolgt </w:t>
      </w:r>
      <w:r w:rsidR="00C42C8D" w:rsidRPr="000326BE">
        <w:rPr>
          <w:b w:val="0"/>
          <w:bCs w:val="0"/>
          <w:color w:val="1D1D1B" w:themeColor="text2"/>
        </w:rPr>
        <w:t>E</w:t>
      </w:r>
      <w:r w:rsidR="00C42C8D">
        <w:rPr>
          <w:b w:val="0"/>
          <w:bCs w:val="0"/>
          <w:color w:val="1D1D1B" w:themeColor="text2"/>
        </w:rPr>
        <w:t>deka</w:t>
      </w:r>
      <w:r w:rsidR="00C42C8D" w:rsidRPr="000326BE">
        <w:rPr>
          <w:b w:val="0"/>
          <w:bCs w:val="0"/>
          <w:color w:val="1D1D1B" w:themeColor="text2"/>
        </w:rPr>
        <w:t xml:space="preserve"> </w:t>
      </w:r>
      <w:r w:rsidR="004E1654" w:rsidRPr="000326BE">
        <w:rPr>
          <w:b w:val="0"/>
          <w:bCs w:val="0"/>
          <w:color w:val="1D1D1B" w:themeColor="text2"/>
        </w:rPr>
        <w:t xml:space="preserve">Südwest eine vorbildliche Nachhaltigkeitsstrategie, etwa in der Sortimentspolitik, beim gesellschaftlichen Engagement oder der Mitarbeiterorientierung“, so Staatssekretär Dr. Patrick Rapp </w:t>
      </w:r>
      <w:r w:rsidR="001C2B0C">
        <w:rPr>
          <w:b w:val="0"/>
          <w:bCs w:val="0"/>
          <w:color w:val="1D1D1B" w:themeColor="text2"/>
        </w:rPr>
        <w:t>gestern</w:t>
      </w:r>
      <w:r w:rsidR="004E1654" w:rsidRPr="000326BE">
        <w:rPr>
          <w:b w:val="0"/>
          <w:bCs w:val="0"/>
          <w:color w:val="1D1D1B" w:themeColor="text2"/>
        </w:rPr>
        <w:t xml:space="preserve"> in Offenburg.</w:t>
      </w:r>
    </w:p>
    <w:p w14:paraId="08EAF1FD" w14:textId="77777777" w:rsidR="00024400" w:rsidRDefault="00024400" w:rsidP="003C0FD6">
      <w:pPr>
        <w:pStyle w:val="Intro-Text"/>
        <w:rPr>
          <w:color w:val="1D1D1B" w:themeColor="text2"/>
        </w:rPr>
      </w:pPr>
    </w:p>
    <w:p w14:paraId="53B2DAB3" w14:textId="60DC9271" w:rsidR="00B956C8" w:rsidRPr="00B837A8" w:rsidRDefault="00B837A8" w:rsidP="003C0FD6">
      <w:pPr>
        <w:pStyle w:val="Intro-Text"/>
      </w:pPr>
      <w:r>
        <w:rPr>
          <w:color w:val="1D1D1B" w:themeColor="text2"/>
        </w:rPr>
        <w:t>Bio-LNG-</w:t>
      </w:r>
      <w:r w:rsidR="00B46AB9">
        <w:rPr>
          <w:color w:val="1D1D1B" w:themeColor="text2"/>
        </w:rPr>
        <w:t>Infrastruktur wird weiter ausgebaut</w:t>
      </w:r>
    </w:p>
    <w:p w14:paraId="47531BBB" w14:textId="77777777" w:rsidR="00B956C8" w:rsidRDefault="00B956C8" w:rsidP="003C0FD6">
      <w:pPr>
        <w:pStyle w:val="Intro-Text"/>
        <w:rPr>
          <w:b w:val="0"/>
          <w:bCs w:val="0"/>
          <w:color w:val="1D1D1B" w:themeColor="text2"/>
        </w:rPr>
      </w:pPr>
    </w:p>
    <w:p w14:paraId="1B069AFF" w14:textId="41EC6CC5" w:rsidR="00CE535E" w:rsidRPr="00CE535E" w:rsidRDefault="00B837A8" w:rsidP="00CE535E">
      <w:pPr>
        <w:pStyle w:val="Intro-Text"/>
        <w:rPr>
          <w:b w:val="0"/>
          <w:bCs w:val="0"/>
          <w:color w:val="1D1D1B" w:themeColor="text2"/>
        </w:rPr>
      </w:pPr>
      <w:r>
        <w:rPr>
          <w:b w:val="0"/>
          <w:bCs w:val="0"/>
          <w:color w:val="1D1D1B" w:themeColor="text2"/>
        </w:rPr>
        <w:t xml:space="preserve">Die nächsten </w:t>
      </w:r>
      <w:r w:rsidR="00C20E45">
        <w:rPr>
          <w:b w:val="0"/>
          <w:bCs w:val="0"/>
          <w:color w:val="1D1D1B" w:themeColor="text2"/>
        </w:rPr>
        <w:t>Tankstellen</w:t>
      </w:r>
      <w:r w:rsidR="00022187">
        <w:rPr>
          <w:b w:val="0"/>
          <w:bCs w:val="0"/>
          <w:color w:val="1D1D1B" w:themeColor="text2"/>
        </w:rPr>
        <w:t>i</w:t>
      </w:r>
      <w:r w:rsidR="00C20E45">
        <w:rPr>
          <w:b w:val="0"/>
          <w:bCs w:val="0"/>
          <w:color w:val="1D1D1B" w:themeColor="text2"/>
        </w:rPr>
        <w:t>nfrastruktur</w:t>
      </w:r>
      <w:r w:rsidR="00022187">
        <w:rPr>
          <w:b w:val="0"/>
          <w:bCs w:val="0"/>
          <w:color w:val="1D1D1B" w:themeColor="text2"/>
        </w:rPr>
        <w:t>-P</w:t>
      </w:r>
      <w:r>
        <w:rPr>
          <w:b w:val="0"/>
          <w:bCs w:val="0"/>
          <w:color w:val="1D1D1B" w:themeColor="text2"/>
        </w:rPr>
        <w:t>rojekte stehen bereits in den Startlöchern:</w:t>
      </w:r>
      <w:r w:rsidR="00D52C5E">
        <w:rPr>
          <w:b w:val="0"/>
          <w:bCs w:val="0"/>
          <w:color w:val="1D1D1B" w:themeColor="text2"/>
        </w:rPr>
        <w:t xml:space="preserve"> Eine zweite Bio-LNG-Tankanlage wird gegenwärtig am </w:t>
      </w:r>
      <w:r w:rsidR="006A27EA">
        <w:rPr>
          <w:b w:val="0"/>
          <w:bCs w:val="0"/>
          <w:color w:val="1D1D1B" w:themeColor="text2"/>
        </w:rPr>
        <w:t>Edeka</w:t>
      </w:r>
      <w:r w:rsidR="00D52C5E">
        <w:rPr>
          <w:b w:val="0"/>
          <w:bCs w:val="0"/>
          <w:color w:val="1D1D1B" w:themeColor="text2"/>
        </w:rPr>
        <w:t xml:space="preserve"> Südwest-Standort in St. Ingbert </w:t>
      </w:r>
      <w:r w:rsidR="00B35AF6">
        <w:rPr>
          <w:b w:val="0"/>
          <w:bCs w:val="0"/>
          <w:color w:val="1D1D1B" w:themeColor="text2"/>
        </w:rPr>
        <w:t xml:space="preserve">(Saarland) </w:t>
      </w:r>
      <w:r w:rsidR="00D52C5E">
        <w:rPr>
          <w:b w:val="0"/>
          <w:bCs w:val="0"/>
          <w:color w:val="1D1D1B" w:themeColor="text2"/>
        </w:rPr>
        <w:t xml:space="preserve">errichtet. Diese soll bereits </w:t>
      </w:r>
      <w:r w:rsidR="0092022B">
        <w:rPr>
          <w:b w:val="0"/>
          <w:bCs w:val="0"/>
          <w:color w:val="1D1D1B" w:themeColor="text2"/>
        </w:rPr>
        <w:t>im</w:t>
      </w:r>
      <w:r w:rsidR="00D52C5E">
        <w:rPr>
          <w:b w:val="0"/>
          <w:bCs w:val="0"/>
          <w:color w:val="1D1D1B" w:themeColor="text2"/>
        </w:rPr>
        <w:t xml:space="preserve"> September </w:t>
      </w:r>
      <w:r w:rsidR="0092022B">
        <w:rPr>
          <w:b w:val="0"/>
          <w:bCs w:val="0"/>
          <w:color w:val="1D1D1B" w:themeColor="text2"/>
        </w:rPr>
        <w:t xml:space="preserve">2025 </w:t>
      </w:r>
      <w:r w:rsidR="00D52C5E">
        <w:rPr>
          <w:b w:val="0"/>
          <w:bCs w:val="0"/>
          <w:color w:val="1D1D1B" w:themeColor="text2"/>
        </w:rPr>
        <w:t xml:space="preserve">in Betrieb genommen werden. </w:t>
      </w:r>
      <w:r w:rsidR="00A11624">
        <w:rPr>
          <w:b w:val="0"/>
          <w:bCs w:val="0"/>
          <w:color w:val="1D1D1B" w:themeColor="text2"/>
        </w:rPr>
        <w:t xml:space="preserve">Bis Ende des laufenden Jahres werden dann in Summe etwa 120 Bio-LNG-betriebene </w:t>
      </w:r>
      <w:r w:rsidR="006A27EA">
        <w:rPr>
          <w:b w:val="0"/>
          <w:bCs w:val="0"/>
          <w:color w:val="1D1D1B" w:themeColor="text2"/>
        </w:rPr>
        <w:t>Edeka</w:t>
      </w:r>
      <w:r w:rsidR="00A11624">
        <w:rPr>
          <w:b w:val="0"/>
          <w:bCs w:val="0"/>
          <w:color w:val="1D1D1B" w:themeColor="text2"/>
        </w:rPr>
        <w:t>-Zugmaschinen auf den Straßen im Südwesten unterwegs sein. „Und</w:t>
      </w:r>
      <w:r w:rsidR="00CE535E">
        <w:rPr>
          <w:b w:val="0"/>
          <w:bCs w:val="0"/>
          <w:color w:val="1D1D1B" w:themeColor="text2"/>
        </w:rPr>
        <w:t xml:space="preserve"> wir schalten schon bald noch einen Gang höher“, blickt Klaus Fickert voraus. „Auch i</w:t>
      </w:r>
      <w:r w:rsidR="00CE535E" w:rsidRPr="00CE535E">
        <w:rPr>
          <w:b w:val="0"/>
          <w:bCs w:val="0"/>
          <w:color w:val="1D1D1B" w:themeColor="text2"/>
        </w:rPr>
        <w:t xml:space="preserve">n </w:t>
      </w:r>
      <w:r w:rsidR="00CE535E">
        <w:rPr>
          <w:b w:val="0"/>
          <w:bCs w:val="0"/>
          <w:color w:val="1D1D1B" w:themeColor="text2"/>
        </w:rPr>
        <w:t>unseren</w:t>
      </w:r>
      <w:r w:rsidR="00CE535E" w:rsidRPr="00CE535E">
        <w:rPr>
          <w:b w:val="0"/>
          <w:bCs w:val="0"/>
          <w:color w:val="1D1D1B" w:themeColor="text2"/>
        </w:rPr>
        <w:t xml:space="preserve"> Logistik-Zentren Balingen und Heddesheim</w:t>
      </w:r>
      <w:r w:rsidR="00CE535E">
        <w:rPr>
          <w:b w:val="0"/>
          <w:bCs w:val="0"/>
          <w:color w:val="1D1D1B" w:themeColor="text2"/>
        </w:rPr>
        <w:t xml:space="preserve"> </w:t>
      </w:r>
      <w:r w:rsidR="00CE535E" w:rsidRPr="00CE535E">
        <w:rPr>
          <w:b w:val="0"/>
          <w:bCs w:val="0"/>
          <w:color w:val="1D1D1B" w:themeColor="text2"/>
        </w:rPr>
        <w:t>sind für den Jahresverlauf 2026 jeweili</w:t>
      </w:r>
      <w:r w:rsidR="0028712D">
        <w:rPr>
          <w:b w:val="0"/>
          <w:bCs w:val="0"/>
          <w:color w:val="1D1D1B" w:themeColor="text2"/>
        </w:rPr>
        <w:t>s</w:t>
      </w:r>
      <w:r w:rsidR="00CE535E" w:rsidRPr="00CE535E">
        <w:rPr>
          <w:b w:val="0"/>
          <w:bCs w:val="0"/>
          <w:color w:val="1D1D1B" w:themeColor="text2"/>
        </w:rPr>
        <w:t xml:space="preserve"> Bio-LNG-</w:t>
      </w:r>
      <w:r w:rsidR="00CB437E">
        <w:rPr>
          <w:b w:val="0"/>
          <w:bCs w:val="0"/>
          <w:color w:val="1D1D1B" w:themeColor="text2"/>
        </w:rPr>
        <w:t>Tankstellen</w:t>
      </w:r>
      <w:r w:rsidR="00CB437E" w:rsidRPr="00CE535E">
        <w:rPr>
          <w:b w:val="0"/>
          <w:bCs w:val="0"/>
          <w:color w:val="1D1D1B" w:themeColor="text2"/>
        </w:rPr>
        <w:t xml:space="preserve"> </w:t>
      </w:r>
      <w:r w:rsidR="00CE535E" w:rsidRPr="00CE535E">
        <w:rPr>
          <w:b w:val="0"/>
          <w:bCs w:val="0"/>
          <w:color w:val="1D1D1B" w:themeColor="text2"/>
        </w:rPr>
        <w:t>geplant.</w:t>
      </w:r>
      <w:r w:rsidR="00CE535E">
        <w:rPr>
          <w:b w:val="0"/>
          <w:bCs w:val="0"/>
          <w:color w:val="1D1D1B" w:themeColor="text2"/>
        </w:rPr>
        <w:t xml:space="preserve">“ </w:t>
      </w:r>
      <w:r w:rsidR="00CE535E" w:rsidRPr="00CE535E">
        <w:rPr>
          <w:b w:val="0"/>
          <w:bCs w:val="0"/>
          <w:color w:val="1D1D1B" w:themeColor="text2"/>
        </w:rPr>
        <w:t>Parallel dazu rüste</w:t>
      </w:r>
      <w:r w:rsidR="00CE535E">
        <w:rPr>
          <w:b w:val="0"/>
          <w:bCs w:val="0"/>
          <w:color w:val="1D1D1B" w:themeColor="text2"/>
        </w:rPr>
        <w:t xml:space="preserve">t </w:t>
      </w:r>
      <w:r w:rsidR="006A27EA">
        <w:rPr>
          <w:b w:val="0"/>
          <w:bCs w:val="0"/>
          <w:color w:val="1D1D1B" w:themeColor="text2"/>
        </w:rPr>
        <w:t>Edeka</w:t>
      </w:r>
      <w:r w:rsidR="00CE535E">
        <w:rPr>
          <w:b w:val="0"/>
          <w:bCs w:val="0"/>
          <w:color w:val="1D1D1B" w:themeColor="text2"/>
        </w:rPr>
        <w:t xml:space="preserve"> Südwest ihre</w:t>
      </w:r>
      <w:r w:rsidR="00CE535E" w:rsidRPr="00CE535E">
        <w:rPr>
          <w:b w:val="0"/>
          <w:bCs w:val="0"/>
          <w:color w:val="1D1D1B" w:themeColor="text2"/>
        </w:rPr>
        <w:t xml:space="preserve"> unternehmenseigenen Lkw-Werkstätten um. Hier </w:t>
      </w:r>
      <w:r w:rsidR="00CE535E">
        <w:rPr>
          <w:b w:val="0"/>
          <w:bCs w:val="0"/>
          <w:color w:val="1D1D1B" w:themeColor="text2"/>
        </w:rPr>
        <w:t>werden</w:t>
      </w:r>
      <w:r w:rsidR="00CE535E" w:rsidRPr="00CE535E">
        <w:rPr>
          <w:b w:val="0"/>
          <w:bCs w:val="0"/>
          <w:color w:val="1D1D1B" w:themeColor="text2"/>
        </w:rPr>
        <w:t xml:space="preserve"> regelmäßige Service-Checks und die Wartungen der neuen </w:t>
      </w:r>
      <w:r w:rsidR="006A27EA">
        <w:rPr>
          <w:b w:val="0"/>
          <w:bCs w:val="0"/>
          <w:color w:val="1D1D1B" w:themeColor="text2"/>
        </w:rPr>
        <w:t>Edeka</w:t>
      </w:r>
      <w:r w:rsidR="00CE535E" w:rsidRPr="00CE535E">
        <w:rPr>
          <w:b w:val="0"/>
          <w:bCs w:val="0"/>
          <w:color w:val="1D1D1B" w:themeColor="text2"/>
        </w:rPr>
        <w:t>-LNG-Fahrzeuge vor</w:t>
      </w:r>
      <w:r w:rsidR="00CE535E">
        <w:rPr>
          <w:b w:val="0"/>
          <w:bCs w:val="0"/>
          <w:color w:val="1D1D1B" w:themeColor="text2"/>
        </w:rPr>
        <w:t>genommen</w:t>
      </w:r>
      <w:r w:rsidR="00CE535E" w:rsidRPr="00CE535E">
        <w:rPr>
          <w:b w:val="0"/>
          <w:bCs w:val="0"/>
          <w:color w:val="1D1D1B" w:themeColor="text2"/>
        </w:rPr>
        <w:t xml:space="preserve">. </w:t>
      </w:r>
    </w:p>
    <w:p w14:paraId="4A08E4F5" w14:textId="77777777" w:rsidR="00B837A8" w:rsidRDefault="00B837A8" w:rsidP="008260D6">
      <w:pPr>
        <w:pStyle w:val="Intro-Text"/>
        <w:rPr>
          <w:b w:val="0"/>
          <w:bCs w:val="0"/>
          <w:color w:val="1D1D1B" w:themeColor="text2"/>
        </w:rPr>
      </w:pPr>
    </w:p>
    <w:p w14:paraId="2AC88CA1" w14:textId="01C4AE60" w:rsidR="00CE535E" w:rsidRPr="00B837A8" w:rsidRDefault="00395539" w:rsidP="00CE535E">
      <w:pPr>
        <w:pStyle w:val="Intro-Text"/>
      </w:pPr>
      <w:r>
        <w:rPr>
          <w:color w:val="1D1D1B" w:themeColor="text2"/>
        </w:rPr>
        <w:t>Ökologisch wertvolle Investitionen brauchen sinnvolle Rahmenbedingungen</w:t>
      </w:r>
    </w:p>
    <w:p w14:paraId="0E3FB428" w14:textId="77777777" w:rsidR="00CE535E" w:rsidRDefault="00CE535E" w:rsidP="008260D6">
      <w:pPr>
        <w:pStyle w:val="Intro-Text"/>
        <w:rPr>
          <w:b w:val="0"/>
          <w:bCs w:val="0"/>
          <w:color w:val="1D1D1B" w:themeColor="text2"/>
        </w:rPr>
      </w:pPr>
    </w:p>
    <w:p w14:paraId="2131FE9E" w14:textId="5C29B6F4" w:rsidR="008072FE" w:rsidRPr="008072FE" w:rsidRDefault="00724AAD" w:rsidP="008072FE">
      <w:pPr>
        <w:pStyle w:val="Intro-Text"/>
        <w:rPr>
          <w:b w:val="0"/>
          <w:bCs w:val="0"/>
          <w:color w:val="1D1D1B" w:themeColor="text2"/>
        </w:rPr>
      </w:pPr>
      <w:r>
        <w:rPr>
          <w:b w:val="0"/>
          <w:bCs w:val="0"/>
          <w:color w:val="1D1D1B" w:themeColor="text2"/>
        </w:rPr>
        <w:t>Das</w:t>
      </w:r>
      <w:r w:rsidRPr="00724AAD">
        <w:rPr>
          <w:b w:val="0"/>
          <w:bCs w:val="0"/>
          <w:color w:val="1D1D1B" w:themeColor="text2"/>
        </w:rPr>
        <w:t xml:space="preserve"> </w:t>
      </w:r>
      <w:proofErr w:type="spellStart"/>
      <w:r>
        <w:rPr>
          <w:b w:val="0"/>
          <w:bCs w:val="0"/>
          <w:color w:val="1D1D1B" w:themeColor="text2"/>
        </w:rPr>
        <w:t>R</w:t>
      </w:r>
      <w:r w:rsidR="00E9252A">
        <w:rPr>
          <w:b w:val="0"/>
          <w:bCs w:val="0"/>
          <w:color w:val="1D1D1B" w:themeColor="text2"/>
        </w:rPr>
        <w:t>eefuel</w:t>
      </w:r>
      <w:proofErr w:type="spellEnd"/>
      <w:r>
        <w:rPr>
          <w:b w:val="0"/>
          <w:bCs w:val="0"/>
          <w:color w:val="1D1D1B" w:themeColor="text2"/>
        </w:rPr>
        <w:t xml:space="preserve"> </w:t>
      </w:r>
      <w:r w:rsidRPr="00724AAD">
        <w:rPr>
          <w:b w:val="0"/>
          <w:bCs w:val="0"/>
          <w:color w:val="1D1D1B" w:themeColor="text2"/>
        </w:rPr>
        <w:t>Bio</w:t>
      </w:r>
      <w:r w:rsidRPr="00724AAD">
        <w:rPr>
          <w:b w:val="0"/>
          <w:bCs w:val="0"/>
          <w:color w:val="1D1D1B" w:themeColor="text2"/>
        </w:rPr>
        <w:noBreakHyphen/>
        <w:t xml:space="preserve">LNG </w:t>
      </w:r>
      <w:r>
        <w:rPr>
          <w:b w:val="0"/>
          <w:bCs w:val="0"/>
          <w:color w:val="1D1D1B" w:themeColor="text2"/>
        </w:rPr>
        <w:t xml:space="preserve">des </w:t>
      </w:r>
      <w:r w:rsidR="00B837A8">
        <w:rPr>
          <w:b w:val="0"/>
          <w:bCs w:val="0"/>
          <w:color w:val="1D1D1B" w:themeColor="text2"/>
        </w:rPr>
        <w:t>niedersächsischen Unternehmens Alterno</w:t>
      </w:r>
      <w:r w:rsidR="00DB24CF">
        <w:rPr>
          <w:b w:val="0"/>
          <w:bCs w:val="0"/>
          <w:color w:val="1D1D1B" w:themeColor="text2"/>
        </w:rPr>
        <w:t xml:space="preserve">il </w:t>
      </w:r>
      <w:r w:rsidR="00DB24CF" w:rsidRPr="00DB24CF">
        <w:rPr>
          <w:b w:val="0"/>
          <w:bCs w:val="0"/>
          <w:color w:val="1D1D1B" w:themeColor="text2"/>
        </w:rPr>
        <w:t>wird aus durch Windenergie erzeugtem grünen Wasserstoff und Biomethan aus zertifizierten biologischen Abfallprozessen gewonnen.</w:t>
      </w:r>
      <w:r w:rsidR="00DB24CF">
        <w:rPr>
          <w:b w:val="0"/>
          <w:bCs w:val="0"/>
          <w:color w:val="1D1D1B" w:themeColor="text2"/>
        </w:rPr>
        <w:t xml:space="preserve"> </w:t>
      </w:r>
      <w:r w:rsidR="00314686">
        <w:rPr>
          <w:b w:val="0"/>
          <w:bCs w:val="0"/>
          <w:color w:val="1D1D1B" w:themeColor="text2"/>
        </w:rPr>
        <w:t>Es</w:t>
      </w:r>
      <w:r w:rsidR="00314686" w:rsidRPr="00314686">
        <w:rPr>
          <w:b w:val="0"/>
          <w:bCs w:val="0"/>
          <w:color w:val="1D1D1B" w:themeColor="text2"/>
        </w:rPr>
        <w:t xml:space="preserve"> erfüllt die Kriterien der Erneuerbare-Energien-Richtlinie</w:t>
      </w:r>
      <w:r w:rsidR="003112B8">
        <w:rPr>
          <w:b w:val="0"/>
          <w:bCs w:val="0"/>
          <w:color w:val="1D1D1B" w:themeColor="text2"/>
        </w:rPr>
        <w:t xml:space="preserve"> </w:t>
      </w:r>
      <w:r w:rsidR="003112B8" w:rsidRPr="003112B8">
        <w:rPr>
          <w:b w:val="0"/>
          <w:bCs w:val="0"/>
          <w:color w:val="1D1D1B" w:themeColor="text2"/>
        </w:rPr>
        <w:t>2018/2001</w:t>
      </w:r>
      <w:r w:rsidR="00314686" w:rsidRPr="00314686">
        <w:rPr>
          <w:b w:val="0"/>
          <w:bCs w:val="0"/>
          <w:color w:val="1D1D1B" w:themeColor="text2"/>
        </w:rPr>
        <w:t xml:space="preserve"> (REDII) der Europäischen Union und ist ein Produkt </w:t>
      </w:r>
      <w:r w:rsidR="00314686" w:rsidRPr="00314686">
        <w:rPr>
          <w:b w:val="0"/>
          <w:bCs w:val="0"/>
          <w:color w:val="1D1D1B" w:themeColor="text2"/>
        </w:rPr>
        <w:lastRenderedPageBreak/>
        <w:t xml:space="preserve">nachhaltiger Kreislaufwirtschaft. Damit werden 100 Prozent </w:t>
      </w:r>
      <w:r w:rsidR="00F87A3F" w:rsidRPr="00947E67">
        <w:rPr>
          <w:b w:val="0"/>
          <w:bCs w:val="0"/>
          <w:color w:val="1D1D1B" w:themeColor="text2"/>
        </w:rPr>
        <w:t>CO</w:t>
      </w:r>
      <w:r w:rsidR="00F87A3F" w:rsidRPr="00F22C4F">
        <w:rPr>
          <w:b w:val="0"/>
          <w:bCs w:val="0"/>
          <w:color w:val="1D1D1B" w:themeColor="text2"/>
          <w:vertAlign w:val="subscript"/>
        </w:rPr>
        <w:t>2</w:t>
      </w:r>
      <w:r w:rsidR="00314686" w:rsidRPr="00314686">
        <w:rPr>
          <w:b w:val="0"/>
          <w:bCs w:val="0"/>
          <w:color w:val="1D1D1B" w:themeColor="text2"/>
        </w:rPr>
        <w:t xml:space="preserve">-Einsparungen* erzielt, weniger Feinstaub und Stickoxide emittiert und die Luftqualität nachhaltig verbessert. Weitere Vorteile sind der reduzierte Kraftstoffverbrauch aufgrund der hohen Leistungsfähigkeit und großen Reichweite verglichen mit anderen Kraftstoffen. Außerdem ist </w:t>
      </w:r>
      <w:proofErr w:type="spellStart"/>
      <w:r w:rsidR="004E1654">
        <w:rPr>
          <w:b w:val="0"/>
          <w:bCs w:val="0"/>
          <w:color w:val="1D1D1B" w:themeColor="text2"/>
        </w:rPr>
        <w:t>Reefuel</w:t>
      </w:r>
      <w:proofErr w:type="spellEnd"/>
      <w:r w:rsidR="00314686" w:rsidRPr="00314686">
        <w:rPr>
          <w:b w:val="0"/>
          <w:bCs w:val="0"/>
          <w:color w:val="1D1D1B" w:themeColor="text2"/>
        </w:rPr>
        <w:t xml:space="preserve"> sicherer als andere Kraftstoffe, da es rückstandslos verdampft und nicht toxisch oder korrosiv wirkt. </w:t>
      </w:r>
      <w:r w:rsidR="00022187">
        <w:rPr>
          <w:b w:val="0"/>
          <w:bCs w:val="0"/>
          <w:color w:val="1D1D1B" w:themeColor="text2"/>
        </w:rPr>
        <w:t>„</w:t>
      </w:r>
      <w:r w:rsidR="00DB24CF">
        <w:rPr>
          <w:b w:val="0"/>
          <w:bCs w:val="0"/>
          <w:color w:val="1D1D1B" w:themeColor="text2"/>
        </w:rPr>
        <w:t xml:space="preserve">Als </w:t>
      </w:r>
      <w:r w:rsidR="00DB24CF" w:rsidRPr="00DB24CF">
        <w:rPr>
          <w:b w:val="0"/>
          <w:bCs w:val="0"/>
          <w:color w:val="1D1D1B" w:themeColor="text2"/>
        </w:rPr>
        <w:t xml:space="preserve">Lebensmittelhändler </w:t>
      </w:r>
      <w:r w:rsidR="00DB24CF">
        <w:rPr>
          <w:b w:val="0"/>
          <w:bCs w:val="0"/>
          <w:color w:val="1D1D1B" w:themeColor="text2"/>
        </w:rPr>
        <w:t xml:space="preserve">tragen wir </w:t>
      </w:r>
      <w:r w:rsidR="003112B8">
        <w:rPr>
          <w:b w:val="0"/>
          <w:bCs w:val="0"/>
          <w:color w:val="1D1D1B" w:themeColor="text2"/>
        </w:rPr>
        <w:t>mit</w:t>
      </w:r>
      <w:r w:rsidR="003112B8" w:rsidRPr="00DB24CF">
        <w:rPr>
          <w:b w:val="0"/>
          <w:bCs w:val="0"/>
          <w:color w:val="1D1D1B" w:themeColor="text2"/>
        </w:rPr>
        <w:t xml:space="preserve"> </w:t>
      </w:r>
      <w:r w:rsidR="00DB24CF">
        <w:rPr>
          <w:b w:val="0"/>
          <w:bCs w:val="0"/>
          <w:color w:val="1D1D1B" w:themeColor="text2"/>
        </w:rPr>
        <w:t>unsere</w:t>
      </w:r>
      <w:r w:rsidR="003112B8">
        <w:rPr>
          <w:b w:val="0"/>
          <w:bCs w:val="0"/>
          <w:color w:val="1D1D1B" w:themeColor="text2"/>
        </w:rPr>
        <w:t>n</w:t>
      </w:r>
      <w:r w:rsidR="000326BE">
        <w:rPr>
          <w:b w:val="0"/>
          <w:bCs w:val="0"/>
          <w:color w:val="1D1D1B" w:themeColor="text2"/>
        </w:rPr>
        <w:t xml:space="preserve"> </w:t>
      </w:r>
      <w:r w:rsidR="00CD7CC4">
        <w:rPr>
          <w:b w:val="0"/>
          <w:bCs w:val="0"/>
          <w:color w:val="1D1D1B" w:themeColor="text2"/>
        </w:rPr>
        <w:t>Bio-</w:t>
      </w:r>
      <w:r w:rsidR="00DB24CF" w:rsidRPr="00DB24CF">
        <w:rPr>
          <w:b w:val="0"/>
          <w:bCs w:val="0"/>
          <w:color w:val="1D1D1B" w:themeColor="text2"/>
        </w:rPr>
        <w:t xml:space="preserve">LNG-Tankanlagen </w:t>
      </w:r>
      <w:r w:rsidR="00DB24CF">
        <w:rPr>
          <w:b w:val="0"/>
          <w:bCs w:val="0"/>
          <w:color w:val="1D1D1B" w:themeColor="text2"/>
        </w:rPr>
        <w:t>sowie unserer</w:t>
      </w:r>
      <w:r w:rsidR="00DB24CF" w:rsidRPr="00DB24CF">
        <w:rPr>
          <w:b w:val="0"/>
          <w:bCs w:val="0"/>
          <w:color w:val="1D1D1B" w:themeColor="text2"/>
        </w:rPr>
        <w:t xml:space="preserve"> transformierte</w:t>
      </w:r>
      <w:r w:rsidR="00DB24CF">
        <w:rPr>
          <w:b w:val="0"/>
          <w:bCs w:val="0"/>
          <w:color w:val="1D1D1B" w:themeColor="text2"/>
        </w:rPr>
        <w:t>n</w:t>
      </w:r>
      <w:r w:rsidR="00DB24CF" w:rsidRPr="00DB24CF">
        <w:rPr>
          <w:b w:val="0"/>
          <w:bCs w:val="0"/>
          <w:color w:val="1D1D1B" w:themeColor="text2"/>
        </w:rPr>
        <w:t xml:space="preserve"> Fahrzeuge zur Verbesserung der Luftqualität </w:t>
      </w:r>
      <w:r w:rsidR="00DB24CF">
        <w:rPr>
          <w:b w:val="0"/>
          <w:bCs w:val="0"/>
          <w:color w:val="1D1D1B" w:themeColor="text2"/>
        </w:rPr>
        <w:t xml:space="preserve">innerhalb </w:t>
      </w:r>
      <w:r w:rsidR="00DB24CF" w:rsidRPr="00DB24CF">
        <w:rPr>
          <w:b w:val="0"/>
          <w:bCs w:val="0"/>
          <w:color w:val="1D1D1B" w:themeColor="text2"/>
        </w:rPr>
        <w:t>unseres Vertriebsgebiets bei</w:t>
      </w:r>
      <w:r w:rsidR="00DB24CF">
        <w:rPr>
          <w:b w:val="0"/>
          <w:bCs w:val="0"/>
          <w:color w:val="1D1D1B" w:themeColor="text2"/>
        </w:rPr>
        <w:t>“, hob Klaus Fickert im Rahmen der Inbetriebnahme in Offenburg</w:t>
      </w:r>
      <w:r w:rsidR="008072FE">
        <w:rPr>
          <w:b w:val="0"/>
          <w:bCs w:val="0"/>
          <w:color w:val="1D1D1B" w:themeColor="text2"/>
        </w:rPr>
        <w:t xml:space="preserve"> hervor</w:t>
      </w:r>
      <w:r w:rsidR="00DB24CF" w:rsidRPr="00DB24CF">
        <w:rPr>
          <w:b w:val="0"/>
          <w:bCs w:val="0"/>
          <w:color w:val="1D1D1B" w:themeColor="text2"/>
        </w:rPr>
        <w:t>.</w:t>
      </w:r>
      <w:r w:rsidR="00DB24CF">
        <w:rPr>
          <w:b w:val="0"/>
          <w:bCs w:val="0"/>
          <w:color w:val="1D1D1B" w:themeColor="text2"/>
        </w:rPr>
        <w:t xml:space="preserve"> Die CO</w:t>
      </w:r>
      <w:r w:rsidR="00DB24CF" w:rsidRPr="000326BE">
        <w:rPr>
          <w:b w:val="0"/>
          <w:bCs w:val="0"/>
          <w:color w:val="1D1D1B" w:themeColor="text2"/>
          <w:vertAlign w:val="subscript"/>
        </w:rPr>
        <w:t>2</w:t>
      </w:r>
      <w:r w:rsidR="00DB24CF">
        <w:rPr>
          <w:b w:val="0"/>
          <w:bCs w:val="0"/>
          <w:color w:val="1D1D1B" w:themeColor="text2"/>
        </w:rPr>
        <w:t xml:space="preserve">-Emissionen </w:t>
      </w:r>
      <w:r w:rsidR="003A6746">
        <w:rPr>
          <w:b w:val="0"/>
          <w:bCs w:val="0"/>
          <w:color w:val="1D1D1B" w:themeColor="text2"/>
        </w:rPr>
        <w:t xml:space="preserve">im Schwerlastverkehr </w:t>
      </w:r>
      <w:r w:rsidR="00DB24CF">
        <w:rPr>
          <w:b w:val="0"/>
          <w:bCs w:val="0"/>
          <w:color w:val="1D1D1B" w:themeColor="text2"/>
        </w:rPr>
        <w:t xml:space="preserve">der </w:t>
      </w:r>
      <w:r w:rsidR="006A27EA">
        <w:rPr>
          <w:b w:val="0"/>
          <w:bCs w:val="0"/>
          <w:color w:val="1D1D1B" w:themeColor="text2"/>
        </w:rPr>
        <w:t>Edeka</w:t>
      </w:r>
      <w:r w:rsidR="00DB24CF">
        <w:rPr>
          <w:b w:val="0"/>
          <w:bCs w:val="0"/>
          <w:color w:val="1D1D1B" w:themeColor="text2"/>
        </w:rPr>
        <w:t xml:space="preserve"> Südwest </w:t>
      </w:r>
      <w:r w:rsidR="008072FE">
        <w:rPr>
          <w:b w:val="0"/>
          <w:bCs w:val="0"/>
          <w:color w:val="1D1D1B" w:themeColor="text2"/>
        </w:rPr>
        <w:t>würden so sukzessive um</w:t>
      </w:r>
      <w:r w:rsidR="00E77D54">
        <w:rPr>
          <w:b w:val="0"/>
          <w:bCs w:val="0"/>
          <w:color w:val="1D1D1B" w:themeColor="text2"/>
        </w:rPr>
        <w:t xml:space="preserve"> rund 20.000</w:t>
      </w:r>
      <w:r w:rsidR="008072FE">
        <w:rPr>
          <w:b w:val="0"/>
          <w:bCs w:val="0"/>
          <w:color w:val="1D1D1B" w:themeColor="text2"/>
        </w:rPr>
        <w:t xml:space="preserve"> Tonnen pro Jahr verringert.</w:t>
      </w:r>
      <w:r w:rsidR="00395539">
        <w:rPr>
          <w:rStyle w:val="Kommentarzeichen"/>
          <w:b w:val="0"/>
          <w:bCs w:val="0"/>
        </w:rPr>
        <w:t xml:space="preserve"> </w:t>
      </w:r>
      <w:r w:rsidR="00395539">
        <w:rPr>
          <w:b w:val="0"/>
          <w:bCs w:val="0"/>
          <w:color w:val="1D1D1B" w:themeColor="text2"/>
        </w:rPr>
        <w:t>Fi</w:t>
      </w:r>
      <w:r w:rsidR="00DB24CF">
        <w:rPr>
          <w:b w:val="0"/>
          <w:bCs w:val="0"/>
          <w:color w:val="1D1D1B" w:themeColor="text2"/>
        </w:rPr>
        <w:t xml:space="preserve">ckert </w:t>
      </w:r>
      <w:r w:rsidR="00395539">
        <w:rPr>
          <w:b w:val="0"/>
          <w:bCs w:val="0"/>
          <w:color w:val="1D1D1B" w:themeColor="text2"/>
        </w:rPr>
        <w:t xml:space="preserve">appellierte </w:t>
      </w:r>
      <w:r w:rsidR="00DB24CF">
        <w:rPr>
          <w:b w:val="0"/>
          <w:bCs w:val="0"/>
          <w:color w:val="1D1D1B" w:themeColor="text2"/>
        </w:rPr>
        <w:t>an die Technologieoffenheit in der Politik</w:t>
      </w:r>
      <w:r w:rsidR="008072FE">
        <w:rPr>
          <w:b w:val="0"/>
          <w:bCs w:val="0"/>
          <w:color w:val="1D1D1B" w:themeColor="text2"/>
        </w:rPr>
        <w:t xml:space="preserve"> und wies </w:t>
      </w:r>
      <w:r w:rsidR="00395539">
        <w:rPr>
          <w:b w:val="0"/>
          <w:bCs w:val="0"/>
          <w:color w:val="1D1D1B" w:themeColor="text2"/>
        </w:rPr>
        <w:t xml:space="preserve">zugleich </w:t>
      </w:r>
      <w:r w:rsidR="008072FE">
        <w:rPr>
          <w:b w:val="0"/>
          <w:bCs w:val="0"/>
          <w:color w:val="1D1D1B" w:themeColor="text2"/>
        </w:rPr>
        <w:t>darauf hin,</w:t>
      </w:r>
      <w:r w:rsidR="00395539">
        <w:rPr>
          <w:b w:val="0"/>
          <w:bCs w:val="0"/>
          <w:color w:val="1D1D1B" w:themeColor="text2"/>
        </w:rPr>
        <w:t xml:space="preserve"> dass</w:t>
      </w:r>
      <w:r w:rsidR="008072FE">
        <w:rPr>
          <w:b w:val="0"/>
          <w:bCs w:val="0"/>
          <w:color w:val="1D1D1B" w:themeColor="text2"/>
        </w:rPr>
        <w:t xml:space="preserve"> „</w:t>
      </w:r>
      <w:r w:rsidR="008072FE" w:rsidRPr="008072FE">
        <w:rPr>
          <w:b w:val="0"/>
          <w:bCs w:val="0"/>
          <w:color w:val="1D1D1B" w:themeColor="text2"/>
        </w:rPr>
        <w:t>die Umstellung vom herkömmlich betriebenen zum emissionsärmeren Lkw wirtschaftlich nur dann sinnvoll</w:t>
      </w:r>
      <w:r w:rsidR="00395539">
        <w:rPr>
          <w:b w:val="0"/>
          <w:bCs w:val="0"/>
          <w:color w:val="1D1D1B" w:themeColor="text2"/>
        </w:rPr>
        <w:t xml:space="preserve"> ist</w:t>
      </w:r>
      <w:r w:rsidR="008072FE" w:rsidRPr="008072FE">
        <w:rPr>
          <w:b w:val="0"/>
          <w:bCs w:val="0"/>
          <w:color w:val="1D1D1B" w:themeColor="text2"/>
        </w:rPr>
        <w:t>, wenn alternative Kraftstoffe von der CO</w:t>
      </w:r>
      <w:r w:rsidR="008072FE" w:rsidRPr="000326BE">
        <w:rPr>
          <w:b w:val="0"/>
          <w:bCs w:val="0"/>
          <w:color w:val="1D1D1B" w:themeColor="text2"/>
          <w:vertAlign w:val="subscript"/>
        </w:rPr>
        <w:t>2</w:t>
      </w:r>
      <w:r w:rsidR="008072FE" w:rsidRPr="008072FE">
        <w:rPr>
          <w:b w:val="0"/>
          <w:bCs w:val="0"/>
          <w:color w:val="1D1D1B" w:themeColor="text2"/>
        </w:rPr>
        <w:t xml:space="preserve">-Komponente bei der Lkw-Maut </w:t>
      </w:r>
      <w:r w:rsidR="00A7348B">
        <w:rPr>
          <w:b w:val="0"/>
          <w:bCs w:val="0"/>
          <w:color w:val="1D1D1B" w:themeColor="text2"/>
        </w:rPr>
        <w:t>begünstigt werden</w:t>
      </w:r>
      <w:r w:rsidR="008072FE" w:rsidRPr="008072FE">
        <w:rPr>
          <w:b w:val="0"/>
          <w:bCs w:val="0"/>
          <w:color w:val="1D1D1B" w:themeColor="text2"/>
        </w:rPr>
        <w:t>.</w:t>
      </w:r>
      <w:r w:rsidR="00395539">
        <w:rPr>
          <w:b w:val="0"/>
          <w:bCs w:val="0"/>
          <w:color w:val="1D1D1B" w:themeColor="text2"/>
        </w:rPr>
        <w:t>“</w:t>
      </w:r>
      <w:r w:rsidR="009F1679">
        <w:rPr>
          <w:b w:val="0"/>
          <w:bCs w:val="0"/>
          <w:color w:val="1D1D1B" w:themeColor="text2"/>
        </w:rPr>
        <w:t xml:space="preserve"> </w:t>
      </w:r>
    </w:p>
    <w:p w14:paraId="35E86BF9" w14:textId="04F694C8" w:rsidR="003A6746" w:rsidRDefault="003A6746" w:rsidP="00101394">
      <w:pPr>
        <w:pStyle w:val="Zusatzinformation-berschrift"/>
      </w:pPr>
      <w:r>
        <w:rPr>
          <w:b w:val="0"/>
          <w:bCs w:val="0"/>
          <w:color w:val="1D1D1B" w:themeColor="text2"/>
        </w:rPr>
        <w:t xml:space="preserve">Mehr zur Nachhaltigkeitsstrategie der </w:t>
      </w:r>
      <w:r w:rsidR="006A27EA">
        <w:rPr>
          <w:b w:val="0"/>
          <w:bCs w:val="0"/>
          <w:color w:val="1D1D1B" w:themeColor="text2"/>
        </w:rPr>
        <w:t>Edeka</w:t>
      </w:r>
      <w:r>
        <w:rPr>
          <w:b w:val="0"/>
          <w:bCs w:val="0"/>
          <w:color w:val="1D1D1B" w:themeColor="text2"/>
        </w:rPr>
        <w:t xml:space="preserve"> Südwest: </w:t>
      </w:r>
      <w:hyperlink r:id="rId9" w:history="1">
        <w:r w:rsidRPr="003A6746">
          <w:rPr>
            <w:rStyle w:val="Hyperlink"/>
            <w:b w:val="0"/>
            <w:bCs w:val="0"/>
            <w:color w:val="0070C0"/>
          </w:rPr>
          <w:t>https://www.zukunftleben.de/</w:t>
        </w:r>
      </w:hyperlink>
    </w:p>
    <w:p w14:paraId="156873EC" w14:textId="77777777" w:rsidR="00314686" w:rsidRDefault="00314686" w:rsidP="00101394">
      <w:pPr>
        <w:pStyle w:val="Zusatzinformation-berschrift"/>
      </w:pPr>
    </w:p>
    <w:p w14:paraId="39DD76E2" w14:textId="3A2B57FD" w:rsidR="00314686" w:rsidRPr="000326BE" w:rsidRDefault="00314686" w:rsidP="00101394">
      <w:pPr>
        <w:pStyle w:val="Zusatzinformation-berschrift"/>
        <w:rPr>
          <w:b w:val="0"/>
          <w:bCs w:val="0"/>
          <w:color w:val="1D1D1B" w:themeColor="text2"/>
        </w:rPr>
      </w:pPr>
      <w:r w:rsidRPr="004E1654">
        <w:rPr>
          <w:b w:val="0"/>
          <w:bCs w:val="0"/>
          <w:color w:val="1D1D1B" w:themeColor="text2"/>
        </w:rPr>
        <w:t>*</w:t>
      </w:r>
      <w:r w:rsidR="005E1FBC">
        <w:rPr>
          <w:b w:val="0"/>
          <w:bCs w:val="0"/>
          <w:color w:val="1D1D1B" w:themeColor="text2"/>
        </w:rPr>
        <w:t xml:space="preserve"> </w:t>
      </w:r>
      <w:r w:rsidRPr="004E1654">
        <w:rPr>
          <w:b w:val="0"/>
          <w:bCs w:val="0"/>
          <w:color w:val="1D1D1B" w:themeColor="text2"/>
        </w:rPr>
        <w:t>Die in den Berechnungen von der Alternoil GmbH verwendeten Emissionsfaktoren (CI-Faktoren) sind in Gramm CO2e pro MJ gemäß der in RED II dargelegten Methode ausgewiesen und werden über die gesamte Kette verifiziert.</w:t>
      </w:r>
    </w:p>
    <w:p w14:paraId="6BA3786B" w14:textId="77777777" w:rsidR="00314686" w:rsidRPr="000326BE" w:rsidRDefault="00314686" w:rsidP="00101394">
      <w:pPr>
        <w:pStyle w:val="Zusatzinformation-berschrift"/>
        <w:rPr>
          <w:b w:val="0"/>
          <w:bCs w:val="0"/>
          <w:color w:val="1D1D1B" w:themeColor="text2"/>
          <w:sz w:val="12"/>
          <w:szCs w:val="12"/>
        </w:rPr>
      </w:pPr>
    </w:p>
    <w:p w14:paraId="0750BACC" w14:textId="56B5AECB" w:rsidR="00101394" w:rsidRDefault="001C2B0C" w:rsidP="00101394">
      <w:pPr>
        <w:pStyle w:val="Zusatzinformation-berschrift"/>
      </w:pPr>
      <w:sdt>
        <w:sdtPr>
          <w:id w:val="-1061561099"/>
          <w:placeholder>
            <w:docPart w:val="F91FE82C9CD442FAB8EED8699C806D8B"/>
          </w:placeholder>
        </w:sdtPr>
        <w:sdtEndPr/>
        <w:sdtContent>
          <w:r w:rsidR="00101394">
            <w:t xml:space="preserve">Zusatzinformation – </w:t>
          </w:r>
          <w:r w:rsidR="006A27EA">
            <w:t>Edeka</w:t>
          </w:r>
          <w:r w:rsidR="00101394">
            <w:t xml:space="preserve"> Südwest</w:t>
          </w:r>
        </w:sdtContent>
      </w:sdt>
    </w:p>
    <w:sdt>
      <w:sdtPr>
        <w:id w:val="-746034625"/>
        <w:placeholder>
          <w:docPart w:val="62624AA3C33B49F6ACBD5D092E586AF7"/>
        </w:placeholder>
      </w:sdtPr>
      <w:sdtEndPr/>
      <w:sdtContent>
        <w:p w14:paraId="3F585B57" w14:textId="73E70D59" w:rsidR="0043781B" w:rsidRDefault="006A27EA" w:rsidP="00A60B71">
          <w:pPr>
            <w:pStyle w:val="Zusatzinformation-Text"/>
          </w:pPr>
          <w:r>
            <w:t>Edeka</w:t>
          </w:r>
          <w:r w:rsidR="00101394" w:rsidRPr="00676FE3">
            <w:t xml:space="preserve"> Südwest mit Sitz in Offenburg ist eine von sieben </w:t>
          </w:r>
          <w:r>
            <w:t>Edeka</w:t>
          </w:r>
          <w:r w:rsidR="00101394" w:rsidRPr="00676FE3">
            <w:t>-Regionalgesellschaften in Deutschland und erzielte im Jahr 2024 einen Verbund-</w:t>
          </w:r>
          <w:r w:rsidR="00101394">
            <w:t>Einzelhandelsu</w:t>
          </w:r>
          <w:r w:rsidR="00101394" w:rsidRPr="00676FE3">
            <w:t xml:space="preserve">msatz von 10,7 Milliarden Euro. Mit rund 1.100 Märkten, größtenteils betrieben von selbstständigen Kaufleuten, ist </w:t>
          </w:r>
          <w:r>
            <w:t>Edeka</w:t>
          </w:r>
          <w:r w:rsidR="00101394" w:rsidRPr="00676FE3">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t>Edeka</w:t>
          </w:r>
          <w:r w:rsidR="00101394" w:rsidRPr="00676FE3">
            <w:t xml:space="preserve"> Südwest Fleisch inklusive Produktionsstandort Schwarzwaldhof für Schwarzwälder Schinken und geräucherte Produkte, die Bäckereigruppe Backkultur, der Mineralbrunnen Schwarzwald-Sprudel, der Ortenauer Weinkeller und der Fischwarenspezialist Frischkost. Einer der Schwerpunkte des Sortiments der Märkte liegt auf Produkten aus der Region. Im Rahmen der Regionalmarke „Unsere Heimat – echt &amp; gut“ arbeitet </w:t>
          </w:r>
          <w:r>
            <w:t>Edeka</w:t>
          </w:r>
          <w:r w:rsidR="00101394" w:rsidRPr="00676FE3">
            <w:t xml:space="preserve"> Südwest beispielsweise mit mehr als 1.500 Erzeugern und Lieferanten aus Bundesländern des Vertriebsgebiets </w:t>
          </w:r>
          <w:r w:rsidR="00101394" w:rsidRPr="00676FE3">
            <w:lastRenderedPageBreak/>
            <w:t xml:space="preserve">zusammen. Eine Auswahl an Partnerbetrieben der regionalen Landwirtschaft im Überblick gibt es unter </w:t>
          </w:r>
          <w:hyperlink r:id="rId10" w:history="1">
            <w:r w:rsidR="00101394" w:rsidRPr="00850F97">
              <w:rPr>
                <w:rStyle w:val="Hyperlink"/>
              </w:rPr>
              <w:t>www.zukunftleben.de/regionale-partnerschaften</w:t>
            </w:r>
          </w:hyperlink>
          <w:r w:rsidR="00101394" w:rsidRPr="00676FE3">
            <w:t>. Der Unternehmensverbund, inklusive des selbständigen Einzelhandels, ist mit rund 46.000 Mitarbeitenden, darunter etwa 3.000 Auszubildende in rund 40 Berufsbildern, einer der größten Arbeitgeber und Ausbilder in der Region. Insgesamt etwa 10.000 Mitarbeitende arbeiten an den Bedientheken für Fleisch und Wurst sowie Käse, Fisch und Backwaren.</w:t>
          </w:r>
        </w:p>
        <w:p w14:paraId="1FFDF27D" w14:textId="77777777" w:rsidR="00F87A3F" w:rsidRDefault="00F87A3F" w:rsidP="00A60B71">
          <w:pPr>
            <w:pStyle w:val="Zusatzinformation-Text"/>
          </w:pPr>
        </w:p>
        <w:sdt>
          <w:sdtPr>
            <w:id w:val="-736551409"/>
            <w:placeholder>
              <w:docPart w:val="0A74B00350D8443B8A66C4EFF13B8444"/>
            </w:placeholder>
          </w:sdtPr>
          <w:sdtEndPr/>
          <w:sdtContent>
            <w:p w14:paraId="188371F3" w14:textId="77777777" w:rsidR="00F87A3F" w:rsidRPr="00F22C4F" w:rsidRDefault="00F87A3F" w:rsidP="000326BE">
              <w:pPr>
                <w:pStyle w:val="Zusatzinformation-berschrift"/>
              </w:pPr>
              <w:r>
                <w:t xml:space="preserve">Zusatzinformation – </w:t>
              </w:r>
              <w:proofErr w:type="spellStart"/>
              <w:r w:rsidRPr="00F22C4F">
                <w:t>Alternoil</w:t>
              </w:r>
              <w:proofErr w:type="spellEnd"/>
              <w:r w:rsidRPr="00F22C4F">
                <w:t xml:space="preserve">, ein Unternehmen der </w:t>
              </w:r>
              <w:proofErr w:type="spellStart"/>
              <w:r w:rsidRPr="00F22C4F">
                <w:t>avanca</w:t>
              </w:r>
              <w:proofErr w:type="spellEnd"/>
              <w:r w:rsidRPr="00F22C4F">
                <w:t xml:space="preserve"> </w:t>
              </w:r>
              <w:proofErr w:type="spellStart"/>
              <w:r w:rsidRPr="00F22C4F">
                <w:t>corporation</w:t>
              </w:r>
              <w:proofErr w:type="spellEnd"/>
              <w:r w:rsidRPr="00F22C4F">
                <w:t xml:space="preserve"> </w:t>
              </w:r>
            </w:p>
            <w:p w14:paraId="31BD3C98" w14:textId="05B73F36" w:rsidR="00F87A3F" w:rsidRDefault="00F87A3F" w:rsidP="00F87A3F">
              <w:pPr>
                <w:pStyle w:val="Zusatzinformation-berschrift"/>
              </w:pPr>
            </w:p>
            <w:p w14:paraId="54AA490D" w14:textId="77777777" w:rsidR="00F87A3F" w:rsidRPr="006D08E3" w:rsidRDefault="00F87A3F" w:rsidP="00F87A3F">
              <w:pPr>
                <w:pStyle w:val="Zusatzinformation-Text"/>
              </w:pPr>
              <w:r w:rsidRPr="00314686">
                <w:t xml:space="preserve">Die </w:t>
              </w:r>
              <w:proofErr w:type="spellStart"/>
              <w:r w:rsidRPr="00314686">
                <w:t>avanca</w:t>
              </w:r>
              <w:proofErr w:type="spellEnd"/>
              <w:r w:rsidRPr="00314686">
                <w:t xml:space="preserve"> </w:t>
              </w:r>
              <w:proofErr w:type="spellStart"/>
              <w:r w:rsidRPr="00314686">
                <w:t>corporation</w:t>
              </w:r>
              <w:proofErr w:type="spellEnd"/>
              <w:r w:rsidRPr="00314686">
                <w:t xml:space="preserve"> steht für nachhaltige Energie- und Logistiklösungen. Das Tochterunternehmen </w:t>
              </w:r>
              <w:proofErr w:type="spellStart"/>
              <w:r w:rsidRPr="00314686">
                <w:t>Alternoil</w:t>
              </w:r>
              <w:proofErr w:type="spellEnd"/>
              <w:r w:rsidRPr="00314686">
                <w:t xml:space="preserve"> ist Tankstellenbetreiber und Vorreiter im Transformationsprozess für einen sauberen Schwerlastverkehr. Der Mittelständler macht fortschrittliche, umweltschonende und rentable Kraftstoffalternativen für den Schwerlastverkehr verfügbar und beteiligt sich aktiv an dem Ausbau eines flächendeckenden nachhaltigen Tankstellennetzwerkes. Seit </w:t>
              </w:r>
              <w:proofErr w:type="spellStart"/>
              <w:r w:rsidRPr="00314686">
                <w:t>Ende</w:t>
              </w:r>
              <w:proofErr w:type="spellEnd"/>
              <w:r w:rsidRPr="00314686">
                <w:t xml:space="preserve"> 2020 bietet </w:t>
              </w:r>
              <w:proofErr w:type="spellStart"/>
              <w:r w:rsidRPr="00314686">
                <w:t>Alternoil</w:t>
              </w:r>
              <w:proofErr w:type="spellEnd"/>
              <w:r w:rsidRPr="00314686">
                <w:t xml:space="preserve"> neben LNG auch den Kraftstoff REEFUEL (Bio-LNG und </w:t>
              </w:r>
              <w:proofErr w:type="spellStart"/>
              <w:r w:rsidRPr="00314686">
                <w:t>eLNG</w:t>
              </w:r>
              <w:proofErr w:type="spellEnd"/>
              <w:r w:rsidRPr="00314686">
                <w:t xml:space="preserve">) an seinen Tankstandorten an. Dabei setzt das Unternehmen auf das bestehende Partnernetzwerk mit zahlreichen </w:t>
              </w:r>
              <w:proofErr w:type="spellStart"/>
              <w:r w:rsidRPr="00314686">
                <w:t>Tankkartenakzeptanzen</w:t>
              </w:r>
              <w:proofErr w:type="spellEnd"/>
              <w:r w:rsidRPr="00314686">
                <w:t xml:space="preserve"> und auf seine Tankstelleninfrastruktur. Aktuell kann an über 50 LNG-Tankstellen im </w:t>
              </w:r>
              <w:proofErr w:type="spellStart"/>
              <w:r w:rsidRPr="00314686">
                <w:t>Alternoil</w:t>
              </w:r>
              <w:proofErr w:type="spellEnd"/>
              <w:r w:rsidRPr="00314686">
                <w:t xml:space="preserve">-Netz getankt werden. Dabei verfolgt </w:t>
              </w:r>
              <w:proofErr w:type="spellStart"/>
              <w:r w:rsidRPr="00314686">
                <w:t>Alternoil</w:t>
              </w:r>
              <w:proofErr w:type="spellEnd"/>
              <w:r w:rsidRPr="00314686">
                <w:t xml:space="preserve"> ein ganzheitliches Konzept, welches die Planung, Errichtung, den reibungslosen Betrieb und die Belieferung von Tankstellen für fortschrittliche Kraftstoffe umfasst. Weitere Informationen: www.alternoil.de</w:t>
              </w:r>
            </w:p>
            <w:p w14:paraId="5490816A" w14:textId="77777777" w:rsidR="00F87A3F" w:rsidRDefault="001C2B0C" w:rsidP="00F87A3F">
              <w:pPr>
                <w:pStyle w:val="Zusatzinformation-berschrift"/>
              </w:pPr>
            </w:p>
          </w:sdtContent>
        </w:sdt>
        <w:p w14:paraId="368AFDDE" w14:textId="3B6D1A6C" w:rsidR="00314686" w:rsidRPr="006D08E3" w:rsidRDefault="001C2B0C" w:rsidP="00F87A3F">
          <w:pPr>
            <w:pStyle w:val="Zusatzinformation-Text"/>
          </w:pPr>
        </w:p>
      </w:sdtContent>
    </w:sdt>
    <w:sectPr w:rsidR="00314686" w:rsidRPr="006D08E3" w:rsidSect="00880966">
      <w:footerReference w:type="default" r:id="rId11"/>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55A1F" w14:textId="77777777" w:rsidR="000E63AC" w:rsidRDefault="000E63AC" w:rsidP="000B64B7">
      <w:r>
        <w:separator/>
      </w:r>
    </w:p>
  </w:endnote>
  <w:endnote w:type="continuationSeparator" w:id="0">
    <w:p w14:paraId="23A4ECBA" w14:textId="77777777" w:rsidR="000E63AC" w:rsidRDefault="000E63AC"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08D144ADA7AF456DB0079C5C1E6EC053"/>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08D144ADA7AF456DB0079C5C1E6EC053"/>
            </w:placeholder>
          </w:sdtPr>
          <w:sdtEndPr>
            <w:rPr>
              <w:b/>
              <w:bCs/>
              <w:color w:val="1D1D1B" w:themeColor="text2"/>
              <w:sz w:val="18"/>
              <w:szCs w:val="18"/>
            </w:rPr>
          </w:sdtEndPr>
          <w:sdtContent>
            <w:tr w:rsidR="00BE785A" w14:paraId="48A67E99" w14:textId="77777777" w:rsidTr="00503BFF">
              <w:trPr>
                <w:trHeight w:hRule="exact" w:val="227"/>
              </w:trPr>
              <w:tc>
                <w:tcPr>
                  <w:tcW w:w="9071" w:type="dxa"/>
                </w:tcPr>
                <w:p w14:paraId="66B8551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08D144ADA7AF456DB0079C5C1E6EC053"/>
            </w:placeholder>
          </w:sdtPr>
          <w:sdtEndPr/>
          <w:sdtContent>
            <w:sdt>
              <w:sdtPr>
                <w:id w:val="-79604635"/>
                <w:lock w:val="sdtContentLocked"/>
                <w:placeholder>
                  <w:docPart w:val="01FD0780D72A42FF94E83DAADB9EFBB4"/>
                </w:placeholder>
              </w:sdtPr>
              <w:sdtEndPr/>
              <w:sdtContent>
                <w:tr w:rsidR="00503BFF" w14:paraId="342CE11D" w14:textId="77777777" w:rsidTr="00B31928">
                  <w:trPr>
                    <w:trHeight w:hRule="exact" w:val="1361"/>
                  </w:trPr>
                  <w:tc>
                    <w:tcPr>
                      <w:tcW w:w="9071" w:type="dxa"/>
                    </w:tcPr>
                    <w:p w14:paraId="3653827C"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3CC18CCA" w14:textId="77777777" w:rsidR="00B31928" w:rsidRDefault="00B31928" w:rsidP="00B31928">
                      <w:pPr>
                        <w:pStyle w:val="Fuzeilentext"/>
                      </w:pPr>
                      <w:r>
                        <w:t>Edekastraße 1 • 77656 Offenburg</w:t>
                      </w:r>
                    </w:p>
                    <w:p w14:paraId="6842EEA2" w14:textId="77777777" w:rsidR="00B31928" w:rsidRDefault="00B31928" w:rsidP="00B31928">
                      <w:pPr>
                        <w:pStyle w:val="Fuzeilentext"/>
                      </w:pPr>
                      <w:r>
                        <w:t>Telefon: 0781 502-661</w:t>
                      </w:r>
                      <w:r w:rsidR="00C600CE">
                        <w:t>0</w:t>
                      </w:r>
                      <w:r>
                        <w:t xml:space="preserve"> • Fax: 0781 502-6180</w:t>
                      </w:r>
                    </w:p>
                    <w:p w14:paraId="6AC9A11A" w14:textId="77777777" w:rsidR="00B31928" w:rsidRDefault="00B31928" w:rsidP="00B31928">
                      <w:pPr>
                        <w:pStyle w:val="Fuzeilentext"/>
                      </w:pPr>
                      <w:r>
                        <w:t xml:space="preserve">E-Mail: presse@edeka-suedwest.de </w:t>
                      </w:r>
                    </w:p>
                    <w:p w14:paraId="543663FF" w14:textId="77777777" w:rsidR="00B31928" w:rsidRDefault="00B31928" w:rsidP="00B31928">
                      <w:pPr>
                        <w:pStyle w:val="Fuzeilentext"/>
                      </w:pPr>
                      <w:r>
                        <w:t>https://verbund.edeka/südwest • www.edeka.de/suedwest</w:t>
                      </w:r>
                    </w:p>
                    <w:p w14:paraId="45A709B9" w14:textId="77777777" w:rsidR="00503BFF" w:rsidRPr="00B31928" w:rsidRDefault="00B31928" w:rsidP="00B31928">
                      <w:pPr>
                        <w:pStyle w:val="Fuzeilentext"/>
                      </w:pPr>
                      <w:r>
                        <w:t>www.xing.com/company/edekasuedwest • www.linkedin.com/company/edekasuedwest</w:t>
                      </w:r>
                    </w:p>
                  </w:tc>
                </w:tr>
              </w:sdtContent>
            </w:sdt>
          </w:sdtContent>
        </w:sdt>
      </w:tbl>
      <w:p w14:paraId="38C4E66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0D635039" wp14:editId="360947A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5A4F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1D0F1E00" wp14:editId="67FEA649">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DC1F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BEACB" w14:textId="77777777" w:rsidR="000E63AC" w:rsidRDefault="000E63AC" w:rsidP="000B64B7">
      <w:r>
        <w:separator/>
      </w:r>
    </w:p>
  </w:footnote>
  <w:footnote w:type="continuationSeparator" w:id="0">
    <w:p w14:paraId="66183A57" w14:textId="77777777" w:rsidR="000E63AC" w:rsidRDefault="000E63AC"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F"/>
    <w:rsid w:val="00001C6A"/>
    <w:rsid w:val="00007E0A"/>
    <w:rsid w:val="00011366"/>
    <w:rsid w:val="00022187"/>
    <w:rsid w:val="00024400"/>
    <w:rsid w:val="000314BC"/>
    <w:rsid w:val="000326BE"/>
    <w:rsid w:val="0003575C"/>
    <w:rsid w:val="000401C5"/>
    <w:rsid w:val="00041962"/>
    <w:rsid w:val="00061F34"/>
    <w:rsid w:val="000731B9"/>
    <w:rsid w:val="0007721D"/>
    <w:rsid w:val="00096CB2"/>
    <w:rsid w:val="000A2892"/>
    <w:rsid w:val="000B64B7"/>
    <w:rsid w:val="000E63AC"/>
    <w:rsid w:val="00101394"/>
    <w:rsid w:val="00144E49"/>
    <w:rsid w:val="00154F99"/>
    <w:rsid w:val="001762B1"/>
    <w:rsid w:val="00194DD9"/>
    <w:rsid w:val="001A7E1B"/>
    <w:rsid w:val="001C2B0C"/>
    <w:rsid w:val="001D4BAC"/>
    <w:rsid w:val="001D61AF"/>
    <w:rsid w:val="001D7C1B"/>
    <w:rsid w:val="001E47DB"/>
    <w:rsid w:val="00203058"/>
    <w:rsid w:val="00203E84"/>
    <w:rsid w:val="002127BF"/>
    <w:rsid w:val="00233953"/>
    <w:rsid w:val="002601D7"/>
    <w:rsid w:val="00271D51"/>
    <w:rsid w:val="0028712D"/>
    <w:rsid w:val="0029157E"/>
    <w:rsid w:val="0029502B"/>
    <w:rsid w:val="002B1C64"/>
    <w:rsid w:val="002D065C"/>
    <w:rsid w:val="002F22F6"/>
    <w:rsid w:val="003112B8"/>
    <w:rsid w:val="00314686"/>
    <w:rsid w:val="00317DD5"/>
    <w:rsid w:val="00364984"/>
    <w:rsid w:val="00370475"/>
    <w:rsid w:val="00371925"/>
    <w:rsid w:val="003812A3"/>
    <w:rsid w:val="00385187"/>
    <w:rsid w:val="003923A4"/>
    <w:rsid w:val="00395539"/>
    <w:rsid w:val="003A6746"/>
    <w:rsid w:val="003C0FD6"/>
    <w:rsid w:val="003D421D"/>
    <w:rsid w:val="003D575A"/>
    <w:rsid w:val="003E635B"/>
    <w:rsid w:val="004010CB"/>
    <w:rsid w:val="0043781B"/>
    <w:rsid w:val="00456265"/>
    <w:rsid w:val="00465EE8"/>
    <w:rsid w:val="004678D6"/>
    <w:rsid w:val="00474F05"/>
    <w:rsid w:val="00483B58"/>
    <w:rsid w:val="004A487F"/>
    <w:rsid w:val="004B19C5"/>
    <w:rsid w:val="004B28AC"/>
    <w:rsid w:val="004B7416"/>
    <w:rsid w:val="004E1654"/>
    <w:rsid w:val="00503BFF"/>
    <w:rsid w:val="0051636A"/>
    <w:rsid w:val="00541AB1"/>
    <w:rsid w:val="005502E7"/>
    <w:rsid w:val="005526ED"/>
    <w:rsid w:val="005528EB"/>
    <w:rsid w:val="0056459C"/>
    <w:rsid w:val="00584ED5"/>
    <w:rsid w:val="005B7A36"/>
    <w:rsid w:val="005C27B7"/>
    <w:rsid w:val="005C708D"/>
    <w:rsid w:val="005E1FBC"/>
    <w:rsid w:val="005E4041"/>
    <w:rsid w:val="0060070B"/>
    <w:rsid w:val="00606C95"/>
    <w:rsid w:val="00617A77"/>
    <w:rsid w:val="00627029"/>
    <w:rsid w:val="00655B4E"/>
    <w:rsid w:val="00657046"/>
    <w:rsid w:val="0066283D"/>
    <w:rsid w:val="00673CBD"/>
    <w:rsid w:val="006845CE"/>
    <w:rsid w:val="006963C2"/>
    <w:rsid w:val="006A27EA"/>
    <w:rsid w:val="006B0C05"/>
    <w:rsid w:val="006C74EB"/>
    <w:rsid w:val="006D08E3"/>
    <w:rsid w:val="006D0FD7"/>
    <w:rsid w:val="006E3F3E"/>
    <w:rsid w:val="006F118C"/>
    <w:rsid w:val="006F2167"/>
    <w:rsid w:val="00707356"/>
    <w:rsid w:val="00710444"/>
    <w:rsid w:val="00724AAD"/>
    <w:rsid w:val="00752FB9"/>
    <w:rsid w:val="007531C9"/>
    <w:rsid w:val="00765C93"/>
    <w:rsid w:val="00772E58"/>
    <w:rsid w:val="00797DFD"/>
    <w:rsid w:val="007A5FAE"/>
    <w:rsid w:val="007E0322"/>
    <w:rsid w:val="007E6B03"/>
    <w:rsid w:val="00801CDA"/>
    <w:rsid w:val="008072FE"/>
    <w:rsid w:val="008260D6"/>
    <w:rsid w:val="00836786"/>
    <w:rsid w:val="00840C91"/>
    <w:rsid w:val="00841822"/>
    <w:rsid w:val="0085383C"/>
    <w:rsid w:val="00861A20"/>
    <w:rsid w:val="00865A58"/>
    <w:rsid w:val="00871B5B"/>
    <w:rsid w:val="0088027C"/>
    <w:rsid w:val="00880966"/>
    <w:rsid w:val="008C2F79"/>
    <w:rsid w:val="008E284B"/>
    <w:rsid w:val="008F024E"/>
    <w:rsid w:val="00903E04"/>
    <w:rsid w:val="00910148"/>
    <w:rsid w:val="00911B5C"/>
    <w:rsid w:val="00914352"/>
    <w:rsid w:val="0092022B"/>
    <w:rsid w:val="00923B66"/>
    <w:rsid w:val="009479C9"/>
    <w:rsid w:val="00947E67"/>
    <w:rsid w:val="009562C0"/>
    <w:rsid w:val="009626D2"/>
    <w:rsid w:val="009731F1"/>
    <w:rsid w:val="00973546"/>
    <w:rsid w:val="00980227"/>
    <w:rsid w:val="009B36EA"/>
    <w:rsid w:val="009B3C9B"/>
    <w:rsid w:val="009B5072"/>
    <w:rsid w:val="009C60C8"/>
    <w:rsid w:val="009D76BD"/>
    <w:rsid w:val="009E6301"/>
    <w:rsid w:val="009F1679"/>
    <w:rsid w:val="00A11624"/>
    <w:rsid w:val="00A14E43"/>
    <w:rsid w:val="00A2180F"/>
    <w:rsid w:val="00A534E9"/>
    <w:rsid w:val="00A60B71"/>
    <w:rsid w:val="00A61566"/>
    <w:rsid w:val="00A7348B"/>
    <w:rsid w:val="00A820A3"/>
    <w:rsid w:val="00A909FF"/>
    <w:rsid w:val="00AB42BD"/>
    <w:rsid w:val="00AE4D51"/>
    <w:rsid w:val="00AF5D7B"/>
    <w:rsid w:val="00B0619B"/>
    <w:rsid w:val="00B07C30"/>
    <w:rsid w:val="00B31928"/>
    <w:rsid w:val="00B35AF6"/>
    <w:rsid w:val="00B41472"/>
    <w:rsid w:val="00B415F6"/>
    <w:rsid w:val="00B4469D"/>
    <w:rsid w:val="00B44DE9"/>
    <w:rsid w:val="00B46AB9"/>
    <w:rsid w:val="00B551EF"/>
    <w:rsid w:val="00B72592"/>
    <w:rsid w:val="00B837A8"/>
    <w:rsid w:val="00B8553A"/>
    <w:rsid w:val="00B956C8"/>
    <w:rsid w:val="00BB0FA2"/>
    <w:rsid w:val="00BB5A68"/>
    <w:rsid w:val="00BC0DEE"/>
    <w:rsid w:val="00BD102F"/>
    <w:rsid w:val="00BD2F2F"/>
    <w:rsid w:val="00BD7929"/>
    <w:rsid w:val="00BE785A"/>
    <w:rsid w:val="00BF33AE"/>
    <w:rsid w:val="00C20E45"/>
    <w:rsid w:val="00C22D9E"/>
    <w:rsid w:val="00C240F0"/>
    <w:rsid w:val="00C42C8D"/>
    <w:rsid w:val="00C44B3E"/>
    <w:rsid w:val="00C55B27"/>
    <w:rsid w:val="00C569AA"/>
    <w:rsid w:val="00C600CE"/>
    <w:rsid w:val="00C76D49"/>
    <w:rsid w:val="00C8073B"/>
    <w:rsid w:val="00CA0FCC"/>
    <w:rsid w:val="00CB437E"/>
    <w:rsid w:val="00CC311C"/>
    <w:rsid w:val="00CD7CC4"/>
    <w:rsid w:val="00CE535E"/>
    <w:rsid w:val="00D161B0"/>
    <w:rsid w:val="00D16B68"/>
    <w:rsid w:val="00D33653"/>
    <w:rsid w:val="00D5252A"/>
    <w:rsid w:val="00D52C5E"/>
    <w:rsid w:val="00D570E9"/>
    <w:rsid w:val="00D617EF"/>
    <w:rsid w:val="00D748A3"/>
    <w:rsid w:val="00D85FA9"/>
    <w:rsid w:val="00DB0ADC"/>
    <w:rsid w:val="00DB24CF"/>
    <w:rsid w:val="00DC3D83"/>
    <w:rsid w:val="00DF66A7"/>
    <w:rsid w:val="00E01A77"/>
    <w:rsid w:val="00E100C9"/>
    <w:rsid w:val="00E21329"/>
    <w:rsid w:val="00E30C1E"/>
    <w:rsid w:val="00E452D1"/>
    <w:rsid w:val="00E47921"/>
    <w:rsid w:val="00E652FF"/>
    <w:rsid w:val="00E77D54"/>
    <w:rsid w:val="00E87EB6"/>
    <w:rsid w:val="00E9252A"/>
    <w:rsid w:val="00EA6585"/>
    <w:rsid w:val="00EB51D9"/>
    <w:rsid w:val="00ED30D1"/>
    <w:rsid w:val="00ED4C15"/>
    <w:rsid w:val="00EF5A4E"/>
    <w:rsid w:val="00EF79AA"/>
    <w:rsid w:val="00F40039"/>
    <w:rsid w:val="00F40112"/>
    <w:rsid w:val="00F46091"/>
    <w:rsid w:val="00F5601E"/>
    <w:rsid w:val="00F70F83"/>
    <w:rsid w:val="00F71A91"/>
    <w:rsid w:val="00F741BC"/>
    <w:rsid w:val="00F83F9E"/>
    <w:rsid w:val="00F87A3F"/>
    <w:rsid w:val="00F9649D"/>
    <w:rsid w:val="00FA4983"/>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8DAF8"/>
  <w15:chartTrackingRefBased/>
  <w15:docId w15:val="{0626A4F0-5533-480E-825E-48F8C85B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CA0FCC"/>
    <w:rPr>
      <w:sz w:val="16"/>
      <w:szCs w:val="16"/>
    </w:rPr>
  </w:style>
  <w:style w:type="paragraph" w:styleId="Kommentartext">
    <w:name w:val="annotation text"/>
    <w:basedOn w:val="Standard"/>
    <w:link w:val="KommentartextZchn"/>
    <w:uiPriority w:val="99"/>
    <w:semiHidden/>
    <w:rsid w:val="00CA0F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0FCC"/>
    <w:rPr>
      <w:sz w:val="20"/>
      <w:szCs w:val="20"/>
    </w:rPr>
  </w:style>
  <w:style w:type="paragraph" w:styleId="Kommentarthema">
    <w:name w:val="annotation subject"/>
    <w:basedOn w:val="Kommentartext"/>
    <w:next w:val="Kommentartext"/>
    <w:link w:val="KommentarthemaZchn"/>
    <w:uiPriority w:val="99"/>
    <w:semiHidden/>
    <w:rsid w:val="00CA0FCC"/>
    <w:rPr>
      <w:b/>
      <w:bCs/>
    </w:rPr>
  </w:style>
  <w:style w:type="character" w:customStyle="1" w:styleId="KommentarthemaZchn">
    <w:name w:val="Kommentarthema Zchn"/>
    <w:basedOn w:val="KommentartextZchn"/>
    <w:link w:val="Kommentarthema"/>
    <w:uiPriority w:val="99"/>
    <w:semiHidden/>
    <w:rsid w:val="00CA0FCC"/>
    <w:rPr>
      <w:b/>
      <w:bCs/>
      <w:sz w:val="20"/>
      <w:szCs w:val="20"/>
    </w:rPr>
  </w:style>
  <w:style w:type="paragraph" w:styleId="berarbeitung">
    <w:name w:val="Revision"/>
    <w:hidden/>
    <w:uiPriority w:val="99"/>
    <w:semiHidden/>
    <w:rsid w:val="003D575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22170">
      <w:bodyDiv w:val="1"/>
      <w:marLeft w:val="0"/>
      <w:marRight w:val="0"/>
      <w:marTop w:val="0"/>
      <w:marBottom w:val="0"/>
      <w:divBdr>
        <w:top w:val="none" w:sz="0" w:space="0" w:color="auto"/>
        <w:left w:val="none" w:sz="0" w:space="0" w:color="auto"/>
        <w:bottom w:val="none" w:sz="0" w:space="0" w:color="auto"/>
        <w:right w:val="none" w:sz="0" w:space="0" w:color="auto"/>
      </w:divBdr>
    </w:div>
    <w:div w:id="465465667">
      <w:bodyDiv w:val="1"/>
      <w:marLeft w:val="0"/>
      <w:marRight w:val="0"/>
      <w:marTop w:val="0"/>
      <w:marBottom w:val="0"/>
      <w:divBdr>
        <w:top w:val="none" w:sz="0" w:space="0" w:color="auto"/>
        <w:left w:val="none" w:sz="0" w:space="0" w:color="auto"/>
        <w:bottom w:val="none" w:sz="0" w:space="0" w:color="auto"/>
        <w:right w:val="none" w:sz="0" w:space="0" w:color="auto"/>
      </w:divBdr>
    </w:div>
    <w:div w:id="1773435227">
      <w:bodyDiv w:val="1"/>
      <w:marLeft w:val="0"/>
      <w:marRight w:val="0"/>
      <w:marTop w:val="0"/>
      <w:marBottom w:val="0"/>
      <w:divBdr>
        <w:top w:val="none" w:sz="0" w:space="0" w:color="auto"/>
        <w:left w:val="none" w:sz="0" w:space="0" w:color="auto"/>
        <w:bottom w:val="none" w:sz="0" w:space="0" w:color="auto"/>
        <w:right w:val="none" w:sz="0" w:space="0" w:color="auto"/>
      </w:divBdr>
      <w:divsChild>
        <w:div w:id="831336137">
          <w:marLeft w:val="0"/>
          <w:marRight w:val="0"/>
          <w:marTop w:val="0"/>
          <w:marBottom w:val="0"/>
          <w:divBdr>
            <w:top w:val="none" w:sz="0" w:space="0" w:color="auto"/>
            <w:left w:val="none" w:sz="0" w:space="0" w:color="auto"/>
            <w:bottom w:val="none" w:sz="0" w:space="0" w:color="auto"/>
            <w:right w:val="none" w:sz="0" w:space="0" w:color="auto"/>
          </w:divBdr>
          <w:divsChild>
            <w:div w:id="1821342540">
              <w:marLeft w:val="0"/>
              <w:marRight w:val="0"/>
              <w:marTop w:val="0"/>
              <w:marBottom w:val="0"/>
              <w:divBdr>
                <w:top w:val="none" w:sz="0" w:space="0" w:color="auto"/>
                <w:left w:val="none" w:sz="0" w:space="0" w:color="auto"/>
                <w:bottom w:val="none" w:sz="0" w:space="0" w:color="auto"/>
                <w:right w:val="none" w:sz="0" w:space="0" w:color="auto"/>
              </w:divBdr>
              <w:divsChild>
                <w:div w:id="11193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7877">
      <w:bodyDiv w:val="1"/>
      <w:marLeft w:val="0"/>
      <w:marRight w:val="0"/>
      <w:marTop w:val="0"/>
      <w:marBottom w:val="0"/>
      <w:divBdr>
        <w:top w:val="none" w:sz="0" w:space="0" w:color="auto"/>
        <w:left w:val="none" w:sz="0" w:space="0" w:color="auto"/>
        <w:bottom w:val="none" w:sz="0" w:space="0" w:color="auto"/>
        <w:right w:val="none" w:sz="0" w:space="0" w:color="auto"/>
      </w:divBdr>
      <w:divsChild>
        <w:div w:id="1668944367">
          <w:marLeft w:val="0"/>
          <w:marRight w:val="0"/>
          <w:marTop w:val="0"/>
          <w:marBottom w:val="0"/>
          <w:divBdr>
            <w:top w:val="none" w:sz="0" w:space="0" w:color="auto"/>
            <w:left w:val="none" w:sz="0" w:space="0" w:color="auto"/>
            <w:bottom w:val="none" w:sz="0" w:space="0" w:color="auto"/>
            <w:right w:val="none" w:sz="0" w:space="0" w:color="auto"/>
          </w:divBdr>
          <w:divsChild>
            <w:div w:id="1405298159">
              <w:marLeft w:val="0"/>
              <w:marRight w:val="0"/>
              <w:marTop w:val="0"/>
              <w:marBottom w:val="0"/>
              <w:divBdr>
                <w:top w:val="none" w:sz="0" w:space="0" w:color="auto"/>
                <w:left w:val="none" w:sz="0" w:space="0" w:color="auto"/>
                <w:bottom w:val="none" w:sz="0" w:space="0" w:color="auto"/>
                <w:right w:val="none" w:sz="0" w:space="0" w:color="auto"/>
              </w:divBdr>
              <w:divsChild>
                <w:div w:id="9627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ukunftleben.de/regionale-partnerschaften" TargetMode="External"/><Relationship Id="rId4" Type="http://schemas.openxmlformats.org/officeDocument/2006/relationships/settings" Target="settings.xml"/><Relationship Id="rId9" Type="http://schemas.openxmlformats.org/officeDocument/2006/relationships/hyperlink" Target="https://www.zukunftleben.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5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D144ADA7AF456DB0079C5C1E6EC053"/>
        <w:category>
          <w:name w:val="Allgemein"/>
          <w:gallery w:val="placeholder"/>
        </w:category>
        <w:types>
          <w:type w:val="bbPlcHdr"/>
        </w:types>
        <w:behaviors>
          <w:behavior w:val="content"/>
        </w:behaviors>
        <w:guid w:val="{2A363D65-B229-430B-9D5D-32F8576538BD}"/>
      </w:docPartPr>
      <w:docPartBody>
        <w:p w:rsidR="0093526E" w:rsidRDefault="0093526E">
          <w:pPr>
            <w:pStyle w:val="08D144ADA7AF456DB0079C5C1E6EC053"/>
          </w:pPr>
          <w:r w:rsidRPr="00523F70">
            <w:rPr>
              <w:rStyle w:val="Platzhaltertext"/>
            </w:rPr>
            <w:t>Klicken oder tippen Sie hier, um Text einzugeben.</w:t>
          </w:r>
        </w:p>
      </w:docPartBody>
    </w:docPart>
    <w:docPart>
      <w:docPartPr>
        <w:name w:val="3701CA952D154182811922023F910D0C"/>
        <w:category>
          <w:name w:val="Allgemein"/>
          <w:gallery w:val="placeholder"/>
        </w:category>
        <w:types>
          <w:type w:val="bbPlcHdr"/>
        </w:types>
        <w:behaviors>
          <w:behavior w:val="content"/>
        </w:behaviors>
        <w:guid w:val="{3AFF6359-9A30-481D-BA46-9B2590299DD0}"/>
      </w:docPartPr>
      <w:docPartBody>
        <w:p w:rsidR="0093526E" w:rsidRDefault="0093526E">
          <w:pPr>
            <w:pStyle w:val="3701CA952D154182811922023F910D0C"/>
          </w:pPr>
          <w:r>
            <w:rPr>
              <w:rStyle w:val="Platzhaltertext"/>
            </w:rPr>
            <w:t>titel</w:t>
          </w:r>
        </w:p>
      </w:docPartBody>
    </w:docPart>
    <w:docPart>
      <w:docPartPr>
        <w:name w:val="01FD0780D72A42FF94E83DAADB9EFBB4"/>
        <w:category>
          <w:name w:val="Allgemein"/>
          <w:gallery w:val="placeholder"/>
        </w:category>
        <w:types>
          <w:type w:val="bbPlcHdr"/>
        </w:types>
        <w:behaviors>
          <w:behavior w:val="content"/>
        </w:behaviors>
        <w:guid w:val="{A6E17631-6146-4C5D-9192-560594309430}"/>
      </w:docPartPr>
      <w:docPartBody>
        <w:p w:rsidR="0093526E" w:rsidRDefault="0093526E">
          <w:pPr>
            <w:pStyle w:val="01FD0780D72A42FF94E83DAADB9EFBB4"/>
          </w:pPr>
          <w:r>
            <w:rPr>
              <w:rStyle w:val="Platzhaltertext"/>
            </w:rPr>
            <w:t>Headline</w:t>
          </w:r>
        </w:p>
      </w:docPartBody>
    </w:docPart>
    <w:docPart>
      <w:docPartPr>
        <w:name w:val="99464D4FE06B44BC9FA4A276564C8656"/>
        <w:category>
          <w:name w:val="Allgemein"/>
          <w:gallery w:val="placeholder"/>
        </w:category>
        <w:types>
          <w:type w:val="bbPlcHdr"/>
        </w:types>
        <w:behaviors>
          <w:behavior w:val="content"/>
        </w:behaviors>
        <w:guid w:val="{39266936-1CE7-475C-B003-5A92AED3CD37}"/>
      </w:docPartPr>
      <w:docPartBody>
        <w:p w:rsidR="0093526E" w:rsidRDefault="0093526E">
          <w:pPr>
            <w:pStyle w:val="99464D4FE06B44BC9FA4A276564C8656"/>
          </w:pPr>
          <w:r>
            <w:rPr>
              <w:rStyle w:val="Platzhaltertext"/>
            </w:rPr>
            <w:t>Ort</w:t>
          </w:r>
        </w:p>
      </w:docPartBody>
    </w:docPart>
    <w:docPart>
      <w:docPartPr>
        <w:name w:val="E3BB4312AF6048B9A6343075DDB5DE3D"/>
        <w:category>
          <w:name w:val="Allgemein"/>
          <w:gallery w:val="placeholder"/>
        </w:category>
        <w:types>
          <w:type w:val="bbPlcHdr"/>
        </w:types>
        <w:behaviors>
          <w:behavior w:val="content"/>
        </w:behaviors>
        <w:guid w:val="{3F86FA3F-C6F9-4327-BC06-F3D8FE21B9EA}"/>
      </w:docPartPr>
      <w:docPartBody>
        <w:p w:rsidR="0093526E" w:rsidRDefault="0093526E">
          <w:pPr>
            <w:pStyle w:val="E3BB4312AF6048B9A6343075DDB5DE3D"/>
          </w:pPr>
          <w:r w:rsidRPr="007C076F">
            <w:rPr>
              <w:rStyle w:val="Platzhaltertext"/>
            </w:rPr>
            <w:t>Datum</w:t>
          </w:r>
        </w:p>
      </w:docPartBody>
    </w:docPart>
    <w:docPart>
      <w:docPartPr>
        <w:name w:val="F91FE82C9CD442FAB8EED8699C806D8B"/>
        <w:category>
          <w:name w:val="Allgemein"/>
          <w:gallery w:val="placeholder"/>
        </w:category>
        <w:types>
          <w:type w:val="bbPlcHdr"/>
        </w:types>
        <w:behaviors>
          <w:behavior w:val="content"/>
        </w:behaviors>
        <w:guid w:val="{2EEAC6BC-5A99-4785-98C0-2E4E166F8E00}"/>
      </w:docPartPr>
      <w:docPartBody>
        <w:p w:rsidR="0093526E" w:rsidRDefault="0093526E">
          <w:pPr>
            <w:pStyle w:val="F91FE82C9CD442FAB8EED8699C806D8B"/>
          </w:pPr>
          <w:r>
            <w:rPr>
              <w:rStyle w:val="Platzhaltertext"/>
            </w:rPr>
            <w:t>Zusatzinformation-Überschrift</w:t>
          </w:r>
        </w:p>
      </w:docPartBody>
    </w:docPart>
    <w:docPart>
      <w:docPartPr>
        <w:name w:val="62624AA3C33B49F6ACBD5D092E586AF7"/>
        <w:category>
          <w:name w:val="Allgemein"/>
          <w:gallery w:val="placeholder"/>
        </w:category>
        <w:types>
          <w:type w:val="bbPlcHdr"/>
        </w:types>
        <w:behaviors>
          <w:behavior w:val="content"/>
        </w:behaviors>
        <w:guid w:val="{0464FB17-2115-4163-BC1E-FED68EC6AB12}"/>
      </w:docPartPr>
      <w:docPartBody>
        <w:p w:rsidR="0093526E" w:rsidRDefault="0093526E">
          <w:pPr>
            <w:pStyle w:val="62624AA3C33B49F6ACBD5D092E586AF7"/>
          </w:pPr>
          <w:r>
            <w:rPr>
              <w:rStyle w:val="Platzhaltertext"/>
            </w:rPr>
            <w:t>Zusatzinformation-Text</w:t>
          </w:r>
        </w:p>
      </w:docPartBody>
    </w:docPart>
    <w:docPart>
      <w:docPartPr>
        <w:name w:val="0A74B00350D8443B8A66C4EFF13B8444"/>
        <w:category>
          <w:name w:val="Allgemein"/>
          <w:gallery w:val="placeholder"/>
        </w:category>
        <w:types>
          <w:type w:val="bbPlcHdr"/>
        </w:types>
        <w:behaviors>
          <w:behavior w:val="content"/>
        </w:behaviors>
        <w:guid w:val="{9995EE38-B891-4C32-8C4C-691E8F6C7DBF}"/>
      </w:docPartPr>
      <w:docPartBody>
        <w:p w:rsidR="001544D5" w:rsidRDefault="001544D5" w:rsidP="001544D5">
          <w:pPr>
            <w:pStyle w:val="0A74B00350D8443B8A66C4EFF13B8444"/>
          </w:pPr>
          <w:r>
            <w:rPr>
              <w:rStyle w:val="Platzhaltertext"/>
            </w:rPr>
            <w:t>Zusatzinformation-Überschrift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6E"/>
    <w:rsid w:val="00093351"/>
    <w:rsid w:val="001544D5"/>
    <w:rsid w:val="00194DD9"/>
    <w:rsid w:val="001D7C1B"/>
    <w:rsid w:val="002D065C"/>
    <w:rsid w:val="002F22F6"/>
    <w:rsid w:val="00317DD5"/>
    <w:rsid w:val="00370475"/>
    <w:rsid w:val="004B19C5"/>
    <w:rsid w:val="0056459C"/>
    <w:rsid w:val="0060070B"/>
    <w:rsid w:val="006C74EB"/>
    <w:rsid w:val="006D0FD7"/>
    <w:rsid w:val="0073773D"/>
    <w:rsid w:val="00836786"/>
    <w:rsid w:val="00861A20"/>
    <w:rsid w:val="0093526E"/>
    <w:rsid w:val="009626D2"/>
    <w:rsid w:val="00965C4F"/>
    <w:rsid w:val="00A820A3"/>
    <w:rsid w:val="00B551EF"/>
    <w:rsid w:val="00BD102F"/>
    <w:rsid w:val="00C22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44D5"/>
    <w:rPr>
      <w:color w:val="808080"/>
    </w:rPr>
  </w:style>
  <w:style w:type="paragraph" w:customStyle="1" w:styleId="08D144ADA7AF456DB0079C5C1E6EC053">
    <w:name w:val="08D144ADA7AF456DB0079C5C1E6EC053"/>
  </w:style>
  <w:style w:type="paragraph" w:customStyle="1" w:styleId="3701CA952D154182811922023F910D0C">
    <w:name w:val="3701CA952D154182811922023F910D0C"/>
  </w:style>
  <w:style w:type="paragraph" w:customStyle="1" w:styleId="01FD0780D72A42FF94E83DAADB9EFBB4">
    <w:name w:val="01FD0780D72A42FF94E83DAADB9EFBB4"/>
  </w:style>
  <w:style w:type="paragraph" w:customStyle="1" w:styleId="99464D4FE06B44BC9FA4A276564C8656">
    <w:name w:val="99464D4FE06B44BC9FA4A276564C8656"/>
  </w:style>
  <w:style w:type="paragraph" w:customStyle="1" w:styleId="E3BB4312AF6048B9A6343075DDB5DE3D">
    <w:name w:val="E3BB4312AF6048B9A6343075DDB5DE3D"/>
  </w:style>
  <w:style w:type="paragraph" w:customStyle="1" w:styleId="F91FE82C9CD442FAB8EED8699C806D8B">
    <w:name w:val="F91FE82C9CD442FAB8EED8699C806D8B"/>
  </w:style>
  <w:style w:type="paragraph" w:customStyle="1" w:styleId="62624AA3C33B49F6ACBD5D092E586AF7">
    <w:name w:val="62624AA3C33B49F6ACBD5D092E586AF7"/>
  </w:style>
  <w:style w:type="paragraph" w:customStyle="1" w:styleId="0A74B00350D8443B8A66C4EFF13B8444">
    <w:name w:val="0A74B00350D8443B8A66C4EFF13B8444"/>
    <w:rsid w:val="00154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7B40B-9B41-4A7F-9D8A-2E2CCFC6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Einzeilige_Head_Vorlage_Presse-Information_ab_2025_FINAL.dotx</Template>
  <TotalTime>0</TotalTime>
  <Pages>4</Pages>
  <Words>1079</Words>
  <Characters>6800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cp:lastPrinted>2025-08-15T07:25:00Z</cp:lastPrinted>
  <dcterms:created xsi:type="dcterms:W3CDTF">2025-08-19T09:40:00Z</dcterms:created>
  <dcterms:modified xsi:type="dcterms:W3CDTF">2025-08-19T09:42:00Z</dcterms:modified>
</cp:coreProperties>
</file>