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C6DD" w14:textId="7385ABFB" w:rsidR="00EA687C" w:rsidRPr="00CB62BC" w:rsidRDefault="00EA687C" w:rsidP="00CB62BC">
      <w:pPr>
        <w:rPr>
          <w:rFonts w:ascii="Verdana" w:hAnsi="Verdana"/>
          <w:sz w:val="23"/>
          <w:szCs w:val="23"/>
        </w:rPr>
      </w:pPr>
      <w:r>
        <w:rPr>
          <w:rFonts w:ascii="Verdana" w:hAnsi="Verdana"/>
          <w:b/>
          <w:sz w:val="28"/>
          <w:szCs w:val="28"/>
        </w:rPr>
        <w:t>„</w:t>
      </w:r>
      <w:proofErr w:type="spellStart"/>
      <w:r>
        <w:rPr>
          <w:rFonts w:ascii="Verdana" w:hAnsi="Verdana"/>
          <w:b/>
          <w:sz w:val="28"/>
          <w:szCs w:val="28"/>
        </w:rPr>
        <w:t>meet@nrw</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CB62BC">
        <w:rPr>
          <w:rFonts w:ascii="Verdana" w:hAnsi="Verdana"/>
          <w:sz w:val="23"/>
          <w:szCs w:val="23"/>
        </w:rPr>
        <w:t xml:space="preserve">der FH Aachen und TH Köln </w:t>
      </w:r>
      <w:r w:rsidR="004F19C8" w:rsidRPr="001428A7">
        <w:rPr>
          <w:rFonts w:ascii="Verdana" w:hAnsi="Verdana"/>
          <w:sz w:val="23"/>
          <w:szCs w:val="23"/>
        </w:rPr>
        <w:t xml:space="preserve">am </w:t>
      </w:r>
      <w:r>
        <w:rPr>
          <w:rFonts w:ascii="Verdana" w:hAnsi="Verdana"/>
          <w:sz w:val="23"/>
          <w:szCs w:val="23"/>
        </w:rPr>
        <w:t>28</w:t>
      </w:r>
      <w:r w:rsidR="00590A0D">
        <w:rPr>
          <w:rFonts w:ascii="Verdana" w:hAnsi="Verdana"/>
          <w:sz w:val="23"/>
          <w:szCs w:val="23"/>
        </w:rPr>
        <w:t xml:space="preserve">. </w:t>
      </w:r>
      <w:r>
        <w:rPr>
          <w:rFonts w:ascii="Verdana" w:hAnsi="Verdana"/>
          <w:sz w:val="23"/>
          <w:szCs w:val="23"/>
        </w:rPr>
        <w:t>April</w:t>
      </w:r>
      <w:r w:rsidR="00590A0D">
        <w:rPr>
          <w:rFonts w:ascii="Verdana" w:hAnsi="Verdana"/>
          <w:sz w:val="23"/>
          <w:szCs w:val="23"/>
        </w:rPr>
        <w:t xml:space="preserve"> 202</w:t>
      </w:r>
      <w:r>
        <w:rPr>
          <w:rFonts w:ascii="Verdana" w:hAnsi="Verdana"/>
          <w:sz w:val="23"/>
          <w:szCs w:val="23"/>
        </w:rPr>
        <w:t>1</w:t>
      </w:r>
      <w:r w:rsidR="00E67920" w:rsidRPr="001428A7">
        <w:rPr>
          <w:rFonts w:ascii="Verdana" w:hAnsi="Verdana"/>
          <w:sz w:val="23"/>
          <w:szCs w:val="23"/>
        </w:rPr>
        <w:t xml:space="preserve"> </w:t>
      </w:r>
      <w:r w:rsidR="00590A0D">
        <w:rPr>
          <w:rFonts w:ascii="Verdana" w:hAnsi="Verdana"/>
          <w:sz w:val="23"/>
          <w:szCs w:val="23"/>
        </w:rPr>
        <w:t xml:space="preserve">– </w:t>
      </w:r>
      <w:r w:rsidR="00CB62BC">
        <w:rPr>
          <w:rFonts w:ascii="Verdana" w:hAnsi="Verdana"/>
          <w:b/>
          <w:sz w:val="28"/>
          <w:szCs w:val="28"/>
        </w:rPr>
        <w:br/>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915214">
        <w:rPr>
          <w:rFonts w:ascii="Verdana" w:hAnsi="Verdana"/>
          <w:sz w:val="23"/>
          <w:szCs w:val="23"/>
        </w:rPr>
        <w:t>,</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C1647">
        <w:rPr>
          <w:rFonts w:ascii="Verdana" w:hAnsi="Verdana"/>
          <w:sz w:val="23"/>
          <w:szCs w:val="23"/>
        </w:rPr>
        <w:t xml:space="preserve"> – Workshops zur Messevorbereitung</w:t>
      </w:r>
      <w:r w:rsidR="00F74B41" w:rsidRPr="001428A7">
        <w:rPr>
          <w:rFonts w:ascii="Verdana" w:hAnsi="Verdana"/>
          <w:sz w:val="23"/>
          <w:szCs w:val="23"/>
        </w:rPr>
        <w:br/>
      </w:r>
      <w:r w:rsidR="00F853CC" w:rsidRPr="00CC2EF3">
        <w:rPr>
          <w:rFonts w:ascii="Verdana" w:hAnsi="Verdana"/>
          <w:sz w:val="16"/>
          <w:szCs w:val="16"/>
        </w:rPr>
        <w:br/>
      </w:r>
    </w:p>
    <w:p w14:paraId="23CBCFCA" w14:textId="18DE545E"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1A46394A"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proofErr w:type="spellStart"/>
                              <w:r w:rsidRPr="00BC3F2A">
                                <w:rPr>
                                  <w:rFonts w:ascii="Verdana" w:hAnsi="Verdana"/>
                                  <w:i/>
                                  <w:sz w:val="15"/>
                                  <w:szCs w:val="15"/>
                                </w:rPr>
                                <w:t>meet@nrw</w:t>
                              </w:r>
                              <w:proofErr w:type="spellEnd"/>
                              <w:r w:rsidRPr="00BC3F2A">
                                <w:rPr>
                                  <w:rFonts w:ascii="Verdana" w:hAnsi="Verdana"/>
                                  <w:i/>
                                  <w:sz w:val="15"/>
                                  <w:szCs w:val="15"/>
                                </w:rPr>
                                <w:t xml:space="preserve">“ knüpfen Studierende sowie Absolventinnen und Absolventen wichtige Kontakte zu potenziellen Arbeitgeberinnen und Arbeitgebern. Quelle: Artem </w:t>
                              </w:r>
                              <w:proofErr w:type="spellStart"/>
                              <w:r w:rsidRPr="00BC3F2A">
                                <w:rPr>
                                  <w:rFonts w:ascii="Verdana" w:hAnsi="Verdana"/>
                                  <w:i/>
                                  <w:sz w:val="15"/>
                                  <w:szCs w:val="15"/>
                                </w:rPr>
                                <w:t>Podrez</w:t>
                              </w:r>
                              <w:proofErr w:type="spellEnd"/>
                              <w:r w:rsidRPr="00BC3F2A">
                                <w:rPr>
                                  <w:rFonts w:ascii="Verdana" w:hAnsi="Verdana"/>
                                  <w:i/>
                                  <w:sz w:val="15"/>
                                  <w:szCs w:val="15"/>
                                </w:rPr>
                                <w:t>/</w:t>
                              </w:r>
                              <w:proofErr w:type="spellStart"/>
                              <w:r w:rsidRPr="00BC3F2A">
                                <w:rPr>
                                  <w:rFonts w:ascii="Verdana" w:hAnsi="Verdana"/>
                                  <w:i/>
                                  <w:sz w:val="15"/>
                                  <w:szCs w:val="15"/>
                                </w:rPr>
                                <w:t>Pexels</w:t>
                              </w:r>
                              <w:proofErr w:type="spellEnd"/>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1A46394A"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proofErr w:type="spellStart"/>
                        <w:r w:rsidRPr="00BC3F2A">
                          <w:rPr>
                            <w:rFonts w:ascii="Verdana" w:hAnsi="Verdana"/>
                            <w:i/>
                            <w:sz w:val="15"/>
                            <w:szCs w:val="15"/>
                          </w:rPr>
                          <w:t>meet@nrw</w:t>
                        </w:r>
                        <w:proofErr w:type="spellEnd"/>
                        <w:r w:rsidRPr="00BC3F2A">
                          <w:rPr>
                            <w:rFonts w:ascii="Verdana" w:hAnsi="Verdana"/>
                            <w:i/>
                            <w:sz w:val="15"/>
                            <w:szCs w:val="15"/>
                          </w:rPr>
                          <w:t xml:space="preserve">“ knüpfen Studierende sowie Absolventinnen und Absolventen wichtige Kontakte zu potenziellen Arbeitgeberinnen und Arbeitgebern. Quelle: Artem </w:t>
                        </w:r>
                        <w:proofErr w:type="spellStart"/>
                        <w:r w:rsidRPr="00BC3F2A">
                          <w:rPr>
                            <w:rFonts w:ascii="Verdana" w:hAnsi="Verdana"/>
                            <w:i/>
                            <w:sz w:val="15"/>
                            <w:szCs w:val="15"/>
                          </w:rPr>
                          <w:t>Podrez</w:t>
                        </w:r>
                        <w:proofErr w:type="spellEnd"/>
                        <w:r w:rsidRPr="00BC3F2A">
                          <w:rPr>
                            <w:rFonts w:ascii="Verdana" w:hAnsi="Verdana"/>
                            <w:i/>
                            <w:sz w:val="15"/>
                            <w:szCs w:val="15"/>
                          </w:rPr>
                          <w:t>/</w:t>
                        </w:r>
                        <w:proofErr w:type="spellStart"/>
                        <w:r w:rsidRPr="00BC3F2A">
                          <w:rPr>
                            <w:rFonts w:ascii="Verdana" w:hAnsi="Verdana"/>
                            <w:i/>
                            <w:sz w:val="15"/>
                            <w:szCs w:val="15"/>
                          </w:rPr>
                          <w:t>Pexels</w:t>
                        </w:r>
                        <w:proofErr w:type="spellEnd"/>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EA4D0D">
        <w:rPr>
          <w:rFonts w:ascii="Verdana" w:hAnsi="Verdana"/>
          <w:b/>
        </w:rPr>
        <w:t>14</w:t>
      </w:r>
      <w:r w:rsidR="001C2E4B" w:rsidRPr="001428A7">
        <w:rPr>
          <w:rFonts w:ascii="Verdana" w:hAnsi="Verdana"/>
          <w:b/>
        </w:rPr>
        <w:t>.</w:t>
      </w:r>
      <w:r w:rsidR="00244FCF" w:rsidRPr="001428A7">
        <w:rPr>
          <w:rFonts w:ascii="Verdana" w:hAnsi="Verdana"/>
          <w:b/>
        </w:rPr>
        <w:t xml:space="preserve"> </w:t>
      </w:r>
      <w:r w:rsidR="00EA687C">
        <w:rPr>
          <w:rFonts w:ascii="Verdana" w:hAnsi="Verdana"/>
          <w:b/>
        </w:rPr>
        <w:t>April</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Mittwoch, den 28. April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6A3820">
        <w:rPr>
          <w:rFonts w:ascii="Verdana" w:hAnsi="Verdana"/>
        </w:rPr>
        <w:t>Karrieremesse</w:t>
      </w:r>
      <w:r w:rsidR="006A3820">
        <w:t xml:space="preserve"> „</w:t>
      </w:r>
      <w:proofErr w:type="spellStart"/>
      <w:r w:rsidR="00F1733A">
        <w:rPr>
          <w:rFonts w:ascii="Verdana" w:hAnsi="Verdana"/>
        </w:rPr>
        <w:t>meet@nrw</w:t>
      </w:r>
      <w:proofErr w:type="spellEnd"/>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9C4FA4" w:rsidRPr="009C4FA4">
        <w:rPr>
          <w:rFonts w:ascii="Verdana" w:hAnsi="Verdana"/>
        </w:rPr>
        <w:t>Fachhochschule Aachen und d</w:t>
      </w:r>
      <w:r w:rsidR="009C4FA4">
        <w:rPr>
          <w:rFonts w:ascii="Verdana" w:hAnsi="Verdana"/>
        </w:rPr>
        <w:t>ie</w:t>
      </w:r>
      <w:r w:rsidR="009C4FA4" w:rsidRPr="009C4FA4">
        <w:rPr>
          <w:rFonts w:ascii="Verdana" w:hAnsi="Verdana"/>
        </w:rPr>
        <w:t xml:space="preserve"> Technische Hochschule Köln</w:t>
      </w:r>
      <w:r w:rsidR="009C4FA4">
        <w:rPr>
          <w:rFonts w:ascii="Verdana" w:hAnsi="Verdana"/>
        </w:rPr>
        <w:t xml:space="preserve"> mit ihrem </w:t>
      </w:r>
      <w:r w:rsidR="00C10CF6">
        <w:rPr>
          <w:rFonts w:ascii="Verdana" w:hAnsi="Verdana"/>
        </w:rPr>
        <w:t xml:space="preserve">Campus in </w:t>
      </w:r>
      <w:r w:rsidR="00070B77">
        <w:rPr>
          <w:rFonts w:ascii="Verdana" w:hAnsi="Verdana"/>
        </w:rPr>
        <w:t>Köln und Gummersbach</w:t>
      </w:r>
      <w:r w:rsidR="00C10CF6">
        <w:rPr>
          <w:rFonts w:ascii="Verdana" w:hAnsi="Verdana"/>
        </w:rPr>
        <w:t xml:space="preserve"> </w:t>
      </w:r>
      <w:r w:rsidR="00915214">
        <w:rPr>
          <w:rFonts w:ascii="Verdana" w:hAnsi="Verdana"/>
        </w:rPr>
        <w:t>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F46E09">
        <w:rPr>
          <w:rFonts w:ascii="Verdana" w:hAnsi="Verdana"/>
        </w:rPr>
        <w:t>30</w:t>
      </w:r>
      <w:r w:rsidR="000219B6">
        <w:rPr>
          <w:rFonts w:ascii="Verdana" w:hAnsi="Verdana"/>
        </w:rPr>
        <w:t xml:space="preserve"> </w:t>
      </w:r>
      <w:r w:rsidR="003A4A77">
        <w:rPr>
          <w:rFonts w:ascii="Verdana" w:hAnsi="Verdana"/>
        </w:rPr>
        <w:t xml:space="preserve">teilnehmenden </w:t>
      </w:r>
      <w:r w:rsidR="00706CEF">
        <w:rPr>
          <w:rFonts w:ascii="Verdana" w:hAnsi="Verdana"/>
        </w:rPr>
        <w:t>Firmen</w:t>
      </w:r>
      <w:r w:rsidR="003A4A77">
        <w:rPr>
          <w:rFonts w:ascii="Verdana" w:hAnsi="Verdana"/>
        </w:rPr>
        <w:t xml:space="preserve"> zählen</w:t>
      </w:r>
      <w:r w:rsidR="006A3820">
        <w:rPr>
          <w:rFonts w:ascii="Verdana" w:hAnsi="Verdana"/>
        </w:rPr>
        <w:t xml:space="preserve"> </w:t>
      </w:r>
      <w:r w:rsidR="000219B6">
        <w:rPr>
          <w:rFonts w:ascii="Verdana" w:hAnsi="Verdana"/>
        </w:rPr>
        <w:t xml:space="preserve">Atlas </w:t>
      </w:r>
      <w:proofErr w:type="spellStart"/>
      <w:r w:rsidR="000219B6">
        <w:rPr>
          <w:rFonts w:ascii="Verdana" w:hAnsi="Verdana"/>
        </w:rPr>
        <w:t>Copco</w:t>
      </w:r>
      <w:proofErr w:type="spellEnd"/>
      <w:r w:rsidR="000219B6">
        <w:rPr>
          <w:rFonts w:ascii="Verdana" w:hAnsi="Verdana"/>
        </w:rPr>
        <w:t xml:space="preserve"> </w:t>
      </w:r>
      <w:proofErr w:type="spellStart"/>
      <w:r w:rsidR="000219B6">
        <w:rPr>
          <w:rFonts w:ascii="Verdana" w:hAnsi="Verdana"/>
        </w:rPr>
        <w:t>Energas</w:t>
      </w:r>
      <w:proofErr w:type="spellEnd"/>
      <w:r w:rsidR="000219B6">
        <w:rPr>
          <w:rFonts w:ascii="Verdana" w:hAnsi="Verdana"/>
        </w:rPr>
        <w:t xml:space="preserve">, </w:t>
      </w:r>
      <w:r w:rsidR="003A4A77">
        <w:rPr>
          <w:rFonts w:ascii="Verdana" w:hAnsi="Verdana"/>
        </w:rPr>
        <w:t xml:space="preserve">Bauwens, </w:t>
      </w:r>
      <w:r w:rsidR="000219B6">
        <w:rPr>
          <w:rFonts w:ascii="Verdana" w:hAnsi="Verdana"/>
        </w:rPr>
        <w:t>Rewe Systems</w:t>
      </w:r>
      <w:r w:rsidR="003A4A77">
        <w:rPr>
          <w:rFonts w:ascii="Verdana" w:hAnsi="Verdana"/>
        </w:rPr>
        <w:t>,</w:t>
      </w:r>
      <w:r w:rsidR="000219B6">
        <w:rPr>
          <w:rFonts w:ascii="Verdana" w:hAnsi="Verdana"/>
        </w:rPr>
        <w:t xml:space="preserve"> </w:t>
      </w:r>
      <w:r w:rsidR="003A4A77">
        <w:rPr>
          <w:rFonts w:ascii="Verdana" w:hAnsi="Verdana"/>
        </w:rPr>
        <w:t xml:space="preserve">HDI Group, </w:t>
      </w:r>
      <w:r w:rsidR="000219B6">
        <w:rPr>
          <w:rFonts w:ascii="Verdana" w:hAnsi="Verdana"/>
        </w:rPr>
        <w:t>die Stadt Aachen</w:t>
      </w:r>
      <w:r w:rsidR="003A4A77">
        <w:rPr>
          <w:rFonts w:ascii="Verdana" w:hAnsi="Verdana"/>
        </w:rPr>
        <w:t xml:space="preserve"> und das Bundesamt für Bauwesen und Raumordnung.</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E54AA2">
        <w:rPr>
          <w:rFonts w:ascii="Verdana" w:hAnsi="Verdana"/>
        </w:rPr>
        <w:t>Aachen</w:t>
      </w:r>
      <w:r w:rsidR="00150151">
        <w:rPr>
          <w:rFonts w:ascii="Verdana" w:hAnsi="Verdana"/>
        </w:rPr>
        <w:t>, Gummersbach</w:t>
      </w:r>
      <w:r w:rsidR="00E54AA2">
        <w:rPr>
          <w:rFonts w:ascii="Verdana" w:hAnsi="Verdana"/>
        </w:rPr>
        <w:t xml:space="preserve"> und Köln</w:t>
      </w:r>
      <w:r w:rsidR="00F20DA3">
        <w:rPr>
          <w:rFonts w:ascii="Verdana" w:hAnsi="Verdana"/>
        </w:rPr>
        <w:t xml:space="preserve"> </w:t>
      </w:r>
      <w:r w:rsidR="00150151">
        <w:rPr>
          <w:rFonts w:ascii="Verdana" w:hAnsi="Verdana"/>
        </w:rPr>
        <w:t>bleibt weiterhin digital.</w:t>
      </w:r>
      <w:r w:rsidR="00F20DA3">
        <w:rPr>
          <w:rFonts w:ascii="Verdana" w:hAnsi="Verdana"/>
        </w:rPr>
        <w:t xml:space="preserve"> </w:t>
      </w:r>
      <w:bookmarkStart w:id="0" w:name="_Hlk68878936"/>
      <w:r w:rsidR="00150151" w:rsidRPr="00150151">
        <w:rPr>
          <w:rFonts w:ascii="Verdana" w:hAnsi="Verdana"/>
        </w:rPr>
        <w:t>Mittlerweile läuft</w:t>
      </w:r>
      <w:r w:rsidR="00150151">
        <w:rPr>
          <w:rFonts w:ascii="Verdana" w:hAnsi="Verdana"/>
        </w:rPr>
        <w:t xml:space="preserve"> auch</w:t>
      </w:r>
      <w:r w:rsidR="00150151" w:rsidRPr="00150151">
        <w:rPr>
          <w:rFonts w:ascii="Verdana" w:hAnsi="Verdana"/>
        </w:rPr>
        <w:t xml:space="preserve"> die Technik richtig rund. </w:t>
      </w:r>
      <w:r w:rsidR="00915214">
        <w:rPr>
          <w:rFonts w:ascii="Verdana" w:hAnsi="Verdana"/>
        </w:rPr>
        <w:t>Manche</w:t>
      </w:r>
      <w:r w:rsidR="00150151" w:rsidRPr="00150151">
        <w:rPr>
          <w:rFonts w:ascii="Verdana" w:hAnsi="Verdana"/>
        </w:rPr>
        <w:t xml:space="preserve"> </w:t>
      </w:r>
      <w:r w:rsidR="009716A0">
        <w:rPr>
          <w:rFonts w:ascii="Verdana" w:hAnsi="Verdana"/>
        </w:rPr>
        <w:t>Absolvent</w:t>
      </w:r>
      <w:r w:rsidR="00706CEF">
        <w:rPr>
          <w:rFonts w:ascii="Verdana" w:hAnsi="Verdana"/>
        </w:rPr>
        <w:t>innen und Absolventen</w:t>
      </w:r>
      <w:r w:rsidR="00150151">
        <w:rPr>
          <w:rFonts w:ascii="Verdana" w:hAnsi="Verdana"/>
        </w:rPr>
        <w:t xml:space="preserve"> </w:t>
      </w:r>
      <w:r w:rsidR="00915214">
        <w:rPr>
          <w:rFonts w:ascii="Verdana" w:hAnsi="Verdana"/>
        </w:rPr>
        <w:t xml:space="preserve">scheinen </w:t>
      </w:r>
      <w:r w:rsidR="00150151" w:rsidRPr="00150151">
        <w:rPr>
          <w:rFonts w:ascii="Verdana" w:hAnsi="Verdana"/>
        </w:rPr>
        <w:t>dieses</w:t>
      </w:r>
      <w:r w:rsidR="00442B0E">
        <w:rPr>
          <w:rFonts w:ascii="Verdana" w:hAnsi="Verdana"/>
        </w:rPr>
        <w:t xml:space="preserve"> digitale</w:t>
      </w:r>
      <w:r w:rsidR="00150151" w:rsidRPr="00150151">
        <w:rPr>
          <w:rFonts w:ascii="Verdana" w:hAnsi="Verdana"/>
        </w:rPr>
        <w:t xml:space="preserve"> Format</w:t>
      </w:r>
      <w:r w:rsidR="00442B0E">
        <w:rPr>
          <w:rFonts w:ascii="Verdana" w:hAnsi="Verdana"/>
        </w:rPr>
        <w:t xml:space="preserve"> jedoch</w:t>
      </w:r>
      <w:r w:rsidR="00150151" w:rsidRPr="00150151">
        <w:rPr>
          <w:rFonts w:ascii="Verdana" w:hAnsi="Verdana"/>
        </w:rPr>
        <w:t xml:space="preserve"> noch zu scheuen</w:t>
      </w:r>
      <w:r w:rsidR="00442B0E">
        <w:rPr>
          <w:rFonts w:ascii="Verdana" w:hAnsi="Verdana"/>
        </w:rPr>
        <w:t>, obwohl es einige Vorteile bietet. Beispielsweise sind die digitalen Messen meist noch weniger stark besucht. 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442B0E">
        <w:rPr>
          <w:rFonts w:ascii="Verdana" w:hAnsi="Verdana"/>
        </w:rPr>
        <w:lastRenderedPageBreak/>
        <w:t>Präsenzveranstaltungen. D</w:t>
      </w:r>
      <w:r w:rsidR="00706CEF">
        <w:rPr>
          <w:rFonts w:ascii="Verdana" w:hAnsi="Verdana"/>
        </w:rPr>
        <w:t>avon können die 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t xml:space="preserve">So klappt’s: </w:t>
      </w:r>
      <w:r w:rsidR="00F41DF1">
        <w:rPr>
          <w:rFonts w:ascii="Verdana" w:hAnsi="Verdana"/>
          <w:b/>
        </w:rPr>
        <w:t xml:space="preserve">Messebesuch </w:t>
      </w:r>
      <w:r>
        <w:rPr>
          <w:rFonts w:ascii="Verdana" w:hAnsi="Verdana"/>
          <w:b/>
        </w:rPr>
        <w:t>nach vorheriger Anmeldung</w:t>
      </w:r>
    </w:p>
    <w:p w14:paraId="6E010588" w14:textId="62367558"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proofErr w:type="spellStart"/>
      <w:r w:rsidR="00E54AA2">
        <w:rPr>
          <w:rFonts w:ascii="Verdana" w:hAnsi="Verdana"/>
        </w:rPr>
        <w:t>meet@nrw</w:t>
      </w:r>
      <w:proofErr w:type="spellEnd"/>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77777777"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0DB70812" w:rsidR="00EA687C" w:rsidRPr="00FC1647"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0B399C">
        <w:rPr>
          <w:rFonts w:ascii="Verdana" w:hAnsi="Verdana"/>
        </w:rPr>
        <w:t>Sie erhalten am</w:t>
      </w:r>
      <w:r w:rsidR="000B399C" w:rsidRPr="00FC1647">
        <w:rPr>
          <w:rFonts w:ascii="Verdana" w:hAnsi="Verdana"/>
        </w:rPr>
        <w:t xml:space="preserve"> </w:t>
      </w:r>
      <w:r w:rsidR="00F41DF1">
        <w:rPr>
          <w:rFonts w:ascii="Verdana" w:hAnsi="Verdana"/>
        </w:rPr>
        <w:t xml:space="preserve">Montag, </w:t>
      </w:r>
      <w:r w:rsidR="000B399C" w:rsidRPr="00FC1647">
        <w:rPr>
          <w:rFonts w:ascii="Verdana" w:hAnsi="Verdana"/>
        </w:rPr>
        <w:t>19.</w:t>
      </w:r>
      <w:r w:rsidR="00F41DF1">
        <w:rPr>
          <w:rFonts w:ascii="Verdana" w:hAnsi="Verdana"/>
        </w:rPr>
        <w:t xml:space="preserve"> April </w:t>
      </w:r>
      <w:r w:rsidR="000B399C" w:rsidRPr="00FC1647">
        <w:rPr>
          <w:rFonts w:ascii="Verdana" w:hAnsi="Verdana"/>
        </w:rPr>
        <w:t>2021 von 15</w:t>
      </w:r>
      <w:r w:rsidR="000B399C">
        <w:rPr>
          <w:rFonts w:ascii="Verdana" w:hAnsi="Verdana"/>
        </w:rPr>
        <w:t xml:space="preserve"> bis </w:t>
      </w:r>
      <w:r w:rsidR="000B399C" w:rsidRPr="00FC1647">
        <w:rPr>
          <w:rFonts w:ascii="Verdana" w:hAnsi="Verdana"/>
        </w:rPr>
        <w:t>16 Uhr und am</w:t>
      </w:r>
      <w:r w:rsidR="00F41DF1">
        <w:rPr>
          <w:rFonts w:ascii="Verdana" w:hAnsi="Verdana"/>
        </w:rPr>
        <w:t xml:space="preserve"> Donnerstag,</w:t>
      </w:r>
      <w:r w:rsidR="000B399C" w:rsidRPr="00FC1647">
        <w:rPr>
          <w:rFonts w:ascii="Verdana" w:hAnsi="Verdana"/>
        </w:rPr>
        <w:t xml:space="preserve"> 22.</w:t>
      </w:r>
      <w:r w:rsidR="00F41DF1">
        <w:rPr>
          <w:rFonts w:ascii="Verdana" w:hAnsi="Verdana"/>
        </w:rPr>
        <w:t xml:space="preserve"> April </w:t>
      </w:r>
      <w:r w:rsidR="000B399C" w:rsidRPr="00FC1647">
        <w:rPr>
          <w:rFonts w:ascii="Verdana" w:hAnsi="Verdana"/>
        </w:rPr>
        <w:t>2021 von 13</w:t>
      </w:r>
      <w:r w:rsidR="000B399C">
        <w:rPr>
          <w:rFonts w:ascii="Verdana" w:hAnsi="Verdana"/>
        </w:rPr>
        <w:t xml:space="preserve"> bis </w:t>
      </w:r>
      <w:r w:rsidR="000B399C" w:rsidRPr="00FC1647">
        <w:rPr>
          <w:rFonts w:ascii="Verdana" w:hAnsi="Verdana"/>
        </w:rPr>
        <w:t>14 Uhr</w:t>
      </w:r>
      <w:r w:rsidR="000B399C">
        <w:rPr>
          <w:rFonts w:ascii="Verdana" w:hAnsi="Verdana"/>
        </w:rPr>
        <w:t xml:space="preserve">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F20DA3" w:rsidRPr="00FC1647">
        <w:rPr>
          <w:rFonts w:ascii="Verdana" w:hAnsi="Verdana"/>
        </w:rPr>
        <w:t xml:space="preserve">Die Anmeldung 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7AEAE4D2" w14:textId="77777777" w:rsidR="004A14C2" w:rsidRDefault="004A14C2" w:rsidP="0034491E">
      <w:pPr>
        <w:spacing w:after="0" w:line="360" w:lineRule="auto"/>
        <w:rPr>
          <w:rFonts w:ascii="Verdana" w:hAnsi="Verdana"/>
          <w:b/>
          <w:bCs/>
          <w:sz w:val="18"/>
          <w:szCs w:val="18"/>
        </w:rPr>
      </w:pPr>
    </w:p>
    <w:p w14:paraId="2A632E6C" w14:textId="10BCF07D"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4A14C2">
        <w:rPr>
          <w:rFonts w:ascii="Verdana" w:hAnsi="Verdana"/>
          <w:sz w:val="18"/>
          <w:szCs w:val="18"/>
        </w:rPr>
        <w:t>2.829</w:t>
      </w:r>
    </w:p>
    <w:p w14:paraId="1033B428" w14:textId="648B726D" w:rsidR="005B0A9B" w:rsidRPr="00F34816" w:rsidRDefault="008A4C2D" w:rsidP="005F34D4">
      <w:pPr>
        <w:spacing w:after="0" w:line="240" w:lineRule="auto"/>
        <w:rPr>
          <w:rFonts w:ascii="Verdana" w:hAnsi="Verdana"/>
          <w:sz w:val="18"/>
          <w:szCs w:val="18"/>
        </w:rPr>
      </w:pPr>
      <w:r w:rsidRPr="00F34816">
        <w:rPr>
          <w:rFonts w:ascii="Verdana" w:hAnsi="Verdana"/>
          <w:b/>
          <w:bCs/>
          <w:sz w:val="18"/>
          <w:szCs w:val="18"/>
        </w:rPr>
        <w:t xml:space="preserve">Keywords: </w:t>
      </w:r>
      <w:r w:rsidR="00E54AA2" w:rsidRPr="006C4B58">
        <w:rPr>
          <w:rFonts w:ascii="Verdana" w:hAnsi="Verdana"/>
          <w:sz w:val="18"/>
          <w:szCs w:val="18"/>
        </w:rPr>
        <w:t>IQB Career Services, Onlinemesse, Karrieremesse, Karriere, Corona</w:t>
      </w:r>
      <w:r w:rsidR="00E54AA2">
        <w:rPr>
          <w:rFonts w:ascii="Verdana" w:hAnsi="Verdana"/>
          <w:sz w:val="18"/>
          <w:szCs w:val="18"/>
        </w:rPr>
        <w:t>, Aachen, Köln</w:t>
      </w:r>
      <w:r w:rsidR="004A14C2">
        <w:rPr>
          <w:rFonts w:ascii="Verdana" w:hAnsi="Verdana"/>
          <w:sz w:val="18"/>
          <w:szCs w:val="18"/>
        </w:rPr>
        <w:t>, Gummersbach</w:t>
      </w:r>
    </w:p>
    <w:p w14:paraId="0BEAAFB3" w14:textId="31793D3F" w:rsidR="00CC2EF3"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lastRenderedPageBreak/>
        <w:t>Über die IQB</w:t>
      </w:r>
    </w:p>
    <w:p w14:paraId="042DEE18" w14:textId="5CB97044"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2CD92F7A"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EA4D0D">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EA4D0D">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bIzlvr1Hy/Lxhb7yZXTk/T6wTPEkePMdxQKmPqvDYl1m653NvjYeziKL5vDajNVyUTC25Ko35V2LEoCpmRM8g==" w:salt="UZWm/AcDsfuEhW1rlDLfgw=="/>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96C1D"/>
    <w:rsid w:val="00097457"/>
    <w:rsid w:val="000A7069"/>
    <w:rsid w:val="000A796F"/>
    <w:rsid w:val="000B060C"/>
    <w:rsid w:val="000B34A4"/>
    <w:rsid w:val="000B399C"/>
    <w:rsid w:val="000C04A1"/>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5A24"/>
    <w:rsid w:val="0032658F"/>
    <w:rsid w:val="0034491E"/>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7822"/>
    <w:rsid w:val="003E2038"/>
    <w:rsid w:val="003E4B66"/>
    <w:rsid w:val="003F19FA"/>
    <w:rsid w:val="003F42C1"/>
    <w:rsid w:val="003F5AF1"/>
    <w:rsid w:val="004071F8"/>
    <w:rsid w:val="004110FD"/>
    <w:rsid w:val="004127FA"/>
    <w:rsid w:val="00415455"/>
    <w:rsid w:val="00417D4D"/>
    <w:rsid w:val="00425AAB"/>
    <w:rsid w:val="004260A6"/>
    <w:rsid w:val="0042739A"/>
    <w:rsid w:val="004347BD"/>
    <w:rsid w:val="00434D59"/>
    <w:rsid w:val="00441C04"/>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563A4"/>
    <w:rsid w:val="005678CD"/>
    <w:rsid w:val="00567D82"/>
    <w:rsid w:val="00570BA1"/>
    <w:rsid w:val="00574C85"/>
    <w:rsid w:val="00574EFD"/>
    <w:rsid w:val="00576304"/>
    <w:rsid w:val="0058328E"/>
    <w:rsid w:val="0058744E"/>
    <w:rsid w:val="00590A0D"/>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A7C92"/>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06CEF"/>
    <w:rsid w:val="007148E8"/>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900C4F"/>
    <w:rsid w:val="00901274"/>
    <w:rsid w:val="009033B8"/>
    <w:rsid w:val="009049AD"/>
    <w:rsid w:val="00905748"/>
    <w:rsid w:val="009117FA"/>
    <w:rsid w:val="0091288D"/>
    <w:rsid w:val="00914037"/>
    <w:rsid w:val="00914C88"/>
    <w:rsid w:val="00915214"/>
    <w:rsid w:val="00916460"/>
    <w:rsid w:val="0091651F"/>
    <w:rsid w:val="00917BC3"/>
    <w:rsid w:val="009208A1"/>
    <w:rsid w:val="00932145"/>
    <w:rsid w:val="00933857"/>
    <w:rsid w:val="009575DF"/>
    <w:rsid w:val="00957CF7"/>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73A9"/>
    <w:rsid w:val="00AE7C7A"/>
    <w:rsid w:val="00AF6319"/>
    <w:rsid w:val="00B01243"/>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4B89"/>
    <w:rsid w:val="00E9600D"/>
    <w:rsid w:val="00E96B3E"/>
    <w:rsid w:val="00EA2412"/>
    <w:rsid w:val="00EA4288"/>
    <w:rsid w:val="00EA4D0D"/>
    <w:rsid w:val="00EA687C"/>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ileserver2\fileserver\IQB\Projekte\16_12_JURAcon%20M&#252;nchen\Marketing\Presse\www.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05\Agentur05\1.%20Kunden\IQB\4%20Texte\PMs_Messen\20210428_IQB_PM_meet@nrw\www.iqb.d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3915</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Carolin Ameskamp | agentur05</cp:lastModifiedBy>
  <cp:revision>3</cp:revision>
  <cp:lastPrinted>2021-04-12T11:24:00Z</cp:lastPrinted>
  <dcterms:created xsi:type="dcterms:W3CDTF">2021-04-12T11:23:00Z</dcterms:created>
  <dcterms:modified xsi:type="dcterms:W3CDTF">2021-04-12T11:24:00Z</dcterms:modified>
</cp:coreProperties>
</file>