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9484E" w14:textId="7E24EC4D" w:rsidR="001853DC" w:rsidRPr="00450529" w:rsidRDefault="00A9073E" w:rsidP="001853DC">
      <w:pPr>
        <w:pStyle w:val="Textkrper"/>
        <w:rPr>
          <w:rFonts w:asciiTheme="minorHAnsi" w:hAnsiTheme="minorHAnsi" w:cstheme="minorHAnsi"/>
          <w:b w:val="0"/>
          <w:bCs w:val="0"/>
          <w:sz w:val="25"/>
          <w:szCs w:val="25"/>
          <w:u w:val="single"/>
        </w:rPr>
      </w:pPr>
      <w:r>
        <w:rPr>
          <w:rFonts w:asciiTheme="minorHAnsi" w:hAnsiTheme="minorHAnsi"/>
          <w:b w:val="0"/>
          <w:bCs w:val="0"/>
          <w:sz w:val="25"/>
          <w:szCs w:val="25"/>
          <w:u w:val="single"/>
        </w:rPr>
        <w:t>LAMILUX releases virtual showroom for skylight</w:t>
      </w:r>
      <w:r w:rsidR="00B55940">
        <w:rPr>
          <w:rFonts w:asciiTheme="minorHAnsi" w:hAnsiTheme="minorHAnsi"/>
          <w:b w:val="0"/>
          <w:bCs w:val="0"/>
          <w:sz w:val="25"/>
          <w:szCs w:val="25"/>
          <w:u w:val="single"/>
        </w:rPr>
        <w:t>s</w:t>
      </w:r>
    </w:p>
    <w:p w14:paraId="436703B5" w14:textId="77777777" w:rsidR="001853DC" w:rsidRPr="00450529" w:rsidRDefault="001853DC" w:rsidP="001853DC">
      <w:pPr>
        <w:pStyle w:val="Textkrper"/>
        <w:rPr>
          <w:rFonts w:asciiTheme="minorHAnsi" w:hAnsiTheme="minorHAnsi" w:cstheme="minorHAnsi"/>
          <w:b w:val="0"/>
          <w:bCs w:val="0"/>
          <w:sz w:val="25"/>
          <w:szCs w:val="25"/>
          <w:u w:val="single"/>
        </w:rPr>
      </w:pPr>
    </w:p>
    <w:p w14:paraId="401DC05F" w14:textId="3E90FE67" w:rsidR="000731DD" w:rsidRPr="002E09AC" w:rsidRDefault="001853DC" w:rsidP="00910457">
      <w:pPr>
        <w:pStyle w:val="Textkrper"/>
        <w:jc w:val="left"/>
        <w:rPr>
          <w:rFonts w:asciiTheme="minorHAnsi" w:hAnsiTheme="minorHAnsi" w:cstheme="minorHAnsi"/>
          <w:sz w:val="48"/>
          <w:szCs w:val="48"/>
        </w:rPr>
      </w:pPr>
      <w:r>
        <w:rPr>
          <w:rFonts w:asciiTheme="minorHAnsi" w:hAnsiTheme="minorHAnsi"/>
          <w:sz w:val="48"/>
          <w:szCs w:val="48"/>
        </w:rPr>
        <w:t>LAMILUX World creates unique product experience</w:t>
      </w:r>
    </w:p>
    <w:p w14:paraId="219E4580" w14:textId="77777777" w:rsidR="008E7037" w:rsidRPr="00910457" w:rsidRDefault="008E7037" w:rsidP="00DE27F6">
      <w:pPr>
        <w:pStyle w:val="Textkrper"/>
        <w:spacing w:line="360" w:lineRule="auto"/>
        <w:rPr>
          <w:rFonts w:asciiTheme="minorHAnsi" w:hAnsiTheme="minorHAnsi" w:cstheme="minorHAnsi"/>
          <w:sz w:val="14"/>
          <w:szCs w:val="14"/>
        </w:rPr>
      </w:pPr>
    </w:p>
    <w:p w14:paraId="236D633E" w14:textId="578C3E43" w:rsidR="008F4A40" w:rsidRPr="008C7073" w:rsidRDefault="008E7037" w:rsidP="008C7073">
      <w:pPr>
        <w:pStyle w:val="Textkrper"/>
        <w:spacing w:line="360" w:lineRule="auto"/>
        <w:rPr>
          <w:rFonts w:asciiTheme="minorHAnsi" w:hAnsiTheme="minorHAnsi" w:cstheme="minorHAnsi"/>
          <w:szCs w:val="22"/>
        </w:rPr>
      </w:pPr>
      <w:r>
        <w:rPr>
          <w:rFonts w:asciiTheme="minorHAnsi" w:hAnsiTheme="minorHAnsi"/>
          <w:szCs w:val="22"/>
        </w:rPr>
        <w:t xml:space="preserve">Want to experience products and their advantages at first hand? Nowadays, this is easily done thanks to digital platforms that enable companies to give their customers deep insights into their product world. Like the virtual showroom </w:t>
      </w:r>
      <w:r>
        <w:rPr>
          <w:rFonts w:asciiTheme="minorHAnsi" w:hAnsiTheme="minorHAnsi"/>
          <w:i/>
          <w:iCs/>
          <w:szCs w:val="22"/>
        </w:rPr>
        <w:t>LAMILUX World</w:t>
      </w:r>
      <w:r>
        <w:rPr>
          <w:rFonts w:asciiTheme="minorHAnsi" w:hAnsiTheme="minorHAnsi"/>
          <w:szCs w:val="22"/>
        </w:rPr>
        <w:t xml:space="preserve">, which LAMILUX, the manufacturer of </w:t>
      </w:r>
      <w:r w:rsidR="00301E58">
        <w:rPr>
          <w:rFonts w:asciiTheme="minorHAnsi" w:hAnsiTheme="minorHAnsi"/>
          <w:szCs w:val="22"/>
        </w:rPr>
        <w:t>skylights</w:t>
      </w:r>
      <w:r>
        <w:rPr>
          <w:rFonts w:asciiTheme="minorHAnsi" w:hAnsiTheme="minorHAnsi"/>
          <w:szCs w:val="22"/>
        </w:rPr>
        <w:t xml:space="preserve">, went live with in November. </w:t>
      </w:r>
      <w:r>
        <w:rPr>
          <w:rFonts w:asciiTheme="minorHAnsi" w:hAnsiTheme="minorHAnsi"/>
          <w:i/>
          <w:iCs/>
          <w:szCs w:val="22"/>
        </w:rPr>
        <w:t>LAMILUX World</w:t>
      </w:r>
      <w:r>
        <w:rPr>
          <w:rFonts w:asciiTheme="minorHAnsi" w:hAnsiTheme="minorHAnsi"/>
          <w:szCs w:val="22"/>
        </w:rPr>
        <w:t xml:space="preserve"> allows visitors to virtually immerse themselves in the diverse product range and explore reference properties and </w:t>
      </w:r>
      <w:proofErr w:type="gramStart"/>
      <w:r>
        <w:rPr>
          <w:rFonts w:asciiTheme="minorHAnsi" w:hAnsiTheme="minorHAnsi"/>
          <w:szCs w:val="22"/>
        </w:rPr>
        <w:t>all important</w:t>
      </w:r>
      <w:proofErr w:type="gramEnd"/>
      <w:r>
        <w:rPr>
          <w:rFonts w:asciiTheme="minorHAnsi" w:hAnsiTheme="minorHAnsi"/>
          <w:szCs w:val="22"/>
        </w:rPr>
        <w:t xml:space="preserve"> product details on individual tours through the virtual terrain.</w:t>
      </w:r>
    </w:p>
    <w:p w14:paraId="795124AB" w14:textId="77777777" w:rsidR="008F4A40" w:rsidRPr="0000192C" w:rsidRDefault="008F4A40" w:rsidP="00A128E4">
      <w:pPr>
        <w:pStyle w:val="StandardWeb"/>
        <w:spacing w:after="150" w:line="276" w:lineRule="auto"/>
        <w:jc w:val="both"/>
        <w:rPr>
          <w:rFonts w:asciiTheme="minorHAnsi" w:hAnsiTheme="minorHAnsi" w:cstheme="minorHAnsi"/>
          <w:color w:val="444444"/>
          <w:sz w:val="2"/>
          <w:szCs w:val="2"/>
        </w:rPr>
      </w:pPr>
    </w:p>
    <w:p w14:paraId="241587AA" w14:textId="6518CA99" w:rsidR="00B5650E" w:rsidRPr="0000192C" w:rsidRDefault="001A1465" w:rsidP="00DE27F6">
      <w:pPr>
        <w:pStyle w:val="StandardWeb"/>
        <w:spacing w:after="150" w:line="360" w:lineRule="auto"/>
        <w:jc w:val="both"/>
        <w:rPr>
          <w:rFonts w:asciiTheme="minorHAnsi" w:hAnsiTheme="minorHAnsi" w:cstheme="minorHAnsi"/>
          <w:color w:val="444444"/>
          <w:sz w:val="22"/>
          <w:szCs w:val="22"/>
        </w:rPr>
      </w:pPr>
      <w:r>
        <w:rPr>
          <w:rFonts w:asciiTheme="minorHAnsi" w:hAnsiTheme="minorHAnsi"/>
          <w:color w:val="444444"/>
          <w:sz w:val="22"/>
          <w:szCs w:val="22"/>
        </w:rPr>
        <w:t xml:space="preserve">The virtual 360° world of LAMILUX is a digital offering for a completely new product experience. This is a virtual platform in which </w:t>
      </w:r>
      <w:r w:rsidR="00301E58">
        <w:rPr>
          <w:rFonts w:asciiTheme="minorHAnsi" w:hAnsiTheme="minorHAnsi"/>
          <w:color w:val="444444"/>
          <w:sz w:val="22"/>
          <w:szCs w:val="22"/>
        </w:rPr>
        <w:t>skylights</w:t>
      </w:r>
      <w:r>
        <w:rPr>
          <w:rFonts w:asciiTheme="minorHAnsi" w:hAnsiTheme="minorHAnsi"/>
          <w:color w:val="444444"/>
          <w:sz w:val="22"/>
          <w:szCs w:val="22"/>
        </w:rPr>
        <w:t xml:space="preserve"> are presented digitally in 3D view via the browser. </w:t>
      </w:r>
      <w:r>
        <w:rPr>
          <w:rFonts w:asciiTheme="minorHAnsi" w:hAnsiTheme="minorHAnsi"/>
          <w:i/>
          <w:iCs/>
          <w:color w:val="444444"/>
          <w:sz w:val="22"/>
          <w:szCs w:val="22"/>
        </w:rPr>
        <w:t>LAMILUX World</w:t>
      </w:r>
      <w:r>
        <w:rPr>
          <w:rFonts w:asciiTheme="minorHAnsi" w:hAnsiTheme="minorHAnsi"/>
          <w:color w:val="444444"/>
          <w:sz w:val="22"/>
          <w:szCs w:val="22"/>
        </w:rPr>
        <w:t xml:space="preserve"> makes it possible for customers and all interested parties to experience the skylights in various usage and installation scenarios. The virtual showroom also showcases LAMILUX's values as a quality and innovation leader and fourth-generation family-run company. </w:t>
      </w:r>
    </w:p>
    <w:p w14:paraId="4D9161F0" w14:textId="3D27D6F1" w:rsidR="004931C5" w:rsidRPr="0000192C" w:rsidRDefault="004931C5" w:rsidP="00DE27F6">
      <w:pPr>
        <w:pStyle w:val="StandardWeb"/>
        <w:spacing w:after="150" w:line="360" w:lineRule="auto"/>
        <w:jc w:val="both"/>
        <w:rPr>
          <w:rFonts w:asciiTheme="minorHAnsi" w:hAnsiTheme="minorHAnsi" w:cstheme="minorHAnsi"/>
          <w:b/>
          <w:bCs/>
          <w:color w:val="444444"/>
          <w:sz w:val="22"/>
          <w:szCs w:val="22"/>
        </w:rPr>
      </w:pPr>
      <w:r>
        <w:rPr>
          <w:rFonts w:asciiTheme="minorHAnsi" w:hAnsiTheme="minorHAnsi"/>
          <w:b/>
          <w:bCs/>
          <w:color w:val="444444"/>
          <w:sz w:val="22"/>
          <w:szCs w:val="22"/>
        </w:rPr>
        <w:t>Immerse yourself in the product world of LAMILUX</w:t>
      </w:r>
    </w:p>
    <w:p w14:paraId="2347478F" w14:textId="2FC52647" w:rsidR="00B231D0" w:rsidRPr="0000192C" w:rsidRDefault="004C013F" w:rsidP="00DE27F6">
      <w:pPr>
        <w:pStyle w:val="StandardWeb"/>
        <w:spacing w:after="150" w:line="360" w:lineRule="auto"/>
        <w:jc w:val="both"/>
        <w:rPr>
          <w:rFonts w:asciiTheme="minorHAnsi" w:hAnsiTheme="minorHAnsi" w:cstheme="minorHAnsi"/>
          <w:color w:val="444444"/>
          <w:sz w:val="22"/>
          <w:szCs w:val="22"/>
        </w:rPr>
      </w:pPr>
      <w:r>
        <w:rPr>
          <w:rFonts w:asciiTheme="minorHAnsi" w:hAnsiTheme="minorHAnsi"/>
          <w:color w:val="444444"/>
          <w:sz w:val="22"/>
          <w:szCs w:val="22"/>
        </w:rPr>
        <w:t xml:space="preserve">On arrival at LAMILUX World, Dr Alexander Strunz, one of the managing partners, welcomes the user to a virtual viewing platform that offers an overview of urban and industrial buildings. As part of the individual customer journey, visitors receive detailed information on virtual reference buildings in which LAMILUX </w:t>
      </w:r>
      <w:r w:rsidR="00301E58">
        <w:rPr>
          <w:rFonts w:asciiTheme="minorHAnsi" w:hAnsiTheme="minorHAnsi"/>
          <w:color w:val="444444"/>
          <w:sz w:val="22"/>
          <w:szCs w:val="22"/>
        </w:rPr>
        <w:t>skylights</w:t>
      </w:r>
      <w:r>
        <w:rPr>
          <w:rFonts w:asciiTheme="minorHAnsi" w:hAnsiTheme="minorHAnsi"/>
          <w:color w:val="444444"/>
          <w:sz w:val="22"/>
          <w:szCs w:val="22"/>
        </w:rPr>
        <w:t xml:space="preserve"> are installed as well as actual references to completed building projects. Visitors can click through the user-friendly product world independently and discover exciting </w:t>
      </w:r>
      <w:r>
        <w:rPr>
          <w:rFonts w:asciiTheme="minorHAnsi" w:hAnsiTheme="minorHAnsi"/>
          <w:color w:val="444444"/>
          <w:sz w:val="22"/>
          <w:szCs w:val="22"/>
        </w:rPr>
        <w:lastRenderedPageBreak/>
        <w:t>information boards featuring technical details, videos of reference properties as well as product and property images in each building.</w:t>
      </w:r>
    </w:p>
    <w:p w14:paraId="75985316" w14:textId="7FDBD658" w:rsidR="00DE27F6" w:rsidRDefault="00A63E38" w:rsidP="00DE27F6">
      <w:pPr>
        <w:pStyle w:val="StandardWeb"/>
        <w:spacing w:after="150" w:line="360" w:lineRule="auto"/>
        <w:jc w:val="both"/>
        <w:rPr>
          <w:rFonts w:asciiTheme="minorHAnsi" w:hAnsiTheme="minorHAnsi" w:cstheme="minorHAnsi"/>
          <w:color w:val="444444"/>
          <w:sz w:val="22"/>
          <w:szCs w:val="22"/>
        </w:rPr>
      </w:pPr>
      <w:r>
        <w:rPr>
          <w:rFonts w:asciiTheme="minorHAnsi" w:hAnsiTheme="minorHAnsi"/>
          <w:color w:val="444444"/>
          <w:sz w:val="22"/>
          <w:szCs w:val="22"/>
        </w:rPr>
        <w:t xml:space="preserve">On LAMILUX Campus, visitors will also find a cinema, a product showroom displaying the entire product portfolio in a virtual showroom with detailed information and links to the BIM configurator as well as all important technical details, and an exhibition of the company history with all milestones from the foundation of the company in 1909 to the present day. </w:t>
      </w:r>
    </w:p>
    <w:p w14:paraId="2AFC2F5C" w14:textId="452900E6" w:rsidR="001A1465" w:rsidRPr="0000192C" w:rsidRDefault="001A1465" w:rsidP="00DE27F6">
      <w:pPr>
        <w:pStyle w:val="StandardWeb"/>
        <w:spacing w:after="150" w:line="360" w:lineRule="auto"/>
        <w:jc w:val="both"/>
        <w:rPr>
          <w:rFonts w:asciiTheme="minorHAnsi" w:hAnsiTheme="minorHAnsi" w:cstheme="minorHAnsi"/>
          <w:color w:val="444444"/>
          <w:sz w:val="22"/>
          <w:szCs w:val="22"/>
        </w:rPr>
      </w:pPr>
      <w:r>
        <w:rPr>
          <w:rFonts w:asciiTheme="minorHAnsi" w:hAnsiTheme="minorHAnsi"/>
          <w:color w:val="444444"/>
          <w:sz w:val="22"/>
          <w:szCs w:val="22"/>
        </w:rPr>
        <w:t xml:space="preserve">A special highlight of </w:t>
      </w:r>
      <w:r>
        <w:rPr>
          <w:rFonts w:asciiTheme="minorHAnsi" w:hAnsiTheme="minorHAnsi"/>
          <w:i/>
          <w:iCs/>
          <w:color w:val="444444"/>
          <w:sz w:val="22"/>
          <w:szCs w:val="22"/>
        </w:rPr>
        <w:t>LAMILUX World</w:t>
      </w:r>
      <w:r>
        <w:rPr>
          <w:rFonts w:asciiTheme="minorHAnsi" w:hAnsiTheme="minorHAnsi"/>
          <w:color w:val="444444"/>
          <w:sz w:val="22"/>
          <w:szCs w:val="22"/>
        </w:rPr>
        <w:t xml:space="preserve"> is the built-in </w:t>
      </w:r>
      <w:r>
        <w:rPr>
          <w:rStyle w:val="Fett"/>
          <w:rFonts w:asciiTheme="minorHAnsi" w:hAnsiTheme="minorHAnsi"/>
          <w:b w:val="0"/>
          <w:bCs w:val="0"/>
          <w:color w:val="444444"/>
          <w:sz w:val="22"/>
          <w:szCs w:val="22"/>
        </w:rPr>
        <w:t>augmented reality</w:t>
      </w:r>
      <w:r>
        <w:rPr>
          <w:rFonts w:asciiTheme="minorHAnsi" w:hAnsiTheme="minorHAnsi"/>
          <w:color w:val="444444"/>
          <w:sz w:val="22"/>
          <w:szCs w:val="22"/>
        </w:rPr>
        <w:t> feature offered by the LAMILUX AR app. Users can scan the respective QR code via a mobile device and have the LAMILUX products projected directly into their office or onto the construction site. </w:t>
      </w:r>
    </w:p>
    <w:p w14:paraId="3FA99D4A" w14:textId="3505D8C6" w:rsidR="00732283" w:rsidRDefault="0078329B" w:rsidP="00DE27F6">
      <w:pPr>
        <w:pStyle w:val="Textkrper"/>
        <w:spacing w:line="360" w:lineRule="auto"/>
        <w:jc w:val="left"/>
        <w:rPr>
          <w:rFonts w:ascii="Calibri" w:hAnsi="Calibri"/>
          <w:b w:val="0"/>
          <w:bCs w:val="0"/>
          <w:szCs w:val="22"/>
        </w:rPr>
      </w:pPr>
      <w:r>
        <w:rPr>
          <w:rFonts w:ascii="Calibri" w:hAnsi="Calibri"/>
          <w:b w:val="0"/>
          <w:bCs w:val="0"/>
          <w:szCs w:val="22"/>
        </w:rPr>
        <w:t>…</w:t>
      </w:r>
    </w:p>
    <w:p w14:paraId="3C5A0676" w14:textId="77777777" w:rsidR="00DE27F6" w:rsidRPr="00A04133" w:rsidRDefault="00DE27F6" w:rsidP="00DE27F6">
      <w:pPr>
        <w:pStyle w:val="Textkrper"/>
        <w:spacing w:line="360" w:lineRule="auto"/>
        <w:jc w:val="left"/>
        <w:rPr>
          <w:rFonts w:ascii="Calibri" w:hAnsi="Calibri"/>
          <w:b w:val="0"/>
          <w:bCs w:val="0"/>
          <w:color w:val="FF0000"/>
          <w:szCs w:val="22"/>
        </w:rPr>
      </w:pPr>
    </w:p>
    <w:p w14:paraId="77871B29" w14:textId="08D35712" w:rsidR="003F644D" w:rsidRPr="00951595" w:rsidRDefault="00951595" w:rsidP="00DE27F6">
      <w:pPr>
        <w:pStyle w:val="Textkrper"/>
        <w:spacing w:line="360" w:lineRule="auto"/>
        <w:jc w:val="left"/>
        <w:rPr>
          <w:rFonts w:ascii="Calibri" w:hAnsi="Calibri"/>
          <w:color w:val="000000" w:themeColor="text1"/>
          <w:szCs w:val="22"/>
        </w:rPr>
      </w:pPr>
      <w:hyperlink r:id="rId7" w:history="1">
        <w:r w:rsidR="00A9073E" w:rsidRPr="00951595">
          <w:rPr>
            <w:rStyle w:val="Hyperlink"/>
            <w:rFonts w:ascii="Calibri" w:hAnsi="Calibri"/>
            <w:color w:val="000000" w:themeColor="text1"/>
            <w:szCs w:val="22"/>
          </w:rPr>
          <w:t>Click here to enter LAMILUX World</w:t>
        </w:r>
      </w:hyperlink>
    </w:p>
    <w:p w14:paraId="4B71955C" w14:textId="77777777" w:rsidR="00910457" w:rsidRPr="00910457" w:rsidRDefault="00910457" w:rsidP="00DE27F6">
      <w:pPr>
        <w:pStyle w:val="Textkrper"/>
        <w:spacing w:line="360" w:lineRule="auto"/>
        <w:jc w:val="left"/>
        <w:rPr>
          <w:rFonts w:ascii="Calibri" w:hAnsi="Calibri"/>
          <w:color w:val="000000" w:themeColor="text1"/>
          <w:sz w:val="14"/>
          <w:szCs w:val="14"/>
        </w:rPr>
      </w:pPr>
    </w:p>
    <w:p w14:paraId="4500D99E" w14:textId="7DE2A070" w:rsidR="0078329B" w:rsidRPr="00B15A84" w:rsidRDefault="0078329B" w:rsidP="0078329B">
      <w:pPr>
        <w:pStyle w:val="Textkrper"/>
        <w:spacing w:line="360" w:lineRule="exact"/>
        <w:rPr>
          <w:rFonts w:ascii="Calibri" w:hAnsi="Calibri"/>
          <w:sz w:val="20"/>
          <w:szCs w:val="20"/>
        </w:rPr>
      </w:pPr>
      <w:r>
        <w:rPr>
          <w:rFonts w:ascii="Calibri" w:hAnsi="Calibri"/>
          <w:sz w:val="20"/>
          <w:szCs w:val="20"/>
        </w:rPr>
        <w:t>About the LAMILUX Heinrich Strunz Group</w:t>
      </w:r>
    </w:p>
    <w:p w14:paraId="700B9E11" w14:textId="58DDA579" w:rsidR="0078329B" w:rsidRPr="008C7073" w:rsidRDefault="0078329B" w:rsidP="00006026">
      <w:pPr>
        <w:pStyle w:val="Textkrper"/>
        <w:spacing w:line="276" w:lineRule="auto"/>
        <w:rPr>
          <w:noProof/>
        </w:rPr>
      </w:pPr>
      <w:r>
        <w:rPr>
          <w:rFonts w:ascii="Calibri" w:hAnsi="Calibri"/>
          <w:b w:val="0"/>
          <w:bCs w:val="0"/>
          <w:sz w:val="20"/>
          <w:szCs w:val="20"/>
        </w:rPr>
        <w:t xml:space="preserve">The LAMILUX Heinrich Strunz Group is one of the world's largest producers of high-tech composites made of carbon fibre and glass fibre-reinforced composites and, in Germany and Europe, the Group is one of the leading manufacturers of </w:t>
      </w:r>
      <w:r w:rsidR="00301E58">
        <w:rPr>
          <w:rFonts w:ascii="Calibri" w:hAnsi="Calibri"/>
          <w:b w:val="0"/>
          <w:bCs w:val="0"/>
          <w:sz w:val="20"/>
          <w:szCs w:val="20"/>
        </w:rPr>
        <w:t>skylights</w:t>
      </w:r>
      <w:r>
        <w:rPr>
          <w:rFonts w:ascii="Calibri" w:hAnsi="Calibri"/>
          <w:b w:val="0"/>
          <w:bCs w:val="0"/>
          <w:sz w:val="20"/>
          <w:szCs w:val="20"/>
        </w:rPr>
        <w:t xml:space="preserve">, glass roof constructions, smoke and heat exhaust ventilation systems (SHEVS) and complex building control systems. In addition to the skylight specialist LAMILUX Heinrich Strunz and the plastics expert LAMILUX Composites, both based in Rehau, other companies are part of the Group: The steel and glass expert MIROTEC from </w:t>
      </w:r>
      <w:proofErr w:type="spellStart"/>
      <w:r>
        <w:rPr>
          <w:rFonts w:ascii="Calibri" w:hAnsi="Calibri"/>
          <w:b w:val="0"/>
          <w:bCs w:val="0"/>
          <w:sz w:val="20"/>
          <w:szCs w:val="20"/>
        </w:rPr>
        <w:t>Wettringen</w:t>
      </w:r>
      <w:proofErr w:type="spellEnd"/>
      <w:r>
        <w:rPr>
          <w:rFonts w:ascii="Calibri" w:hAnsi="Calibri"/>
          <w:b w:val="0"/>
          <w:bCs w:val="0"/>
          <w:sz w:val="20"/>
          <w:szCs w:val="20"/>
        </w:rPr>
        <w:t xml:space="preserve"> and the SHEV and ventilation system specialists </w:t>
      </w:r>
      <w:proofErr w:type="spellStart"/>
      <w:r>
        <w:rPr>
          <w:rFonts w:ascii="Calibri" w:hAnsi="Calibri"/>
          <w:b w:val="0"/>
          <w:bCs w:val="0"/>
          <w:sz w:val="20"/>
          <w:szCs w:val="20"/>
        </w:rPr>
        <w:t>roda</w:t>
      </w:r>
      <w:proofErr w:type="spellEnd"/>
      <w:r>
        <w:rPr>
          <w:rFonts w:ascii="Calibri" w:hAnsi="Calibri"/>
          <w:b w:val="0"/>
          <w:bCs w:val="0"/>
          <w:sz w:val="20"/>
          <w:szCs w:val="20"/>
        </w:rPr>
        <w:t xml:space="preserve">/E.M.B. from </w:t>
      </w:r>
      <w:proofErr w:type="spellStart"/>
      <w:r>
        <w:rPr>
          <w:rFonts w:ascii="Calibri" w:hAnsi="Calibri"/>
          <w:b w:val="0"/>
          <w:bCs w:val="0"/>
          <w:sz w:val="20"/>
          <w:szCs w:val="20"/>
        </w:rPr>
        <w:t>Langenau</w:t>
      </w:r>
      <w:proofErr w:type="spellEnd"/>
      <w:r>
        <w:rPr>
          <w:rFonts w:ascii="Calibri" w:hAnsi="Calibri"/>
          <w:b w:val="0"/>
          <w:bCs w:val="0"/>
          <w:sz w:val="20"/>
          <w:szCs w:val="20"/>
        </w:rPr>
        <w:t xml:space="preserve">, </w:t>
      </w:r>
      <w:proofErr w:type="spellStart"/>
      <w:r>
        <w:rPr>
          <w:rFonts w:ascii="Calibri" w:hAnsi="Calibri"/>
          <w:b w:val="0"/>
          <w:bCs w:val="0"/>
          <w:sz w:val="20"/>
          <w:szCs w:val="20"/>
        </w:rPr>
        <w:t>Isernhagen</w:t>
      </w:r>
      <w:proofErr w:type="spellEnd"/>
      <w:r>
        <w:rPr>
          <w:rFonts w:ascii="Calibri" w:hAnsi="Calibri"/>
          <w:b w:val="0"/>
          <w:bCs w:val="0"/>
          <w:sz w:val="20"/>
          <w:szCs w:val="20"/>
        </w:rPr>
        <w:t xml:space="preserve"> and Emmerich. The internationally active family-run company based in Rehau, Germany, currently employs a workforce of around 1200 people and achieved a turnover of roughly 293 million euros in 2020.</w:t>
      </w:r>
    </w:p>
    <w:sectPr w:rsidR="0078329B" w:rsidRPr="008C7073" w:rsidSect="00E43672">
      <w:headerReference w:type="default" r:id="rId8"/>
      <w:footerReference w:type="default" r:id="rId9"/>
      <w:pgSz w:w="11906" w:h="16838"/>
      <w:pgMar w:top="2665" w:right="3119" w:bottom="3119"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344C7" w14:textId="77777777" w:rsidR="004D2426" w:rsidRDefault="004D2426">
      <w:r>
        <w:separator/>
      </w:r>
    </w:p>
  </w:endnote>
  <w:endnote w:type="continuationSeparator" w:id="0">
    <w:p w14:paraId="2F2B5D39" w14:textId="77777777" w:rsidR="004D2426" w:rsidRDefault="004D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E57FF" w14:textId="77777777" w:rsidR="00941106" w:rsidRPr="00C05B90" w:rsidRDefault="00941106" w:rsidP="00941106">
    <w:pPr>
      <w:pStyle w:val="Fuzeile"/>
      <w:rPr>
        <w:rFonts w:ascii="Verdana" w:hAnsi="Verdana" w:cs="Arial"/>
        <w:color w:val="999999"/>
        <w:sz w:val="15"/>
        <w:szCs w:val="15"/>
        <w:u w:val="single"/>
      </w:rPr>
    </w:pPr>
    <w:r>
      <w:rPr>
        <w:rFonts w:ascii="Verdana" w:hAnsi="Verdana"/>
        <w:color w:val="999999"/>
        <w:sz w:val="15"/>
        <w:szCs w:val="15"/>
        <w:u w:val="single"/>
      </w:rPr>
      <w:t>Contact for press enquiries:</w:t>
    </w:r>
  </w:p>
  <w:p w14:paraId="2772B0A6" w14:textId="77777777" w:rsidR="00941106" w:rsidRPr="00C05B90" w:rsidRDefault="00941106" w:rsidP="00941106">
    <w:pPr>
      <w:pStyle w:val="Fuzeile"/>
      <w:rPr>
        <w:rFonts w:ascii="Verdana" w:hAnsi="Verdana" w:cs="Arial"/>
        <w:color w:val="999999"/>
        <w:sz w:val="15"/>
        <w:szCs w:val="15"/>
      </w:rPr>
    </w:pPr>
  </w:p>
  <w:p w14:paraId="75EF9011" w14:textId="3D05FE2A" w:rsidR="00941106" w:rsidRPr="00C4697A" w:rsidRDefault="00F97E7C" w:rsidP="00941106">
    <w:pPr>
      <w:pStyle w:val="Fuzeile"/>
      <w:rPr>
        <w:rFonts w:ascii="Verdana" w:hAnsi="Verdana" w:cs="Arial"/>
        <w:color w:val="999999"/>
        <w:sz w:val="15"/>
        <w:szCs w:val="15"/>
      </w:rPr>
    </w:pPr>
    <w:r>
      <w:rPr>
        <w:rFonts w:ascii="Verdana" w:hAnsi="Verdana"/>
        <w:color w:val="999999"/>
        <w:sz w:val="15"/>
        <w:szCs w:val="15"/>
      </w:rPr>
      <w:t>LAMILUX Heinrich Strunz GmbH</w:t>
    </w:r>
  </w:p>
  <w:p w14:paraId="0276CC1F" w14:textId="77777777" w:rsidR="00941106" w:rsidRPr="00C4697A" w:rsidRDefault="007B343C" w:rsidP="00941106">
    <w:pPr>
      <w:pStyle w:val="Fuzeile"/>
      <w:rPr>
        <w:rFonts w:ascii="Verdana" w:hAnsi="Verdana" w:cs="Arial"/>
        <w:color w:val="999999"/>
        <w:sz w:val="15"/>
        <w:szCs w:val="15"/>
      </w:rPr>
    </w:pPr>
    <w:r>
      <w:rPr>
        <w:rFonts w:ascii="Verdana" w:hAnsi="Verdana"/>
        <w:color w:val="999999"/>
        <w:sz w:val="15"/>
        <w:szCs w:val="15"/>
      </w:rPr>
      <w:t>Pamela Kemnitzer</w:t>
    </w:r>
  </w:p>
  <w:p w14:paraId="22818320" w14:textId="77777777" w:rsidR="007B343C" w:rsidRPr="00C4697A" w:rsidRDefault="007B343C" w:rsidP="00941106">
    <w:pPr>
      <w:pStyle w:val="Fuzeile"/>
      <w:rPr>
        <w:rFonts w:ascii="Verdana" w:hAnsi="Verdana" w:cs="Arial"/>
        <w:color w:val="999999"/>
        <w:sz w:val="15"/>
        <w:szCs w:val="15"/>
      </w:rPr>
    </w:pPr>
    <w:r>
      <w:rPr>
        <w:rFonts w:ascii="Verdana" w:hAnsi="Verdana"/>
        <w:color w:val="999999"/>
        <w:sz w:val="15"/>
        <w:szCs w:val="15"/>
      </w:rPr>
      <w:t>Corporate Communications Officer</w:t>
    </w:r>
  </w:p>
  <w:p w14:paraId="5D902F81" w14:textId="77777777" w:rsidR="00941106" w:rsidRPr="00C05B90" w:rsidRDefault="00941106" w:rsidP="00941106">
    <w:pPr>
      <w:pStyle w:val="Fuzeile"/>
      <w:rPr>
        <w:rFonts w:ascii="Verdana" w:hAnsi="Verdana" w:cs="Arial"/>
        <w:color w:val="999999"/>
        <w:sz w:val="15"/>
        <w:szCs w:val="15"/>
      </w:rPr>
    </w:pPr>
    <w:proofErr w:type="spellStart"/>
    <w:r>
      <w:rPr>
        <w:rFonts w:ascii="Verdana" w:hAnsi="Verdana"/>
        <w:color w:val="999999"/>
        <w:sz w:val="15"/>
        <w:szCs w:val="15"/>
      </w:rPr>
      <w:t>Zehstrasse</w:t>
    </w:r>
    <w:proofErr w:type="spellEnd"/>
    <w:r>
      <w:rPr>
        <w:rFonts w:ascii="Verdana" w:hAnsi="Verdana"/>
        <w:color w:val="999999"/>
        <w:sz w:val="15"/>
        <w:szCs w:val="15"/>
      </w:rPr>
      <w:t xml:space="preserve"> 2</w:t>
    </w:r>
  </w:p>
  <w:p w14:paraId="7F7B4046" w14:textId="77777777" w:rsidR="00941106" w:rsidRPr="00C05B90" w:rsidRDefault="00941106" w:rsidP="00941106">
    <w:pPr>
      <w:pStyle w:val="Fuzeile"/>
      <w:rPr>
        <w:rFonts w:ascii="Verdana" w:hAnsi="Verdana" w:cs="Arial"/>
        <w:color w:val="999999"/>
        <w:sz w:val="15"/>
        <w:szCs w:val="15"/>
      </w:rPr>
    </w:pPr>
    <w:r>
      <w:rPr>
        <w:rFonts w:ascii="Verdana" w:hAnsi="Verdana"/>
        <w:color w:val="999999"/>
        <w:sz w:val="15"/>
        <w:szCs w:val="15"/>
      </w:rPr>
      <w:t>95111 Rehau, Germany</w:t>
    </w:r>
  </w:p>
  <w:p w14:paraId="365DCA85" w14:textId="77777777" w:rsidR="00941106" w:rsidRPr="00C05B90" w:rsidRDefault="00941106" w:rsidP="00941106">
    <w:pPr>
      <w:pStyle w:val="Fuzeile"/>
      <w:rPr>
        <w:rFonts w:ascii="Verdana" w:hAnsi="Verdana" w:cs="Arial"/>
        <w:color w:val="999999"/>
        <w:sz w:val="15"/>
        <w:szCs w:val="15"/>
      </w:rPr>
    </w:pPr>
  </w:p>
  <w:p w14:paraId="472F2B5B" w14:textId="18C06C50" w:rsidR="00941106" w:rsidRPr="00C05B90" w:rsidRDefault="00941106" w:rsidP="00941106">
    <w:pPr>
      <w:pStyle w:val="Fuzeile"/>
      <w:rPr>
        <w:rFonts w:ascii="Verdana" w:hAnsi="Verdana" w:cs="Arial"/>
        <w:color w:val="999999"/>
        <w:sz w:val="15"/>
        <w:szCs w:val="15"/>
      </w:rPr>
    </w:pPr>
    <w:r>
      <w:rPr>
        <w:rFonts w:ascii="Verdana" w:hAnsi="Verdana"/>
        <w:color w:val="999999"/>
        <w:sz w:val="15"/>
        <w:szCs w:val="15"/>
      </w:rPr>
      <w:t>Tel.: +49 (0)9283/595-270</w:t>
    </w:r>
  </w:p>
  <w:p w14:paraId="2C3ACC88" w14:textId="15C657F0" w:rsidR="00941106" w:rsidRPr="00C05B90" w:rsidRDefault="00941106" w:rsidP="00941106">
    <w:pPr>
      <w:pStyle w:val="Fuzeile"/>
      <w:rPr>
        <w:rFonts w:ascii="Verdana" w:hAnsi="Verdana" w:cs="Arial"/>
        <w:color w:val="999999"/>
        <w:sz w:val="15"/>
        <w:szCs w:val="15"/>
      </w:rPr>
    </w:pPr>
    <w:r>
      <w:rPr>
        <w:rFonts w:ascii="Verdana" w:hAnsi="Verdana"/>
        <w:color w:val="999999"/>
        <w:sz w:val="15"/>
        <w:szCs w:val="15"/>
      </w:rPr>
      <w:t>Email: pamela.kemnitzer@lamilux.de</w:t>
    </w:r>
  </w:p>
  <w:p w14:paraId="66C551B3" w14:textId="77777777" w:rsidR="00006D40" w:rsidRDefault="00006D40">
    <w:pPr>
      <w:pStyle w:val="Fuzeile"/>
      <w:jc w:val="right"/>
      <w:rPr>
        <w:rFonts w:ascii="Arial" w:hAnsi="Arial" w:cs="Arial"/>
        <w:color w:val="999999"/>
        <w:sz w:val="16"/>
      </w:rPr>
    </w:pPr>
    <w:r>
      <w:rPr>
        <w:rFonts w:ascii="Arial" w:hAnsi="Arial"/>
        <w:color w:val="999999"/>
        <w:sz w:val="16"/>
      </w:rPr>
      <w:t xml:space="preserve">Page </w:t>
    </w:r>
    <w:r>
      <w:rPr>
        <w:rFonts w:ascii="Arial" w:hAnsi="Arial" w:cs="Arial"/>
        <w:color w:val="999999"/>
        <w:sz w:val="16"/>
      </w:rPr>
      <w:fldChar w:fldCharType="begin"/>
    </w:r>
    <w:r>
      <w:rPr>
        <w:rFonts w:ascii="Arial" w:hAnsi="Arial" w:cs="Arial"/>
        <w:color w:val="999999"/>
        <w:sz w:val="16"/>
      </w:rPr>
      <w:instrText xml:space="preserve"> PAGE </w:instrText>
    </w:r>
    <w:r>
      <w:rPr>
        <w:rFonts w:ascii="Arial" w:hAnsi="Arial" w:cs="Arial"/>
        <w:color w:val="999999"/>
        <w:sz w:val="16"/>
      </w:rPr>
      <w:fldChar w:fldCharType="separate"/>
    </w:r>
    <w:r w:rsidR="001A2DD6">
      <w:rPr>
        <w:rFonts w:ascii="Arial" w:hAnsi="Arial" w:cs="Arial"/>
        <w:color w:val="999999"/>
        <w:sz w:val="16"/>
      </w:rPr>
      <w:t>1</w:t>
    </w:r>
    <w:r>
      <w:rPr>
        <w:rFonts w:ascii="Arial" w:hAnsi="Arial" w:cs="Arial"/>
        <w:color w:val="999999"/>
        <w:sz w:val="16"/>
      </w:rPr>
      <w:fldChar w:fldCharType="end"/>
    </w:r>
    <w:r>
      <w:rPr>
        <w:rFonts w:ascii="Arial" w:hAnsi="Arial"/>
        <w:color w:val="999999"/>
        <w:sz w:val="16"/>
      </w:rPr>
      <w:t xml:space="preserve"> of </w:t>
    </w:r>
    <w:r>
      <w:rPr>
        <w:rFonts w:ascii="Arial" w:hAnsi="Arial" w:cs="Arial"/>
        <w:color w:val="999999"/>
        <w:sz w:val="16"/>
      </w:rPr>
      <w:fldChar w:fldCharType="begin"/>
    </w:r>
    <w:r>
      <w:rPr>
        <w:rFonts w:ascii="Arial" w:hAnsi="Arial" w:cs="Arial"/>
        <w:color w:val="999999"/>
        <w:sz w:val="16"/>
      </w:rPr>
      <w:instrText xml:space="preserve"> NUMPAGES </w:instrText>
    </w:r>
    <w:r>
      <w:rPr>
        <w:rFonts w:ascii="Arial" w:hAnsi="Arial" w:cs="Arial"/>
        <w:color w:val="999999"/>
        <w:sz w:val="16"/>
      </w:rPr>
      <w:fldChar w:fldCharType="separate"/>
    </w:r>
    <w:r w:rsidR="001A2DD6">
      <w:rPr>
        <w:rFonts w:ascii="Arial" w:hAnsi="Arial" w:cs="Arial"/>
        <w:color w:val="999999"/>
        <w:sz w:val="16"/>
      </w:rPr>
      <w:t>2</w:t>
    </w:r>
    <w:r>
      <w:rPr>
        <w:rFonts w:ascii="Arial" w:hAnsi="Arial" w:cs="Arial"/>
        <w:color w:val="999999"/>
        <w:sz w:val="16"/>
      </w:rPr>
      <w:fldChar w:fldCharType="end"/>
    </w:r>
  </w:p>
  <w:p w14:paraId="3ADC2721" w14:textId="77777777" w:rsidR="00006D40" w:rsidRDefault="00006D40">
    <w:pPr>
      <w:pStyle w:val="Fuzeile"/>
      <w:rPr>
        <w:rFonts w:ascii="Arial" w:hAnsi="Arial" w:cs="Arial"/>
        <w:sz w:val="18"/>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F1228" w14:textId="77777777" w:rsidR="004D2426" w:rsidRDefault="004D2426">
      <w:r>
        <w:separator/>
      </w:r>
    </w:p>
  </w:footnote>
  <w:footnote w:type="continuationSeparator" w:id="0">
    <w:p w14:paraId="6CB659A0" w14:textId="77777777" w:rsidR="004D2426" w:rsidRDefault="004D2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9E502" w14:textId="56DAD5BC" w:rsidR="00006D40" w:rsidRPr="00E16C9A" w:rsidRDefault="003436F4">
    <w:pPr>
      <w:pStyle w:val="Kopfzeile"/>
      <w:jc w:val="center"/>
      <w:rPr>
        <w:rFonts w:ascii="Courier New" w:hAnsi="Courier New" w:cs="Courier New"/>
        <w:b/>
        <w:bCs/>
        <w:sz w:val="32"/>
        <w:szCs w:val="32"/>
      </w:rPr>
    </w:pPr>
    <w:r>
      <w:rPr>
        <w:noProof/>
      </w:rPr>
      <w:drawing>
        <wp:anchor distT="0" distB="0" distL="114300" distR="114300" simplePos="0" relativeHeight="251657728" behindDoc="1" locked="0" layoutInCell="1" allowOverlap="1" wp14:anchorId="726CA0D3" wp14:editId="7D6CED5C">
          <wp:simplePos x="0" y="0"/>
          <wp:positionH relativeFrom="column">
            <wp:posOffset>5319395</wp:posOffset>
          </wp:positionH>
          <wp:positionV relativeFrom="paragraph">
            <wp:posOffset>-32385</wp:posOffset>
          </wp:positionV>
          <wp:extent cx="818515" cy="1028700"/>
          <wp:effectExtent l="0" t="0" r="0" b="0"/>
          <wp:wrapTight wrapText="bothSides">
            <wp:wrapPolygon edited="0">
              <wp:start x="0" y="0"/>
              <wp:lineTo x="0" y="21200"/>
              <wp:lineTo x="21114" y="21200"/>
              <wp:lineTo x="21114"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51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urier New" w:hAnsi="Courier New"/>
        <w:b/>
        <w:bCs/>
        <w:sz w:val="32"/>
        <w:szCs w:val="32"/>
      </w:rPr>
      <w:t xml:space="preserve">P R E S </w:t>
    </w:r>
    <w:proofErr w:type="spellStart"/>
    <w:r>
      <w:rPr>
        <w:rFonts w:ascii="Courier New" w:hAnsi="Courier New"/>
        <w:b/>
        <w:bCs/>
        <w:sz w:val="32"/>
        <w:szCs w:val="32"/>
      </w:rPr>
      <w:t>S</w:t>
    </w:r>
    <w:proofErr w:type="spellEnd"/>
    <w:r>
      <w:rPr>
        <w:rFonts w:ascii="Courier New" w:hAnsi="Courier New"/>
        <w:b/>
        <w:bCs/>
        <w:sz w:val="32"/>
        <w:szCs w:val="32"/>
      </w:rPr>
      <w:t xml:space="preserve">    R E L E A S E</w:t>
    </w:r>
  </w:p>
  <w:p w14:paraId="1BA357F1" w14:textId="77777777" w:rsidR="00006D40" w:rsidRDefault="00006D40">
    <w:pPr>
      <w:pStyle w:val="Kopfzeile"/>
      <w:rPr>
        <w:rFonts w:ascii="Arial" w:hAnsi="Arial" w:cs="Arial"/>
        <w:sz w:val="32"/>
        <w:lang w:val="it-IT"/>
      </w:rPr>
    </w:pPr>
  </w:p>
  <w:p w14:paraId="647186B3" w14:textId="77777777" w:rsidR="00006D40" w:rsidRDefault="00006D40">
    <w:pPr>
      <w:pStyle w:val="Kopfzeile"/>
      <w:rPr>
        <w:rFonts w:ascii="Arial" w:hAnsi="Arial" w:cs="Arial"/>
        <w:sz w:val="32"/>
        <w:lang w:val="it-IT"/>
      </w:rPr>
    </w:pPr>
  </w:p>
  <w:p w14:paraId="72496C2C" w14:textId="674081B0" w:rsidR="00006D40" w:rsidRPr="00E16C9A" w:rsidRDefault="006562F0" w:rsidP="004407E6">
    <w:pPr>
      <w:pStyle w:val="Kopfzeile"/>
      <w:jc w:val="center"/>
      <w:rPr>
        <w:rFonts w:ascii="Courier New" w:hAnsi="Courier New" w:cs="Courier New"/>
        <w:sz w:val="22"/>
        <w:szCs w:val="22"/>
      </w:rPr>
    </w:pPr>
    <w:proofErr w:type="spellStart"/>
    <w:r>
      <w:rPr>
        <w:rFonts w:ascii="Courier New" w:hAnsi="Courier New"/>
        <w:sz w:val="22"/>
        <w:szCs w:val="22"/>
      </w:rPr>
      <w:t>Rehau</w:t>
    </w:r>
    <w:proofErr w:type="spellEnd"/>
    <w:r>
      <w:rPr>
        <w:rFonts w:ascii="Courier New" w:hAnsi="Courier New"/>
        <w:sz w:val="22"/>
        <w:szCs w:val="22"/>
      </w:rPr>
      <w:t xml:space="preserve">, </w:t>
    </w:r>
    <w:r w:rsidR="00951595">
      <w:rPr>
        <w:rFonts w:ascii="Courier New" w:hAnsi="Courier New"/>
        <w:sz w:val="22"/>
        <w:szCs w:val="22"/>
      </w:rPr>
      <w:t>December</w:t>
    </w:r>
    <w:r>
      <w:rPr>
        <w:rFonts w:ascii="Courier New" w:hAnsi="Courier New"/>
        <w:sz w:val="22"/>
        <w:szCs w:val="22"/>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836398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7E6A4AA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8FA9C7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E22634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39C331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CE95E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A4B67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F6DC1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0601B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55E2D8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6778E4"/>
    <w:multiLevelType w:val="hybridMultilevel"/>
    <w:tmpl w:val="39167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1A2097"/>
    <w:multiLevelType w:val="hybridMultilevel"/>
    <w:tmpl w:val="F354629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ED20E0"/>
    <w:multiLevelType w:val="hybridMultilevel"/>
    <w:tmpl w:val="E6805B9A"/>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B06A03"/>
    <w:multiLevelType w:val="hybridMultilevel"/>
    <w:tmpl w:val="A044BA26"/>
    <w:lvl w:ilvl="0" w:tplc="04070005">
      <w:start w:val="1"/>
      <w:numFmt w:val="bullet"/>
      <w:lvlText w:val=""/>
      <w:lvlJc w:val="left"/>
      <w:pPr>
        <w:tabs>
          <w:tab w:val="num" w:pos="1428"/>
        </w:tabs>
        <w:ind w:left="1428" w:hanging="360"/>
      </w:pPr>
      <w:rPr>
        <w:rFonts w:ascii="Wingdings" w:hAnsi="Wingdings"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1245BA"/>
    <w:multiLevelType w:val="hybridMultilevel"/>
    <w:tmpl w:val="73E21E8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4E4D53"/>
    <w:multiLevelType w:val="hybridMultilevel"/>
    <w:tmpl w:val="7B109826"/>
    <w:lvl w:ilvl="0" w:tplc="96A0FDF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2"/>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de-DE" w:vendorID="64" w:dllVersion="6" w:nlCheck="1" w:checkStyle="1"/>
  <w:activeWritingStyle w:appName="MSWord" w:lang="de-DE" w:vendorID="64" w:dllVersion="0" w:nlCheck="1" w:checkStyle="0"/>
  <w:activeWritingStyle w:appName="MSWord" w:lang="it-IT"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92"/>
    <w:rsid w:val="00000C2D"/>
    <w:rsid w:val="00000D74"/>
    <w:rsid w:val="0000192C"/>
    <w:rsid w:val="00004A67"/>
    <w:rsid w:val="00006026"/>
    <w:rsid w:val="00006D40"/>
    <w:rsid w:val="00007ABE"/>
    <w:rsid w:val="000112A0"/>
    <w:rsid w:val="00016948"/>
    <w:rsid w:val="00020853"/>
    <w:rsid w:val="00020CDF"/>
    <w:rsid w:val="00021971"/>
    <w:rsid w:val="00023E21"/>
    <w:rsid w:val="00025D6B"/>
    <w:rsid w:val="000301BF"/>
    <w:rsid w:val="00031076"/>
    <w:rsid w:val="00033625"/>
    <w:rsid w:val="000372A3"/>
    <w:rsid w:val="00040100"/>
    <w:rsid w:val="00041F9E"/>
    <w:rsid w:val="00045050"/>
    <w:rsid w:val="000539BF"/>
    <w:rsid w:val="00054C71"/>
    <w:rsid w:val="0005513F"/>
    <w:rsid w:val="000601FD"/>
    <w:rsid w:val="000622AA"/>
    <w:rsid w:val="00062562"/>
    <w:rsid w:val="000643BD"/>
    <w:rsid w:val="000644CD"/>
    <w:rsid w:val="00065984"/>
    <w:rsid w:val="000731DD"/>
    <w:rsid w:val="00076CD7"/>
    <w:rsid w:val="000777A0"/>
    <w:rsid w:val="00082AFD"/>
    <w:rsid w:val="00083188"/>
    <w:rsid w:val="00083E8E"/>
    <w:rsid w:val="000859A9"/>
    <w:rsid w:val="00087DAD"/>
    <w:rsid w:val="000906B8"/>
    <w:rsid w:val="0009761E"/>
    <w:rsid w:val="000979C1"/>
    <w:rsid w:val="000A2156"/>
    <w:rsid w:val="000A2196"/>
    <w:rsid w:val="000A6E69"/>
    <w:rsid w:val="000A799E"/>
    <w:rsid w:val="000B5877"/>
    <w:rsid w:val="000C08F1"/>
    <w:rsid w:val="000C2E12"/>
    <w:rsid w:val="000C4E8C"/>
    <w:rsid w:val="000D0F88"/>
    <w:rsid w:val="000D14DA"/>
    <w:rsid w:val="000D424C"/>
    <w:rsid w:val="000D5310"/>
    <w:rsid w:val="000E74D5"/>
    <w:rsid w:val="000F023D"/>
    <w:rsid w:val="000F1CE3"/>
    <w:rsid w:val="000F1EC9"/>
    <w:rsid w:val="000F3E63"/>
    <w:rsid w:val="000F4A28"/>
    <w:rsid w:val="000F4FA2"/>
    <w:rsid w:val="000F50C0"/>
    <w:rsid w:val="000F5AF8"/>
    <w:rsid w:val="000F7667"/>
    <w:rsid w:val="000F77E3"/>
    <w:rsid w:val="00102363"/>
    <w:rsid w:val="00102D4E"/>
    <w:rsid w:val="00114B6F"/>
    <w:rsid w:val="00115AB5"/>
    <w:rsid w:val="00117695"/>
    <w:rsid w:val="0011796B"/>
    <w:rsid w:val="001247DA"/>
    <w:rsid w:val="00130CB4"/>
    <w:rsid w:val="00131DF3"/>
    <w:rsid w:val="001336FB"/>
    <w:rsid w:val="00137C40"/>
    <w:rsid w:val="001400ED"/>
    <w:rsid w:val="00142246"/>
    <w:rsid w:val="0014230B"/>
    <w:rsid w:val="00142708"/>
    <w:rsid w:val="00144B48"/>
    <w:rsid w:val="0014506C"/>
    <w:rsid w:val="00151CD0"/>
    <w:rsid w:val="00154C37"/>
    <w:rsid w:val="00157C79"/>
    <w:rsid w:val="001612F6"/>
    <w:rsid w:val="00161717"/>
    <w:rsid w:val="00163837"/>
    <w:rsid w:val="001655D6"/>
    <w:rsid w:val="00167235"/>
    <w:rsid w:val="001709E9"/>
    <w:rsid w:val="001744FE"/>
    <w:rsid w:val="00175124"/>
    <w:rsid w:val="00175A4E"/>
    <w:rsid w:val="00176D7A"/>
    <w:rsid w:val="00176DB4"/>
    <w:rsid w:val="001773AE"/>
    <w:rsid w:val="00180325"/>
    <w:rsid w:val="001821DD"/>
    <w:rsid w:val="00182606"/>
    <w:rsid w:val="00182947"/>
    <w:rsid w:val="001853DC"/>
    <w:rsid w:val="00187774"/>
    <w:rsid w:val="001905BF"/>
    <w:rsid w:val="0019164F"/>
    <w:rsid w:val="00192533"/>
    <w:rsid w:val="001A0E2C"/>
    <w:rsid w:val="001A1465"/>
    <w:rsid w:val="001A1B24"/>
    <w:rsid w:val="001A1F8C"/>
    <w:rsid w:val="001A2166"/>
    <w:rsid w:val="001A2DD6"/>
    <w:rsid w:val="001A2EC2"/>
    <w:rsid w:val="001C1318"/>
    <w:rsid w:val="001C3178"/>
    <w:rsid w:val="001C39CC"/>
    <w:rsid w:val="001C43C1"/>
    <w:rsid w:val="001C71CD"/>
    <w:rsid w:val="001D0880"/>
    <w:rsid w:val="001D0C69"/>
    <w:rsid w:val="001D25FB"/>
    <w:rsid w:val="001D3D63"/>
    <w:rsid w:val="001D4BA2"/>
    <w:rsid w:val="001D51DC"/>
    <w:rsid w:val="001D5FA8"/>
    <w:rsid w:val="001D7FC9"/>
    <w:rsid w:val="001E2165"/>
    <w:rsid w:val="001E38C0"/>
    <w:rsid w:val="001E4E3D"/>
    <w:rsid w:val="001E6C4E"/>
    <w:rsid w:val="001F1231"/>
    <w:rsid w:val="001F28EB"/>
    <w:rsid w:val="001F3356"/>
    <w:rsid w:val="001F35D8"/>
    <w:rsid w:val="001F3783"/>
    <w:rsid w:val="001F54C4"/>
    <w:rsid w:val="001F77CF"/>
    <w:rsid w:val="00201A5B"/>
    <w:rsid w:val="00203DC8"/>
    <w:rsid w:val="00206A8D"/>
    <w:rsid w:val="00210714"/>
    <w:rsid w:val="00210D55"/>
    <w:rsid w:val="00213673"/>
    <w:rsid w:val="00214518"/>
    <w:rsid w:val="00217B82"/>
    <w:rsid w:val="00225FF1"/>
    <w:rsid w:val="0023008C"/>
    <w:rsid w:val="00233035"/>
    <w:rsid w:val="00241656"/>
    <w:rsid w:val="00243A28"/>
    <w:rsid w:val="00245321"/>
    <w:rsid w:val="002468FD"/>
    <w:rsid w:val="00247FC4"/>
    <w:rsid w:val="00250ACC"/>
    <w:rsid w:val="0025445A"/>
    <w:rsid w:val="002579FA"/>
    <w:rsid w:val="002601E1"/>
    <w:rsid w:val="00266927"/>
    <w:rsid w:val="00272A5F"/>
    <w:rsid w:val="002758C2"/>
    <w:rsid w:val="002761A5"/>
    <w:rsid w:val="002766D3"/>
    <w:rsid w:val="00277159"/>
    <w:rsid w:val="002841CE"/>
    <w:rsid w:val="002856A4"/>
    <w:rsid w:val="00286D6F"/>
    <w:rsid w:val="0028741C"/>
    <w:rsid w:val="00291729"/>
    <w:rsid w:val="00296FD2"/>
    <w:rsid w:val="002A2DC9"/>
    <w:rsid w:val="002A3549"/>
    <w:rsid w:val="002A4E4C"/>
    <w:rsid w:val="002A4E97"/>
    <w:rsid w:val="002B05D2"/>
    <w:rsid w:val="002B1C39"/>
    <w:rsid w:val="002B2206"/>
    <w:rsid w:val="002B35C7"/>
    <w:rsid w:val="002B38FB"/>
    <w:rsid w:val="002B6FED"/>
    <w:rsid w:val="002B73BA"/>
    <w:rsid w:val="002C3AA3"/>
    <w:rsid w:val="002C7CDA"/>
    <w:rsid w:val="002D14FE"/>
    <w:rsid w:val="002D1A0F"/>
    <w:rsid w:val="002D1F5B"/>
    <w:rsid w:val="002E09AC"/>
    <w:rsid w:val="002E6DEC"/>
    <w:rsid w:val="002F0997"/>
    <w:rsid w:val="002F4799"/>
    <w:rsid w:val="002F581C"/>
    <w:rsid w:val="002F6BBF"/>
    <w:rsid w:val="002F731E"/>
    <w:rsid w:val="0030146C"/>
    <w:rsid w:val="00301E58"/>
    <w:rsid w:val="0030550A"/>
    <w:rsid w:val="00307AB5"/>
    <w:rsid w:val="00311A87"/>
    <w:rsid w:val="00313216"/>
    <w:rsid w:val="003144BD"/>
    <w:rsid w:val="0031587A"/>
    <w:rsid w:val="003178EB"/>
    <w:rsid w:val="00321592"/>
    <w:rsid w:val="00321B15"/>
    <w:rsid w:val="003220D1"/>
    <w:rsid w:val="00323285"/>
    <w:rsid w:val="003248F7"/>
    <w:rsid w:val="003256AA"/>
    <w:rsid w:val="0032582A"/>
    <w:rsid w:val="00325DCD"/>
    <w:rsid w:val="003271B3"/>
    <w:rsid w:val="003322A3"/>
    <w:rsid w:val="00332598"/>
    <w:rsid w:val="003436F4"/>
    <w:rsid w:val="0034647D"/>
    <w:rsid w:val="00352BC4"/>
    <w:rsid w:val="00353234"/>
    <w:rsid w:val="00355754"/>
    <w:rsid w:val="0035680C"/>
    <w:rsid w:val="0035752E"/>
    <w:rsid w:val="00360C87"/>
    <w:rsid w:val="0036282D"/>
    <w:rsid w:val="00365FAB"/>
    <w:rsid w:val="00374322"/>
    <w:rsid w:val="003768E1"/>
    <w:rsid w:val="00377F1B"/>
    <w:rsid w:val="00381486"/>
    <w:rsid w:val="00385F40"/>
    <w:rsid w:val="00386B91"/>
    <w:rsid w:val="00392D0D"/>
    <w:rsid w:val="00393674"/>
    <w:rsid w:val="00394D0F"/>
    <w:rsid w:val="00394FD7"/>
    <w:rsid w:val="003A1EBA"/>
    <w:rsid w:val="003A79E1"/>
    <w:rsid w:val="003B0C01"/>
    <w:rsid w:val="003B1CCE"/>
    <w:rsid w:val="003B1FEA"/>
    <w:rsid w:val="003B5A5A"/>
    <w:rsid w:val="003B64BB"/>
    <w:rsid w:val="003C0856"/>
    <w:rsid w:val="003C1A6C"/>
    <w:rsid w:val="003C23C5"/>
    <w:rsid w:val="003C526D"/>
    <w:rsid w:val="003C62B4"/>
    <w:rsid w:val="003C7E0B"/>
    <w:rsid w:val="003D113C"/>
    <w:rsid w:val="003D1AEA"/>
    <w:rsid w:val="003D6010"/>
    <w:rsid w:val="003D6038"/>
    <w:rsid w:val="003D691A"/>
    <w:rsid w:val="003E23D3"/>
    <w:rsid w:val="003E3F16"/>
    <w:rsid w:val="003E5CE3"/>
    <w:rsid w:val="003E686C"/>
    <w:rsid w:val="003E7D57"/>
    <w:rsid w:val="003F3FFF"/>
    <w:rsid w:val="003F50CF"/>
    <w:rsid w:val="003F50ED"/>
    <w:rsid w:val="003F5C9B"/>
    <w:rsid w:val="003F644D"/>
    <w:rsid w:val="003F7885"/>
    <w:rsid w:val="00404A2B"/>
    <w:rsid w:val="004066AE"/>
    <w:rsid w:val="004173C9"/>
    <w:rsid w:val="0042053A"/>
    <w:rsid w:val="00421E9F"/>
    <w:rsid w:val="004222DB"/>
    <w:rsid w:val="00424ABE"/>
    <w:rsid w:val="00425981"/>
    <w:rsid w:val="00426AAD"/>
    <w:rsid w:val="00437967"/>
    <w:rsid w:val="004407E6"/>
    <w:rsid w:val="004409AC"/>
    <w:rsid w:val="004436A4"/>
    <w:rsid w:val="00444CA9"/>
    <w:rsid w:val="0044509A"/>
    <w:rsid w:val="00445494"/>
    <w:rsid w:val="00446AA1"/>
    <w:rsid w:val="00446C6E"/>
    <w:rsid w:val="00450529"/>
    <w:rsid w:val="00452D44"/>
    <w:rsid w:val="00452DB8"/>
    <w:rsid w:val="00456628"/>
    <w:rsid w:val="00457805"/>
    <w:rsid w:val="00464A4D"/>
    <w:rsid w:val="00465DBA"/>
    <w:rsid w:val="00470C8D"/>
    <w:rsid w:val="004714FE"/>
    <w:rsid w:val="004758F1"/>
    <w:rsid w:val="00480284"/>
    <w:rsid w:val="00480732"/>
    <w:rsid w:val="00481054"/>
    <w:rsid w:val="004814D4"/>
    <w:rsid w:val="00483C15"/>
    <w:rsid w:val="00485C2D"/>
    <w:rsid w:val="00486952"/>
    <w:rsid w:val="00487E46"/>
    <w:rsid w:val="004931C5"/>
    <w:rsid w:val="00495320"/>
    <w:rsid w:val="0049605B"/>
    <w:rsid w:val="004A0233"/>
    <w:rsid w:val="004A0C17"/>
    <w:rsid w:val="004A4EB1"/>
    <w:rsid w:val="004A7FD6"/>
    <w:rsid w:val="004B3C30"/>
    <w:rsid w:val="004C013F"/>
    <w:rsid w:val="004C13D5"/>
    <w:rsid w:val="004C2C2D"/>
    <w:rsid w:val="004C6BB6"/>
    <w:rsid w:val="004D2426"/>
    <w:rsid w:val="004D28F9"/>
    <w:rsid w:val="004D6383"/>
    <w:rsid w:val="004D79C4"/>
    <w:rsid w:val="004E1264"/>
    <w:rsid w:val="004E176A"/>
    <w:rsid w:val="004E233B"/>
    <w:rsid w:val="004E3484"/>
    <w:rsid w:val="004E7E73"/>
    <w:rsid w:val="004F0A91"/>
    <w:rsid w:val="004F317E"/>
    <w:rsid w:val="004F52EE"/>
    <w:rsid w:val="00500350"/>
    <w:rsid w:val="00500908"/>
    <w:rsid w:val="0050382F"/>
    <w:rsid w:val="005065C0"/>
    <w:rsid w:val="00507917"/>
    <w:rsid w:val="0051144F"/>
    <w:rsid w:val="005118EC"/>
    <w:rsid w:val="00511AA2"/>
    <w:rsid w:val="00515329"/>
    <w:rsid w:val="0052075E"/>
    <w:rsid w:val="00521107"/>
    <w:rsid w:val="00522AC6"/>
    <w:rsid w:val="00523DFE"/>
    <w:rsid w:val="0052447F"/>
    <w:rsid w:val="00525493"/>
    <w:rsid w:val="00525C63"/>
    <w:rsid w:val="00530A68"/>
    <w:rsid w:val="00531077"/>
    <w:rsid w:val="00531CD7"/>
    <w:rsid w:val="005332E6"/>
    <w:rsid w:val="00536007"/>
    <w:rsid w:val="005416B4"/>
    <w:rsid w:val="00552D5C"/>
    <w:rsid w:val="0055393C"/>
    <w:rsid w:val="00553F39"/>
    <w:rsid w:val="00554004"/>
    <w:rsid w:val="0055405F"/>
    <w:rsid w:val="0055429E"/>
    <w:rsid w:val="00566D6D"/>
    <w:rsid w:val="00567F6A"/>
    <w:rsid w:val="00573FF4"/>
    <w:rsid w:val="00574193"/>
    <w:rsid w:val="005754B0"/>
    <w:rsid w:val="00580FB7"/>
    <w:rsid w:val="005824AC"/>
    <w:rsid w:val="00584912"/>
    <w:rsid w:val="00585C8C"/>
    <w:rsid w:val="00585E01"/>
    <w:rsid w:val="005862F8"/>
    <w:rsid w:val="00590276"/>
    <w:rsid w:val="00590B7F"/>
    <w:rsid w:val="00591AEC"/>
    <w:rsid w:val="00592E76"/>
    <w:rsid w:val="0059366E"/>
    <w:rsid w:val="005A213A"/>
    <w:rsid w:val="005A3F0D"/>
    <w:rsid w:val="005A6A07"/>
    <w:rsid w:val="005B0EB2"/>
    <w:rsid w:val="005B369B"/>
    <w:rsid w:val="005B3E8A"/>
    <w:rsid w:val="005C43B8"/>
    <w:rsid w:val="005C68B2"/>
    <w:rsid w:val="005D282C"/>
    <w:rsid w:val="005D3EE8"/>
    <w:rsid w:val="005D66E8"/>
    <w:rsid w:val="005D78FD"/>
    <w:rsid w:val="005D79FF"/>
    <w:rsid w:val="005E11A8"/>
    <w:rsid w:val="005E1A7A"/>
    <w:rsid w:val="005E5A05"/>
    <w:rsid w:val="005E661F"/>
    <w:rsid w:val="005F3FE7"/>
    <w:rsid w:val="005F58A9"/>
    <w:rsid w:val="005F58EE"/>
    <w:rsid w:val="0060078F"/>
    <w:rsid w:val="00610539"/>
    <w:rsid w:val="00611A9F"/>
    <w:rsid w:val="00612BD5"/>
    <w:rsid w:val="00613278"/>
    <w:rsid w:val="00613CB3"/>
    <w:rsid w:val="006158AB"/>
    <w:rsid w:val="00616122"/>
    <w:rsid w:val="00617D2D"/>
    <w:rsid w:val="00620655"/>
    <w:rsid w:val="00624AF1"/>
    <w:rsid w:val="00625764"/>
    <w:rsid w:val="006266FA"/>
    <w:rsid w:val="00626999"/>
    <w:rsid w:val="006304A1"/>
    <w:rsid w:val="006316C4"/>
    <w:rsid w:val="00631847"/>
    <w:rsid w:val="0063201E"/>
    <w:rsid w:val="00634683"/>
    <w:rsid w:val="006350A5"/>
    <w:rsid w:val="00636C4C"/>
    <w:rsid w:val="00637325"/>
    <w:rsid w:val="00642705"/>
    <w:rsid w:val="00645C09"/>
    <w:rsid w:val="00653715"/>
    <w:rsid w:val="00655DEC"/>
    <w:rsid w:val="006561D5"/>
    <w:rsid w:val="006562F0"/>
    <w:rsid w:val="00665DC4"/>
    <w:rsid w:val="0066691E"/>
    <w:rsid w:val="0067169C"/>
    <w:rsid w:val="006800A3"/>
    <w:rsid w:val="00680DC1"/>
    <w:rsid w:val="00682055"/>
    <w:rsid w:val="00682A62"/>
    <w:rsid w:val="00685355"/>
    <w:rsid w:val="00686B0E"/>
    <w:rsid w:val="00686CBA"/>
    <w:rsid w:val="00687C97"/>
    <w:rsid w:val="00693DF2"/>
    <w:rsid w:val="006940B1"/>
    <w:rsid w:val="00694492"/>
    <w:rsid w:val="006A046F"/>
    <w:rsid w:val="006A079B"/>
    <w:rsid w:val="006A1224"/>
    <w:rsid w:val="006A222F"/>
    <w:rsid w:val="006A431A"/>
    <w:rsid w:val="006A4F64"/>
    <w:rsid w:val="006A68CB"/>
    <w:rsid w:val="006B008A"/>
    <w:rsid w:val="006B1B7A"/>
    <w:rsid w:val="006B1ED6"/>
    <w:rsid w:val="006B5216"/>
    <w:rsid w:val="006B5AE8"/>
    <w:rsid w:val="006B6A61"/>
    <w:rsid w:val="006B758C"/>
    <w:rsid w:val="006B7945"/>
    <w:rsid w:val="006C0460"/>
    <w:rsid w:val="006C2195"/>
    <w:rsid w:val="006C54C2"/>
    <w:rsid w:val="006C7903"/>
    <w:rsid w:val="006D05CE"/>
    <w:rsid w:val="006D066F"/>
    <w:rsid w:val="006D25ED"/>
    <w:rsid w:val="006D31B7"/>
    <w:rsid w:val="006D36B2"/>
    <w:rsid w:val="006D39CE"/>
    <w:rsid w:val="006E2BC6"/>
    <w:rsid w:val="006E44D8"/>
    <w:rsid w:val="006E5396"/>
    <w:rsid w:val="006E5CB0"/>
    <w:rsid w:val="006E7E62"/>
    <w:rsid w:val="006F0757"/>
    <w:rsid w:val="006F212D"/>
    <w:rsid w:val="006F43D1"/>
    <w:rsid w:val="006F49BD"/>
    <w:rsid w:val="006F4D68"/>
    <w:rsid w:val="006F4E89"/>
    <w:rsid w:val="007037C7"/>
    <w:rsid w:val="007078A4"/>
    <w:rsid w:val="00711596"/>
    <w:rsid w:val="00711F42"/>
    <w:rsid w:val="00711FBD"/>
    <w:rsid w:val="00713389"/>
    <w:rsid w:val="0073102E"/>
    <w:rsid w:val="00732283"/>
    <w:rsid w:val="00734999"/>
    <w:rsid w:val="00735B28"/>
    <w:rsid w:val="00737F26"/>
    <w:rsid w:val="00744929"/>
    <w:rsid w:val="00746514"/>
    <w:rsid w:val="00747B45"/>
    <w:rsid w:val="0075453D"/>
    <w:rsid w:val="00762C54"/>
    <w:rsid w:val="00764707"/>
    <w:rsid w:val="007656CF"/>
    <w:rsid w:val="0077303D"/>
    <w:rsid w:val="007778C9"/>
    <w:rsid w:val="00780AE7"/>
    <w:rsid w:val="0078329B"/>
    <w:rsid w:val="00783759"/>
    <w:rsid w:val="0078767D"/>
    <w:rsid w:val="00791518"/>
    <w:rsid w:val="007925FC"/>
    <w:rsid w:val="007940D3"/>
    <w:rsid w:val="0079481D"/>
    <w:rsid w:val="007971BE"/>
    <w:rsid w:val="007A2587"/>
    <w:rsid w:val="007A31B7"/>
    <w:rsid w:val="007A52DC"/>
    <w:rsid w:val="007B2AA3"/>
    <w:rsid w:val="007B343C"/>
    <w:rsid w:val="007B78D9"/>
    <w:rsid w:val="007C2C2F"/>
    <w:rsid w:val="007C3929"/>
    <w:rsid w:val="007C490D"/>
    <w:rsid w:val="007C5BED"/>
    <w:rsid w:val="007D1673"/>
    <w:rsid w:val="007D2DD2"/>
    <w:rsid w:val="007D36AC"/>
    <w:rsid w:val="007E0C7D"/>
    <w:rsid w:val="007E6DAE"/>
    <w:rsid w:val="007F0A54"/>
    <w:rsid w:val="007F0C05"/>
    <w:rsid w:val="007F2FCC"/>
    <w:rsid w:val="007F4791"/>
    <w:rsid w:val="007F49FD"/>
    <w:rsid w:val="007F6B79"/>
    <w:rsid w:val="007F6C83"/>
    <w:rsid w:val="007F6ED3"/>
    <w:rsid w:val="007F6FD4"/>
    <w:rsid w:val="007F79A7"/>
    <w:rsid w:val="00800CB4"/>
    <w:rsid w:val="0080437E"/>
    <w:rsid w:val="008052B8"/>
    <w:rsid w:val="00806CAF"/>
    <w:rsid w:val="00811A77"/>
    <w:rsid w:val="00813181"/>
    <w:rsid w:val="008151E0"/>
    <w:rsid w:val="0081676D"/>
    <w:rsid w:val="008170D2"/>
    <w:rsid w:val="008236FA"/>
    <w:rsid w:val="008302B5"/>
    <w:rsid w:val="0083534A"/>
    <w:rsid w:val="00841B4F"/>
    <w:rsid w:val="00847598"/>
    <w:rsid w:val="008504DF"/>
    <w:rsid w:val="008537BE"/>
    <w:rsid w:val="008557FD"/>
    <w:rsid w:val="008568D1"/>
    <w:rsid w:val="00863687"/>
    <w:rsid w:val="0086651F"/>
    <w:rsid w:val="008737F0"/>
    <w:rsid w:val="0087419A"/>
    <w:rsid w:val="008741AD"/>
    <w:rsid w:val="0087486F"/>
    <w:rsid w:val="008803A6"/>
    <w:rsid w:val="00880A78"/>
    <w:rsid w:val="00883563"/>
    <w:rsid w:val="00883877"/>
    <w:rsid w:val="00885758"/>
    <w:rsid w:val="008857F3"/>
    <w:rsid w:val="00886F94"/>
    <w:rsid w:val="00890C80"/>
    <w:rsid w:val="00893845"/>
    <w:rsid w:val="008945F1"/>
    <w:rsid w:val="00894602"/>
    <w:rsid w:val="00895B5B"/>
    <w:rsid w:val="008A00C2"/>
    <w:rsid w:val="008A1189"/>
    <w:rsid w:val="008A7146"/>
    <w:rsid w:val="008A77D4"/>
    <w:rsid w:val="008A7B8C"/>
    <w:rsid w:val="008A7DD2"/>
    <w:rsid w:val="008B06DA"/>
    <w:rsid w:val="008B157D"/>
    <w:rsid w:val="008B2438"/>
    <w:rsid w:val="008B7365"/>
    <w:rsid w:val="008C4B9E"/>
    <w:rsid w:val="008C5312"/>
    <w:rsid w:val="008C636C"/>
    <w:rsid w:val="008C6D65"/>
    <w:rsid w:val="008C7073"/>
    <w:rsid w:val="008D0EF3"/>
    <w:rsid w:val="008D590D"/>
    <w:rsid w:val="008E0618"/>
    <w:rsid w:val="008E106D"/>
    <w:rsid w:val="008E4A9B"/>
    <w:rsid w:val="008E7037"/>
    <w:rsid w:val="008F3A3F"/>
    <w:rsid w:val="008F4055"/>
    <w:rsid w:val="008F4A40"/>
    <w:rsid w:val="008F6A1F"/>
    <w:rsid w:val="00904EDA"/>
    <w:rsid w:val="00905C48"/>
    <w:rsid w:val="00910457"/>
    <w:rsid w:val="0091147B"/>
    <w:rsid w:val="00914C02"/>
    <w:rsid w:val="00915B35"/>
    <w:rsid w:val="00926002"/>
    <w:rsid w:val="00926232"/>
    <w:rsid w:val="009263F1"/>
    <w:rsid w:val="0092661C"/>
    <w:rsid w:val="0092676C"/>
    <w:rsid w:val="00927C4D"/>
    <w:rsid w:val="00927D66"/>
    <w:rsid w:val="00932114"/>
    <w:rsid w:val="00941106"/>
    <w:rsid w:val="009431A9"/>
    <w:rsid w:val="00943C60"/>
    <w:rsid w:val="00947874"/>
    <w:rsid w:val="009503FC"/>
    <w:rsid w:val="00951595"/>
    <w:rsid w:val="009534A2"/>
    <w:rsid w:val="009554F7"/>
    <w:rsid w:val="009578F1"/>
    <w:rsid w:val="009602B1"/>
    <w:rsid w:val="009602CD"/>
    <w:rsid w:val="00962478"/>
    <w:rsid w:val="00964E4B"/>
    <w:rsid w:val="00966AC0"/>
    <w:rsid w:val="0097350C"/>
    <w:rsid w:val="0097393E"/>
    <w:rsid w:val="00982BD2"/>
    <w:rsid w:val="0098374E"/>
    <w:rsid w:val="0099172B"/>
    <w:rsid w:val="0099560C"/>
    <w:rsid w:val="009972E8"/>
    <w:rsid w:val="009A05AB"/>
    <w:rsid w:val="009A19AF"/>
    <w:rsid w:val="009A5DD9"/>
    <w:rsid w:val="009A5EE4"/>
    <w:rsid w:val="009A6545"/>
    <w:rsid w:val="009A7FFD"/>
    <w:rsid w:val="009B33F3"/>
    <w:rsid w:val="009B4401"/>
    <w:rsid w:val="009C148E"/>
    <w:rsid w:val="009C2736"/>
    <w:rsid w:val="009C3B86"/>
    <w:rsid w:val="009D0405"/>
    <w:rsid w:val="009D0B58"/>
    <w:rsid w:val="009D31DC"/>
    <w:rsid w:val="009D3950"/>
    <w:rsid w:val="009D64B5"/>
    <w:rsid w:val="009D6B28"/>
    <w:rsid w:val="009D6CDD"/>
    <w:rsid w:val="009D72CF"/>
    <w:rsid w:val="009E0418"/>
    <w:rsid w:val="009E057F"/>
    <w:rsid w:val="009E06C7"/>
    <w:rsid w:val="009E0D57"/>
    <w:rsid w:val="009E4A60"/>
    <w:rsid w:val="009F0EA0"/>
    <w:rsid w:val="009F2467"/>
    <w:rsid w:val="009F3024"/>
    <w:rsid w:val="00A0140C"/>
    <w:rsid w:val="00A04133"/>
    <w:rsid w:val="00A128E4"/>
    <w:rsid w:val="00A20032"/>
    <w:rsid w:val="00A23B6B"/>
    <w:rsid w:val="00A2472F"/>
    <w:rsid w:val="00A27974"/>
    <w:rsid w:val="00A3156F"/>
    <w:rsid w:val="00A3328C"/>
    <w:rsid w:val="00A347E5"/>
    <w:rsid w:val="00A351E4"/>
    <w:rsid w:val="00A35BE9"/>
    <w:rsid w:val="00A37878"/>
    <w:rsid w:val="00A430A6"/>
    <w:rsid w:val="00A4402C"/>
    <w:rsid w:val="00A451BA"/>
    <w:rsid w:val="00A45E23"/>
    <w:rsid w:val="00A4614F"/>
    <w:rsid w:val="00A518E2"/>
    <w:rsid w:val="00A52F8F"/>
    <w:rsid w:val="00A54B4B"/>
    <w:rsid w:val="00A55584"/>
    <w:rsid w:val="00A55C57"/>
    <w:rsid w:val="00A60064"/>
    <w:rsid w:val="00A60247"/>
    <w:rsid w:val="00A61EDC"/>
    <w:rsid w:val="00A63E38"/>
    <w:rsid w:val="00A6527A"/>
    <w:rsid w:val="00A66762"/>
    <w:rsid w:val="00A667C2"/>
    <w:rsid w:val="00A676CE"/>
    <w:rsid w:val="00A70359"/>
    <w:rsid w:val="00A70A37"/>
    <w:rsid w:val="00A71CB7"/>
    <w:rsid w:val="00A726F8"/>
    <w:rsid w:val="00A73C3B"/>
    <w:rsid w:val="00A81BB6"/>
    <w:rsid w:val="00A837F8"/>
    <w:rsid w:val="00A86376"/>
    <w:rsid w:val="00A873CB"/>
    <w:rsid w:val="00A87818"/>
    <w:rsid w:val="00A9073E"/>
    <w:rsid w:val="00A92420"/>
    <w:rsid w:val="00A949CF"/>
    <w:rsid w:val="00AA196A"/>
    <w:rsid w:val="00AA36F1"/>
    <w:rsid w:val="00AA4396"/>
    <w:rsid w:val="00AB0AB3"/>
    <w:rsid w:val="00AB2C64"/>
    <w:rsid w:val="00AB3172"/>
    <w:rsid w:val="00AB6E0C"/>
    <w:rsid w:val="00AB6FF1"/>
    <w:rsid w:val="00AB737D"/>
    <w:rsid w:val="00AC0770"/>
    <w:rsid w:val="00AC0DB6"/>
    <w:rsid w:val="00AC3C74"/>
    <w:rsid w:val="00AC4360"/>
    <w:rsid w:val="00AC7224"/>
    <w:rsid w:val="00AC7925"/>
    <w:rsid w:val="00AD1692"/>
    <w:rsid w:val="00AD25A2"/>
    <w:rsid w:val="00AD5AA3"/>
    <w:rsid w:val="00AE659F"/>
    <w:rsid w:val="00AE66E0"/>
    <w:rsid w:val="00AF0471"/>
    <w:rsid w:val="00AF4056"/>
    <w:rsid w:val="00AF59CE"/>
    <w:rsid w:val="00B01983"/>
    <w:rsid w:val="00B062C5"/>
    <w:rsid w:val="00B06325"/>
    <w:rsid w:val="00B107FD"/>
    <w:rsid w:val="00B12F2F"/>
    <w:rsid w:val="00B15A84"/>
    <w:rsid w:val="00B1663C"/>
    <w:rsid w:val="00B17FE1"/>
    <w:rsid w:val="00B20962"/>
    <w:rsid w:val="00B231D0"/>
    <w:rsid w:val="00B2388A"/>
    <w:rsid w:val="00B23D6D"/>
    <w:rsid w:val="00B259EF"/>
    <w:rsid w:val="00B31AB3"/>
    <w:rsid w:val="00B31F56"/>
    <w:rsid w:val="00B33416"/>
    <w:rsid w:val="00B33B96"/>
    <w:rsid w:val="00B34F02"/>
    <w:rsid w:val="00B3531C"/>
    <w:rsid w:val="00B37A4B"/>
    <w:rsid w:val="00B405AA"/>
    <w:rsid w:val="00B40E87"/>
    <w:rsid w:val="00B45B50"/>
    <w:rsid w:val="00B47D62"/>
    <w:rsid w:val="00B504B2"/>
    <w:rsid w:val="00B55940"/>
    <w:rsid w:val="00B5650E"/>
    <w:rsid w:val="00B616F9"/>
    <w:rsid w:val="00B6191D"/>
    <w:rsid w:val="00B6197F"/>
    <w:rsid w:val="00B62F3C"/>
    <w:rsid w:val="00B638EC"/>
    <w:rsid w:val="00B70133"/>
    <w:rsid w:val="00B7121D"/>
    <w:rsid w:val="00B71614"/>
    <w:rsid w:val="00B7249F"/>
    <w:rsid w:val="00B732A3"/>
    <w:rsid w:val="00B764C4"/>
    <w:rsid w:val="00B771EB"/>
    <w:rsid w:val="00B772CD"/>
    <w:rsid w:val="00B80484"/>
    <w:rsid w:val="00B810A3"/>
    <w:rsid w:val="00B82AD8"/>
    <w:rsid w:val="00B857A9"/>
    <w:rsid w:val="00B87454"/>
    <w:rsid w:val="00B927E2"/>
    <w:rsid w:val="00B97D1B"/>
    <w:rsid w:val="00BA3754"/>
    <w:rsid w:val="00BA5B24"/>
    <w:rsid w:val="00BB1CC2"/>
    <w:rsid w:val="00BB3664"/>
    <w:rsid w:val="00BB4670"/>
    <w:rsid w:val="00BB62B5"/>
    <w:rsid w:val="00BB6CF9"/>
    <w:rsid w:val="00BB708D"/>
    <w:rsid w:val="00BB7939"/>
    <w:rsid w:val="00BC00D1"/>
    <w:rsid w:val="00BC57A2"/>
    <w:rsid w:val="00BC61A8"/>
    <w:rsid w:val="00BC764F"/>
    <w:rsid w:val="00BD2451"/>
    <w:rsid w:val="00BD672E"/>
    <w:rsid w:val="00BD6958"/>
    <w:rsid w:val="00BE17D0"/>
    <w:rsid w:val="00BE1B2F"/>
    <w:rsid w:val="00BE36EC"/>
    <w:rsid w:val="00BE4BBA"/>
    <w:rsid w:val="00BE7377"/>
    <w:rsid w:val="00BF011F"/>
    <w:rsid w:val="00BF0342"/>
    <w:rsid w:val="00BF53D8"/>
    <w:rsid w:val="00BF7D42"/>
    <w:rsid w:val="00C00A3B"/>
    <w:rsid w:val="00C018B6"/>
    <w:rsid w:val="00C0497A"/>
    <w:rsid w:val="00C05B90"/>
    <w:rsid w:val="00C077BB"/>
    <w:rsid w:val="00C1548C"/>
    <w:rsid w:val="00C20371"/>
    <w:rsid w:val="00C21B9D"/>
    <w:rsid w:val="00C22404"/>
    <w:rsid w:val="00C22813"/>
    <w:rsid w:val="00C25C75"/>
    <w:rsid w:val="00C2633B"/>
    <w:rsid w:val="00C26563"/>
    <w:rsid w:val="00C2789E"/>
    <w:rsid w:val="00C3143E"/>
    <w:rsid w:val="00C32D47"/>
    <w:rsid w:val="00C366BA"/>
    <w:rsid w:val="00C45333"/>
    <w:rsid w:val="00C4697A"/>
    <w:rsid w:val="00C479CD"/>
    <w:rsid w:val="00C53E8C"/>
    <w:rsid w:val="00C56FD2"/>
    <w:rsid w:val="00C57C80"/>
    <w:rsid w:val="00C605E1"/>
    <w:rsid w:val="00C63817"/>
    <w:rsid w:val="00C6490A"/>
    <w:rsid w:val="00C64A83"/>
    <w:rsid w:val="00C66F1E"/>
    <w:rsid w:val="00C7016B"/>
    <w:rsid w:val="00C720DF"/>
    <w:rsid w:val="00C721A5"/>
    <w:rsid w:val="00C74539"/>
    <w:rsid w:val="00C85EE7"/>
    <w:rsid w:val="00C8656C"/>
    <w:rsid w:val="00C87107"/>
    <w:rsid w:val="00C903D9"/>
    <w:rsid w:val="00C9344F"/>
    <w:rsid w:val="00C97949"/>
    <w:rsid w:val="00C97A8A"/>
    <w:rsid w:val="00CA59C5"/>
    <w:rsid w:val="00CA5A03"/>
    <w:rsid w:val="00CB040B"/>
    <w:rsid w:val="00CB1DD8"/>
    <w:rsid w:val="00CB4A9D"/>
    <w:rsid w:val="00CB6C11"/>
    <w:rsid w:val="00CB7AEB"/>
    <w:rsid w:val="00CD7208"/>
    <w:rsid w:val="00CD7F23"/>
    <w:rsid w:val="00CE4D02"/>
    <w:rsid w:val="00CE5BD3"/>
    <w:rsid w:val="00CE6543"/>
    <w:rsid w:val="00CE717D"/>
    <w:rsid w:val="00CF149E"/>
    <w:rsid w:val="00CF1A52"/>
    <w:rsid w:val="00CF40E2"/>
    <w:rsid w:val="00D027D9"/>
    <w:rsid w:val="00D0581A"/>
    <w:rsid w:val="00D05928"/>
    <w:rsid w:val="00D06084"/>
    <w:rsid w:val="00D07A17"/>
    <w:rsid w:val="00D12166"/>
    <w:rsid w:val="00D12966"/>
    <w:rsid w:val="00D204B1"/>
    <w:rsid w:val="00D216B7"/>
    <w:rsid w:val="00D249BE"/>
    <w:rsid w:val="00D24E7C"/>
    <w:rsid w:val="00D266BA"/>
    <w:rsid w:val="00D3020A"/>
    <w:rsid w:val="00D31EBD"/>
    <w:rsid w:val="00D33F51"/>
    <w:rsid w:val="00D4167D"/>
    <w:rsid w:val="00D41C25"/>
    <w:rsid w:val="00D444DB"/>
    <w:rsid w:val="00D45B64"/>
    <w:rsid w:val="00D46D7F"/>
    <w:rsid w:val="00D47203"/>
    <w:rsid w:val="00D50015"/>
    <w:rsid w:val="00D5014A"/>
    <w:rsid w:val="00D50B69"/>
    <w:rsid w:val="00D53AA4"/>
    <w:rsid w:val="00D53C60"/>
    <w:rsid w:val="00D54DA1"/>
    <w:rsid w:val="00D55AA3"/>
    <w:rsid w:val="00D56C8B"/>
    <w:rsid w:val="00D62642"/>
    <w:rsid w:val="00D63AE1"/>
    <w:rsid w:val="00D64181"/>
    <w:rsid w:val="00D6448B"/>
    <w:rsid w:val="00D6550D"/>
    <w:rsid w:val="00D66FED"/>
    <w:rsid w:val="00D701EA"/>
    <w:rsid w:val="00D748EB"/>
    <w:rsid w:val="00D7492D"/>
    <w:rsid w:val="00D74ED4"/>
    <w:rsid w:val="00D76A7C"/>
    <w:rsid w:val="00D7796C"/>
    <w:rsid w:val="00D82706"/>
    <w:rsid w:val="00D827DD"/>
    <w:rsid w:val="00D8529A"/>
    <w:rsid w:val="00D866D0"/>
    <w:rsid w:val="00D87429"/>
    <w:rsid w:val="00D97A2E"/>
    <w:rsid w:val="00DA2EDC"/>
    <w:rsid w:val="00DA374D"/>
    <w:rsid w:val="00DA437A"/>
    <w:rsid w:val="00DA4563"/>
    <w:rsid w:val="00DA4C48"/>
    <w:rsid w:val="00DA5FF5"/>
    <w:rsid w:val="00DA6E2B"/>
    <w:rsid w:val="00DC0F1D"/>
    <w:rsid w:val="00DC3A94"/>
    <w:rsid w:val="00DD2FF0"/>
    <w:rsid w:val="00DD34A0"/>
    <w:rsid w:val="00DD4637"/>
    <w:rsid w:val="00DD4BD2"/>
    <w:rsid w:val="00DD6BC2"/>
    <w:rsid w:val="00DD7447"/>
    <w:rsid w:val="00DE2161"/>
    <w:rsid w:val="00DE27F6"/>
    <w:rsid w:val="00DE473E"/>
    <w:rsid w:val="00DE6483"/>
    <w:rsid w:val="00DE715B"/>
    <w:rsid w:val="00DF00E4"/>
    <w:rsid w:val="00DF1A55"/>
    <w:rsid w:val="00DF424D"/>
    <w:rsid w:val="00E00751"/>
    <w:rsid w:val="00E01368"/>
    <w:rsid w:val="00E11169"/>
    <w:rsid w:val="00E13F02"/>
    <w:rsid w:val="00E1421E"/>
    <w:rsid w:val="00E16C9A"/>
    <w:rsid w:val="00E16D4D"/>
    <w:rsid w:val="00E175E4"/>
    <w:rsid w:val="00E20326"/>
    <w:rsid w:val="00E203EE"/>
    <w:rsid w:val="00E20B9A"/>
    <w:rsid w:val="00E30212"/>
    <w:rsid w:val="00E30B70"/>
    <w:rsid w:val="00E31854"/>
    <w:rsid w:val="00E318F5"/>
    <w:rsid w:val="00E31F7C"/>
    <w:rsid w:val="00E351EA"/>
    <w:rsid w:val="00E41269"/>
    <w:rsid w:val="00E42862"/>
    <w:rsid w:val="00E4359D"/>
    <w:rsid w:val="00E43672"/>
    <w:rsid w:val="00E4454F"/>
    <w:rsid w:val="00E46592"/>
    <w:rsid w:val="00E526DF"/>
    <w:rsid w:val="00E6361F"/>
    <w:rsid w:val="00E6668E"/>
    <w:rsid w:val="00E70639"/>
    <w:rsid w:val="00E7473F"/>
    <w:rsid w:val="00E7583B"/>
    <w:rsid w:val="00E80323"/>
    <w:rsid w:val="00E80AA2"/>
    <w:rsid w:val="00E80C8A"/>
    <w:rsid w:val="00E95B65"/>
    <w:rsid w:val="00E96AF2"/>
    <w:rsid w:val="00E96CAC"/>
    <w:rsid w:val="00E973C6"/>
    <w:rsid w:val="00EA228A"/>
    <w:rsid w:val="00EA22FC"/>
    <w:rsid w:val="00EA4CF3"/>
    <w:rsid w:val="00EA4FA9"/>
    <w:rsid w:val="00EA52A0"/>
    <w:rsid w:val="00EA6D66"/>
    <w:rsid w:val="00EB1159"/>
    <w:rsid w:val="00EB26CA"/>
    <w:rsid w:val="00EB2D5B"/>
    <w:rsid w:val="00EC2CB0"/>
    <w:rsid w:val="00EC474D"/>
    <w:rsid w:val="00EC5E87"/>
    <w:rsid w:val="00ED1C7C"/>
    <w:rsid w:val="00ED3938"/>
    <w:rsid w:val="00ED4319"/>
    <w:rsid w:val="00ED7880"/>
    <w:rsid w:val="00EE0D19"/>
    <w:rsid w:val="00EE43DE"/>
    <w:rsid w:val="00EE600C"/>
    <w:rsid w:val="00EE6E45"/>
    <w:rsid w:val="00EE7938"/>
    <w:rsid w:val="00EF0783"/>
    <w:rsid w:val="00EF1A75"/>
    <w:rsid w:val="00EF1E84"/>
    <w:rsid w:val="00EF3AE7"/>
    <w:rsid w:val="00F006D3"/>
    <w:rsid w:val="00F02B0F"/>
    <w:rsid w:val="00F0386F"/>
    <w:rsid w:val="00F038D6"/>
    <w:rsid w:val="00F052A5"/>
    <w:rsid w:val="00F062D7"/>
    <w:rsid w:val="00F12067"/>
    <w:rsid w:val="00F13166"/>
    <w:rsid w:val="00F2626A"/>
    <w:rsid w:val="00F268CE"/>
    <w:rsid w:val="00F30330"/>
    <w:rsid w:val="00F3372D"/>
    <w:rsid w:val="00F33B01"/>
    <w:rsid w:val="00F344CC"/>
    <w:rsid w:val="00F34AA8"/>
    <w:rsid w:val="00F37F64"/>
    <w:rsid w:val="00F41C12"/>
    <w:rsid w:val="00F436DF"/>
    <w:rsid w:val="00F44701"/>
    <w:rsid w:val="00F51E4A"/>
    <w:rsid w:val="00F52B7D"/>
    <w:rsid w:val="00F536DC"/>
    <w:rsid w:val="00F53F68"/>
    <w:rsid w:val="00F559DE"/>
    <w:rsid w:val="00F5708D"/>
    <w:rsid w:val="00F62554"/>
    <w:rsid w:val="00F63A16"/>
    <w:rsid w:val="00F66B5E"/>
    <w:rsid w:val="00F675A5"/>
    <w:rsid w:val="00F80C89"/>
    <w:rsid w:val="00F84187"/>
    <w:rsid w:val="00F84C64"/>
    <w:rsid w:val="00F85BF4"/>
    <w:rsid w:val="00F9364D"/>
    <w:rsid w:val="00F9364E"/>
    <w:rsid w:val="00F96798"/>
    <w:rsid w:val="00F97E7C"/>
    <w:rsid w:val="00FA02BB"/>
    <w:rsid w:val="00FA19BD"/>
    <w:rsid w:val="00FA342A"/>
    <w:rsid w:val="00FB2AB2"/>
    <w:rsid w:val="00FB610A"/>
    <w:rsid w:val="00FC2BBE"/>
    <w:rsid w:val="00FC7D7D"/>
    <w:rsid w:val="00FD18EE"/>
    <w:rsid w:val="00FD291B"/>
    <w:rsid w:val="00FD295E"/>
    <w:rsid w:val="00FD56CC"/>
    <w:rsid w:val="00FD6723"/>
    <w:rsid w:val="00FE0D78"/>
    <w:rsid w:val="00FE1DBF"/>
    <w:rsid w:val="00FE47EE"/>
    <w:rsid w:val="00FE487E"/>
    <w:rsid w:val="00FE6287"/>
    <w:rsid w:val="00FF01A3"/>
    <w:rsid w:val="00FF045C"/>
    <w:rsid w:val="00FF12F7"/>
    <w:rsid w:val="00FF44A2"/>
    <w:rsid w:val="00FF5A77"/>
    <w:rsid w:val="00FF6B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BA11E9"/>
  <w15:chartTrackingRefBased/>
  <w15:docId w15:val="{C4D656CD-71F3-4A92-9378-385508BB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sz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keepNext/>
      <w:outlineLvl w:val="8"/>
    </w:pPr>
    <w:rPr>
      <w:rFonts w:ascii="Arial" w:hAnsi="Arial"/>
      <w:b/>
      <w:sz w:val="1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pPr>
      <w:jc w:val="both"/>
    </w:pPr>
    <w:rPr>
      <w:rFonts w:ascii="Arial" w:hAnsi="Arial" w:cs="Arial"/>
      <w:b/>
      <w:bCs/>
      <w:sz w:val="22"/>
    </w:rPr>
  </w:style>
  <w:style w:type="paragraph" w:styleId="Textkrper2">
    <w:name w:val="Body Text 2"/>
    <w:basedOn w:val="Standard"/>
    <w:pPr>
      <w:jc w:val="both"/>
    </w:pPr>
    <w:rPr>
      <w:rFonts w:ascii="Arial" w:hAnsi="Arial"/>
      <w:szCs w:val="20"/>
    </w:rPr>
  </w:style>
  <w:style w:type="paragraph" w:styleId="Textkrper3">
    <w:name w:val="Body Text 3"/>
    <w:basedOn w:val="Standard"/>
    <w:pPr>
      <w:widowControl w:val="0"/>
    </w:pPr>
    <w:rPr>
      <w:rFonts w:ascii="Arial" w:hAnsi="Arial"/>
      <w:i/>
      <w:sz w:val="20"/>
      <w:szCs w:val="20"/>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tyle>
  <w:style w:type="paragraph" w:styleId="Aufzhlungszeichen">
    <w:name w:val="List Bullet"/>
    <w:basedOn w:val="Standard"/>
    <w:autoRedefine/>
    <w:pPr>
      <w:numPr>
        <w:numId w:val="1"/>
      </w:numPr>
    </w:pPr>
  </w:style>
  <w:style w:type="paragraph" w:styleId="Aufzhlungszeichen2">
    <w:name w:val="List Bullet 2"/>
    <w:basedOn w:val="Standard"/>
    <w:autoRedefine/>
    <w:pPr>
      <w:numPr>
        <w:numId w:val="2"/>
      </w:numPr>
    </w:pPr>
  </w:style>
  <w:style w:type="paragraph" w:styleId="Aufzhlungszeichen3">
    <w:name w:val="List Bullet 3"/>
    <w:basedOn w:val="Standard"/>
    <w:autoRedefine/>
    <w:pPr>
      <w:numPr>
        <w:numId w:val="3"/>
      </w:numPr>
    </w:pPr>
  </w:style>
  <w:style w:type="paragraph" w:styleId="Aufzhlungszeichen4">
    <w:name w:val="List Bullet 4"/>
    <w:basedOn w:val="Standard"/>
    <w:autoRedefine/>
    <w:pPr>
      <w:numPr>
        <w:numId w:val="4"/>
      </w:numPr>
    </w:pPr>
  </w:style>
  <w:style w:type="paragraph" w:styleId="Aufzhlungszeichen5">
    <w:name w:val="List Bullet 5"/>
    <w:basedOn w:val="Standard"/>
    <w:autoRedefine/>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rPr>
      <w:sz w:val="20"/>
      <w:szCs w:val="20"/>
    </w:rPr>
  </w:style>
  <w:style w:type="paragraph" w:styleId="Fu-Endnotenberschrift">
    <w:name w:val="Note Heading"/>
    <w:basedOn w:val="Standard"/>
    <w:next w:val="Standard"/>
  </w:style>
  <w:style w:type="paragraph" w:styleId="Funotentext">
    <w:name w:val="footnote text"/>
    <w:basedOn w:val="Standard"/>
    <w:semiHidden/>
    <w:rPr>
      <w:sz w:val="20"/>
      <w:szCs w:val="20"/>
    </w:rPr>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semiHidden/>
    <w:rPr>
      <w:sz w:val="20"/>
      <w:szCs w:val="20"/>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uiPriority w:val="99"/>
  </w:style>
  <w:style w:type="paragraph" w:styleId="Standardeinzug">
    <w:name w:val="Normal Indent"/>
    <w:basedOn w:val="Standard"/>
    <w:pPr>
      <w:ind w:left="708"/>
    </w:pPr>
  </w:style>
  <w:style w:type="paragraph" w:styleId="Textkrper-Zeileneinzug">
    <w:name w:val="Body Text Indent"/>
    <w:basedOn w:val="Standard"/>
    <w:pPr>
      <w:spacing w:after="120"/>
      <w:ind w:left="283"/>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Textkrper-Erstzeileneinzug">
    <w:name w:val="Body Text First Indent"/>
    <w:basedOn w:val="Textkrper"/>
    <w:pPr>
      <w:spacing w:after="120"/>
      <w:ind w:firstLine="210"/>
      <w:jc w:val="left"/>
    </w:pPr>
    <w:rPr>
      <w:rFonts w:ascii="Times New Roman" w:hAnsi="Times New Roman" w:cs="Times New Roman"/>
      <w:b w:val="0"/>
      <w:bCs w:val="0"/>
      <w:sz w:val="24"/>
    </w:rPr>
  </w:style>
  <w:style w:type="paragraph" w:styleId="Textkrper-Erstzeileneinzug2">
    <w:name w:val="Body Text First Indent 2"/>
    <w:basedOn w:val="Textkrper-Zeileneinzug"/>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rPr>
      <w:rFonts w:ascii="Arial" w:hAnsi="Arial" w:cs="Arial"/>
      <w:sz w:val="20"/>
      <w:szCs w:val="20"/>
    </w:rPr>
  </w:style>
  <w:style w:type="paragraph" w:styleId="Umschlagadresse">
    <w:name w:val="envelope address"/>
    <w:basedOn w:val="Standard"/>
    <w:pPr>
      <w:framePr w:w="4320" w:h="2160" w:hRule="exact" w:hSpace="141" w:wrap="auto" w:hAnchor="page" w:xAlign="center" w:yAlign="bottom"/>
      <w:ind w:left="1"/>
    </w:pPr>
    <w:rPr>
      <w:rFonts w:ascii="Arial" w:hAnsi="Arial" w:cs="Arial"/>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semiHidden/>
    <w:rsid w:val="00D7796C"/>
    <w:rPr>
      <w:rFonts w:ascii="Tahoma" w:hAnsi="Tahoma" w:cs="Tahoma"/>
      <w:sz w:val="16"/>
      <w:szCs w:val="16"/>
    </w:rPr>
  </w:style>
  <w:style w:type="character" w:styleId="Fett">
    <w:name w:val="Strong"/>
    <w:uiPriority w:val="22"/>
    <w:qFormat/>
    <w:rsid w:val="00915B35"/>
    <w:rPr>
      <w:b/>
      <w:bCs/>
    </w:rPr>
  </w:style>
  <w:style w:type="character" w:styleId="NichtaufgelsteErwhnung">
    <w:name w:val="Unresolved Mention"/>
    <w:uiPriority w:val="99"/>
    <w:semiHidden/>
    <w:unhideWhenUsed/>
    <w:rsid w:val="005E661F"/>
    <w:rPr>
      <w:color w:val="605E5C"/>
      <w:shd w:val="clear" w:color="auto" w:fill="E1DFDD"/>
    </w:rPr>
  </w:style>
  <w:style w:type="character" w:styleId="BesuchterLink">
    <w:name w:val="FollowedHyperlink"/>
    <w:basedOn w:val="Absatz-Standardschriftart"/>
    <w:rsid w:val="007322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89905">
      <w:bodyDiv w:val="1"/>
      <w:marLeft w:val="0"/>
      <w:marRight w:val="0"/>
      <w:marTop w:val="0"/>
      <w:marBottom w:val="0"/>
      <w:divBdr>
        <w:top w:val="none" w:sz="0" w:space="0" w:color="auto"/>
        <w:left w:val="none" w:sz="0" w:space="0" w:color="auto"/>
        <w:bottom w:val="none" w:sz="0" w:space="0" w:color="auto"/>
        <w:right w:val="none" w:sz="0" w:space="0" w:color="auto"/>
      </w:divBdr>
    </w:div>
    <w:div w:id="146049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amiluxworld.lamilu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2901</Characters>
  <Application>Microsoft Office Word</Application>
  <DocSecurity>0</DocSecurity>
  <Lines>74</Lines>
  <Paragraphs>41</Paragraphs>
  <ScaleCrop>false</ScaleCrop>
  <HeadingPairs>
    <vt:vector size="2" baseType="variant">
      <vt:variant>
        <vt:lpstr>Titel</vt:lpstr>
      </vt:variant>
      <vt:variant>
        <vt:i4>1</vt:i4>
      </vt:variant>
    </vt:vector>
  </HeadingPairs>
  <TitlesOfParts>
    <vt:vector size="1" baseType="lpstr">
      <vt:lpstr>Presseinformation_LAMILUX_neuer_Werkstoff_Antibac_04_2016.doc</vt:lpstr>
    </vt:vector>
  </TitlesOfParts>
  <Company>LAMILUX</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Presseinformation_LAMILUX_neuer_Werkstoff_Antibac_04_2016.doc</dc:title>
  <dc:subject/>
  <dc:creator>Pamela Kemnitzer</dc:creator>
  <cp:keywords/>
  <cp:lastModifiedBy>Kemnitzer, Pamela</cp:lastModifiedBy>
  <cp:revision>242</cp:revision>
  <cp:lastPrinted>2021-11-30T09:37:00Z</cp:lastPrinted>
  <dcterms:created xsi:type="dcterms:W3CDTF">2021-10-25T07:52:00Z</dcterms:created>
  <dcterms:modified xsi:type="dcterms:W3CDTF">2021-12-07T15:08:00Z</dcterms:modified>
</cp:coreProperties>
</file>