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ind w:right="19"/>
        <w:jc w:val="both"/>
        <w:rPr>
          <w:b w:val="1"/>
          <w:sz w:val="24"/>
          <w:szCs w:val="24"/>
        </w:rPr>
      </w:pPr>
      <w:r w:rsidDel="00000000" w:rsidR="00000000" w:rsidRPr="00000000">
        <w:rPr>
          <w:b w:val="1"/>
          <w:sz w:val="24"/>
          <w:szCs w:val="24"/>
          <w:rtl w:val="0"/>
        </w:rPr>
        <w:t xml:space="preserve">Ein Jahr FORTYSEVEN</w:t>
      </w:r>
    </w:p>
    <w:p w:rsidR="00000000" w:rsidDel="00000000" w:rsidP="00000000" w:rsidRDefault="00000000" w:rsidRPr="00000000" w14:paraId="00000002">
      <w:pPr>
        <w:widowControl w:val="0"/>
        <w:spacing w:line="276" w:lineRule="auto"/>
        <w:ind w:right="19"/>
        <w:jc w:val="both"/>
        <w:rPr>
          <w:b w:val="1"/>
          <w:sz w:val="24"/>
          <w:szCs w:val="24"/>
        </w:rPr>
      </w:pPr>
      <w:r w:rsidDel="00000000" w:rsidR="00000000" w:rsidRPr="00000000">
        <w:rPr>
          <w:b w:val="1"/>
          <w:sz w:val="32"/>
          <w:szCs w:val="32"/>
          <w:rtl w:val="0"/>
        </w:rPr>
        <w:t xml:space="preserve">Die Wellness-Therme FORTYSEVEN in Baden feiert einjähriges Jubiläum</w:t>
      </w:r>
      <w:r w:rsidDel="00000000" w:rsidR="00000000" w:rsidRPr="00000000">
        <w:rPr>
          <w:rtl w:val="0"/>
        </w:rPr>
      </w:r>
    </w:p>
    <w:p w:rsidR="00000000" w:rsidDel="00000000" w:rsidP="00000000" w:rsidRDefault="00000000" w:rsidRPr="00000000" w14:paraId="00000003">
      <w:pPr>
        <w:spacing w:line="276" w:lineRule="auto"/>
        <w:rPr>
          <w:b w:val="1"/>
          <w:sz w:val="24"/>
          <w:szCs w:val="24"/>
        </w:rPr>
      </w:pPr>
      <w:r w:rsidDel="00000000" w:rsidR="00000000" w:rsidRPr="00000000">
        <w:rPr>
          <w:rtl w:val="0"/>
        </w:rPr>
      </w:r>
    </w:p>
    <w:p w:rsidR="00000000" w:rsidDel="00000000" w:rsidP="00000000" w:rsidRDefault="00000000" w:rsidRPr="00000000" w14:paraId="00000004">
      <w:pPr>
        <w:spacing w:line="360" w:lineRule="auto"/>
        <w:jc w:val="both"/>
        <w:rPr>
          <w:b w:val="1"/>
          <w:sz w:val="24"/>
          <w:szCs w:val="24"/>
        </w:rPr>
      </w:pPr>
      <w:r w:rsidDel="00000000" w:rsidR="00000000" w:rsidRPr="00000000">
        <w:rPr>
          <w:b w:val="1"/>
          <w:sz w:val="24"/>
          <w:szCs w:val="24"/>
          <w:rtl w:val="0"/>
        </w:rPr>
        <w:t xml:space="preserve">Vor knapp einem Jahr, am 21. November 2021, war es endlich soweit: Nach über drei Jahren Bauzeit öffnete die Wellness-Therme FORTYSEVEN im Badener Bäderquartier ihre Tore. Wie ist die neue Wellness-Therme bei der Bevölkerung angekommen? Wo gab es Herausforderungen und was waren die grössten Erkenntnisse? Zum einjährigen Jubiläum zieht die Wellness-Therme Bilanz und schaut zurück auf ihr erstes Betriebsjahr.</w:t>
      </w:r>
    </w:p>
    <w:p w:rsidR="00000000" w:rsidDel="00000000" w:rsidP="00000000" w:rsidRDefault="00000000" w:rsidRPr="00000000" w14:paraId="00000005">
      <w:pPr>
        <w:spacing w:line="276" w:lineRule="auto"/>
        <w:jc w:val="both"/>
        <w:rPr/>
      </w:pPr>
      <w:r w:rsidDel="00000000" w:rsidR="00000000" w:rsidRPr="00000000">
        <w:rPr>
          <w:rtl w:val="0"/>
        </w:rPr>
      </w:r>
    </w:p>
    <w:p w:rsidR="00000000" w:rsidDel="00000000" w:rsidP="00000000" w:rsidRDefault="00000000" w:rsidRPr="00000000" w14:paraId="00000006">
      <w:pPr>
        <w:spacing w:line="360" w:lineRule="auto"/>
        <w:jc w:val="both"/>
        <w:rPr/>
      </w:pPr>
      <w:r w:rsidDel="00000000" w:rsidR="00000000" w:rsidRPr="00000000">
        <w:rPr>
          <w:rtl w:val="0"/>
        </w:rPr>
        <w:t xml:space="preserve">Mitten in der Corona-Pandemie und unter strengen Massnahmen konnten vor knapp einem Jahr die ersten Gäste in der Wellness-Therme FORTYSEVEN empfangen werden. Neben der physischen Entspannung wird im Angebot der Wellness-Therme auch dem mentalen Wohlbefinden ein hoher Stellenwert zugeschrieben. Wie ist das moderne Konzept bei den Gästen angekommen und an welchen Schrauben musste im letzten Jahr noch gedreht werden?</w:t>
      </w:r>
    </w:p>
    <w:p w:rsidR="00000000" w:rsidDel="00000000" w:rsidP="00000000" w:rsidRDefault="00000000" w:rsidRPr="00000000" w14:paraId="00000007">
      <w:pPr>
        <w:widowControl w:val="0"/>
        <w:spacing w:line="360" w:lineRule="auto"/>
        <w:ind w:right="19"/>
        <w:jc w:val="both"/>
        <w:rPr/>
      </w:pPr>
      <w:r w:rsidDel="00000000" w:rsidR="00000000" w:rsidRPr="00000000">
        <w:rPr>
          <w:rtl w:val="0"/>
        </w:rPr>
      </w:r>
    </w:p>
    <w:p w:rsidR="00000000" w:rsidDel="00000000" w:rsidP="00000000" w:rsidRDefault="00000000" w:rsidRPr="00000000" w14:paraId="00000008">
      <w:pPr>
        <w:widowControl w:val="0"/>
        <w:spacing w:line="360" w:lineRule="auto"/>
        <w:ind w:right="19"/>
        <w:jc w:val="both"/>
        <w:rPr>
          <w:b w:val="1"/>
        </w:rPr>
      </w:pPr>
      <w:r w:rsidDel="00000000" w:rsidR="00000000" w:rsidRPr="00000000">
        <w:rPr>
          <w:b w:val="1"/>
          <w:rtl w:val="0"/>
        </w:rPr>
        <w:t xml:space="preserve">Trotz Corona-Start ein Erfolg</w:t>
      </w:r>
    </w:p>
    <w:p w:rsidR="00000000" w:rsidDel="00000000" w:rsidP="00000000" w:rsidRDefault="00000000" w:rsidRPr="00000000" w14:paraId="00000009">
      <w:pPr>
        <w:widowControl w:val="0"/>
        <w:spacing w:line="360" w:lineRule="auto"/>
        <w:ind w:right="19"/>
        <w:jc w:val="both"/>
        <w:rPr/>
      </w:pPr>
      <w:r w:rsidDel="00000000" w:rsidR="00000000" w:rsidRPr="00000000">
        <w:rPr>
          <w:rtl w:val="0"/>
        </w:rPr>
        <w:t xml:space="preserve">Die Eröffnung mitten in der Corona-Pandemie war für die Wellness-Therme zu Beginn nicht einfach. Die Gäste konnten die neu eröffnete Wellness-Therme nur unter sehr strengen Massnahmen und unter Vorweisung eines negativen Testergebnisses besuchen. Erfreulicherweise war das Interesse an der neuen Wellness-Therme aber bereits ab Tag eins so hoch, dass der Ansturm an Telefonaten und E-Mails von den Mitarbeitenden des FORTYSEVEN kaum bewältigt werden konnte. Im Frühling wurde dann ein erster Meilenstein erreicht: Am 3. April 2022 zählte die Wellness-Therme erstmals über 1’700 Gäste. </w:t>
      </w:r>
    </w:p>
    <w:p w:rsidR="00000000" w:rsidDel="00000000" w:rsidP="00000000" w:rsidRDefault="00000000" w:rsidRPr="00000000" w14:paraId="0000000A">
      <w:pPr>
        <w:widowControl w:val="0"/>
        <w:spacing w:line="360" w:lineRule="auto"/>
        <w:ind w:right="19"/>
        <w:jc w:val="both"/>
        <w:rPr/>
      </w:pPr>
      <w:r w:rsidDel="00000000" w:rsidR="00000000" w:rsidRPr="00000000">
        <w:rPr>
          <w:rtl w:val="0"/>
        </w:rPr>
      </w:r>
    </w:p>
    <w:p w:rsidR="00000000" w:rsidDel="00000000" w:rsidP="00000000" w:rsidRDefault="00000000" w:rsidRPr="00000000" w14:paraId="0000000B">
      <w:pPr>
        <w:widowControl w:val="0"/>
        <w:spacing w:line="360" w:lineRule="auto"/>
        <w:ind w:right="19"/>
        <w:jc w:val="both"/>
        <w:rPr>
          <w:b w:val="1"/>
        </w:rPr>
      </w:pPr>
      <w:r w:rsidDel="00000000" w:rsidR="00000000" w:rsidRPr="00000000">
        <w:rPr>
          <w:b w:val="1"/>
          <w:rtl w:val="0"/>
        </w:rPr>
        <w:t xml:space="preserve">Badener mögen es lieber nackt</w:t>
      </w:r>
    </w:p>
    <w:p w:rsidR="00000000" w:rsidDel="00000000" w:rsidP="00000000" w:rsidRDefault="00000000" w:rsidRPr="00000000" w14:paraId="0000000C">
      <w:pPr>
        <w:widowControl w:val="0"/>
        <w:spacing w:line="360" w:lineRule="auto"/>
        <w:ind w:right="19"/>
        <w:jc w:val="both"/>
        <w:rPr/>
      </w:pPr>
      <w:r w:rsidDel="00000000" w:rsidR="00000000" w:rsidRPr="00000000">
        <w:rPr>
          <w:rtl w:val="0"/>
        </w:rPr>
        <w:t xml:space="preserve">Trotz erfolgreichem Start und vielen positiven Rückmeldungen mussten ein paar Kleinigkeiten angepasst werden. So verlängerte das FORTYSEVEN im Verlauf des Jahres die Öffnungszeiten an den Sonntagen von 20.00 Uhr auf 22.00 Uhr. Auch war einigen Gästen die Anzahl der Textilsaunen im Vergleich zu den Nackt-Saunen zu gross. Um den Kundenwünschen nachzukommen, wurde das Sauna-Konzept deshalb angepasst und die Limmatsauna in eine Nackt-Sauna umgebaut. Das neue Konzept stösst bei den Gästen jetzt auf viel Zustimmung. Auch das moderne Gastro-Angebot wird von den Besucher:innen gelobt. </w:t>
      </w:r>
    </w:p>
    <w:p w:rsidR="00000000" w:rsidDel="00000000" w:rsidP="00000000" w:rsidRDefault="00000000" w:rsidRPr="00000000" w14:paraId="0000000D">
      <w:pPr>
        <w:widowControl w:val="0"/>
        <w:spacing w:line="360" w:lineRule="auto"/>
        <w:ind w:right="19"/>
        <w:jc w:val="both"/>
        <w:rPr/>
      </w:pPr>
      <w:r w:rsidDel="00000000" w:rsidR="00000000" w:rsidRPr="00000000">
        <w:rPr>
          <w:rtl w:val="0"/>
        </w:rPr>
      </w:r>
    </w:p>
    <w:p w:rsidR="00000000" w:rsidDel="00000000" w:rsidP="00000000" w:rsidRDefault="00000000" w:rsidRPr="00000000" w14:paraId="0000000E">
      <w:pPr>
        <w:widowControl w:val="0"/>
        <w:spacing w:line="360" w:lineRule="auto"/>
        <w:ind w:right="19"/>
        <w:jc w:val="both"/>
        <w:rPr>
          <w:b w:val="1"/>
        </w:rPr>
      </w:pPr>
      <w:r w:rsidDel="00000000" w:rsidR="00000000" w:rsidRPr="00000000">
        <w:rPr>
          <w:b w:val="1"/>
          <w:rtl w:val="0"/>
        </w:rPr>
        <w:t xml:space="preserve">Positive Bilanz zum Jubiläum</w:t>
      </w:r>
    </w:p>
    <w:p w:rsidR="00000000" w:rsidDel="00000000" w:rsidP="00000000" w:rsidRDefault="00000000" w:rsidRPr="00000000" w14:paraId="0000000F">
      <w:pPr>
        <w:widowControl w:val="0"/>
        <w:spacing w:line="360" w:lineRule="auto"/>
        <w:ind w:right="19"/>
        <w:jc w:val="both"/>
        <w:rPr/>
      </w:pPr>
      <w:bookmarkStart w:colFirst="0" w:colLast="0" w:name="_heading=h.gjdgxs" w:id="0"/>
      <w:bookmarkEnd w:id="0"/>
      <w:r w:rsidDel="00000000" w:rsidR="00000000" w:rsidRPr="00000000">
        <w:rPr>
          <w:rtl w:val="0"/>
        </w:rPr>
        <w:t xml:space="preserve">Alles in allem war es für die Wellness-Therme ein erfolgreiches erstes Betriebsjahr.  “Wir sind aus dem Babyalter raus und haben angefangen zu laufen – für das erste Jahr, welches oft auch holprig war, dürfen wir zufrieden sein”, so Nina Suma, Geschäftsführerin der Wellness-Therme FORTYSEVEN. Innerhalb des ersten Jahres konnte eine sehr hohe Gästezufriedenheit erreicht und auch einige Stammkunden aufgebaut werden, sodass die Vorfreude auf das nächste Jahr sehr hoch ist. “Wir können jetzt auf den Erfahrungen des vergangenen Jahres aufbauen und eine grosse Menge an Initialaufwand wird wegfallen. Diese Zeit möchten wir im nächsten Jahr in die Weiterentwicklung investieren, um den Gästen eine qualitativ hochwertige Zeit bei uns zu bieten”, so Nina Suma weiter. </w:t>
      </w:r>
    </w:p>
    <w:p w:rsidR="00000000" w:rsidDel="00000000" w:rsidP="00000000" w:rsidRDefault="00000000" w:rsidRPr="00000000" w14:paraId="00000010">
      <w:pPr>
        <w:widowControl w:val="0"/>
        <w:spacing w:line="360" w:lineRule="auto"/>
        <w:ind w:right="19"/>
        <w:jc w:val="both"/>
        <w:rPr/>
      </w:pPr>
      <w:r w:rsidDel="00000000" w:rsidR="00000000" w:rsidRPr="00000000">
        <w:rPr>
          <w:rtl w:val="0"/>
        </w:rPr>
      </w:r>
    </w:p>
    <w:p w:rsidR="00000000" w:rsidDel="00000000" w:rsidP="00000000" w:rsidRDefault="00000000" w:rsidRPr="00000000" w14:paraId="00000011">
      <w:pPr>
        <w:widowControl w:val="0"/>
        <w:spacing w:line="360" w:lineRule="auto"/>
        <w:ind w:right="19"/>
        <w:jc w:val="both"/>
        <w:rPr/>
      </w:pPr>
      <w:r w:rsidDel="00000000" w:rsidR="00000000" w:rsidRPr="00000000">
        <w:rPr>
          <w:rtl w:val="0"/>
        </w:rPr>
        <w:t xml:space="preserve">Die Wellness-Therme freut sich nun auf ein hoffentlich normales Betriebsjahr im nächsten Jahr und die kommende Badenfahrt – es sollen schliesslich auch Gäste ausserhalb der Region auf das moderne Angebot des FORTYSEVEN aufmerksam gemacht werden.</w:t>
      </w:r>
    </w:p>
    <w:p w:rsidR="00000000" w:rsidDel="00000000" w:rsidP="00000000" w:rsidRDefault="00000000" w:rsidRPr="00000000" w14:paraId="00000012">
      <w:pPr>
        <w:widowControl w:val="0"/>
        <w:spacing w:line="360" w:lineRule="auto"/>
        <w:ind w:right="19"/>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right w:color="000000" w:space="4" w:sz="4" w:val="single"/>
        </w:pBdr>
        <w:spacing w:line="360" w:lineRule="auto"/>
        <w:ind w:right="19"/>
        <w:jc w:val="both"/>
        <w:rPr>
          <w:rFonts w:ascii="Gotham" w:cs="Gotham" w:eastAsia="Gotham" w:hAnsi="Gotham"/>
          <w:b w:val="1"/>
          <w:color w:val="000000"/>
          <w:sz w:val="24"/>
          <w:szCs w:val="24"/>
        </w:rPr>
      </w:pPr>
      <w:r w:rsidDel="00000000" w:rsidR="00000000" w:rsidRPr="00000000">
        <w:rPr>
          <w:rFonts w:ascii="Gotham" w:cs="Gotham" w:eastAsia="Gotham" w:hAnsi="Gotham"/>
          <w:b w:val="1"/>
          <w:color w:val="000000"/>
          <w:sz w:val="20"/>
          <w:szCs w:val="20"/>
          <w:rtl w:val="0"/>
        </w:rPr>
        <w:t xml:space="preserve">Über die Thermal</w:t>
      </w:r>
      <w:r w:rsidDel="00000000" w:rsidR="00000000" w:rsidRPr="00000000">
        <w:rPr>
          <w:rFonts w:ascii="Gotham" w:cs="Gotham" w:eastAsia="Gotham" w:hAnsi="Gotham"/>
          <w:b w:val="1"/>
          <w:sz w:val="20"/>
          <w:szCs w:val="20"/>
          <w:rtl w:val="0"/>
        </w:rPr>
        <w:t xml:space="preserve">B</w:t>
      </w:r>
      <w:r w:rsidDel="00000000" w:rsidR="00000000" w:rsidRPr="00000000">
        <w:rPr>
          <w:rFonts w:ascii="Gotham" w:cs="Gotham" w:eastAsia="Gotham" w:hAnsi="Gotham"/>
          <w:b w:val="1"/>
          <w:color w:val="000000"/>
          <w:sz w:val="20"/>
          <w:szCs w:val="20"/>
          <w:rtl w:val="0"/>
        </w:rPr>
        <w:t xml:space="preserve">aden AG:</w:t>
      </w:r>
      <w:r w:rsidDel="00000000" w:rsidR="00000000" w:rsidRPr="00000000">
        <w:rPr>
          <w:rtl w:val="0"/>
        </w:rPr>
      </w:r>
    </w:p>
    <w:p w:rsidR="00000000" w:rsidDel="00000000" w:rsidP="00000000" w:rsidRDefault="00000000" w:rsidRPr="00000000" w14:paraId="00000015">
      <w:pPr>
        <w:pBdr>
          <w:left w:color="000000" w:space="4" w:sz="4" w:val="single"/>
          <w:right w:color="000000" w:space="4" w:sz="4" w:val="single"/>
        </w:pBdr>
        <w:spacing w:line="360" w:lineRule="auto"/>
        <w:ind w:right="19"/>
        <w:jc w:val="both"/>
        <w:rPr>
          <w:rFonts w:ascii="Gotham Book" w:cs="Gotham Book" w:eastAsia="Gotham Book" w:hAnsi="Gotham Book"/>
          <w:color w:val="000000"/>
          <w:sz w:val="24"/>
          <w:szCs w:val="24"/>
        </w:rPr>
      </w:pPr>
      <w:r w:rsidDel="00000000" w:rsidR="00000000" w:rsidRPr="00000000">
        <w:rPr>
          <w:rFonts w:ascii="Gotham Book" w:cs="Gotham Book" w:eastAsia="Gotham Book" w:hAnsi="Gotham Book"/>
          <w:color w:val="000000"/>
          <w:sz w:val="20"/>
          <w:szCs w:val="20"/>
          <w:rtl w:val="0"/>
        </w:rPr>
        <w:t xml:space="preserve">Sie ist die Betriebsgesellschaft der</w:t>
      </w:r>
      <w:r w:rsidDel="00000000" w:rsidR="00000000" w:rsidRPr="00000000">
        <w:rPr>
          <w:rFonts w:ascii="Gotham Book" w:cs="Gotham Book" w:eastAsia="Gotham Book" w:hAnsi="Gotham Book"/>
          <w:sz w:val="20"/>
          <w:szCs w:val="20"/>
          <w:rtl w:val="0"/>
        </w:rPr>
        <w:t xml:space="preserve"> Wellness-Therme FORTYSEVEN mit</w:t>
      </w:r>
      <w:r w:rsidDel="00000000" w:rsidR="00000000" w:rsidRPr="00000000">
        <w:rPr>
          <w:rFonts w:ascii="Gotham Book" w:cs="Gotham Book" w:eastAsia="Gotham Book" w:hAnsi="Gotham Book"/>
          <w:color w:val="000000"/>
          <w:sz w:val="20"/>
          <w:szCs w:val="20"/>
          <w:rtl w:val="0"/>
        </w:rPr>
        <w:t xml:space="preserve"> Sitz in Baden.</w:t>
      </w:r>
      <w:r w:rsidDel="00000000" w:rsidR="00000000" w:rsidRPr="00000000">
        <w:rPr>
          <w:rFonts w:ascii="Gotham Book" w:cs="Gotham Book" w:eastAsia="Gotham Book" w:hAnsi="Gotham Book"/>
          <w:sz w:val="20"/>
          <w:szCs w:val="20"/>
          <w:rtl w:val="0"/>
        </w:rPr>
        <w:t xml:space="preserve"> </w:t>
      </w:r>
      <w:r w:rsidDel="00000000" w:rsidR="00000000" w:rsidRPr="00000000">
        <w:rPr>
          <w:rFonts w:ascii="Gotham Book" w:cs="Gotham Book" w:eastAsia="Gotham Book" w:hAnsi="Gotham Book"/>
          <w:color w:val="000000"/>
          <w:sz w:val="20"/>
          <w:szCs w:val="20"/>
          <w:rtl w:val="0"/>
        </w:rPr>
        <w:t xml:space="preserve">Vorsitz des Verwaltungsrates der Aktiengesellschaft, welche </w:t>
      </w:r>
      <w:r w:rsidDel="00000000" w:rsidR="00000000" w:rsidRPr="00000000">
        <w:rPr>
          <w:rFonts w:ascii="Gotham Book" w:cs="Gotham Book" w:eastAsia="Gotham Book" w:hAnsi="Gotham Book"/>
          <w:sz w:val="20"/>
          <w:szCs w:val="20"/>
          <w:rtl w:val="0"/>
        </w:rPr>
        <w:t xml:space="preserve">zu</w:t>
      </w:r>
      <w:r w:rsidDel="00000000" w:rsidR="00000000" w:rsidRPr="00000000">
        <w:rPr>
          <w:rFonts w:ascii="Gotham Book" w:cs="Gotham Book" w:eastAsia="Gotham Book" w:hAnsi="Gotham Book"/>
          <w:color w:val="000000"/>
          <w:sz w:val="20"/>
          <w:szCs w:val="20"/>
          <w:rtl w:val="0"/>
        </w:rPr>
        <w:t xml:space="preserve"> 100% im Besitz der Stiftung Gesundheitsförderung Bad Zurzach + Baden ist, hat René Kamer. Die Geschäftsführung obliegt Nina Suma, welche seit November 2019 in ihrer Funktion amtet.</w:t>
      </w:r>
      <w:r w:rsidDel="00000000" w:rsidR="00000000" w:rsidRPr="00000000">
        <w:rPr>
          <w:rtl w:val="0"/>
        </w:rPr>
      </w:r>
    </w:p>
    <w:p w:rsidR="00000000" w:rsidDel="00000000" w:rsidP="00000000" w:rsidRDefault="00000000" w:rsidRPr="00000000" w14:paraId="00000016">
      <w:pPr>
        <w:pBdr>
          <w:left w:color="000000" w:space="4" w:sz="4" w:val="single"/>
          <w:right w:color="000000" w:space="4" w:sz="4" w:val="single"/>
        </w:pBdr>
        <w:spacing w:line="360" w:lineRule="auto"/>
        <w:ind w:right="1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7">
      <w:pPr>
        <w:pBdr>
          <w:left w:color="000000" w:space="4" w:sz="4" w:val="single"/>
          <w:right w:color="000000" w:space="4" w:sz="4" w:val="single"/>
        </w:pBdr>
        <w:spacing w:line="360" w:lineRule="auto"/>
        <w:ind w:right="19"/>
        <w:jc w:val="both"/>
        <w:rPr>
          <w:rFonts w:ascii="Gotham" w:cs="Gotham" w:eastAsia="Gotham" w:hAnsi="Gotham"/>
          <w:b w:val="1"/>
          <w:color w:val="000000"/>
          <w:sz w:val="24"/>
          <w:szCs w:val="24"/>
        </w:rPr>
      </w:pPr>
      <w:r w:rsidDel="00000000" w:rsidR="00000000" w:rsidRPr="00000000">
        <w:rPr>
          <w:rFonts w:ascii="Gotham" w:cs="Gotham" w:eastAsia="Gotham" w:hAnsi="Gotham"/>
          <w:b w:val="1"/>
          <w:color w:val="000000"/>
          <w:sz w:val="20"/>
          <w:szCs w:val="20"/>
          <w:rtl w:val="0"/>
        </w:rPr>
        <w:t xml:space="preserve">Über die Stiftung Gesundheitsförderung Bad Zurzach + Baden:</w:t>
      </w:r>
      <w:r w:rsidDel="00000000" w:rsidR="00000000" w:rsidRPr="00000000">
        <w:rPr>
          <w:rtl w:val="0"/>
        </w:rPr>
      </w:r>
    </w:p>
    <w:p w:rsidR="00000000" w:rsidDel="00000000" w:rsidP="00000000" w:rsidRDefault="00000000" w:rsidRPr="00000000" w14:paraId="00000018">
      <w:pPr>
        <w:pBdr>
          <w:left w:color="000000" w:space="4" w:sz="4" w:val="single"/>
          <w:bottom w:color="000000" w:space="1" w:sz="4" w:val="single"/>
          <w:right w:color="000000" w:space="4" w:sz="4" w:val="single"/>
        </w:pBdr>
        <w:spacing w:line="360" w:lineRule="auto"/>
        <w:ind w:right="19"/>
        <w:jc w:val="both"/>
        <w:rPr>
          <w:rFonts w:ascii="Gotham Book" w:cs="Gotham Book" w:eastAsia="Gotham Book" w:hAnsi="Gotham Book"/>
        </w:rPr>
      </w:pPr>
      <w:r w:rsidDel="00000000" w:rsidR="00000000" w:rsidRPr="00000000">
        <w:rPr>
          <w:rFonts w:ascii="Gotham Book" w:cs="Gotham Book" w:eastAsia="Gotham Book" w:hAnsi="Gotham Book"/>
          <w:color w:val="000000"/>
          <w:sz w:val="20"/>
          <w:szCs w:val="20"/>
          <w:rtl w:val="0"/>
        </w:rPr>
        <w:t xml:space="preserve">Die 1957 gegründete Stiftung Gesundheitsförderung Bad Zurzach + Baden bezweckt den gemeinnützigen Betrieb von Rehabilitationskliniken, Ambulatorien und weiteren der Gesundheit und dem Wohlergehen dienenden Institutionen und Einrichtungen. Des Weiteren setzt sie sich für die Förderung der Kurorte Bad Zurzach und Baden ein. Zur Stiftungsgruppe gehören unter anderem d</w:t>
      </w:r>
      <w:r w:rsidDel="00000000" w:rsidR="00000000" w:rsidRPr="00000000">
        <w:rPr>
          <w:rFonts w:ascii="Gotham Book" w:cs="Gotham Book" w:eastAsia="Gotham Book" w:hAnsi="Gotham Book"/>
          <w:sz w:val="20"/>
          <w:szCs w:val="20"/>
          <w:rtl w:val="0"/>
        </w:rPr>
        <w:t xml:space="preserve">ie ZURZACH Care Gruppe, das Weiterbildungszentrum RehaStudy, Gastro</w:t>
      </w:r>
      <w:r w:rsidDel="00000000" w:rsidR="00000000" w:rsidRPr="00000000">
        <w:rPr>
          <w:rFonts w:ascii="Gotham Book" w:cs="Gotham Book" w:eastAsia="Gotham Book" w:hAnsi="Gotham Book"/>
          <w:color w:val="000000"/>
          <w:sz w:val="20"/>
          <w:szCs w:val="20"/>
          <w:rtl w:val="0"/>
        </w:rPr>
        <w:t xml:space="preserve">nomie-Betriebe, </w:t>
      </w:r>
      <w:r w:rsidDel="00000000" w:rsidR="00000000" w:rsidRPr="00000000">
        <w:rPr>
          <w:rFonts w:ascii="Gotham Book" w:cs="Gotham Book" w:eastAsia="Gotham Book" w:hAnsi="Gotham Book"/>
          <w:sz w:val="20"/>
          <w:szCs w:val="20"/>
          <w:rtl w:val="0"/>
        </w:rPr>
        <w:t xml:space="preserve">die Aqualon-Therme in </w:t>
      </w:r>
      <w:r w:rsidDel="00000000" w:rsidR="00000000" w:rsidRPr="00000000">
        <w:rPr>
          <w:rFonts w:ascii="Gotham Book" w:cs="Gotham Book" w:eastAsia="Gotham Book" w:hAnsi="Gotham Book"/>
          <w:color w:val="000000"/>
          <w:sz w:val="20"/>
          <w:szCs w:val="20"/>
          <w:rtl w:val="0"/>
        </w:rPr>
        <w:t xml:space="preserve">Bad Säckingen/D sowie d</w:t>
      </w:r>
      <w:r w:rsidDel="00000000" w:rsidR="00000000" w:rsidRPr="00000000">
        <w:rPr>
          <w:rFonts w:ascii="Gotham Book" w:cs="Gotham Book" w:eastAsia="Gotham Book" w:hAnsi="Gotham Book"/>
          <w:sz w:val="20"/>
          <w:szCs w:val="20"/>
          <w:rtl w:val="0"/>
        </w:rPr>
        <w:t xml:space="preserve">ie Wellness-Therme FORTYSEVEN in Baden. </w:t>
      </w:r>
      <w:r w:rsidDel="00000000" w:rsidR="00000000" w:rsidRPr="00000000">
        <w:rPr>
          <w:rFonts w:ascii="Gotham Book" w:cs="Gotham Book" w:eastAsia="Gotham Book" w:hAnsi="Gotham Book"/>
          <w:color w:val="000000"/>
          <w:sz w:val="20"/>
          <w:szCs w:val="20"/>
          <w:rtl w:val="0"/>
        </w:rPr>
        <w:t xml:space="preserve">A</w:t>
      </w:r>
      <w:r w:rsidDel="00000000" w:rsidR="00000000" w:rsidRPr="00000000">
        <w:rPr>
          <w:rFonts w:ascii="Gotham Book" w:cs="Gotham Book" w:eastAsia="Gotham Book" w:hAnsi="Gotham Book"/>
          <w:sz w:val="20"/>
          <w:szCs w:val="20"/>
          <w:rtl w:val="0"/>
        </w:rPr>
        <w:t xml:space="preserve">ssoziiert und in enger betrieblicher Verbindung stehen die Therme  Zurzach und TCM Ming Dao in Bad Zurzach. </w:t>
      </w:r>
      <w:r w:rsidDel="00000000" w:rsidR="00000000" w:rsidRPr="00000000">
        <w:rPr>
          <w:rtl w:val="0"/>
        </w:rPr>
      </w:r>
    </w:p>
    <w:sectPr>
      <w:headerReference r:id="rId7" w:type="default"/>
      <w:footerReference r:id="rId8" w:type="default"/>
      <w:pgSz w:h="16838" w:w="11906" w:orient="portrait"/>
      <w:pgMar w:bottom="737" w:top="737" w:left="1021" w:right="1021" w:header="2835"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otham Book"/>
  <w:font w:name="Gotham"/>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jc w:val="center"/>
      <w:rPr>
        <w:rFonts w:ascii="Montserrat" w:cs="Montserrat" w:eastAsia="Montserrat" w:hAnsi="Montserrat"/>
        <w:b w:val="1"/>
        <w:color w:val="000000"/>
        <w:sz w:val="17"/>
        <w:szCs w:val="17"/>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jc w:val="center"/>
      <w:rPr>
        <w:rFonts w:ascii="Gotham Book" w:cs="Gotham Book" w:eastAsia="Gotham Book" w:hAnsi="Gotham Book"/>
        <w:color w:val="1c1c1c"/>
        <w:sz w:val="17"/>
        <w:szCs w:val="17"/>
      </w:rPr>
    </w:pPr>
    <w:r w:rsidDel="00000000" w:rsidR="00000000" w:rsidRPr="00000000">
      <w:rPr>
        <w:rFonts w:ascii="Montserrat" w:cs="Montserrat" w:eastAsia="Montserrat" w:hAnsi="Montserrat"/>
        <w:b w:val="1"/>
        <w:color w:val="1c1c1c"/>
        <w:sz w:val="17"/>
        <w:szCs w:val="17"/>
        <w:rtl w:val="0"/>
      </w:rPr>
      <w:t xml:space="preserve">ThermalBaden AG</w:t>
    </w:r>
    <w:r w:rsidDel="00000000" w:rsidR="00000000" w:rsidRPr="00000000">
      <w:rPr>
        <w:rFonts w:ascii="Gotham Book" w:cs="Gotham Book" w:eastAsia="Gotham Book" w:hAnsi="Gotham Book"/>
        <w:color w:val="1c1c1c"/>
        <w:sz w:val="17"/>
        <w:szCs w:val="17"/>
        <w:rtl w:val="0"/>
      </w:rPr>
      <w:t xml:space="preserve"> | Grosse Bäder 1 | 5400 Baden | therme@fortyseven.ch | www.fortyseven.ch</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jc w:val="center"/>
      <w:rPr>
        <w:rFonts w:ascii="Gotham Book" w:cs="Gotham Book" w:eastAsia="Gotham Book" w:hAnsi="Gotham Book"/>
        <w:color w:val="000000"/>
        <w:sz w:val="17"/>
        <w:szCs w:val="17"/>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2195820</wp:posOffset>
          </wp:positionH>
          <wp:positionV relativeFrom="paragraph">
            <wp:posOffset>-914387</wp:posOffset>
          </wp:positionV>
          <wp:extent cx="1872000" cy="705600"/>
          <wp:effectExtent b="0" l="0" r="0" t="0"/>
          <wp:wrapSquare wrapText="bothSides" distB="0" distT="0" distL="114300" distR="114300"/>
          <wp:docPr descr="Ein Bild, das Zeichnung enthält.&#10;&#10;Automatisch generierte Beschreibung" id="4" name="image1.jpg"/>
          <a:graphic>
            <a:graphicData uri="http://schemas.openxmlformats.org/drawingml/2006/picture">
              <pic:pic>
                <pic:nvPicPr>
                  <pic:cNvPr descr="Ein Bild, das Zeichnung enthält.&#10;&#10;Automatisch generierte Beschreibung" id="0" name="image1.jpg"/>
                  <pic:cNvPicPr preferRelativeResize="0"/>
                </pic:nvPicPr>
                <pic:blipFill>
                  <a:blip r:embed="rId1"/>
                  <a:srcRect b="0" l="0" r="0" t="0"/>
                  <a:stretch>
                    <a:fillRect/>
                  </a:stretch>
                </pic:blipFill>
                <pic:spPr>
                  <a:xfrm>
                    <a:off x="0" y="0"/>
                    <a:ext cx="1872000" cy="7056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C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style>
  <w:style w:type="paragraph" w:styleId="berschrift1">
    <w:name w:val="heading 1"/>
    <w:basedOn w:val="Standard"/>
    <w:next w:val="Standard"/>
    <w:pPr>
      <w:keepNext w:val="1"/>
      <w:keepLines w:val="1"/>
      <w:spacing w:after="120" w:before="480"/>
      <w:outlineLvl w:val="0"/>
    </w:pPr>
    <w:rPr>
      <w:b w:val="1"/>
      <w:sz w:val="48"/>
      <w:szCs w:val="48"/>
    </w:rPr>
  </w:style>
  <w:style w:type="paragraph" w:styleId="berschrift2">
    <w:name w:val="heading 2"/>
    <w:basedOn w:val="Standard"/>
    <w:next w:val="Standard"/>
    <w:pPr>
      <w:keepNext w:val="1"/>
      <w:keepLines w:val="1"/>
      <w:spacing w:after="80" w:before="360"/>
      <w:outlineLvl w:val="1"/>
    </w:pPr>
    <w:rPr>
      <w:b w:val="1"/>
      <w:sz w:val="36"/>
      <w:szCs w:val="36"/>
    </w:rPr>
  </w:style>
  <w:style w:type="paragraph" w:styleId="berschrift3">
    <w:name w:val="heading 3"/>
    <w:basedOn w:val="Standard"/>
    <w:next w:val="Standard"/>
    <w:pPr>
      <w:keepNext w:val="1"/>
      <w:keepLines w:val="1"/>
      <w:spacing w:after="80" w:before="280"/>
      <w:outlineLvl w:val="2"/>
    </w:pPr>
    <w:rPr>
      <w:b w:val="1"/>
      <w:sz w:val="28"/>
      <w:szCs w:val="28"/>
    </w:rPr>
  </w:style>
  <w:style w:type="paragraph" w:styleId="berschrift4">
    <w:name w:val="heading 4"/>
    <w:basedOn w:val="Standard"/>
    <w:next w:val="Standard"/>
    <w:pPr>
      <w:keepNext w:val="1"/>
      <w:keepLines w:val="1"/>
      <w:spacing w:after="40" w:before="240"/>
      <w:outlineLvl w:val="3"/>
    </w:pPr>
    <w:rPr>
      <w:b w:val="1"/>
      <w:sz w:val="24"/>
      <w:szCs w:val="24"/>
    </w:rPr>
  </w:style>
  <w:style w:type="paragraph" w:styleId="berschrift5">
    <w:name w:val="heading 5"/>
    <w:basedOn w:val="Standard"/>
    <w:next w:val="Standard"/>
    <w:pPr>
      <w:keepNext w:val="1"/>
      <w:keepLines w:val="1"/>
      <w:spacing w:after="40" w:before="220"/>
      <w:outlineLvl w:val="4"/>
    </w:pPr>
    <w:rPr>
      <w:b w:val="1"/>
    </w:rPr>
  </w:style>
  <w:style w:type="paragraph" w:styleId="berschrift6">
    <w:name w:val="heading 6"/>
    <w:basedOn w:val="Standard"/>
    <w:next w:val="Standard"/>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Untertitel">
    <w:name w:val="Subtitle"/>
    <w:basedOn w:val="Standard"/>
    <w:next w:val="Standard"/>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sNiDMsW7oV+6pHIUpChTqj0E7w==">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2022-11-08T11:17:00Z</dcterms:created>
  <dc:creator>Suma Nina</dc:creator>
</cp:coreProperties>
</file>