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334B" w14:textId="77777777" w:rsidR="00467E5F" w:rsidRPr="00A5018C" w:rsidRDefault="00672669" w:rsidP="0038359F">
      <w:pPr>
        <w:rPr>
          <w:rStyle w:val="hps"/>
          <w:rFonts w:ascii="Arial" w:hAnsi="Arial" w:cs="Arial"/>
          <w:color w:val="FF0000"/>
          <w:sz w:val="28"/>
          <w:szCs w:val="28"/>
          <w:lang w:val="en-GB"/>
        </w:rPr>
      </w:pPr>
      <w:r w:rsidRPr="007D4359">
        <w:rPr>
          <w:noProof/>
          <w:lang w:val="en-GB" w:eastAsia="de-DE"/>
        </w:rPr>
        <w:drawing>
          <wp:anchor distT="0" distB="0" distL="114300" distR="114300" simplePos="0" relativeHeight="251657728" behindDoc="0" locked="0" layoutInCell="1" allowOverlap="1" wp14:anchorId="735AA9ED" wp14:editId="7835D3A5">
            <wp:simplePos x="0" y="0"/>
            <wp:positionH relativeFrom="column">
              <wp:posOffset>3837940</wp:posOffset>
            </wp:positionH>
            <wp:positionV relativeFrom="paragraph">
              <wp:posOffset>-97155</wp:posOffset>
            </wp:positionV>
            <wp:extent cx="1943100" cy="921385"/>
            <wp:effectExtent l="0" t="0" r="12700" b="0"/>
            <wp:wrapThrough wrapText="bothSides">
              <wp:wrapPolygon edited="0">
                <wp:start x="3388" y="0"/>
                <wp:lineTo x="2259" y="3573"/>
                <wp:lineTo x="0" y="11314"/>
                <wp:lineTo x="0" y="20245"/>
                <wp:lineTo x="282" y="20841"/>
                <wp:lineTo x="1694" y="20841"/>
                <wp:lineTo x="21459" y="20245"/>
                <wp:lineTo x="21459" y="13695"/>
                <wp:lineTo x="9600" y="8336"/>
                <wp:lineTo x="9318" y="5359"/>
                <wp:lineTo x="5365" y="0"/>
                <wp:lineTo x="3388" y="0"/>
              </wp:wrapPolygon>
            </wp:wrapThrough>
            <wp:docPr id="6" name="Bild 3" descr="Beschreibung: nova_Institut_fOuI_4c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nova_Institut_fOuI_4c_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92A" w:rsidRPr="00A5018C">
        <w:rPr>
          <w:rStyle w:val="hps"/>
          <w:rFonts w:ascii="Arial" w:hAnsi="Arial" w:cs="Arial"/>
          <w:b/>
          <w:color w:val="FF0000"/>
          <w:sz w:val="28"/>
          <w:szCs w:val="28"/>
          <w:lang w:val="en-GB"/>
        </w:rPr>
        <w:t>Press release</w:t>
      </w:r>
    </w:p>
    <w:p w14:paraId="1B1B91F3" w14:textId="77777777" w:rsidR="00CC479A" w:rsidRPr="00A5018C" w:rsidRDefault="00CC479A" w:rsidP="008C7B30">
      <w:pPr>
        <w:rPr>
          <w:lang w:val="en-GB"/>
        </w:rPr>
      </w:pPr>
    </w:p>
    <w:p w14:paraId="0BBAD89E" w14:textId="01DEEFBA" w:rsidR="00467E5F" w:rsidRPr="00202D10" w:rsidRDefault="00467E5F" w:rsidP="008C7B30">
      <w:pPr>
        <w:rPr>
          <w:i/>
          <w:szCs w:val="24"/>
        </w:rPr>
      </w:pPr>
      <w:r w:rsidRPr="00202D10">
        <w:rPr>
          <w:i/>
          <w:szCs w:val="24"/>
        </w:rPr>
        <w:t>nova-Institut GmbH</w:t>
      </w:r>
      <w:r w:rsidR="00AA18E1" w:rsidRPr="00202D10">
        <w:rPr>
          <w:i/>
          <w:szCs w:val="24"/>
        </w:rPr>
        <w:t xml:space="preserve"> (</w:t>
      </w:r>
      <w:hyperlink r:id="rId9" w:history="1">
        <w:r w:rsidR="00AA18E1" w:rsidRPr="00202D10">
          <w:rPr>
            <w:rStyle w:val="Hyperlink"/>
            <w:i/>
            <w:szCs w:val="24"/>
          </w:rPr>
          <w:t>www.nova-institute.eu</w:t>
        </w:r>
      </w:hyperlink>
      <w:r w:rsidR="00AA18E1" w:rsidRPr="00202D10">
        <w:rPr>
          <w:i/>
          <w:szCs w:val="24"/>
        </w:rPr>
        <w:t>)</w:t>
      </w:r>
    </w:p>
    <w:p w14:paraId="1A14E7DD" w14:textId="3FB39149" w:rsidR="00467E5F" w:rsidRPr="007D4359" w:rsidRDefault="00467E5F" w:rsidP="008C7B30">
      <w:pPr>
        <w:rPr>
          <w:lang w:val="en-GB"/>
        </w:rPr>
      </w:pPr>
      <w:proofErr w:type="spellStart"/>
      <w:r w:rsidRPr="007D4359">
        <w:rPr>
          <w:lang w:val="en-GB"/>
        </w:rPr>
        <w:t>Hürth</w:t>
      </w:r>
      <w:proofErr w:type="spellEnd"/>
      <w:r w:rsidR="00C6470C" w:rsidRPr="007D4359">
        <w:rPr>
          <w:lang w:val="en-GB"/>
        </w:rPr>
        <w:t>,</w:t>
      </w:r>
      <w:r w:rsidR="007D4359">
        <w:rPr>
          <w:lang w:val="en-GB"/>
        </w:rPr>
        <w:t xml:space="preserve"> 1</w:t>
      </w:r>
      <w:r w:rsidR="00AA18E1">
        <w:rPr>
          <w:lang w:val="en-GB"/>
        </w:rPr>
        <w:t>5</w:t>
      </w:r>
      <w:r w:rsidR="007D4359">
        <w:rPr>
          <w:lang w:val="en-GB"/>
        </w:rPr>
        <w:t xml:space="preserve"> December 2020</w:t>
      </w:r>
    </w:p>
    <w:p w14:paraId="2F0FC12F" w14:textId="77777777" w:rsidR="00467E5F" w:rsidRPr="007D4359" w:rsidRDefault="00467E5F" w:rsidP="008C7B30">
      <w:pPr>
        <w:rPr>
          <w:lang w:val="en-GB"/>
        </w:rPr>
      </w:pPr>
    </w:p>
    <w:p w14:paraId="32ECCD7B" w14:textId="77777777" w:rsidR="004D3524" w:rsidRPr="007D4359" w:rsidRDefault="004D3524" w:rsidP="008C7B30">
      <w:pPr>
        <w:rPr>
          <w:lang w:val="en-GB"/>
        </w:rPr>
      </w:pPr>
    </w:p>
    <w:p w14:paraId="4193BD7A" w14:textId="77777777" w:rsidR="004D3524" w:rsidRPr="007D4359" w:rsidRDefault="004D3524" w:rsidP="008C7B30">
      <w:pPr>
        <w:rPr>
          <w:lang w:val="en-GB"/>
        </w:rPr>
      </w:pPr>
    </w:p>
    <w:p w14:paraId="061019EA" w14:textId="77777777" w:rsidR="00C32F8A" w:rsidRPr="00A5018C" w:rsidRDefault="00C32F8A" w:rsidP="008C7B30">
      <w:pPr>
        <w:rPr>
          <w:lang w:val="en-GB"/>
        </w:rPr>
      </w:pPr>
      <w:bookmarkStart w:id="0" w:name="OLE_LINK74"/>
      <w:bookmarkStart w:id="1" w:name="OLE_LINK75"/>
    </w:p>
    <w:p w14:paraId="0E2A9498" w14:textId="7EE310C2" w:rsidR="00A51594" w:rsidRPr="00A5018C" w:rsidRDefault="005D2DB5" w:rsidP="008C7B30">
      <w:pPr>
        <w:pStyle w:val="berschrift1"/>
        <w:rPr>
          <w:lang w:val="en-GB"/>
        </w:rPr>
      </w:pPr>
      <w:r w:rsidRPr="00A5018C">
        <w:rPr>
          <w:lang w:val="en-GB"/>
        </w:rPr>
        <w:t xml:space="preserve">Cellulose Fibre Innovation of the Year 2021: </w:t>
      </w:r>
      <w:r w:rsidR="0006539A" w:rsidRPr="00A5018C">
        <w:rPr>
          <w:lang w:val="en-GB"/>
        </w:rPr>
        <w:t>One</w:t>
      </w:r>
      <w:r w:rsidR="00F30079" w:rsidRPr="00A5018C">
        <w:rPr>
          <w:lang w:val="en-GB"/>
        </w:rPr>
        <w:t xml:space="preserve"> of </w:t>
      </w:r>
      <w:r w:rsidR="009942DE" w:rsidRPr="00A5018C">
        <w:rPr>
          <w:lang w:val="en-GB"/>
        </w:rPr>
        <w:t>six</w:t>
      </w:r>
      <w:r w:rsidR="00CC0157" w:rsidRPr="00A5018C">
        <w:rPr>
          <w:lang w:val="en-GB"/>
        </w:rPr>
        <w:t xml:space="preserve"> </w:t>
      </w:r>
      <w:r w:rsidR="00F30079" w:rsidRPr="00A5018C">
        <w:rPr>
          <w:lang w:val="en-GB"/>
        </w:rPr>
        <w:t>nominated new technologies</w:t>
      </w:r>
      <w:r w:rsidRPr="00A5018C">
        <w:rPr>
          <w:lang w:val="en-GB"/>
        </w:rPr>
        <w:t xml:space="preserve"> or applications</w:t>
      </w:r>
      <w:r w:rsidR="00F30079" w:rsidRPr="00A5018C">
        <w:rPr>
          <w:lang w:val="en-GB"/>
        </w:rPr>
        <w:t xml:space="preserve"> will be awarded</w:t>
      </w:r>
      <w:r w:rsidR="000245A5" w:rsidRPr="00A5018C">
        <w:rPr>
          <w:lang w:val="en-GB"/>
        </w:rPr>
        <w:t xml:space="preserve"> </w:t>
      </w:r>
      <w:r w:rsidR="00B57A55" w:rsidRPr="00A5018C">
        <w:rPr>
          <w:lang w:val="en-GB"/>
        </w:rPr>
        <w:t xml:space="preserve">this </w:t>
      </w:r>
      <w:r w:rsidR="000245A5" w:rsidRPr="00A5018C">
        <w:rPr>
          <w:lang w:val="en-GB"/>
        </w:rPr>
        <w:t>title</w:t>
      </w:r>
      <w:r w:rsidR="009C1684" w:rsidRPr="00A5018C">
        <w:rPr>
          <w:lang w:val="en-GB"/>
        </w:rPr>
        <w:t>!</w:t>
      </w:r>
      <w:r w:rsidR="00A51594" w:rsidRPr="00A5018C">
        <w:rPr>
          <w:lang w:val="en-GB"/>
        </w:rPr>
        <w:t xml:space="preserve"> </w:t>
      </w:r>
    </w:p>
    <w:p w14:paraId="6E8C2EB1" w14:textId="54D55520" w:rsidR="005468F0" w:rsidRPr="00A5018C" w:rsidRDefault="005468F0" w:rsidP="005468F0">
      <w:pPr>
        <w:pStyle w:val="berschrift3"/>
        <w:rPr>
          <w:iCs/>
          <w:sz w:val="28"/>
          <w:szCs w:val="28"/>
        </w:rPr>
      </w:pPr>
      <w:r w:rsidRPr="00A5018C">
        <w:rPr>
          <w:iCs/>
          <w:sz w:val="28"/>
          <w:szCs w:val="28"/>
        </w:rPr>
        <w:t xml:space="preserve">From cellulose-based foam for packaging over plastic-free menstrual pads to EMI shielding materials, </w:t>
      </w:r>
      <w:r w:rsidR="001A4517">
        <w:rPr>
          <w:iCs/>
          <w:sz w:val="28"/>
          <w:szCs w:val="28"/>
        </w:rPr>
        <w:t>the nominated</w:t>
      </w:r>
      <w:r w:rsidR="001A4517" w:rsidRPr="00A5018C">
        <w:rPr>
          <w:iCs/>
          <w:sz w:val="28"/>
          <w:szCs w:val="28"/>
        </w:rPr>
        <w:t xml:space="preserve"> </w:t>
      </w:r>
      <w:r w:rsidRPr="00A5018C">
        <w:rPr>
          <w:iCs/>
          <w:sz w:val="28"/>
          <w:szCs w:val="28"/>
        </w:rPr>
        <w:t xml:space="preserve">six applications </w:t>
      </w:r>
      <w:r w:rsidR="00E709D3">
        <w:rPr>
          <w:iCs/>
          <w:sz w:val="28"/>
          <w:szCs w:val="28"/>
        </w:rPr>
        <w:t>can</w:t>
      </w:r>
      <w:r w:rsidR="00E709D3" w:rsidRPr="00A5018C">
        <w:rPr>
          <w:iCs/>
          <w:sz w:val="28"/>
          <w:szCs w:val="28"/>
        </w:rPr>
        <w:t xml:space="preserve"> </w:t>
      </w:r>
      <w:r w:rsidRPr="00A5018C">
        <w:rPr>
          <w:iCs/>
          <w:sz w:val="28"/>
          <w:szCs w:val="28"/>
        </w:rPr>
        <w:t xml:space="preserve">help build a sustainable economy. </w:t>
      </w:r>
    </w:p>
    <w:p w14:paraId="5148BD1F" w14:textId="77777777" w:rsidR="005468F0" w:rsidRPr="00A5018C" w:rsidRDefault="005468F0" w:rsidP="007D4359">
      <w:pPr>
        <w:rPr>
          <w:lang w:val="en-GB"/>
        </w:rPr>
      </w:pPr>
    </w:p>
    <w:p w14:paraId="709AD288" w14:textId="5105A54B" w:rsidR="00A11799" w:rsidRPr="00A5018C" w:rsidRDefault="00A51594" w:rsidP="00A51594">
      <w:pPr>
        <w:rPr>
          <w:lang w:val="en-GB"/>
        </w:rPr>
      </w:pPr>
      <w:r w:rsidRPr="00A5018C">
        <w:rPr>
          <w:lang w:val="en-GB"/>
        </w:rPr>
        <w:t>For the first time</w:t>
      </w:r>
      <w:r w:rsidR="00654AD1" w:rsidRPr="00A5018C">
        <w:rPr>
          <w:lang w:val="en-GB"/>
        </w:rPr>
        <w:t xml:space="preserve"> ever</w:t>
      </w:r>
      <w:r w:rsidR="005A00B5" w:rsidRPr="00A5018C">
        <w:rPr>
          <w:lang w:val="en-GB"/>
        </w:rPr>
        <w:t>,</w:t>
      </w:r>
      <w:r w:rsidRPr="00A5018C">
        <w:rPr>
          <w:lang w:val="en-GB"/>
        </w:rPr>
        <w:t xml:space="preserve"> the innovation award “Cellulose Fibre Innovation of the Year” will be granted to the innovative cellulose fibre industry for the development of new technologies and applications.</w:t>
      </w:r>
      <w:r w:rsidR="002C1DC5" w:rsidRPr="00A5018C">
        <w:rPr>
          <w:lang w:val="en-GB"/>
        </w:rPr>
        <w:t xml:space="preserve"> </w:t>
      </w:r>
      <w:r w:rsidR="00A11799" w:rsidRPr="00A5018C">
        <w:rPr>
          <w:lang w:val="en-GB"/>
        </w:rPr>
        <w:t xml:space="preserve">The election and </w:t>
      </w:r>
      <w:r w:rsidR="00654AD1" w:rsidRPr="00A5018C">
        <w:rPr>
          <w:lang w:val="en-GB"/>
        </w:rPr>
        <w:t>award ceremony</w:t>
      </w:r>
      <w:r w:rsidR="00A11799" w:rsidRPr="00A5018C">
        <w:rPr>
          <w:lang w:val="en-GB"/>
        </w:rPr>
        <w:t xml:space="preserve"> will take place at the 2</w:t>
      </w:r>
      <w:r w:rsidR="00A11799" w:rsidRPr="00A5018C">
        <w:rPr>
          <w:vertAlign w:val="superscript"/>
          <w:lang w:val="en-GB"/>
        </w:rPr>
        <w:t>nd</w:t>
      </w:r>
      <w:r w:rsidR="00A11799" w:rsidRPr="00A5018C">
        <w:rPr>
          <w:lang w:val="en-GB"/>
        </w:rPr>
        <w:t xml:space="preserve"> International Conference on Cellulose Fibres</w:t>
      </w:r>
      <w:r w:rsidR="00654AD1" w:rsidRPr="00A5018C">
        <w:rPr>
          <w:lang w:val="en-GB"/>
        </w:rPr>
        <w:t xml:space="preserve"> (CCF)</w:t>
      </w:r>
      <w:r w:rsidR="00A11799" w:rsidRPr="00A5018C">
        <w:rPr>
          <w:lang w:val="en-GB"/>
        </w:rPr>
        <w:t>, 2–3 February 202</w:t>
      </w:r>
      <w:r w:rsidR="00AC4EF5" w:rsidRPr="00A5018C">
        <w:rPr>
          <w:lang w:val="en-GB"/>
        </w:rPr>
        <w:t>1</w:t>
      </w:r>
      <w:r w:rsidR="00A11799" w:rsidRPr="00A5018C">
        <w:rPr>
          <w:lang w:val="en-GB"/>
        </w:rPr>
        <w:t xml:space="preserve"> (online event).</w:t>
      </w:r>
      <w:r w:rsidR="00AE06AE" w:rsidRPr="00A5018C">
        <w:rPr>
          <w:lang w:val="en-GB"/>
        </w:rPr>
        <w:t xml:space="preserve"> More information about the award can be found on </w:t>
      </w:r>
      <w:hyperlink r:id="rId10" w:history="1">
        <w:r w:rsidR="007D4359" w:rsidRPr="007438BD">
          <w:rPr>
            <w:rStyle w:val="Hyperlink"/>
            <w:lang w:val="en-GB"/>
          </w:rPr>
          <w:t>www.cellulose-fibres.eu/award-application</w:t>
        </w:r>
      </w:hyperlink>
      <w:r w:rsidR="00AE06AE" w:rsidRPr="00A5018C">
        <w:rPr>
          <w:lang w:val="en-GB"/>
        </w:rPr>
        <w:t>.</w:t>
      </w:r>
      <w:r w:rsidR="007D4359">
        <w:rPr>
          <w:lang w:val="en-GB"/>
        </w:rPr>
        <w:t xml:space="preserve"> </w:t>
      </w:r>
    </w:p>
    <w:p w14:paraId="4A8A4FE7" w14:textId="004ABC8C" w:rsidR="00A51594" w:rsidRPr="00A5018C" w:rsidRDefault="009A2DBC" w:rsidP="00A51594">
      <w:pPr>
        <w:rPr>
          <w:lang w:val="en-GB"/>
        </w:rPr>
      </w:pPr>
      <w:r w:rsidRPr="00A5018C">
        <w:rPr>
          <w:lang w:val="en-GB"/>
        </w:rPr>
        <w:t xml:space="preserve">Cellulose </w:t>
      </w:r>
      <w:r w:rsidR="00121ED6" w:rsidRPr="00A5018C">
        <w:rPr>
          <w:lang w:val="en-GB"/>
        </w:rPr>
        <w:t>f</w:t>
      </w:r>
      <w:r w:rsidRPr="00A5018C">
        <w:rPr>
          <w:lang w:val="en-GB"/>
        </w:rPr>
        <w:t>ibres are the fastest growing fibre group in textiles, the largest investment sector in the bio-based economy</w:t>
      </w:r>
      <w:r w:rsidR="00654AD1" w:rsidRPr="00A5018C">
        <w:rPr>
          <w:lang w:val="en-GB"/>
        </w:rPr>
        <w:t>,</w:t>
      </w:r>
      <w:r w:rsidRPr="00A5018C">
        <w:rPr>
          <w:lang w:val="en-GB"/>
        </w:rPr>
        <w:t xml:space="preserve"> and </w:t>
      </w:r>
      <w:r w:rsidR="00121ED6" w:rsidRPr="00A5018C">
        <w:rPr>
          <w:lang w:val="en-GB"/>
        </w:rPr>
        <w:t>a</w:t>
      </w:r>
      <w:r w:rsidRPr="00A5018C">
        <w:rPr>
          <w:lang w:val="en-GB"/>
        </w:rPr>
        <w:t xml:space="preserve"> solution for avoiding microplastics. </w:t>
      </w:r>
      <w:r w:rsidR="00A65E0A" w:rsidRPr="00A5018C">
        <w:rPr>
          <w:lang w:val="en-GB"/>
        </w:rPr>
        <w:t>P</w:t>
      </w:r>
      <w:r w:rsidR="00A51594" w:rsidRPr="00A5018C">
        <w:rPr>
          <w:lang w:val="en-GB"/>
        </w:rPr>
        <w:t>roducers and inventors along the entire value chain from feedstock to the final product join</w:t>
      </w:r>
      <w:r w:rsidRPr="00A5018C">
        <w:rPr>
          <w:lang w:val="en-GB"/>
        </w:rPr>
        <w:t>ed</w:t>
      </w:r>
      <w:r w:rsidR="00A51594" w:rsidRPr="00A5018C">
        <w:rPr>
          <w:lang w:val="en-GB"/>
        </w:rPr>
        <w:t xml:space="preserve"> the competition.</w:t>
      </w:r>
    </w:p>
    <w:p w14:paraId="1B5C54C0" w14:textId="5E79CA86" w:rsidR="00D1329B" w:rsidRPr="00A5018C" w:rsidRDefault="002C1DC5" w:rsidP="00D1329B">
      <w:pPr>
        <w:rPr>
          <w:lang w:val="en-GB"/>
        </w:rPr>
      </w:pPr>
      <w:r w:rsidRPr="00A5018C">
        <w:rPr>
          <w:lang w:val="en-GB"/>
        </w:rPr>
        <w:t>O</w:t>
      </w:r>
      <w:r w:rsidR="00A51594" w:rsidRPr="00A5018C">
        <w:rPr>
          <w:lang w:val="en-GB"/>
        </w:rPr>
        <w:t xml:space="preserve">ut of </w:t>
      </w:r>
      <w:r w:rsidR="005468F0" w:rsidRPr="00A5018C">
        <w:rPr>
          <w:lang w:val="en-GB"/>
        </w:rPr>
        <w:t xml:space="preserve">twelve </w:t>
      </w:r>
      <w:r w:rsidR="00A51594" w:rsidRPr="00A5018C">
        <w:rPr>
          <w:lang w:val="en-GB"/>
        </w:rPr>
        <w:t xml:space="preserve">creative and promising inventions </w:t>
      </w:r>
      <w:r w:rsidRPr="00A5018C">
        <w:rPr>
          <w:lang w:val="en-GB"/>
        </w:rPr>
        <w:t xml:space="preserve">six </w:t>
      </w:r>
      <w:r w:rsidR="00654AD1" w:rsidRPr="00A5018C">
        <w:rPr>
          <w:lang w:val="en-GB"/>
        </w:rPr>
        <w:t xml:space="preserve">have been finally </w:t>
      </w:r>
      <w:r w:rsidR="00A51594" w:rsidRPr="00A5018C">
        <w:rPr>
          <w:lang w:val="en-GB"/>
        </w:rPr>
        <w:t xml:space="preserve">nominated for the “Cellulose Fibre Innovation Award”. The selection was made by a jury </w:t>
      </w:r>
      <w:r w:rsidR="00654AD1" w:rsidRPr="00A5018C">
        <w:rPr>
          <w:lang w:val="en-GB"/>
        </w:rPr>
        <w:t xml:space="preserve">consisting of </w:t>
      </w:r>
      <w:r w:rsidR="00833D9C" w:rsidRPr="00A5018C">
        <w:rPr>
          <w:lang w:val="en-GB"/>
        </w:rPr>
        <w:t>nova</w:t>
      </w:r>
      <w:r w:rsidR="00833D9C" w:rsidRPr="00A5018C">
        <w:rPr>
          <w:lang w:val="en-GB"/>
        </w:rPr>
        <w:noBreakHyphen/>
        <w:t xml:space="preserve">institute </w:t>
      </w:r>
      <w:r w:rsidR="00654AD1" w:rsidRPr="00A5018C">
        <w:rPr>
          <w:lang w:val="en-GB"/>
        </w:rPr>
        <w:t xml:space="preserve">employees </w:t>
      </w:r>
      <w:r w:rsidR="00A51594" w:rsidRPr="00A5018C">
        <w:rPr>
          <w:lang w:val="en-GB"/>
        </w:rPr>
        <w:t>and the</w:t>
      </w:r>
      <w:r w:rsidR="00654AD1" w:rsidRPr="00A5018C">
        <w:rPr>
          <w:lang w:val="en-GB"/>
        </w:rPr>
        <w:t xml:space="preserve"> </w:t>
      </w:r>
      <w:r w:rsidR="00A51594" w:rsidRPr="00A5018C">
        <w:rPr>
          <w:lang w:val="en-GB"/>
        </w:rPr>
        <w:t>advisory board</w:t>
      </w:r>
      <w:r w:rsidR="00AE06AE" w:rsidRPr="00A5018C">
        <w:rPr>
          <w:lang w:val="en-GB"/>
        </w:rPr>
        <w:t xml:space="preserve"> of the conference</w:t>
      </w:r>
      <w:r w:rsidR="00A51594" w:rsidRPr="00A5018C">
        <w:rPr>
          <w:lang w:val="en-GB"/>
        </w:rPr>
        <w:t xml:space="preserve">. The audience will </w:t>
      </w:r>
      <w:r w:rsidR="00654AD1" w:rsidRPr="00A5018C">
        <w:rPr>
          <w:lang w:val="en-GB"/>
        </w:rPr>
        <w:t xml:space="preserve">elect </w:t>
      </w:r>
      <w:r w:rsidR="00A51594" w:rsidRPr="00A5018C">
        <w:rPr>
          <w:lang w:val="en-GB"/>
        </w:rPr>
        <w:t>the three winners at the 2</w:t>
      </w:r>
      <w:r w:rsidR="00A51594" w:rsidRPr="00A5018C">
        <w:rPr>
          <w:vertAlign w:val="superscript"/>
          <w:lang w:val="en-GB"/>
        </w:rPr>
        <w:t>nd</w:t>
      </w:r>
      <w:r w:rsidR="00A51594" w:rsidRPr="00A5018C">
        <w:rPr>
          <w:lang w:val="en-GB"/>
        </w:rPr>
        <w:t xml:space="preserve"> International Conference on Cellulose Fibres (</w:t>
      </w:r>
      <w:hyperlink r:id="rId11" w:history="1">
        <w:r w:rsidR="00A51594" w:rsidRPr="00A5018C">
          <w:rPr>
            <w:rStyle w:val="Hyperlink"/>
            <w:lang w:val="en-GB"/>
          </w:rPr>
          <w:t>www.cellulose-fibres.eu</w:t>
        </w:r>
      </w:hyperlink>
      <w:r w:rsidR="00A51594" w:rsidRPr="00A5018C">
        <w:rPr>
          <w:lang w:val="en-GB"/>
        </w:rPr>
        <w:t xml:space="preserve">) which will be organized by nova-Institute on </w:t>
      </w:r>
      <w:r w:rsidR="002B0F6C" w:rsidRPr="00A5018C">
        <w:rPr>
          <w:lang w:val="en-GB"/>
        </w:rPr>
        <w:t xml:space="preserve">2 </w:t>
      </w:r>
      <w:r w:rsidR="00A51594" w:rsidRPr="00A5018C">
        <w:rPr>
          <w:lang w:val="en-GB"/>
        </w:rPr>
        <w:t>February 2021.</w:t>
      </w:r>
      <w:r w:rsidR="00D1329B" w:rsidRPr="00A5018C">
        <w:rPr>
          <w:lang w:val="en-GB"/>
        </w:rPr>
        <w:t xml:space="preserve"> </w:t>
      </w:r>
    </w:p>
    <w:p w14:paraId="3BADFA51" w14:textId="402BF848" w:rsidR="00A51594" w:rsidRPr="00A5018C" w:rsidRDefault="00A51594" w:rsidP="0042660A">
      <w:pPr>
        <w:rPr>
          <w:lang w:val="en-GB"/>
        </w:rPr>
      </w:pPr>
    </w:p>
    <w:p w14:paraId="33DDBCF5" w14:textId="6833F568" w:rsidR="00E44AD0" w:rsidRPr="00A5018C" w:rsidRDefault="00045021" w:rsidP="0042660A">
      <w:pPr>
        <w:pStyle w:val="berschrift3"/>
      </w:pPr>
      <w:r w:rsidRPr="00A5018C">
        <w:t>Here</w:t>
      </w:r>
      <w:r w:rsidR="007E23FF" w:rsidRPr="00A5018C">
        <w:t xml:space="preserve"> are t</w:t>
      </w:r>
      <w:r w:rsidR="00E44AD0" w:rsidRPr="00A5018C">
        <w:t xml:space="preserve">he </w:t>
      </w:r>
      <w:r w:rsidR="00083422" w:rsidRPr="00A5018C">
        <w:t xml:space="preserve">six </w:t>
      </w:r>
      <w:r w:rsidR="00654AD1" w:rsidRPr="00A5018C">
        <w:t>nominees</w:t>
      </w:r>
      <w:r w:rsidR="00A00E1A" w:rsidRPr="00A5018C">
        <w:t>!</w:t>
      </w:r>
    </w:p>
    <w:p w14:paraId="2E357DDA" w14:textId="790EA40E" w:rsidR="00A51594" w:rsidRPr="00A5018C" w:rsidRDefault="00A51594">
      <w:pPr>
        <w:rPr>
          <w:lang w:val="en-GB"/>
        </w:rPr>
      </w:pPr>
    </w:p>
    <w:p w14:paraId="60E60F5B" w14:textId="77777777" w:rsidR="00083422" w:rsidRPr="007D4359" w:rsidRDefault="00083422" w:rsidP="0042660A">
      <w:pPr>
        <w:rPr>
          <w:lang w:val="en-GB"/>
        </w:rPr>
      </w:pPr>
      <w:r w:rsidRPr="007D4359">
        <w:rPr>
          <w:b/>
          <w:bCs/>
          <w:lang w:val="en-GB"/>
        </w:rPr>
        <w:t>Bast Fibre Tech (Canada): Compostable f</w:t>
      </w:r>
      <w:r w:rsidRPr="00A5018C">
        <w:rPr>
          <w:b/>
          <w:bCs/>
          <w:lang w:val="en-GB"/>
        </w:rPr>
        <w:t>ibre</w:t>
      </w:r>
      <w:r w:rsidRPr="007D4359">
        <w:rPr>
          <w:b/>
          <w:bCs/>
          <w:lang w:val="en-GB"/>
        </w:rPr>
        <w:t xml:space="preserve"> products from agricultural hemp and flax waste</w:t>
      </w:r>
    </w:p>
    <w:p w14:paraId="32658305" w14:textId="015B60A2" w:rsidR="00255C0C" w:rsidRPr="00A5018C" w:rsidRDefault="00083422" w:rsidP="00083422">
      <w:pPr>
        <w:rPr>
          <w:lang w:val="en-GB" w:eastAsia="de-DE"/>
        </w:rPr>
      </w:pPr>
      <w:proofErr w:type="spellStart"/>
      <w:r w:rsidRPr="00A5018C">
        <w:rPr>
          <w:lang w:val="en-GB" w:eastAsia="de-DE"/>
        </w:rPr>
        <w:t>BFTi</w:t>
      </w:r>
      <w:proofErr w:type="spellEnd"/>
      <w:r w:rsidRPr="00A5018C">
        <w:rPr>
          <w:lang w:val="en-GB" w:eastAsia="de-DE"/>
        </w:rPr>
        <w:t xml:space="preserve"> produces compostable fibre products out of agricultural waste from hemp and flax </w:t>
      </w:r>
      <w:r w:rsidR="00A5018C">
        <w:rPr>
          <w:lang w:val="en-GB" w:eastAsia="de-DE"/>
        </w:rPr>
        <w:t>processing</w:t>
      </w:r>
      <w:r w:rsidRPr="00A5018C">
        <w:rPr>
          <w:lang w:val="en-GB" w:eastAsia="de-DE"/>
        </w:rPr>
        <w:t xml:space="preserve">. </w:t>
      </w:r>
      <w:r w:rsidR="00F7573F" w:rsidRPr="00A5018C">
        <w:rPr>
          <w:lang w:val="en-GB" w:eastAsia="de-DE"/>
        </w:rPr>
        <w:t xml:space="preserve">Using </w:t>
      </w:r>
      <w:r w:rsidR="00AE745A">
        <w:rPr>
          <w:lang w:val="en-GB" w:eastAsia="de-DE"/>
        </w:rPr>
        <w:t xml:space="preserve">biogenic </w:t>
      </w:r>
      <w:r w:rsidR="00D47AFC" w:rsidRPr="00A5018C">
        <w:rPr>
          <w:lang w:val="en-GB" w:eastAsia="de-DE"/>
        </w:rPr>
        <w:t>waste from the production</w:t>
      </w:r>
      <w:r w:rsidR="00F7573F" w:rsidRPr="00A5018C">
        <w:rPr>
          <w:lang w:val="en-GB" w:eastAsia="de-DE"/>
        </w:rPr>
        <w:t xml:space="preserve"> of </w:t>
      </w:r>
      <w:r w:rsidR="00682A06" w:rsidRPr="00A5018C">
        <w:rPr>
          <w:lang w:val="en-GB" w:eastAsia="de-DE"/>
        </w:rPr>
        <w:t>fast-growing</w:t>
      </w:r>
      <w:r w:rsidR="00F7573F" w:rsidRPr="00A5018C">
        <w:rPr>
          <w:lang w:val="en-GB" w:eastAsia="de-DE"/>
        </w:rPr>
        <w:t xml:space="preserve"> crops instead of </w:t>
      </w:r>
      <w:r w:rsidR="00D47AFC" w:rsidRPr="00A5018C">
        <w:rPr>
          <w:lang w:val="en-GB" w:eastAsia="de-DE"/>
        </w:rPr>
        <w:t xml:space="preserve">using </w:t>
      </w:r>
      <w:r w:rsidR="00F7573F" w:rsidRPr="00A5018C">
        <w:rPr>
          <w:lang w:val="en-GB" w:eastAsia="de-DE"/>
        </w:rPr>
        <w:t xml:space="preserve">wood or fossil resources </w:t>
      </w:r>
      <w:r w:rsidR="00D47AFC" w:rsidRPr="00AE745A">
        <w:rPr>
          <w:lang w:val="en-GB" w:eastAsia="de-DE"/>
        </w:rPr>
        <w:t>is environmentally and economically more sustainable.</w:t>
      </w:r>
      <w:r w:rsidR="00F7573F" w:rsidRPr="00AE745A">
        <w:rPr>
          <w:lang w:val="en-GB" w:eastAsia="de-DE"/>
        </w:rPr>
        <w:t xml:space="preserve"> </w:t>
      </w:r>
      <w:r w:rsidRPr="00A53D52">
        <w:rPr>
          <w:lang w:val="en-GB" w:eastAsia="de-DE"/>
        </w:rPr>
        <w:t>Applications</w:t>
      </w:r>
      <w:r w:rsidR="00D47AFC" w:rsidRPr="00A5018C">
        <w:rPr>
          <w:lang w:val="en-GB" w:eastAsia="de-DE"/>
        </w:rPr>
        <w:t xml:space="preserve"> for the obtained fibre</w:t>
      </w:r>
      <w:r w:rsidRPr="00A5018C">
        <w:rPr>
          <w:lang w:val="en-GB" w:eastAsia="de-DE"/>
        </w:rPr>
        <w:t xml:space="preserve"> </w:t>
      </w:r>
      <w:r w:rsidR="00682A06" w:rsidRPr="00A5018C">
        <w:rPr>
          <w:lang w:val="en-GB" w:eastAsia="de-DE"/>
        </w:rPr>
        <w:t xml:space="preserve">with moisture absorbing properties </w:t>
      </w:r>
      <w:r w:rsidRPr="00A5018C">
        <w:rPr>
          <w:lang w:val="en-GB" w:eastAsia="de-DE"/>
        </w:rPr>
        <w:t xml:space="preserve">are for example toilet paper and </w:t>
      </w:r>
      <w:r w:rsidR="00FB0E29" w:rsidRPr="00A5018C">
        <w:rPr>
          <w:lang w:val="en-GB" w:eastAsia="de-DE"/>
        </w:rPr>
        <w:t>recyclable</w:t>
      </w:r>
      <w:r w:rsidR="000451A9" w:rsidRPr="00A5018C">
        <w:rPr>
          <w:lang w:val="en-GB" w:eastAsia="de-DE"/>
        </w:rPr>
        <w:t>,</w:t>
      </w:r>
      <w:r w:rsidR="00FB0E29" w:rsidRPr="00A5018C">
        <w:rPr>
          <w:lang w:val="en-GB" w:eastAsia="de-DE"/>
        </w:rPr>
        <w:t xml:space="preserve"> thus </w:t>
      </w:r>
      <w:r w:rsidRPr="00A5018C">
        <w:rPr>
          <w:lang w:val="en-GB" w:eastAsia="de-DE"/>
        </w:rPr>
        <w:t>flushable cleaning wipes.</w:t>
      </w:r>
    </w:p>
    <w:p w14:paraId="74E7FA4F" w14:textId="54E75C53" w:rsidR="00083422" w:rsidRPr="00A5018C" w:rsidRDefault="008A1FDE" w:rsidP="00083422">
      <w:pPr>
        <w:rPr>
          <w:lang w:val="en-GB" w:eastAsia="de-DE"/>
        </w:rPr>
      </w:pPr>
      <w:r w:rsidRPr="00A5018C">
        <w:rPr>
          <w:lang w:val="en-GB" w:eastAsia="de-DE"/>
        </w:rPr>
        <w:t>More information:</w:t>
      </w:r>
      <w:r w:rsidR="00F51842" w:rsidRPr="00A5018C">
        <w:rPr>
          <w:lang w:val="en-GB" w:eastAsia="de-DE"/>
        </w:rPr>
        <w:t xml:space="preserve"> </w:t>
      </w:r>
      <w:hyperlink r:id="rId12" w:history="1">
        <w:r w:rsidR="007D4359" w:rsidRPr="007438BD">
          <w:rPr>
            <w:rStyle w:val="Hyperlink"/>
            <w:lang w:val="en-GB" w:eastAsia="de-DE"/>
          </w:rPr>
          <w:t>www.bastfibretech.com</w:t>
        </w:r>
      </w:hyperlink>
      <w:r w:rsidR="007D4359">
        <w:rPr>
          <w:lang w:val="en-GB" w:eastAsia="de-DE"/>
        </w:rPr>
        <w:t xml:space="preserve"> </w:t>
      </w:r>
    </w:p>
    <w:p w14:paraId="61C11D8D" w14:textId="77777777" w:rsidR="00083422" w:rsidRPr="00A5018C" w:rsidRDefault="00083422" w:rsidP="00083422">
      <w:pPr>
        <w:rPr>
          <w:lang w:val="en-GB" w:eastAsia="de-DE"/>
        </w:rPr>
      </w:pPr>
    </w:p>
    <w:p w14:paraId="027AAA41" w14:textId="77777777" w:rsidR="00083422" w:rsidRPr="007D4359" w:rsidRDefault="00083422" w:rsidP="0042660A">
      <w:pPr>
        <w:rPr>
          <w:lang w:val="en-GB"/>
        </w:rPr>
      </w:pPr>
      <w:proofErr w:type="spellStart"/>
      <w:r w:rsidRPr="007D4359">
        <w:rPr>
          <w:b/>
          <w:bCs/>
          <w:lang w:val="en-GB"/>
        </w:rPr>
        <w:t>Empa</w:t>
      </w:r>
      <w:proofErr w:type="spellEnd"/>
      <w:r w:rsidRPr="007D4359">
        <w:rPr>
          <w:b/>
          <w:bCs/>
          <w:lang w:val="en-GB"/>
        </w:rPr>
        <w:t xml:space="preserve"> – Laboratories for Materials Science and Technology (Switzerland): Cellulose nanofiber assisted biomimetic aerogels for EMI shielding</w:t>
      </w:r>
    </w:p>
    <w:p w14:paraId="55FB07DB" w14:textId="03BB1A96" w:rsidR="00255C0C" w:rsidRPr="00A5018C" w:rsidRDefault="00083422" w:rsidP="00083422">
      <w:pPr>
        <w:rPr>
          <w:lang w:val="en-GB" w:eastAsia="de-DE"/>
        </w:rPr>
      </w:pPr>
      <w:proofErr w:type="spellStart"/>
      <w:r w:rsidRPr="00A5018C">
        <w:rPr>
          <w:lang w:val="en-GB" w:eastAsia="de-DE"/>
        </w:rPr>
        <w:t>Empa</w:t>
      </w:r>
      <w:proofErr w:type="spellEnd"/>
      <w:r w:rsidRPr="00A5018C">
        <w:rPr>
          <w:lang w:val="en-GB" w:eastAsia="de-DE"/>
        </w:rPr>
        <w:t xml:space="preserve"> researchers combined cellulose-based aerogels with silver nanowires. The flexible composite blocks high-frequency electromagnetic radiation, which is traditionally achieved by using inflexible metal sheets or metallized foils.</w:t>
      </w:r>
      <w:r w:rsidR="003043FE" w:rsidRPr="00A53D52">
        <w:rPr>
          <w:lang w:val="en-GB" w:eastAsia="de-DE"/>
        </w:rPr>
        <w:t xml:space="preserve"> </w:t>
      </w:r>
      <w:r w:rsidR="003E2520" w:rsidRPr="00447913">
        <w:rPr>
          <w:lang w:val="en-GB" w:eastAsia="de-DE"/>
        </w:rPr>
        <w:t>Th</w:t>
      </w:r>
      <w:r w:rsidR="000E1FB3" w:rsidRPr="00A5018C">
        <w:rPr>
          <w:lang w:val="en-GB" w:eastAsia="de-DE"/>
        </w:rPr>
        <w:t>is ultra-light</w:t>
      </w:r>
      <w:r w:rsidR="003043FE" w:rsidRPr="00A5018C">
        <w:rPr>
          <w:lang w:val="en-GB" w:eastAsia="de-DE"/>
        </w:rPr>
        <w:t xml:space="preserve"> electromagnetic shielding </w:t>
      </w:r>
      <w:r w:rsidR="003043FE" w:rsidRPr="00A5018C">
        <w:rPr>
          <w:lang w:val="en-GB" w:eastAsia="de-DE"/>
        </w:rPr>
        <w:lastRenderedPageBreak/>
        <w:t>material</w:t>
      </w:r>
      <w:r w:rsidR="00C03204" w:rsidRPr="00A5018C">
        <w:rPr>
          <w:lang w:val="en-GB" w:eastAsia="de-DE"/>
        </w:rPr>
        <w:t xml:space="preserve"> </w:t>
      </w:r>
      <w:r w:rsidR="00DC24C3" w:rsidRPr="00A5018C">
        <w:rPr>
          <w:lang w:val="en-GB" w:eastAsia="de-DE"/>
        </w:rPr>
        <w:t xml:space="preserve">can be used to protect electronic components or the transmission of signals from electromagnetic fields caused by neighbouring </w:t>
      </w:r>
      <w:r w:rsidR="00BD1FE0" w:rsidRPr="00A5018C">
        <w:rPr>
          <w:lang w:val="en-GB" w:eastAsia="de-DE"/>
        </w:rPr>
        <w:t>electronic devices or motors.</w:t>
      </w:r>
    </w:p>
    <w:p w14:paraId="36E23556" w14:textId="1CE97A30" w:rsidR="00083422" w:rsidRPr="00A5018C" w:rsidRDefault="00C03204" w:rsidP="00083422">
      <w:pPr>
        <w:rPr>
          <w:lang w:val="en-GB" w:eastAsia="de-DE"/>
        </w:rPr>
      </w:pPr>
      <w:r w:rsidRPr="00A5018C">
        <w:rPr>
          <w:lang w:val="en-GB" w:eastAsia="de-DE"/>
        </w:rPr>
        <w:t xml:space="preserve">More information: </w:t>
      </w:r>
      <w:hyperlink r:id="rId13" w:history="1">
        <w:r w:rsidR="007D4359" w:rsidRPr="007438BD">
          <w:rPr>
            <w:rStyle w:val="Hyperlink"/>
            <w:lang w:val="en-GB" w:eastAsia="de-DE"/>
          </w:rPr>
          <w:t>www.empa.ch/web/s604/cellulose-emi-shielding</w:t>
        </w:r>
      </w:hyperlink>
      <w:r w:rsidR="007D4359">
        <w:rPr>
          <w:lang w:val="en-GB" w:eastAsia="de-DE"/>
        </w:rPr>
        <w:t xml:space="preserve"> </w:t>
      </w:r>
    </w:p>
    <w:p w14:paraId="17C361B6" w14:textId="77777777" w:rsidR="00083422" w:rsidRPr="00A5018C" w:rsidRDefault="00083422" w:rsidP="00083422">
      <w:pPr>
        <w:rPr>
          <w:lang w:val="en-GB" w:eastAsia="de-DE"/>
        </w:rPr>
      </w:pPr>
    </w:p>
    <w:p w14:paraId="1F250727" w14:textId="152647F9" w:rsidR="00083422" w:rsidRPr="007D4359" w:rsidRDefault="00083422" w:rsidP="0042660A">
      <w:pPr>
        <w:rPr>
          <w:lang w:val="en-GB"/>
        </w:rPr>
      </w:pPr>
      <w:r w:rsidRPr="007D4359">
        <w:rPr>
          <w:b/>
          <w:bCs/>
          <w:lang w:val="en-GB"/>
        </w:rPr>
        <w:t>Kelheim Fibres (Germany): Plastic-free absorbent hygiene products</w:t>
      </w:r>
    </w:p>
    <w:p w14:paraId="72387A2C" w14:textId="113720BF" w:rsidR="00202D10" w:rsidRDefault="00202D10" w:rsidP="00083422">
      <w:pPr>
        <w:rPr>
          <w:lang w:val="en-GB" w:eastAsia="de-DE"/>
        </w:rPr>
      </w:pPr>
      <w:r w:rsidRPr="00202D10">
        <w:rPr>
          <w:lang w:val="en-GB" w:eastAsia="de-DE"/>
        </w:rPr>
        <w:t>Kelheim Fibres developed plant-based fibre solutions for absorbent hygiene products. These comprise speciality fibres for the single layers of AHP with different functionalities: a hydrophobized fibre for the top sheet, a trilobal fibre for the acquisition/distribution layer and a hollow fibre for the absorbent core.</w:t>
      </w:r>
      <w:r>
        <w:rPr>
          <w:lang w:val="en-GB" w:eastAsia="de-DE"/>
        </w:rPr>
        <w:t xml:space="preserve"> </w:t>
      </w:r>
      <w:r w:rsidRPr="00202D10">
        <w:rPr>
          <w:lang w:val="en-GB" w:eastAsia="de-DE"/>
        </w:rPr>
        <w:t>These biodegradable and sustainably manufactured fibres enable the replacement of plastic fibres without a loss of performance.</w:t>
      </w:r>
      <w:r>
        <w:rPr>
          <w:lang w:val="en-GB" w:eastAsia="de-DE"/>
        </w:rPr>
        <w:t xml:space="preserve"> </w:t>
      </w:r>
      <w:r w:rsidRPr="00202D10">
        <w:rPr>
          <w:lang w:val="en-GB" w:eastAsia="de-DE"/>
        </w:rPr>
        <w:t>The material has the potential to be used also for the production of textiles, such as reusable menstrual underwear.</w:t>
      </w:r>
      <w:r>
        <w:rPr>
          <w:lang w:val="en-GB" w:eastAsia="de-DE"/>
        </w:rPr>
        <w:t xml:space="preserve"> </w:t>
      </w:r>
      <w:r w:rsidRPr="00202D10">
        <w:rPr>
          <w:lang w:val="en-GB" w:eastAsia="de-DE"/>
        </w:rPr>
        <w:t>First commercial end-products using Kelheim’s fibre solutions are developed and intended to be launched in 2021</w:t>
      </w:r>
      <w:r w:rsidR="00907B85">
        <w:rPr>
          <w:lang w:val="en-GB" w:eastAsia="de-DE"/>
        </w:rPr>
        <w:t>.</w:t>
      </w:r>
    </w:p>
    <w:p w14:paraId="2262F3F4" w14:textId="067946DA" w:rsidR="00EE2CDE" w:rsidRPr="00A5018C" w:rsidRDefault="00EE72A9" w:rsidP="00083422">
      <w:pPr>
        <w:rPr>
          <w:lang w:val="en-GB" w:eastAsia="de-DE"/>
        </w:rPr>
      </w:pPr>
      <w:r w:rsidRPr="00A5018C">
        <w:rPr>
          <w:lang w:val="en-GB" w:eastAsia="de-DE"/>
        </w:rPr>
        <w:t xml:space="preserve">More information: </w:t>
      </w:r>
      <w:hyperlink r:id="rId14" w:history="1">
        <w:r w:rsidR="007D4359" w:rsidRPr="007438BD">
          <w:rPr>
            <w:rStyle w:val="Hyperlink"/>
            <w:lang w:val="en-GB" w:eastAsia="de-DE"/>
          </w:rPr>
          <w:t>www.kelheim-fibres.com</w:t>
        </w:r>
      </w:hyperlink>
      <w:r w:rsidR="007D4359">
        <w:rPr>
          <w:lang w:val="en-GB" w:eastAsia="de-DE"/>
        </w:rPr>
        <w:t xml:space="preserve"> </w:t>
      </w:r>
    </w:p>
    <w:p w14:paraId="2EBFCA17" w14:textId="77777777" w:rsidR="00083422" w:rsidRPr="00A5018C" w:rsidRDefault="00083422" w:rsidP="00083422">
      <w:pPr>
        <w:rPr>
          <w:lang w:val="en-GB" w:eastAsia="de-DE"/>
        </w:rPr>
      </w:pPr>
    </w:p>
    <w:p w14:paraId="36DB116E" w14:textId="2B02D857" w:rsidR="00083422" w:rsidRPr="007D4359" w:rsidRDefault="00083422" w:rsidP="0042660A">
      <w:pPr>
        <w:rPr>
          <w:lang w:val="en-GB"/>
        </w:rPr>
      </w:pPr>
      <w:proofErr w:type="spellStart"/>
      <w:r w:rsidRPr="007D4359">
        <w:rPr>
          <w:b/>
          <w:bCs/>
          <w:lang w:val="en-GB"/>
        </w:rPr>
        <w:t>Metsä</w:t>
      </w:r>
      <w:proofErr w:type="spellEnd"/>
      <w:r w:rsidRPr="007D4359">
        <w:rPr>
          <w:b/>
          <w:bCs/>
          <w:lang w:val="en-GB"/>
        </w:rPr>
        <w:t xml:space="preserve"> Spring (Finland): Textile fibre based on paper</w:t>
      </w:r>
      <w:r w:rsidR="0079112C" w:rsidRPr="007D4359">
        <w:rPr>
          <w:b/>
          <w:bCs/>
          <w:lang w:val="en-GB"/>
        </w:rPr>
        <w:noBreakHyphen/>
      </w:r>
      <w:r w:rsidRPr="007D4359">
        <w:rPr>
          <w:b/>
          <w:bCs/>
          <w:lang w:val="en-GB"/>
        </w:rPr>
        <w:t>grade pulp</w:t>
      </w:r>
    </w:p>
    <w:p w14:paraId="37E67158" w14:textId="3A8713E0" w:rsidR="009F3EEE" w:rsidRPr="00A5018C" w:rsidRDefault="00083422" w:rsidP="00083422">
      <w:pPr>
        <w:rPr>
          <w:lang w:val="en-GB" w:eastAsia="de-DE"/>
        </w:rPr>
      </w:pPr>
      <w:r w:rsidRPr="00A5018C">
        <w:rPr>
          <w:lang w:val="en-GB" w:eastAsia="de-DE"/>
        </w:rPr>
        <w:t xml:space="preserve">The </w:t>
      </w:r>
      <w:proofErr w:type="spellStart"/>
      <w:r w:rsidRPr="00A5018C">
        <w:rPr>
          <w:lang w:val="en-GB" w:eastAsia="de-DE"/>
        </w:rPr>
        <w:t>Metsä</w:t>
      </w:r>
      <w:proofErr w:type="spellEnd"/>
      <w:r w:rsidRPr="00A5018C">
        <w:rPr>
          <w:lang w:val="en-GB" w:eastAsia="de-DE"/>
        </w:rPr>
        <w:t xml:space="preserve"> Group is developing a more energy-efficient</w:t>
      </w:r>
      <w:r w:rsidRPr="00A53D52">
        <w:rPr>
          <w:lang w:val="en-GB" w:eastAsia="de-DE"/>
        </w:rPr>
        <w:t xml:space="preserve"> process</w:t>
      </w:r>
      <w:r w:rsidR="001C109A" w:rsidRPr="00447913">
        <w:rPr>
          <w:lang w:val="en-GB" w:eastAsia="de-DE"/>
        </w:rPr>
        <w:t xml:space="preserve"> based on a new solvent family</w:t>
      </w:r>
      <w:r w:rsidRPr="00A5018C">
        <w:rPr>
          <w:lang w:val="en-GB" w:eastAsia="de-DE"/>
        </w:rPr>
        <w:t xml:space="preserve"> to produce Man</w:t>
      </w:r>
      <w:r w:rsidR="00E34294" w:rsidRPr="00A5018C">
        <w:rPr>
          <w:lang w:val="en-GB" w:eastAsia="de-DE"/>
        </w:rPr>
        <w:t>-</w:t>
      </w:r>
      <w:r w:rsidR="00447913">
        <w:rPr>
          <w:lang w:val="en-GB" w:eastAsia="de-DE"/>
        </w:rPr>
        <w:t>M</w:t>
      </w:r>
      <w:r w:rsidRPr="00A5018C">
        <w:rPr>
          <w:lang w:val="en-GB" w:eastAsia="de-DE"/>
        </w:rPr>
        <w:t xml:space="preserve">ade Cellulosic Fibre (MMCF). Using ionic liquids, the MMCF can be produced from paper-grade pulp, avoiding the use of </w:t>
      </w:r>
      <w:r w:rsidR="00CF1957" w:rsidRPr="00CF1957">
        <w:rPr>
          <w:lang w:val="en-GB" w:eastAsia="de-DE"/>
        </w:rPr>
        <w:t xml:space="preserve">energy-intensive </w:t>
      </w:r>
      <w:r w:rsidRPr="00A5018C">
        <w:rPr>
          <w:lang w:val="en-GB" w:eastAsia="de-DE"/>
        </w:rPr>
        <w:t>dissolving pulp</w:t>
      </w:r>
      <w:r w:rsidRPr="007D4359">
        <w:rPr>
          <w:lang w:val="en-GB" w:eastAsia="de-DE"/>
        </w:rPr>
        <w:t>.</w:t>
      </w:r>
      <w:r w:rsidR="00BD42DD" w:rsidRPr="007D4359">
        <w:rPr>
          <w:lang w:val="en-GB" w:eastAsia="de-DE"/>
        </w:rPr>
        <w:t xml:space="preserve"> MMCF</w:t>
      </w:r>
      <w:r w:rsidR="00BD42DD" w:rsidRPr="00A5018C">
        <w:rPr>
          <w:lang w:val="en-GB" w:eastAsia="de-DE"/>
        </w:rPr>
        <w:t>, such</w:t>
      </w:r>
      <w:r w:rsidR="00BD42DD" w:rsidRPr="00A53D52">
        <w:rPr>
          <w:lang w:val="en-GB" w:eastAsia="de-DE"/>
        </w:rPr>
        <w:t xml:space="preserve"> </w:t>
      </w:r>
      <w:r w:rsidR="00BD42DD" w:rsidRPr="00447913">
        <w:rPr>
          <w:lang w:val="en-GB" w:eastAsia="de-DE"/>
        </w:rPr>
        <w:t xml:space="preserve">as </w:t>
      </w:r>
      <w:r w:rsidR="009B0191" w:rsidRPr="00A5018C">
        <w:rPr>
          <w:lang w:val="en-GB" w:eastAsia="de-DE"/>
        </w:rPr>
        <w:t>v</w:t>
      </w:r>
      <w:r w:rsidR="00BD42DD" w:rsidRPr="00A5018C">
        <w:rPr>
          <w:lang w:val="en-GB" w:eastAsia="de-DE"/>
        </w:rPr>
        <w:t xml:space="preserve">iscose, </w:t>
      </w:r>
      <w:r w:rsidR="009B0191" w:rsidRPr="00A5018C">
        <w:rPr>
          <w:lang w:val="en-GB" w:eastAsia="de-DE"/>
        </w:rPr>
        <w:t>l</w:t>
      </w:r>
      <w:r w:rsidR="00BD42DD" w:rsidRPr="00A5018C">
        <w:rPr>
          <w:lang w:val="en-GB" w:eastAsia="de-DE"/>
        </w:rPr>
        <w:t>yocell</w:t>
      </w:r>
      <w:r w:rsidR="00200839" w:rsidRPr="00A5018C">
        <w:rPr>
          <w:lang w:val="en-GB" w:eastAsia="de-DE"/>
        </w:rPr>
        <w:t xml:space="preserve"> or</w:t>
      </w:r>
      <w:r w:rsidR="00BD42DD" w:rsidRPr="00A5018C">
        <w:rPr>
          <w:lang w:val="en-GB" w:eastAsia="de-DE"/>
        </w:rPr>
        <w:t xml:space="preserve"> Modal</w:t>
      </w:r>
      <w:r w:rsidR="006561DD" w:rsidRPr="00A5018C">
        <w:rPr>
          <w:vertAlign w:val="superscript"/>
          <w:lang w:val="en-GB" w:eastAsia="de-DE"/>
        </w:rPr>
        <w:sym w:font="Symbol" w:char="F0D2"/>
      </w:r>
      <w:r w:rsidR="00200839" w:rsidRPr="00A5018C">
        <w:rPr>
          <w:lang w:val="en-GB" w:eastAsia="de-DE"/>
        </w:rPr>
        <w:t xml:space="preserve">, </w:t>
      </w:r>
      <w:r w:rsidR="00623CA3" w:rsidRPr="00A53D52">
        <w:rPr>
          <w:lang w:val="en-GB" w:eastAsia="de-DE"/>
        </w:rPr>
        <w:t xml:space="preserve">are </w:t>
      </w:r>
      <w:r w:rsidR="00623CA3" w:rsidRPr="00447913">
        <w:rPr>
          <w:lang w:val="en-GB" w:eastAsia="de-DE"/>
        </w:rPr>
        <w:t xml:space="preserve">important </w:t>
      </w:r>
      <w:r w:rsidR="00087313" w:rsidRPr="00447913">
        <w:rPr>
          <w:lang w:val="en-GB" w:eastAsia="de-DE"/>
        </w:rPr>
        <w:t>fibres</w:t>
      </w:r>
      <w:r w:rsidR="00087313" w:rsidRPr="00A5018C">
        <w:rPr>
          <w:lang w:val="en-GB" w:eastAsia="de-DE"/>
        </w:rPr>
        <w:t xml:space="preserve"> </w:t>
      </w:r>
      <w:r w:rsidR="00623CA3" w:rsidRPr="00A5018C">
        <w:rPr>
          <w:lang w:val="en-GB" w:eastAsia="de-DE"/>
        </w:rPr>
        <w:t>for the textile industry.</w:t>
      </w:r>
    </w:p>
    <w:p w14:paraId="0EA900CE" w14:textId="6BA40DD4" w:rsidR="005800F2" w:rsidRDefault="00D33CD2" w:rsidP="00083422">
      <w:pPr>
        <w:rPr>
          <w:lang w:val="en-GB" w:eastAsia="de-DE"/>
        </w:rPr>
      </w:pPr>
      <w:r w:rsidRPr="00A5018C">
        <w:rPr>
          <w:lang w:val="en-GB" w:eastAsia="de-DE"/>
        </w:rPr>
        <w:t>More informatio</w:t>
      </w:r>
      <w:r w:rsidR="005800F2">
        <w:rPr>
          <w:lang w:val="en-GB" w:eastAsia="de-DE"/>
        </w:rPr>
        <w:t xml:space="preserve">n: </w:t>
      </w:r>
      <w:hyperlink r:id="rId15" w:history="1">
        <w:r w:rsidR="005800F2" w:rsidRPr="00BE3019">
          <w:rPr>
            <w:rStyle w:val="Hyperlink"/>
            <w:lang w:val="en-GB" w:eastAsia="de-DE"/>
          </w:rPr>
          <w:t>www.metsaspring.com/project/textile-fibre-from-paper-grade-pulp/</w:t>
        </w:r>
      </w:hyperlink>
    </w:p>
    <w:p w14:paraId="0AE5F58C" w14:textId="77777777" w:rsidR="00083422" w:rsidRPr="00A5018C" w:rsidRDefault="00083422" w:rsidP="00083422">
      <w:pPr>
        <w:rPr>
          <w:lang w:val="en-GB" w:eastAsia="de-DE"/>
        </w:rPr>
      </w:pPr>
    </w:p>
    <w:p w14:paraId="4B6C2ABD" w14:textId="77777777" w:rsidR="00083422" w:rsidRPr="007D4359" w:rsidRDefault="00083422" w:rsidP="0042660A">
      <w:pPr>
        <w:rPr>
          <w:lang w:val="en-GB"/>
        </w:rPr>
      </w:pPr>
      <w:proofErr w:type="spellStart"/>
      <w:r w:rsidRPr="007D4359">
        <w:rPr>
          <w:b/>
          <w:bCs/>
          <w:lang w:val="en-GB"/>
        </w:rPr>
        <w:t>OrganicDisposables</w:t>
      </w:r>
      <w:proofErr w:type="spellEnd"/>
      <w:r w:rsidRPr="007D4359">
        <w:rPr>
          <w:b/>
          <w:bCs/>
          <w:lang w:val="en-GB"/>
        </w:rPr>
        <w:t xml:space="preserve"> (Poland): </w:t>
      </w:r>
      <w:proofErr w:type="spellStart"/>
      <w:r w:rsidRPr="007D4359">
        <w:rPr>
          <w:b/>
          <w:bCs/>
          <w:lang w:val="en-GB"/>
        </w:rPr>
        <w:t>FibriTech</w:t>
      </w:r>
      <w:proofErr w:type="spellEnd"/>
      <w:r w:rsidRPr="007D4359">
        <w:rPr>
          <w:b/>
          <w:bCs/>
          <w:lang w:val="en-GB"/>
        </w:rPr>
        <w:t xml:space="preserve"> – a porous and light material from cellulose for soilless farming</w:t>
      </w:r>
    </w:p>
    <w:p w14:paraId="2AABD084" w14:textId="2D2E6793" w:rsidR="009F3EEE" w:rsidRPr="00A5018C" w:rsidRDefault="00083422" w:rsidP="00083422">
      <w:pPr>
        <w:rPr>
          <w:lang w:val="en-GB" w:eastAsia="de-DE"/>
        </w:rPr>
      </w:pPr>
      <w:proofErr w:type="spellStart"/>
      <w:r w:rsidRPr="00A5018C">
        <w:rPr>
          <w:lang w:val="en-GB" w:eastAsia="de-DE"/>
        </w:rPr>
        <w:t>FibriTech</w:t>
      </w:r>
      <w:proofErr w:type="spellEnd"/>
      <w:r w:rsidRPr="00A5018C">
        <w:rPr>
          <w:lang w:val="en-GB" w:eastAsia="de-DE"/>
        </w:rPr>
        <w:t xml:space="preserve"> is a new process for the production of porous and light material from cellulose and lignocellulose. </w:t>
      </w:r>
      <w:r w:rsidR="007E199C" w:rsidRPr="00A53D52">
        <w:rPr>
          <w:lang w:val="en-GB" w:eastAsia="de-DE"/>
        </w:rPr>
        <w:t xml:space="preserve">A </w:t>
      </w:r>
      <w:r w:rsidR="007E199C" w:rsidRPr="00447913">
        <w:rPr>
          <w:lang w:val="en-GB" w:eastAsia="de-DE"/>
        </w:rPr>
        <w:t>mixture of fibres</w:t>
      </w:r>
      <w:r w:rsidR="007E199C" w:rsidRPr="00A5018C">
        <w:rPr>
          <w:lang w:val="en-GB" w:eastAsia="de-DE"/>
        </w:rPr>
        <w:t xml:space="preserve"> can be used, including waste and recycled fibres. This extends</w:t>
      </w:r>
      <w:r w:rsidR="007E199C" w:rsidRPr="00A53D52">
        <w:rPr>
          <w:lang w:val="en-GB" w:eastAsia="de-DE"/>
        </w:rPr>
        <w:t xml:space="preserve"> the</w:t>
      </w:r>
      <w:r w:rsidR="007E199C" w:rsidRPr="00447913">
        <w:rPr>
          <w:lang w:val="en-GB" w:eastAsia="de-DE"/>
        </w:rPr>
        <w:t xml:space="preserve"> possible feedstock for usable materials</w:t>
      </w:r>
      <w:r w:rsidR="007E199C" w:rsidRPr="00A5018C">
        <w:rPr>
          <w:lang w:val="en-GB" w:eastAsia="de-DE"/>
        </w:rPr>
        <w:t xml:space="preserve"> and </w:t>
      </w:r>
      <w:r w:rsidR="00EE0A02" w:rsidRPr="00A5018C">
        <w:rPr>
          <w:lang w:val="en-GB" w:eastAsia="de-DE"/>
        </w:rPr>
        <w:t>reduces</w:t>
      </w:r>
      <w:r w:rsidR="007E199C" w:rsidRPr="00A5018C">
        <w:rPr>
          <w:lang w:val="en-GB" w:eastAsia="de-DE"/>
        </w:rPr>
        <w:t xml:space="preserve"> waste. </w:t>
      </w:r>
      <w:r w:rsidR="00C72728" w:rsidRPr="00A5018C">
        <w:rPr>
          <w:lang w:val="en-GB" w:eastAsia="de-DE"/>
        </w:rPr>
        <w:t>Desired</w:t>
      </w:r>
      <w:r w:rsidR="007E199C" w:rsidRPr="00A5018C">
        <w:rPr>
          <w:lang w:val="en-GB" w:eastAsia="de-DE"/>
        </w:rPr>
        <w:t xml:space="preserve"> properties are</w:t>
      </w:r>
      <w:r w:rsidR="00C72728" w:rsidRPr="00A5018C">
        <w:rPr>
          <w:lang w:val="en-GB" w:eastAsia="de-DE"/>
        </w:rPr>
        <w:t xml:space="preserve"> derived by</w:t>
      </w:r>
      <w:r w:rsidR="007E199C" w:rsidRPr="00A5018C">
        <w:rPr>
          <w:lang w:val="en-GB" w:eastAsia="de-DE"/>
        </w:rPr>
        <w:t xml:space="preserve"> </w:t>
      </w:r>
      <w:r w:rsidR="00BD55EC" w:rsidRPr="00A5018C">
        <w:rPr>
          <w:lang w:val="en-GB" w:eastAsia="de-DE"/>
        </w:rPr>
        <w:t>the application of</w:t>
      </w:r>
      <w:r w:rsidR="007E199C" w:rsidRPr="00A5018C">
        <w:rPr>
          <w:lang w:val="en-GB" w:eastAsia="de-DE"/>
        </w:rPr>
        <w:t xml:space="preserve"> bio-additives. </w:t>
      </w:r>
      <w:r w:rsidR="00F927FE" w:rsidRPr="00A5018C">
        <w:rPr>
          <w:lang w:val="en-GB" w:eastAsia="de-DE"/>
        </w:rPr>
        <w:t xml:space="preserve">The resulting material </w:t>
      </w:r>
      <w:r w:rsidRPr="00A5018C">
        <w:rPr>
          <w:lang w:val="en-GB" w:eastAsia="de-DE"/>
        </w:rPr>
        <w:t>can be used as a natural soilless substrate with favourable properties for both plants and soilless farming systems.</w:t>
      </w:r>
      <w:r w:rsidR="00227EE5" w:rsidRPr="00A5018C">
        <w:rPr>
          <w:lang w:val="en-GB" w:eastAsia="de-DE"/>
        </w:rPr>
        <w:t xml:space="preserve"> Other possible applications are </w:t>
      </w:r>
      <w:r w:rsidR="005C486C" w:rsidRPr="00A5018C">
        <w:rPr>
          <w:lang w:val="en-GB" w:eastAsia="de-DE"/>
        </w:rPr>
        <w:t xml:space="preserve">thermal and sound </w:t>
      </w:r>
      <w:r w:rsidR="00227EE5" w:rsidRPr="00A5018C">
        <w:rPr>
          <w:lang w:val="en-GB" w:eastAsia="de-DE"/>
        </w:rPr>
        <w:t>insulators and air filters.</w:t>
      </w:r>
    </w:p>
    <w:p w14:paraId="12B272FC" w14:textId="6C8C7BE9" w:rsidR="00794C4D" w:rsidRPr="00A5018C" w:rsidRDefault="00DE6713" w:rsidP="00083422">
      <w:pPr>
        <w:rPr>
          <w:lang w:val="en-GB" w:eastAsia="de-DE"/>
        </w:rPr>
      </w:pPr>
      <w:r w:rsidRPr="00A5018C">
        <w:rPr>
          <w:lang w:val="en-GB" w:eastAsia="de-DE"/>
        </w:rPr>
        <w:t xml:space="preserve">More information: </w:t>
      </w:r>
      <w:hyperlink r:id="rId16" w:history="1">
        <w:r w:rsidR="007D4359" w:rsidRPr="007438BD">
          <w:rPr>
            <w:rStyle w:val="Hyperlink"/>
            <w:lang w:val="en-GB" w:eastAsia="de-DE"/>
          </w:rPr>
          <w:t>www.fibri.tech</w:t>
        </w:r>
      </w:hyperlink>
    </w:p>
    <w:p w14:paraId="15506B26" w14:textId="77777777" w:rsidR="00083422" w:rsidRPr="00A5018C" w:rsidRDefault="00083422" w:rsidP="00083422">
      <w:pPr>
        <w:rPr>
          <w:lang w:val="en-GB" w:eastAsia="de-DE"/>
        </w:rPr>
      </w:pPr>
    </w:p>
    <w:p w14:paraId="013AF744" w14:textId="27E5C690" w:rsidR="00083422" w:rsidRPr="007D4359" w:rsidRDefault="00083422" w:rsidP="0042660A">
      <w:pPr>
        <w:rPr>
          <w:lang w:val="en-GB"/>
        </w:rPr>
      </w:pPr>
      <w:proofErr w:type="spellStart"/>
      <w:r w:rsidRPr="007D4359">
        <w:rPr>
          <w:b/>
          <w:bCs/>
          <w:lang w:val="en-GB"/>
        </w:rPr>
        <w:t>Stora</w:t>
      </w:r>
      <w:proofErr w:type="spellEnd"/>
      <w:r w:rsidRPr="007D4359">
        <w:rPr>
          <w:b/>
          <w:bCs/>
          <w:lang w:val="en-GB"/>
        </w:rPr>
        <w:t xml:space="preserve"> Enso (Sweden): </w:t>
      </w:r>
      <w:r w:rsidR="00DD6000" w:rsidRPr="00DD6000">
        <w:rPr>
          <w:b/>
          <w:bCs/>
          <w:lang w:val="en-GB"/>
        </w:rPr>
        <w:t>Cellulose-based Foam</w:t>
      </w:r>
      <w:r w:rsidR="00DD6000">
        <w:rPr>
          <w:b/>
          <w:bCs/>
          <w:lang w:val="en-GB"/>
        </w:rPr>
        <w:t xml:space="preserve"> by </w:t>
      </w:r>
      <w:proofErr w:type="spellStart"/>
      <w:r w:rsidR="00DD6000">
        <w:rPr>
          <w:b/>
          <w:bCs/>
          <w:lang w:val="en-GB"/>
        </w:rPr>
        <w:t>Stora</w:t>
      </w:r>
      <w:proofErr w:type="spellEnd"/>
      <w:r w:rsidR="00DD6000">
        <w:rPr>
          <w:b/>
          <w:bCs/>
          <w:lang w:val="en-GB"/>
        </w:rPr>
        <w:t xml:space="preserve"> Enso</w:t>
      </w:r>
      <w:r w:rsidRPr="007D4359">
        <w:rPr>
          <w:b/>
          <w:bCs/>
          <w:lang w:val="en-GB"/>
        </w:rPr>
        <w:t xml:space="preserve"> – a lightweight cellulose-based foam for packaging</w:t>
      </w:r>
    </w:p>
    <w:p w14:paraId="1E6947C3" w14:textId="23AFA331" w:rsidR="009F3EEE" w:rsidRPr="00A5018C" w:rsidRDefault="0014105E" w:rsidP="00083422">
      <w:pPr>
        <w:rPr>
          <w:lang w:val="en-GB" w:eastAsia="de-DE"/>
        </w:rPr>
      </w:pPr>
      <w:r>
        <w:rPr>
          <w:lang w:val="en-GB" w:eastAsia="de-DE"/>
        </w:rPr>
        <w:t>“</w:t>
      </w:r>
      <w:r w:rsidRPr="0014105E">
        <w:rPr>
          <w:lang w:val="en-GB" w:eastAsia="de-DE"/>
        </w:rPr>
        <w:t>Cellulose-based Foam</w:t>
      </w:r>
      <w:r>
        <w:rPr>
          <w:lang w:val="en-GB" w:eastAsia="de-DE"/>
        </w:rPr>
        <w:t xml:space="preserve"> by </w:t>
      </w:r>
      <w:proofErr w:type="spellStart"/>
      <w:r>
        <w:rPr>
          <w:lang w:val="en-GB" w:eastAsia="de-DE"/>
        </w:rPr>
        <w:t>Stora</w:t>
      </w:r>
      <w:proofErr w:type="spellEnd"/>
      <w:r>
        <w:rPr>
          <w:lang w:val="en-GB" w:eastAsia="de-DE"/>
        </w:rPr>
        <w:t xml:space="preserve"> Enso”</w:t>
      </w:r>
      <w:r w:rsidR="00083422" w:rsidRPr="00A53D52">
        <w:rPr>
          <w:vertAlign w:val="superscript"/>
          <w:lang w:val="en-GB" w:eastAsia="de-DE"/>
        </w:rPr>
        <w:t xml:space="preserve"> </w:t>
      </w:r>
      <w:r w:rsidR="00083422" w:rsidRPr="00447913">
        <w:rPr>
          <w:lang w:val="en-GB" w:eastAsia="de-DE"/>
        </w:rPr>
        <w:t xml:space="preserve">is a lightweight foam material made from cellulose. It is designed as an eco-friendly </w:t>
      </w:r>
      <w:r w:rsidR="00083422" w:rsidRPr="00A5018C">
        <w:rPr>
          <w:lang w:val="en-GB" w:eastAsia="de-DE"/>
        </w:rPr>
        <w:t>alternative for fossil-based packaging and cushioning materials such as expanded polystyrene or polyethylene.</w:t>
      </w:r>
      <w:r w:rsidR="006548F2" w:rsidRPr="00A5018C">
        <w:rPr>
          <w:lang w:val="en-GB" w:eastAsia="de-DE"/>
        </w:rPr>
        <w:t xml:space="preserve"> </w:t>
      </w:r>
      <w:r w:rsidR="00325ACC" w:rsidRPr="00A5018C">
        <w:rPr>
          <w:lang w:val="en-GB" w:eastAsia="de-DE"/>
        </w:rPr>
        <w:t>The foam</w:t>
      </w:r>
      <w:r w:rsidR="006548F2" w:rsidRPr="00A5018C">
        <w:rPr>
          <w:lang w:val="en-GB" w:eastAsia="de-DE"/>
        </w:rPr>
        <w:t xml:space="preserve"> has comparable shock-absorbing and insulating properties</w:t>
      </w:r>
      <w:r w:rsidR="009B090C" w:rsidRPr="00A5018C">
        <w:rPr>
          <w:lang w:val="en-GB" w:eastAsia="de-DE"/>
        </w:rPr>
        <w:t xml:space="preserve"> whilst being bio-based, biodegradable, compostable and recyclable in ordinary paper recycling.</w:t>
      </w:r>
    </w:p>
    <w:p w14:paraId="4E2CAB3E" w14:textId="10D9F653" w:rsidR="00083422" w:rsidRDefault="00794C4D" w:rsidP="00083422">
      <w:r w:rsidRPr="00A5018C">
        <w:rPr>
          <w:lang w:val="en-GB" w:eastAsia="de-DE"/>
        </w:rPr>
        <w:t xml:space="preserve">More information: </w:t>
      </w:r>
      <w:hyperlink r:id="rId17" w:history="1">
        <w:r w:rsidR="008E4A5A" w:rsidRPr="00BE3019">
          <w:rPr>
            <w:rStyle w:val="Hyperlink"/>
          </w:rPr>
          <w:t>www.cellutech.se/cellulose-based-foam.html</w:t>
        </w:r>
      </w:hyperlink>
    </w:p>
    <w:p w14:paraId="6E90D3D5" w14:textId="77777777" w:rsidR="00D159F5" w:rsidRPr="00447913" w:rsidRDefault="00D159F5" w:rsidP="00083422">
      <w:pPr>
        <w:rPr>
          <w:lang w:val="en-GB" w:eastAsia="de-DE"/>
        </w:rPr>
      </w:pPr>
    </w:p>
    <w:p w14:paraId="396B97F5" w14:textId="402478C0" w:rsidR="008C7B30" w:rsidRPr="00A5018C" w:rsidRDefault="00A043AF" w:rsidP="00D70FAA">
      <w:pPr>
        <w:pStyle w:val="berschrift3"/>
      </w:pPr>
      <w:r w:rsidRPr="00A5018C">
        <w:t>2</w:t>
      </w:r>
      <w:r w:rsidRPr="00A5018C">
        <w:rPr>
          <w:vertAlign w:val="superscript"/>
        </w:rPr>
        <w:t>nd</w:t>
      </w:r>
      <w:r w:rsidRPr="00A5018C">
        <w:t xml:space="preserve"> International Conference on Cellulose Fibre</w:t>
      </w:r>
      <w:r w:rsidR="00D159F5" w:rsidRPr="00A5018C">
        <w:t>, 2–3 Feb</w:t>
      </w:r>
      <w:r w:rsidR="0025358F" w:rsidRPr="00A5018C">
        <w:t>r</w:t>
      </w:r>
      <w:r w:rsidR="00D159F5" w:rsidRPr="00A5018C">
        <w:t>uary 2020</w:t>
      </w:r>
      <w:r w:rsidR="00834D48" w:rsidRPr="00A5018C">
        <w:t xml:space="preserve"> (online event)</w:t>
      </w:r>
    </w:p>
    <w:p w14:paraId="10BA354D" w14:textId="77777777" w:rsidR="00C20987" w:rsidRPr="00A5018C" w:rsidRDefault="00C20987" w:rsidP="00C20987">
      <w:pPr>
        <w:rPr>
          <w:lang w:val="en-GB" w:eastAsia="de-DE"/>
        </w:rPr>
      </w:pPr>
    </w:p>
    <w:p w14:paraId="21FD1E70" w14:textId="090CE2CC" w:rsidR="00307EB7" w:rsidRPr="00A5018C" w:rsidRDefault="00D159F5" w:rsidP="00C20987">
      <w:pPr>
        <w:rPr>
          <w:lang w:val="en-GB" w:eastAsia="de-DE"/>
        </w:rPr>
      </w:pPr>
      <w:r w:rsidRPr="00A5018C">
        <w:rPr>
          <w:lang w:val="en-GB" w:eastAsia="de-DE"/>
        </w:rPr>
        <w:t>The</w:t>
      </w:r>
      <w:r w:rsidR="00C20987" w:rsidRPr="00A5018C">
        <w:rPr>
          <w:lang w:val="en-GB" w:eastAsia="de-DE"/>
        </w:rPr>
        <w:t xml:space="preserve"> “2</w:t>
      </w:r>
      <w:r w:rsidR="00C20987" w:rsidRPr="00A5018C">
        <w:rPr>
          <w:vertAlign w:val="superscript"/>
          <w:lang w:val="en-GB" w:eastAsia="de-DE"/>
        </w:rPr>
        <w:t>nd</w:t>
      </w:r>
      <w:r w:rsidR="00C20987" w:rsidRPr="00A5018C">
        <w:rPr>
          <w:lang w:val="en-GB" w:eastAsia="de-DE"/>
        </w:rPr>
        <w:t xml:space="preserve"> International Conference on Cellulose Fibres” will cover the entire value chain from lignocellulosic feedstock, dissolving pulp, cellulose fibres – such as rayon, viscose, </w:t>
      </w:r>
      <w:r w:rsidR="00761585" w:rsidRPr="00A5018C">
        <w:rPr>
          <w:lang w:val="en-GB" w:eastAsia="de-DE"/>
        </w:rPr>
        <w:t>M</w:t>
      </w:r>
      <w:r w:rsidR="00C20987" w:rsidRPr="00A5018C">
        <w:rPr>
          <w:lang w:val="en-GB" w:eastAsia="de-DE"/>
        </w:rPr>
        <w:t>odal</w:t>
      </w:r>
      <w:r w:rsidR="00761585" w:rsidRPr="00A5018C">
        <w:rPr>
          <w:vertAlign w:val="superscript"/>
          <w:lang w:val="en-GB" w:eastAsia="de-DE"/>
        </w:rPr>
        <w:sym w:font="Symbol" w:char="F0D2"/>
      </w:r>
      <w:r w:rsidR="00AA4F8C" w:rsidRPr="00A5018C">
        <w:rPr>
          <w:lang w:val="en-GB" w:eastAsia="de-DE"/>
        </w:rPr>
        <w:t>,</w:t>
      </w:r>
      <w:r w:rsidR="00C20987" w:rsidRPr="00A53D52">
        <w:rPr>
          <w:lang w:val="en-GB" w:eastAsia="de-DE"/>
        </w:rPr>
        <w:t xml:space="preserve"> lyocell </w:t>
      </w:r>
      <w:r w:rsidR="00AA4F8C" w:rsidRPr="00447913">
        <w:rPr>
          <w:lang w:val="en-GB" w:eastAsia="de-DE"/>
        </w:rPr>
        <w:t>or</w:t>
      </w:r>
      <w:r w:rsidR="00AA4F8C" w:rsidRPr="00A5018C">
        <w:rPr>
          <w:lang w:val="en-GB" w:eastAsia="de-DE"/>
        </w:rPr>
        <w:t xml:space="preserve"> </w:t>
      </w:r>
      <w:r w:rsidR="00C20987" w:rsidRPr="00A5018C">
        <w:rPr>
          <w:lang w:val="en-GB" w:eastAsia="de-DE"/>
        </w:rPr>
        <w:t>new developments</w:t>
      </w:r>
      <w:r w:rsidR="00AA4F8C" w:rsidRPr="00A5018C">
        <w:rPr>
          <w:lang w:val="en-GB" w:eastAsia="de-DE"/>
        </w:rPr>
        <w:t xml:space="preserve"> – </w:t>
      </w:r>
      <w:r w:rsidR="00C20987" w:rsidRPr="00A5018C">
        <w:rPr>
          <w:lang w:val="en-GB" w:eastAsia="de-DE"/>
        </w:rPr>
        <w:t xml:space="preserve">to a wide range of applications, woven textiles (clothing) and </w:t>
      </w:r>
      <w:r w:rsidR="00C20987" w:rsidRPr="00A5018C">
        <w:rPr>
          <w:lang w:val="en-GB" w:eastAsia="de-DE"/>
        </w:rPr>
        <w:lastRenderedPageBreak/>
        <w:t>non-</w:t>
      </w:r>
      <w:proofErr w:type="spellStart"/>
      <w:r w:rsidR="00C20987" w:rsidRPr="00A5018C">
        <w:rPr>
          <w:lang w:val="en-GB" w:eastAsia="de-DE"/>
        </w:rPr>
        <w:t>wovens</w:t>
      </w:r>
      <w:proofErr w:type="spellEnd"/>
      <w:r w:rsidR="00C20987" w:rsidRPr="00A5018C">
        <w:rPr>
          <w:lang w:val="en-GB" w:eastAsia="de-DE"/>
        </w:rPr>
        <w:t xml:space="preserve"> (wipes and technical applications). All these sectors have significantly gained </w:t>
      </w:r>
      <w:r w:rsidR="00AA4F8C" w:rsidRPr="00A5018C">
        <w:rPr>
          <w:lang w:val="en-GB" w:eastAsia="de-DE"/>
        </w:rPr>
        <w:t>momentum</w:t>
      </w:r>
      <w:r w:rsidR="00C20987" w:rsidRPr="00A5018C">
        <w:rPr>
          <w:lang w:val="en-GB" w:eastAsia="de-DE"/>
        </w:rPr>
        <w:t xml:space="preserve"> over the last few years.</w:t>
      </w:r>
    </w:p>
    <w:p w14:paraId="46F9AC95" w14:textId="77777777" w:rsidR="00307EB7" w:rsidRPr="00A5018C" w:rsidRDefault="00307EB7" w:rsidP="00C20987">
      <w:pPr>
        <w:rPr>
          <w:lang w:val="en-GB" w:eastAsia="de-DE"/>
        </w:rPr>
      </w:pPr>
    </w:p>
    <w:p w14:paraId="13F006A5" w14:textId="2F3401DC" w:rsidR="00307EB7" w:rsidRPr="007D4359" w:rsidRDefault="00C20987">
      <w:pPr>
        <w:rPr>
          <w:lang w:val="en-GB" w:eastAsia="de-DE"/>
        </w:rPr>
      </w:pPr>
      <w:r w:rsidRPr="00A5018C">
        <w:rPr>
          <w:lang w:val="en-GB" w:eastAsia="de-DE"/>
        </w:rPr>
        <w:t>The final programme is now a</w:t>
      </w:r>
      <w:r w:rsidR="00D159F5" w:rsidRPr="00A5018C">
        <w:rPr>
          <w:lang w:val="en-GB" w:eastAsia="de-DE"/>
        </w:rPr>
        <w:t xml:space="preserve">vailable at: </w:t>
      </w:r>
      <w:hyperlink r:id="rId18" w:history="1">
        <w:r w:rsidR="00BA75D6">
          <w:rPr>
            <w:rStyle w:val="Hyperlink"/>
            <w:lang w:val="en-GB"/>
          </w:rPr>
          <w:t>www.cellulose-fibres.eu/programme/</w:t>
        </w:r>
      </w:hyperlink>
      <w:r w:rsidR="007D4359">
        <w:rPr>
          <w:lang w:val="en-GB" w:eastAsia="de-DE"/>
        </w:rPr>
        <w:t xml:space="preserve"> </w:t>
      </w:r>
    </w:p>
    <w:p w14:paraId="70207BEF" w14:textId="79381C1A" w:rsidR="00D159F5" w:rsidRPr="00A5018C" w:rsidRDefault="00834D48" w:rsidP="00D159F5">
      <w:pPr>
        <w:rPr>
          <w:shd w:val="clear" w:color="auto" w:fill="FFFFFF"/>
          <w:lang w:val="en-GB" w:eastAsia="de-DE"/>
        </w:rPr>
      </w:pPr>
      <w:r w:rsidRPr="00447913">
        <w:rPr>
          <w:shd w:val="clear" w:color="auto" w:fill="FFFFFF"/>
          <w:lang w:val="en-GB" w:eastAsia="de-DE"/>
        </w:rPr>
        <w:t xml:space="preserve">You can register to the online conference here: </w:t>
      </w:r>
      <w:hyperlink r:id="rId19" w:history="1">
        <w:r w:rsidRPr="00A5018C">
          <w:rPr>
            <w:rStyle w:val="Hyperlink"/>
            <w:shd w:val="clear" w:color="auto" w:fill="FFFFFF"/>
            <w:lang w:val="en-GB" w:eastAsia="de-DE"/>
          </w:rPr>
          <w:t>www.cellulose-fibres.eu/registration/</w:t>
        </w:r>
      </w:hyperlink>
    </w:p>
    <w:p w14:paraId="293F771D" w14:textId="77777777" w:rsidR="00D159F5" w:rsidRPr="00A53D52" w:rsidRDefault="00D159F5" w:rsidP="00D159F5">
      <w:pPr>
        <w:rPr>
          <w:shd w:val="clear" w:color="auto" w:fill="FFFFFF"/>
          <w:lang w:val="en-GB" w:eastAsia="de-DE"/>
        </w:rPr>
      </w:pPr>
    </w:p>
    <w:p w14:paraId="02C94D9C" w14:textId="44015688" w:rsidR="00D159F5" w:rsidRPr="005328E8" w:rsidRDefault="00D159F5" w:rsidP="00D159F5">
      <w:pPr>
        <w:rPr>
          <w:shd w:val="clear" w:color="auto" w:fill="FFFFFF"/>
          <w:lang w:val="en-GB" w:eastAsia="de-DE"/>
        </w:rPr>
      </w:pPr>
      <w:r w:rsidRPr="00447913">
        <w:rPr>
          <w:shd w:val="clear" w:color="auto" w:fill="FFFFFF"/>
          <w:lang w:val="en-GB" w:eastAsia="de-DE"/>
        </w:rPr>
        <w:t xml:space="preserve">Kelheim Fibres (DE), </w:t>
      </w:r>
      <w:proofErr w:type="spellStart"/>
      <w:r w:rsidRPr="00447913">
        <w:rPr>
          <w:shd w:val="clear" w:color="auto" w:fill="FFFFFF"/>
          <w:lang w:val="en-GB" w:eastAsia="de-DE"/>
        </w:rPr>
        <w:t>Lenzing</w:t>
      </w:r>
      <w:proofErr w:type="spellEnd"/>
      <w:r w:rsidRPr="00447913">
        <w:rPr>
          <w:shd w:val="clear" w:color="auto" w:fill="FFFFFF"/>
          <w:lang w:val="en-GB" w:eastAsia="de-DE"/>
        </w:rPr>
        <w:t xml:space="preserve"> (AT) and </w:t>
      </w:r>
      <w:proofErr w:type="spellStart"/>
      <w:r w:rsidRPr="00447913">
        <w:rPr>
          <w:shd w:val="clear" w:color="auto" w:fill="FFFFFF"/>
          <w:lang w:val="en-GB" w:eastAsia="de-DE"/>
        </w:rPr>
        <w:t>Levaco</w:t>
      </w:r>
      <w:proofErr w:type="spellEnd"/>
      <w:r w:rsidRPr="00447913">
        <w:rPr>
          <w:shd w:val="clear" w:color="auto" w:fill="FFFFFF"/>
          <w:lang w:val="en-GB" w:eastAsia="de-DE"/>
        </w:rPr>
        <w:t xml:space="preserve"> Chemicals (DE) are supporting </w:t>
      </w:r>
      <w:r w:rsidRPr="005328E8">
        <w:rPr>
          <w:shd w:val="clear" w:color="auto" w:fill="FFFFFF"/>
          <w:lang w:val="en-GB" w:eastAsia="de-DE"/>
        </w:rPr>
        <w:t xml:space="preserve">the conference as Gold Sponsors. Bronze Sponsor is NC Partnering (FI). Further information on our attractive sponsoring </w:t>
      </w:r>
      <w:r w:rsidR="005328E8">
        <w:rPr>
          <w:shd w:val="clear" w:color="auto" w:fill="FFFFFF"/>
          <w:lang w:val="en-GB" w:eastAsia="de-DE"/>
        </w:rPr>
        <w:t>packages</w:t>
      </w:r>
      <w:r w:rsidR="005328E8" w:rsidRPr="005328E8">
        <w:rPr>
          <w:shd w:val="clear" w:color="auto" w:fill="FFFFFF"/>
          <w:lang w:val="en-GB" w:eastAsia="de-DE"/>
        </w:rPr>
        <w:t xml:space="preserve"> </w:t>
      </w:r>
      <w:r w:rsidRPr="00A5018C">
        <w:rPr>
          <w:shd w:val="clear" w:color="auto" w:fill="FFFFFF"/>
          <w:lang w:val="en-GB" w:eastAsia="de-DE"/>
        </w:rPr>
        <w:t xml:space="preserve">can be found at www.cellulose-fibres.eu/sponsoring/ – also the sponsoring of the Innovation Award is still </w:t>
      </w:r>
      <w:r w:rsidR="00307EB7" w:rsidRPr="00A53D52">
        <w:rPr>
          <w:shd w:val="clear" w:color="auto" w:fill="FFFFFF"/>
          <w:lang w:val="en-GB" w:eastAsia="de-DE"/>
        </w:rPr>
        <w:t>possible</w:t>
      </w:r>
      <w:r w:rsidRPr="00447913">
        <w:rPr>
          <w:shd w:val="clear" w:color="auto" w:fill="FFFFFF"/>
          <w:lang w:val="en-GB" w:eastAsia="de-DE"/>
        </w:rPr>
        <w:t>.</w:t>
      </w:r>
    </w:p>
    <w:p w14:paraId="7FB30461" w14:textId="77777777" w:rsidR="00D159F5" w:rsidRPr="00A5018C" w:rsidRDefault="00D159F5" w:rsidP="00D159F5">
      <w:pPr>
        <w:rPr>
          <w:shd w:val="clear" w:color="auto" w:fill="FFFFFF"/>
          <w:lang w:val="en-GB" w:eastAsia="de-DE"/>
        </w:rPr>
      </w:pPr>
    </w:p>
    <w:p w14:paraId="36062658" w14:textId="4130030F" w:rsidR="00D159F5" w:rsidRPr="00A5018C" w:rsidRDefault="00D159F5" w:rsidP="0042660A">
      <w:pPr>
        <w:rPr>
          <w:shd w:val="clear" w:color="auto" w:fill="FFFFFF"/>
          <w:lang w:val="en-GB" w:eastAsia="de-DE"/>
        </w:rPr>
      </w:pPr>
      <w:r w:rsidRPr="00A5018C">
        <w:rPr>
          <w:shd w:val="clear" w:color="auto" w:fill="FFFFFF"/>
          <w:lang w:val="en-GB" w:eastAsia="de-DE"/>
        </w:rPr>
        <w:t xml:space="preserve">nova-institute also wants to acknowledge </w:t>
      </w:r>
      <w:r w:rsidR="00AA4F8C" w:rsidRPr="00A5018C">
        <w:rPr>
          <w:shd w:val="clear" w:color="auto" w:fill="FFFFFF"/>
          <w:lang w:val="en-GB" w:eastAsia="de-DE"/>
        </w:rPr>
        <w:t xml:space="preserve">the </w:t>
      </w:r>
      <w:r w:rsidRPr="00A5018C">
        <w:rPr>
          <w:shd w:val="clear" w:color="auto" w:fill="FFFFFF"/>
          <w:lang w:val="en-GB" w:eastAsia="de-DE"/>
        </w:rPr>
        <w:t xml:space="preserve">following associations and research institutions that actively participate as conference partners: BCNP Consultants (DE), C.A.R.M.E.N. (DE), CLIB – Cluster Industrial Biotechnology (DE), </w:t>
      </w:r>
      <w:proofErr w:type="spellStart"/>
      <w:r w:rsidR="001A2BDA" w:rsidRPr="00A5018C">
        <w:rPr>
          <w:shd w:val="clear" w:color="auto" w:fill="FFFFFF"/>
          <w:lang w:val="en-GB" w:eastAsia="de-DE"/>
        </w:rPr>
        <w:t>Fachagentur</w:t>
      </w:r>
      <w:proofErr w:type="spellEnd"/>
      <w:r w:rsidR="001A2BDA" w:rsidRPr="00A5018C">
        <w:rPr>
          <w:shd w:val="clear" w:color="auto" w:fill="FFFFFF"/>
          <w:lang w:val="en-GB" w:eastAsia="de-DE"/>
        </w:rPr>
        <w:t xml:space="preserve"> </w:t>
      </w:r>
      <w:proofErr w:type="spellStart"/>
      <w:r w:rsidR="001A2BDA" w:rsidRPr="00A5018C">
        <w:rPr>
          <w:shd w:val="clear" w:color="auto" w:fill="FFFFFF"/>
          <w:lang w:val="en-GB" w:eastAsia="de-DE"/>
        </w:rPr>
        <w:t>Nachwachsende</w:t>
      </w:r>
      <w:proofErr w:type="spellEnd"/>
      <w:r w:rsidR="001A2BDA" w:rsidRPr="00A5018C">
        <w:rPr>
          <w:shd w:val="clear" w:color="auto" w:fill="FFFFFF"/>
          <w:lang w:val="en-GB" w:eastAsia="de-DE"/>
        </w:rPr>
        <w:t xml:space="preserve"> </w:t>
      </w:r>
      <w:proofErr w:type="spellStart"/>
      <w:r w:rsidR="001A2BDA" w:rsidRPr="00A5018C">
        <w:rPr>
          <w:shd w:val="clear" w:color="auto" w:fill="FFFFFF"/>
          <w:lang w:val="en-GB" w:eastAsia="de-DE"/>
        </w:rPr>
        <w:t>Rohstoffe</w:t>
      </w:r>
      <w:proofErr w:type="spellEnd"/>
      <w:r w:rsidR="001A2BDA" w:rsidRPr="00A5018C">
        <w:rPr>
          <w:shd w:val="clear" w:color="auto" w:fill="FFFFFF"/>
          <w:lang w:val="en-GB" w:eastAsia="de-DE"/>
        </w:rPr>
        <w:t xml:space="preserve"> (FNR) (DE), </w:t>
      </w:r>
      <w:r w:rsidRPr="00A5018C">
        <w:rPr>
          <w:shd w:val="clear" w:color="auto" w:fill="FFFFFF"/>
          <w:lang w:val="en-GB" w:eastAsia="de-DE"/>
        </w:rPr>
        <w:t xml:space="preserve">Forest Stewardship Council (FSC) (DE), IBB – </w:t>
      </w:r>
      <w:proofErr w:type="spellStart"/>
      <w:r w:rsidRPr="00A5018C">
        <w:rPr>
          <w:shd w:val="clear" w:color="auto" w:fill="FFFFFF"/>
          <w:lang w:val="en-GB" w:eastAsia="de-DE"/>
        </w:rPr>
        <w:t>Industrielle</w:t>
      </w:r>
      <w:proofErr w:type="spellEnd"/>
      <w:r w:rsidRPr="00A5018C">
        <w:rPr>
          <w:shd w:val="clear" w:color="auto" w:fill="FFFFFF"/>
          <w:lang w:val="en-GB" w:eastAsia="de-DE"/>
        </w:rPr>
        <w:t xml:space="preserve"> </w:t>
      </w:r>
      <w:proofErr w:type="spellStart"/>
      <w:r w:rsidRPr="00A5018C">
        <w:rPr>
          <w:shd w:val="clear" w:color="auto" w:fill="FFFFFF"/>
          <w:lang w:val="en-GB" w:eastAsia="de-DE"/>
        </w:rPr>
        <w:t>Biotechnologie</w:t>
      </w:r>
      <w:proofErr w:type="spellEnd"/>
      <w:r w:rsidRPr="00A5018C">
        <w:rPr>
          <w:shd w:val="clear" w:color="auto" w:fill="FFFFFF"/>
          <w:lang w:val="en-GB" w:eastAsia="de-DE"/>
        </w:rPr>
        <w:t xml:space="preserve"> Bayern </w:t>
      </w:r>
      <w:proofErr w:type="spellStart"/>
      <w:r w:rsidRPr="00A5018C">
        <w:rPr>
          <w:shd w:val="clear" w:color="auto" w:fill="FFFFFF"/>
          <w:lang w:val="en-GB" w:eastAsia="de-DE"/>
        </w:rPr>
        <w:t>Netzwerk</w:t>
      </w:r>
      <w:proofErr w:type="spellEnd"/>
      <w:r w:rsidRPr="00A5018C">
        <w:rPr>
          <w:shd w:val="clear" w:color="auto" w:fill="FFFFFF"/>
          <w:lang w:val="en-GB" w:eastAsia="de-DE"/>
        </w:rPr>
        <w:t xml:space="preserve"> (DE), ITA – RWTH Aachen (DE), Russian Textile Association (RU), Textile Exchange (DE/US), The </w:t>
      </w:r>
      <w:proofErr w:type="spellStart"/>
      <w:r w:rsidRPr="00A5018C">
        <w:rPr>
          <w:shd w:val="clear" w:color="auto" w:fill="FFFFFF"/>
          <w:lang w:val="en-GB" w:eastAsia="de-DE"/>
        </w:rPr>
        <w:t>Fiber</w:t>
      </w:r>
      <w:proofErr w:type="spellEnd"/>
      <w:r w:rsidRPr="00A5018C">
        <w:rPr>
          <w:shd w:val="clear" w:color="auto" w:fill="FFFFFF"/>
          <w:lang w:val="en-GB" w:eastAsia="de-DE"/>
        </w:rPr>
        <w:t xml:space="preserve"> Year (CH) and World </w:t>
      </w:r>
      <w:proofErr w:type="spellStart"/>
      <w:r w:rsidRPr="00A5018C">
        <w:rPr>
          <w:shd w:val="clear" w:color="auto" w:fill="FFFFFF"/>
          <w:lang w:val="en-GB" w:eastAsia="de-DE"/>
        </w:rPr>
        <w:t>BioEconomy</w:t>
      </w:r>
      <w:proofErr w:type="spellEnd"/>
      <w:r w:rsidRPr="00A5018C">
        <w:rPr>
          <w:shd w:val="clear" w:color="auto" w:fill="FFFFFF"/>
          <w:lang w:val="en-GB" w:eastAsia="de-DE"/>
        </w:rPr>
        <w:t xml:space="preserve"> Forum (FI).</w:t>
      </w:r>
    </w:p>
    <w:p w14:paraId="0DF7730E" w14:textId="69059AFA" w:rsidR="00C47CB3" w:rsidRPr="00A5018C" w:rsidRDefault="00C47CB3" w:rsidP="0038359F">
      <w:pPr>
        <w:rPr>
          <w:lang w:val="en-GB"/>
        </w:rPr>
      </w:pPr>
    </w:p>
    <w:p w14:paraId="2C4AAB3D" w14:textId="7F762985" w:rsidR="000316AD" w:rsidRPr="00A53D52" w:rsidRDefault="000316AD" w:rsidP="000316AD">
      <w:pPr>
        <w:rPr>
          <w:b/>
          <w:lang w:val="en-GB"/>
        </w:rPr>
      </w:pPr>
      <w:bookmarkStart w:id="2" w:name="OLE_LINK15"/>
      <w:bookmarkStart w:id="3" w:name="OLE_LINK16"/>
      <w:r w:rsidRPr="00A5018C">
        <w:rPr>
          <w:b/>
          <w:lang w:val="en-GB"/>
        </w:rPr>
        <w:t>Find all nova press releases, visuals and more free</w:t>
      </w:r>
      <w:r w:rsidR="00865DE4" w:rsidRPr="00A5018C">
        <w:rPr>
          <w:b/>
          <w:lang w:val="en-GB"/>
        </w:rPr>
        <w:t>-</w:t>
      </w:r>
      <w:r w:rsidRPr="00A5018C">
        <w:rPr>
          <w:b/>
          <w:lang w:val="en-GB"/>
        </w:rPr>
        <w:t>for</w:t>
      </w:r>
      <w:r w:rsidR="00865DE4" w:rsidRPr="00A5018C">
        <w:rPr>
          <w:b/>
          <w:lang w:val="en-GB"/>
        </w:rPr>
        <w:t>-</w:t>
      </w:r>
      <w:r w:rsidRPr="00A5018C">
        <w:rPr>
          <w:b/>
          <w:lang w:val="en-GB"/>
        </w:rPr>
        <w:t xml:space="preserve">press purposes at </w:t>
      </w:r>
      <w:hyperlink r:id="rId20" w:history="1">
        <w:r w:rsidR="00EC498E" w:rsidRPr="00A5018C">
          <w:rPr>
            <w:rStyle w:val="Hyperlink"/>
            <w:b/>
            <w:lang w:val="en-GB"/>
          </w:rPr>
          <w:t>www.nova-institute.eu/press</w:t>
        </w:r>
      </w:hyperlink>
      <w:r w:rsidRPr="00A5018C">
        <w:rPr>
          <w:b/>
          <w:lang w:val="en-GB"/>
        </w:rPr>
        <w:t xml:space="preserve"> </w:t>
      </w:r>
    </w:p>
    <w:bookmarkEnd w:id="2"/>
    <w:bookmarkEnd w:id="3"/>
    <w:p w14:paraId="1B7886DE" w14:textId="77777777" w:rsidR="00C47CB3" w:rsidRPr="00447913" w:rsidRDefault="00C47CB3" w:rsidP="0038359F">
      <w:pPr>
        <w:rPr>
          <w:b/>
          <w:lang w:val="en-GB"/>
        </w:rPr>
      </w:pPr>
    </w:p>
    <w:p w14:paraId="6FB16C71" w14:textId="77777777" w:rsidR="008C7B30" w:rsidRPr="00A5018C" w:rsidRDefault="008C7B30" w:rsidP="0038359F">
      <w:pPr>
        <w:rPr>
          <w:lang w:val="en-GB"/>
        </w:rPr>
      </w:pPr>
    </w:p>
    <w:p w14:paraId="4B6B8A4C" w14:textId="5D506BF8" w:rsidR="006C51FB" w:rsidRPr="00A5018C" w:rsidRDefault="00D12C74" w:rsidP="0038359F">
      <w:pPr>
        <w:rPr>
          <w:b/>
          <w:lang w:val="en-GB"/>
        </w:rPr>
      </w:pPr>
      <w:r w:rsidRPr="00A5018C">
        <w:rPr>
          <w:b/>
          <w:lang w:val="en-GB"/>
        </w:rPr>
        <w:t>Responsible for the content under German press law (V.</w:t>
      </w:r>
      <w:r w:rsidR="00C1166A" w:rsidRPr="00A5018C">
        <w:rPr>
          <w:b/>
          <w:lang w:val="en-GB"/>
        </w:rPr>
        <w:t> </w:t>
      </w:r>
      <w:proofErr w:type="spellStart"/>
      <w:r w:rsidRPr="00A5018C">
        <w:rPr>
          <w:b/>
          <w:lang w:val="en-GB"/>
        </w:rPr>
        <w:t>i</w:t>
      </w:r>
      <w:proofErr w:type="spellEnd"/>
      <w:r w:rsidRPr="00A5018C">
        <w:rPr>
          <w:b/>
          <w:lang w:val="en-GB"/>
        </w:rPr>
        <w:t>.</w:t>
      </w:r>
      <w:r w:rsidR="00C1166A" w:rsidRPr="00A5018C">
        <w:rPr>
          <w:b/>
          <w:lang w:val="en-GB"/>
        </w:rPr>
        <w:t> </w:t>
      </w:r>
      <w:r w:rsidRPr="00A5018C">
        <w:rPr>
          <w:b/>
          <w:lang w:val="en-GB"/>
        </w:rPr>
        <w:t>S.</w:t>
      </w:r>
      <w:r w:rsidR="00C1166A" w:rsidRPr="00A5018C">
        <w:rPr>
          <w:b/>
          <w:lang w:val="en-GB"/>
        </w:rPr>
        <w:t> </w:t>
      </w:r>
      <w:r w:rsidRPr="00A5018C">
        <w:rPr>
          <w:b/>
          <w:lang w:val="en-GB"/>
        </w:rPr>
        <w:t>d.</w:t>
      </w:r>
      <w:r w:rsidR="00C1166A" w:rsidRPr="00A5018C">
        <w:rPr>
          <w:b/>
          <w:lang w:val="en-GB"/>
        </w:rPr>
        <w:t> </w:t>
      </w:r>
      <w:r w:rsidRPr="00A5018C">
        <w:rPr>
          <w:b/>
          <w:lang w:val="en-GB"/>
        </w:rPr>
        <w:t>P.):</w:t>
      </w:r>
    </w:p>
    <w:p w14:paraId="05CF14EF" w14:textId="77A567D6" w:rsidR="00340769" w:rsidRPr="00A5018C" w:rsidRDefault="00340769" w:rsidP="0038359F">
      <w:pPr>
        <w:rPr>
          <w:lang w:val="en-GB"/>
        </w:rPr>
      </w:pPr>
      <w:r w:rsidRPr="00A5018C">
        <w:rPr>
          <w:lang w:val="en-GB"/>
        </w:rPr>
        <w:br/>
        <w:t xml:space="preserve">Dipl.-Phys. Michael </w:t>
      </w:r>
      <w:proofErr w:type="spellStart"/>
      <w:r w:rsidRPr="00A5018C">
        <w:rPr>
          <w:lang w:val="en-GB"/>
        </w:rPr>
        <w:t>Carus</w:t>
      </w:r>
      <w:proofErr w:type="spellEnd"/>
      <w:r w:rsidRPr="00A5018C">
        <w:rPr>
          <w:lang w:val="en-GB"/>
        </w:rPr>
        <w:t xml:space="preserve"> (Managing Director)</w:t>
      </w:r>
    </w:p>
    <w:p w14:paraId="7462C959" w14:textId="533E1C99" w:rsidR="00340769" w:rsidRPr="001A4517" w:rsidRDefault="00340769" w:rsidP="0038359F">
      <w:pPr>
        <w:rPr>
          <w:lang w:val="de-DE"/>
        </w:rPr>
      </w:pPr>
      <w:r w:rsidRPr="001A4517">
        <w:rPr>
          <w:lang w:val="de-DE"/>
        </w:rPr>
        <w:t xml:space="preserve">nova-Institut GmbH, Chemiepark </w:t>
      </w:r>
      <w:proofErr w:type="spellStart"/>
      <w:r w:rsidRPr="001A4517">
        <w:rPr>
          <w:lang w:val="de-DE"/>
        </w:rPr>
        <w:t>Knapsack</w:t>
      </w:r>
      <w:proofErr w:type="spellEnd"/>
      <w:r w:rsidRPr="001A4517">
        <w:rPr>
          <w:lang w:val="de-DE"/>
        </w:rPr>
        <w:t>, Industriestra</w:t>
      </w:r>
      <w:r w:rsidR="005511AD" w:rsidRPr="00CF1957">
        <w:rPr>
          <w:lang w:val="de-DE"/>
        </w:rPr>
        <w:t>ß</w:t>
      </w:r>
      <w:r w:rsidR="007F37A6" w:rsidRPr="001A4517">
        <w:rPr>
          <w:lang w:val="de-DE"/>
        </w:rPr>
        <w:t xml:space="preserve">e 300, DE-50354 </w:t>
      </w:r>
      <w:r w:rsidR="00C244FB" w:rsidRPr="001A4517">
        <w:rPr>
          <w:lang w:val="de-DE"/>
        </w:rPr>
        <w:t xml:space="preserve">Hürth </w:t>
      </w:r>
      <w:r w:rsidRPr="001A4517">
        <w:rPr>
          <w:lang w:val="de-DE"/>
        </w:rPr>
        <w:t>(Germany)</w:t>
      </w:r>
    </w:p>
    <w:p w14:paraId="7969BE08" w14:textId="77777777" w:rsidR="003F4803" w:rsidRPr="001A4517" w:rsidRDefault="003F4803" w:rsidP="0038359F">
      <w:pPr>
        <w:rPr>
          <w:lang w:val="de-DE"/>
        </w:rPr>
      </w:pPr>
    </w:p>
    <w:bookmarkEnd w:id="0"/>
    <w:bookmarkEnd w:id="1"/>
    <w:p w14:paraId="0CD341D6" w14:textId="7219F83D" w:rsidR="00340769" w:rsidRPr="00A53D52" w:rsidRDefault="00340769" w:rsidP="0038359F">
      <w:pPr>
        <w:rPr>
          <w:lang w:val="en-GB"/>
        </w:rPr>
      </w:pPr>
      <w:r w:rsidRPr="00A5018C">
        <w:rPr>
          <w:lang w:val="en-GB"/>
        </w:rPr>
        <w:t xml:space="preserve">Internet: </w:t>
      </w:r>
      <w:hyperlink r:id="rId21" w:history="1">
        <w:r w:rsidR="004B7D2D" w:rsidRPr="00A5018C">
          <w:rPr>
            <w:rStyle w:val="Hyperlink"/>
            <w:lang w:val="en-GB"/>
          </w:rPr>
          <w:t>www.nova-institute.eu</w:t>
        </w:r>
      </w:hyperlink>
      <w:r w:rsidRPr="00A5018C">
        <w:rPr>
          <w:lang w:val="en-GB"/>
        </w:rPr>
        <w:t xml:space="preserve"> </w:t>
      </w:r>
      <w:r w:rsidR="008A13F9" w:rsidRPr="00A53D52">
        <w:rPr>
          <w:lang w:val="en-GB"/>
        </w:rPr>
        <w:t>– all services and studies at</w:t>
      </w:r>
      <w:r w:rsidRPr="00447913">
        <w:rPr>
          <w:lang w:val="en-GB"/>
        </w:rPr>
        <w:t xml:space="preserve"> </w:t>
      </w:r>
      <w:hyperlink r:id="rId22" w:history="1">
        <w:r w:rsidR="007D4359" w:rsidRPr="007D4359">
          <w:rPr>
            <w:rStyle w:val="Hyperlink"/>
            <w:lang w:val="en-GB"/>
          </w:rPr>
          <w:t>www.bio-based.eu</w:t>
        </w:r>
      </w:hyperlink>
      <w:r w:rsidR="007D4359">
        <w:rPr>
          <w:lang w:val="en-GB"/>
        </w:rPr>
        <w:t xml:space="preserve"> </w:t>
      </w:r>
    </w:p>
    <w:p w14:paraId="1F9174CD" w14:textId="543624F9" w:rsidR="00340769" w:rsidRPr="00A5018C" w:rsidRDefault="00340769" w:rsidP="0038359F">
      <w:pPr>
        <w:rPr>
          <w:lang w:val="en-GB"/>
        </w:rPr>
      </w:pPr>
      <w:r w:rsidRPr="00447913">
        <w:rPr>
          <w:lang w:val="en-GB"/>
        </w:rPr>
        <w:t>Email:</w:t>
      </w:r>
      <w:r w:rsidR="007D4359">
        <w:rPr>
          <w:lang w:val="en-GB"/>
        </w:rPr>
        <w:t xml:space="preserve"> </w:t>
      </w:r>
      <w:hyperlink r:id="rId23" w:history="1">
        <w:r w:rsidR="007D4359" w:rsidRPr="007438BD">
          <w:rPr>
            <w:rStyle w:val="Hyperlink"/>
            <w:lang w:val="en-GB"/>
          </w:rPr>
          <w:t>contact@nova-institut.de</w:t>
        </w:r>
      </w:hyperlink>
      <w:r w:rsidR="007D4359">
        <w:rPr>
          <w:lang w:val="en-GB"/>
        </w:rPr>
        <w:t xml:space="preserve"> </w:t>
      </w:r>
    </w:p>
    <w:p w14:paraId="2A3AAFF2" w14:textId="77777777" w:rsidR="002B5D82" w:rsidRPr="00447913" w:rsidRDefault="00340769" w:rsidP="0038359F">
      <w:pPr>
        <w:rPr>
          <w:lang w:val="en-GB"/>
        </w:rPr>
      </w:pPr>
      <w:r w:rsidRPr="00A53D52">
        <w:rPr>
          <w:lang w:val="en-GB"/>
        </w:rPr>
        <w:t>Phone: +49 (0) 22 33-48 14 40</w:t>
      </w:r>
    </w:p>
    <w:p w14:paraId="287C97BB" w14:textId="77777777" w:rsidR="00166393" w:rsidRPr="00A5018C" w:rsidRDefault="00166393" w:rsidP="0038359F">
      <w:pPr>
        <w:rPr>
          <w:lang w:val="en-GB"/>
        </w:rPr>
      </w:pPr>
    </w:p>
    <w:p w14:paraId="17997B29" w14:textId="398172D9" w:rsidR="009314B2" w:rsidRPr="00A5018C" w:rsidRDefault="00865DE4" w:rsidP="00865DE4">
      <w:pPr>
        <w:rPr>
          <w:lang w:val="en-GB"/>
        </w:rPr>
      </w:pPr>
      <w:r w:rsidRPr="00A5018C">
        <w:rPr>
          <w:lang w:val="en-GB"/>
        </w:rPr>
        <w:t>nova-Institute is a private and independent research institute, founded in 1994; nova offers research and consultancy with a focus on the transition of the chemical and material industry to renewable carbon: How to substitute fossil carbon with biomass, direct CO</w:t>
      </w:r>
      <w:r w:rsidRPr="00A5018C">
        <w:rPr>
          <w:vertAlign w:val="subscript"/>
          <w:lang w:val="en-GB"/>
        </w:rPr>
        <w:t>2</w:t>
      </w:r>
      <w:r w:rsidRPr="00A5018C">
        <w:rPr>
          <w:lang w:val="en-GB"/>
        </w:rPr>
        <w:t xml:space="preserve"> utilisation and recycling. </w:t>
      </w:r>
      <w:bookmarkStart w:id="4" w:name="OLE_LINK5"/>
      <w:bookmarkStart w:id="5" w:name="OLE_LINK6"/>
      <w:r w:rsidRPr="00A5018C">
        <w:rPr>
          <w:lang w:val="en-GB"/>
        </w:rPr>
        <w:t>We offer our unique understanding to support the transition of your business into a climate neutral future</w:t>
      </w:r>
      <w:bookmarkEnd w:id="4"/>
      <w:bookmarkEnd w:id="5"/>
      <w:r w:rsidRPr="00A5018C">
        <w:rPr>
          <w:lang w:val="en-GB"/>
        </w:rPr>
        <w:t xml:space="preserve">. nova-Institute </w:t>
      </w:r>
      <w:r w:rsidR="00C1166A" w:rsidRPr="00A5018C">
        <w:rPr>
          <w:lang w:val="en-GB"/>
        </w:rPr>
        <w:t xml:space="preserve">has </w:t>
      </w:r>
      <w:r w:rsidR="00906129" w:rsidRPr="00A5018C">
        <w:rPr>
          <w:lang w:val="en-GB"/>
        </w:rPr>
        <w:t xml:space="preserve">more than </w:t>
      </w:r>
      <w:r w:rsidR="00C1166A" w:rsidRPr="00A5018C">
        <w:rPr>
          <w:lang w:val="en-GB"/>
        </w:rPr>
        <w:t>40</w:t>
      </w:r>
      <w:r w:rsidRPr="00A5018C">
        <w:rPr>
          <w:lang w:val="en-GB"/>
        </w:rPr>
        <w:t xml:space="preserve"> </w:t>
      </w:r>
      <w:r w:rsidR="00C1166A" w:rsidRPr="00A5018C">
        <w:rPr>
          <w:lang w:val="en-GB"/>
        </w:rPr>
        <w:t>employees</w:t>
      </w:r>
      <w:r w:rsidRPr="00A5018C">
        <w:rPr>
          <w:lang w:val="en-GB"/>
        </w:rPr>
        <w:t xml:space="preserve">. </w:t>
      </w:r>
    </w:p>
    <w:p w14:paraId="6F6FD8CB" w14:textId="77777777" w:rsidR="00865DE4" w:rsidRPr="00A5018C" w:rsidRDefault="00865DE4" w:rsidP="00865DE4">
      <w:pPr>
        <w:rPr>
          <w:lang w:val="en-GB"/>
        </w:rPr>
      </w:pPr>
    </w:p>
    <w:p w14:paraId="58A1E133" w14:textId="09CD0A96" w:rsidR="009314B2" w:rsidRPr="00A53D52" w:rsidRDefault="009314B2" w:rsidP="0038359F">
      <w:pPr>
        <w:rPr>
          <w:b/>
          <w:lang w:val="en-GB"/>
        </w:rPr>
      </w:pPr>
      <w:r w:rsidRPr="00A5018C">
        <w:rPr>
          <w:b/>
          <w:lang w:val="en-GB"/>
        </w:rPr>
        <w:t xml:space="preserve">Get the latest news from nova-Institute, subscribe at </w:t>
      </w:r>
      <w:hyperlink r:id="rId24" w:history="1">
        <w:r w:rsidR="003E46F4" w:rsidRPr="007438BD">
          <w:rPr>
            <w:rStyle w:val="Hyperlink"/>
            <w:b/>
            <w:lang w:val="en-GB"/>
          </w:rPr>
          <w:t>www.bio-based.eu/email</w:t>
        </w:r>
      </w:hyperlink>
      <w:r w:rsidR="003E46F4">
        <w:rPr>
          <w:b/>
          <w:lang w:val="en-GB"/>
        </w:rPr>
        <w:t xml:space="preserve"> </w:t>
      </w:r>
    </w:p>
    <w:p w14:paraId="761682B9" w14:textId="77777777" w:rsidR="009314B2" w:rsidRPr="00A5018C" w:rsidRDefault="009314B2" w:rsidP="0038359F">
      <w:pPr>
        <w:rPr>
          <w:rFonts w:eastAsia="MS Mincho"/>
          <w:lang w:val="en-GB" w:eastAsia="de-DE"/>
        </w:rPr>
      </w:pPr>
    </w:p>
    <w:sectPr w:rsidR="009314B2" w:rsidRPr="00A5018C" w:rsidSect="00467E5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2756C" w14:textId="77777777" w:rsidR="002B061C" w:rsidRDefault="002B061C" w:rsidP="008C7B30">
      <w:r>
        <w:separator/>
      </w:r>
    </w:p>
    <w:p w14:paraId="5F6F9FE0" w14:textId="77777777" w:rsidR="002B061C" w:rsidRDefault="002B061C" w:rsidP="008C7B30"/>
  </w:endnote>
  <w:endnote w:type="continuationSeparator" w:id="0">
    <w:p w14:paraId="5A951AB7" w14:textId="77777777" w:rsidR="002B061C" w:rsidRDefault="002B061C" w:rsidP="008C7B30">
      <w:r>
        <w:continuationSeparator/>
      </w:r>
    </w:p>
    <w:p w14:paraId="252EC4C2" w14:textId="77777777" w:rsidR="002B061C" w:rsidRDefault="002B061C" w:rsidP="008C7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翿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3237045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BFB31EB" w14:textId="27E21604" w:rsidR="00ED0F9B" w:rsidRDefault="00ED0F9B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2DF0CFC" w14:textId="300E345A" w:rsidR="00AF6CF7" w:rsidRDefault="00AF6CF7" w:rsidP="008C7B30">
    <w:pPr>
      <w:pStyle w:val="Fuzeile"/>
      <w:rPr>
        <w:rStyle w:val="Seitenzahl"/>
      </w:rPr>
    </w:pPr>
  </w:p>
  <w:p w14:paraId="6201F14B" w14:textId="77777777" w:rsidR="00AF6CF7" w:rsidRDefault="00AF6CF7" w:rsidP="008C7B30">
    <w:pPr>
      <w:pStyle w:val="Fuzeile"/>
    </w:pPr>
  </w:p>
  <w:p w14:paraId="6EBE25DA" w14:textId="77777777" w:rsidR="008123A6" w:rsidRDefault="008123A6" w:rsidP="008C7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5142786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1BB399" w14:textId="5E339CAA" w:rsidR="00ED0F9B" w:rsidRDefault="00ED0F9B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8A7C66A" w14:textId="3F0332DA" w:rsidR="00AF6CF7" w:rsidRPr="00B739C6" w:rsidRDefault="00AF6CF7" w:rsidP="008C7B30">
    <w:pPr>
      <w:pStyle w:val="Fuzeile"/>
      <w:rPr>
        <w:rStyle w:val="Seitenzahl"/>
        <w:rFonts w:cs="Arial"/>
      </w:rPr>
    </w:pPr>
  </w:p>
  <w:p w14:paraId="17739CB6" w14:textId="77777777" w:rsidR="00AF6CF7" w:rsidRDefault="00AF6CF7" w:rsidP="008C7B30">
    <w:pPr>
      <w:pStyle w:val="Fuzeile"/>
    </w:pPr>
  </w:p>
  <w:p w14:paraId="20E21900" w14:textId="77777777" w:rsidR="008123A6" w:rsidRDefault="008123A6" w:rsidP="008C7B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D6CF5" w14:textId="77777777" w:rsidR="00ED0F9B" w:rsidRDefault="00ED0F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EB05" w14:textId="77777777" w:rsidR="002B061C" w:rsidRDefault="002B061C" w:rsidP="008C7B30">
      <w:r>
        <w:separator/>
      </w:r>
    </w:p>
    <w:p w14:paraId="6D52F0C9" w14:textId="77777777" w:rsidR="002B061C" w:rsidRDefault="002B061C" w:rsidP="008C7B30"/>
  </w:footnote>
  <w:footnote w:type="continuationSeparator" w:id="0">
    <w:p w14:paraId="00046257" w14:textId="77777777" w:rsidR="002B061C" w:rsidRDefault="002B061C" w:rsidP="008C7B30">
      <w:r>
        <w:continuationSeparator/>
      </w:r>
    </w:p>
    <w:p w14:paraId="433D5176" w14:textId="77777777" w:rsidR="002B061C" w:rsidRDefault="002B061C" w:rsidP="008C7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85B7" w14:textId="77777777" w:rsidR="00ED0F9B" w:rsidRDefault="00ED0F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2C5B9" w14:textId="77777777" w:rsidR="00ED0F9B" w:rsidRDefault="00ED0F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4846" w14:textId="77777777" w:rsidR="00ED0F9B" w:rsidRDefault="00ED0F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AA"/>
    <w:rsid w:val="00000565"/>
    <w:rsid w:val="000020F4"/>
    <w:rsid w:val="00004559"/>
    <w:rsid w:val="00004715"/>
    <w:rsid w:val="000109F6"/>
    <w:rsid w:val="00011F85"/>
    <w:rsid w:val="00022F0D"/>
    <w:rsid w:val="00024463"/>
    <w:rsid w:val="000245A5"/>
    <w:rsid w:val="00024DAA"/>
    <w:rsid w:val="00030630"/>
    <w:rsid w:val="000308EA"/>
    <w:rsid w:val="000316AD"/>
    <w:rsid w:val="00032835"/>
    <w:rsid w:val="0003494B"/>
    <w:rsid w:val="00040241"/>
    <w:rsid w:val="0004460E"/>
    <w:rsid w:val="00045021"/>
    <w:rsid w:val="000450AB"/>
    <w:rsid w:val="000451A9"/>
    <w:rsid w:val="00047CF8"/>
    <w:rsid w:val="00051C0A"/>
    <w:rsid w:val="000538A2"/>
    <w:rsid w:val="00053D77"/>
    <w:rsid w:val="00053D93"/>
    <w:rsid w:val="00054CD1"/>
    <w:rsid w:val="000642B1"/>
    <w:rsid w:val="000648A2"/>
    <w:rsid w:val="0006539A"/>
    <w:rsid w:val="00072F78"/>
    <w:rsid w:val="00073D44"/>
    <w:rsid w:val="00074083"/>
    <w:rsid w:val="00074C2D"/>
    <w:rsid w:val="00074F39"/>
    <w:rsid w:val="00074FFA"/>
    <w:rsid w:val="0007633F"/>
    <w:rsid w:val="00076B31"/>
    <w:rsid w:val="0007732F"/>
    <w:rsid w:val="00080D24"/>
    <w:rsid w:val="00081860"/>
    <w:rsid w:val="00083422"/>
    <w:rsid w:val="00087313"/>
    <w:rsid w:val="00087DB5"/>
    <w:rsid w:val="00090BA1"/>
    <w:rsid w:val="00091A80"/>
    <w:rsid w:val="000922B0"/>
    <w:rsid w:val="00094F15"/>
    <w:rsid w:val="00096152"/>
    <w:rsid w:val="000A0BE7"/>
    <w:rsid w:val="000A1AF9"/>
    <w:rsid w:val="000A3765"/>
    <w:rsid w:val="000A3A1F"/>
    <w:rsid w:val="000A62DA"/>
    <w:rsid w:val="000A7288"/>
    <w:rsid w:val="000A7600"/>
    <w:rsid w:val="000B021D"/>
    <w:rsid w:val="000B1CE5"/>
    <w:rsid w:val="000B3CB2"/>
    <w:rsid w:val="000B4F52"/>
    <w:rsid w:val="000B538C"/>
    <w:rsid w:val="000B7057"/>
    <w:rsid w:val="000C1762"/>
    <w:rsid w:val="000C3228"/>
    <w:rsid w:val="000C3DD1"/>
    <w:rsid w:val="000C4E70"/>
    <w:rsid w:val="000C599A"/>
    <w:rsid w:val="000C5B50"/>
    <w:rsid w:val="000D3264"/>
    <w:rsid w:val="000D444B"/>
    <w:rsid w:val="000D6BF1"/>
    <w:rsid w:val="000E1FB3"/>
    <w:rsid w:val="000E3E54"/>
    <w:rsid w:val="000F103A"/>
    <w:rsid w:val="000F415C"/>
    <w:rsid w:val="000F5E98"/>
    <w:rsid w:val="000F69B1"/>
    <w:rsid w:val="000F7CF1"/>
    <w:rsid w:val="0010087E"/>
    <w:rsid w:val="00102422"/>
    <w:rsid w:val="00104039"/>
    <w:rsid w:val="00106106"/>
    <w:rsid w:val="00111F77"/>
    <w:rsid w:val="001137C5"/>
    <w:rsid w:val="0011442F"/>
    <w:rsid w:val="00116E89"/>
    <w:rsid w:val="00121ED6"/>
    <w:rsid w:val="001233A7"/>
    <w:rsid w:val="00123BA3"/>
    <w:rsid w:val="00123BBB"/>
    <w:rsid w:val="00126106"/>
    <w:rsid w:val="00131C35"/>
    <w:rsid w:val="00132603"/>
    <w:rsid w:val="00132DE0"/>
    <w:rsid w:val="0013576A"/>
    <w:rsid w:val="00140880"/>
    <w:rsid w:val="0014105E"/>
    <w:rsid w:val="00141F92"/>
    <w:rsid w:val="00143FE0"/>
    <w:rsid w:val="00145324"/>
    <w:rsid w:val="00150645"/>
    <w:rsid w:val="0015064F"/>
    <w:rsid w:val="001516B2"/>
    <w:rsid w:val="0015211E"/>
    <w:rsid w:val="001544DD"/>
    <w:rsid w:val="0015549B"/>
    <w:rsid w:val="001569FE"/>
    <w:rsid w:val="00156E3A"/>
    <w:rsid w:val="001572BF"/>
    <w:rsid w:val="00157977"/>
    <w:rsid w:val="00160174"/>
    <w:rsid w:val="00166393"/>
    <w:rsid w:val="001714F2"/>
    <w:rsid w:val="00176211"/>
    <w:rsid w:val="00177394"/>
    <w:rsid w:val="001808DC"/>
    <w:rsid w:val="00183002"/>
    <w:rsid w:val="00185A68"/>
    <w:rsid w:val="00191E23"/>
    <w:rsid w:val="00192FAD"/>
    <w:rsid w:val="001942A0"/>
    <w:rsid w:val="0019530C"/>
    <w:rsid w:val="00196170"/>
    <w:rsid w:val="0019624A"/>
    <w:rsid w:val="001965B6"/>
    <w:rsid w:val="00196BDC"/>
    <w:rsid w:val="00197DC3"/>
    <w:rsid w:val="001A16FA"/>
    <w:rsid w:val="001A1ACD"/>
    <w:rsid w:val="001A1E4A"/>
    <w:rsid w:val="001A2580"/>
    <w:rsid w:val="001A2BDA"/>
    <w:rsid w:val="001A30C3"/>
    <w:rsid w:val="001A4517"/>
    <w:rsid w:val="001A5CF3"/>
    <w:rsid w:val="001A703A"/>
    <w:rsid w:val="001B1281"/>
    <w:rsid w:val="001B4DB8"/>
    <w:rsid w:val="001B622D"/>
    <w:rsid w:val="001B6F59"/>
    <w:rsid w:val="001B7974"/>
    <w:rsid w:val="001C109A"/>
    <w:rsid w:val="001C2BF6"/>
    <w:rsid w:val="001C4E00"/>
    <w:rsid w:val="001C67FE"/>
    <w:rsid w:val="001D13FE"/>
    <w:rsid w:val="001D1EAB"/>
    <w:rsid w:val="001D3F05"/>
    <w:rsid w:val="001D4C99"/>
    <w:rsid w:val="001D74EA"/>
    <w:rsid w:val="001E3872"/>
    <w:rsid w:val="001E3C63"/>
    <w:rsid w:val="001E4D23"/>
    <w:rsid w:val="001E5E9E"/>
    <w:rsid w:val="001E636B"/>
    <w:rsid w:val="001F0069"/>
    <w:rsid w:val="001F1062"/>
    <w:rsid w:val="001F309A"/>
    <w:rsid w:val="001F60A7"/>
    <w:rsid w:val="0020048C"/>
    <w:rsid w:val="00200839"/>
    <w:rsid w:val="002027F8"/>
    <w:rsid w:val="00202881"/>
    <w:rsid w:val="00202D10"/>
    <w:rsid w:val="00206D7F"/>
    <w:rsid w:val="00212CDC"/>
    <w:rsid w:val="002139BB"/>
    <w:rsid w:val="0021679E"/>
    <w:rsid w:val="00220B04"/>
    <w:rsid w:val="00221EB4"/>
    <w:rsid w:val="00224E22"/>
    <w:rsid w:val="00227144"/>
    <w:rsid w:val="0022785F"/>
    <w:rsid w:val="00227EE5"/>
    <w:rsid w:val="00230414"/>
    <w:rsid w:val="00234552"/>
    <w:rsid w:val="002409CB"/>
    <w:rsid w:val="00240C43"/>
    <w:rsid w:val="0024143B"/>
    <w:rsid w:val="00250B28"/>
    <w:rsid w:val="00251B32"/>
    <w:rsid w:val="0025358F"/>
    <w:rsid w:val="0025384E"/>
    <w:rsid w:val="00254906"/>
    <w:rsid w:val="00255C0C"/>
    <w:rsid w:val="00257700"/>
    <w:rsid w:val="00261B98"/>
    <w:rsid w:val="00262897"/>
    <w:rsid w:val="00273751"/>
    <w:rsid w:val="002746D3"/>
    <w:rsid w:val="0027532C"/>
    <w:rsid w:val="00280D7C"/>
    <w:rsid w:val="00281EEB"/>
    <w:rsid w:val="00284BAF"/>
    <w:rsid w:val="00286051"/>
    <w:rsid w:val="0028613F"/>
    <w:rsid w:val="00291B06"/>
    <w:rsid w:val="00293AEA"/>
    <w:rsid w:val="002A38BB"/>
    <w:rsid w:val="002A505D"/>
    <w:rsid w:val="002B061C"/>
    <w:rsid w:val="002B0AB5"/>
    <w:rsid w:val="002B0F6C"/>
    <w:rsid w:val="002B15DB"/>
    <w:rsid w:val="002B1A36"/>
    <w:rsid w:val="002B24B9"/>
    <w:rsid w:val="002B3476"/>
    <w:rsid w:val="002B34A9"/>
    <w:rsid w:val="002B35FD"/>
    <w:rsid w:val="002B5D82"/>
    <w:rsid w:val="002B7CBC"/>
    <w:rsid w:val="002C0174"/>
    <w:rsid w:val="002C1652"/>
    <w:rsid w:val="002C1DC5"/>
    <w:rsid w:val="002C427A"/>
    <w:rsid w:val="002C7588"/>
    <w:rsid w:val="002D0816"/>
    <w:rsid w:val="002D0A27"/>
    <w:rsid w:val="002D0ED8"/>
    <w:rsid w:val="002D77C7"/>
    <w:rsid w:val="002E1FE2"/>
    <w:rsid w:val="002E4208"/>
    <w:rsid w:val="002F05C1"/>
    <w:rsid w:val="002F1B50"/>
    <w:rsid w:val="002F28FD"/>
    <w:rsid w:val="002F444A"/>
    <w:rsid w:val="003001BD"/>
    <w:rsid w:val="00300958"/>
    <w:rsid w:val="00300D3D"/>
    <w:rsid w:val="00302373"/>
    <w:rsid w:val="00302FE4"/>
    <w:rsid w:val="003043FE"/>
    <w:rsid w:val="00304F72"/>
    <w:rsid w:val="00305D09"/>
    <w:rsid w:val="00305D86"/>
    <w:rsid w:val="00307EB7"/>
    <w:rsid w:val="0031151B"/>
    <w:rsid w:val="0031408E"/>
    <w:rsid w:val="0031436E"/>
    <w:rsid w:val="00314941"/>
    <w:rsid w:val="00314D15"/>
    <w:rsid w:val="00320BE9"/>
    <w:rsid w:val="00323476"/>
    <w:rsid w:val="003235E1"/>
    <w:rsid w:val="003236E2"/>
    <w:rsid w:val="003239D1"/>
    <w:rsid w:val="003246F8"/>
    <w:rsid w:val="00325ACC"/>
    <w:rsid w:val="00325AD8"/>
    <w:rsid w:val="0032625A"/>
    <w:rsid w:val="003277B0"/>
    <w:rsid w:val="003343DE"/>
    <w:rsid w:val="00334D53"/>
    <w:rsid w:val="00340769"/>
    <w:rsid w:val="00347156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73F2C"/>
    <w:rsid w:val="00374D11"/>
    <w:rsid w:val="00375AB3"/>
    <w:rsid w:val="0037692A"/>
    <w:rsid w:val="0038350A"/>
    <w:rsid w:val="0038359F"/>
    <w:rsid w:val="00390F07"/>
    <w:rsid w:val="003942AB"/>
    <w:rsid w:val="00394F50"/>
    <w:rsid w:val="00395403"/>
    <w:rsid w:val="00396496"/>
    <w:rsid w:val="00396639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C15AA"/>
    <w:rsid w:val="003C5698"/>
    <w:rsid w:val="003C58AC"/>
    <w:rsid w:val="003C68ED"/>
    <w:rsid w:val="003D2915"/>
    <w:rsid w:val="003D5FFA"/>
    <w:rsid w:val="003D6557"/>
    <w:rsid w:val="003D7172"/>
    <w:rsid w:val="003E01B5"/>
    <w:rsid w:val="003E061C"/>
    <w:rsid w:val="003E06D5"/>
    <w:rsid w:val="003E2520"/>
    <w:rsid w:val="003E3CB6"/>
    <w:rsid w:val="003E4026"/>
    <w:rsid w:val="003E435F"/>
    <w:rsid w:val="003E46F4"/>
    <w:rsid w:val="003F05FA"/>
    <w:rsid w:val="003F4803"/>
    <w:rsid w:val="003F5797"/>
    <w:rsid w:val="00404374"/>
    <w:rsid w:val="0040456B"/>
    <w:rsid w:val="0040459C"/>
    <w:rsid w:val="00410BF3"/>
    <w:rsid w:val="00411D78"/>
    <w:rsid w:val="004125C6"/>
    <w:rsid w:val="00412731"/>
    <w:rsid w:val="00420F2B"/>
    <w:rsid w:val="00420FFD"/>
    <w:rsid w:val="00422FC0"/>
    <w:rsid w:val="004249CE"/>
    <w:rsid w:val="00426491"/>
    <w:rsid w:val="0042660A"/>
    <w:rsid w:val="00427428"/>
    <w:rsid w:val="00433835"/>
    <w:rsid w:val="00433EC7"/>
    <w:rsid w:val="004375C7"/>
    <w:rsid w:val="00441101"/>
    <w:rsid w:val="00442AC8"/>
    <w:rsid w:val="00444A20"/>
    <w:rsid w:val="004470C5"/>
    <w:rsid w:val="004475D5"/>
    <w:rsid w:val="00447913"/>
    <w:rsid w:val="004524DD"/>
    <w:rsid w:val="00452EBB"/>
    <w:rsid w:val="00456953"/>
    <w:rsid w:val="00456956"/>
    <w:rsid w:val="004573F0"/>
    <w:rsid w:val="00463338"/>
    <w:rsid w:val="00466548"/>
    <w:rsid w:val="00467E5F"/>
    <w:rsid w:val="004708D8"/>
    <w:rsid w:val="0047107C"/>
    <w:rsid w:val="00471995"/>
    <w:rsid w:val="00471F6D"/>
    <w:rsid w:val="004723A1"/>
    <w:rsid w:val="00473A61"/>
    <w:rsid w:val="00473A64"/>
    <w:rsid w:val="00474FB9"/>
    <w:rsid w:val="0047710D"/>
    <w:rsid w:val="00477D2D"/>
    <w:rsid w:val="00480123"/>
    <w:rsid w:val="0048084E"/>
    <w:rsid w:val="0048141A"/>
    <w:rsid w:val="004847FF"/>
    <w:rsid w:val="004867AB"/>
    <w:rsid w:val="00487B15"/>
    <w:rsid w:val="0049037A"/>
    <w:rsid w:val="00490F59"/>
    <w:rsid w:val="0049438F"/>
    <w:rsid w:val="00495948"/>
    <w:rsid w:val="00496158"/>
    <w:rsid w:val="00496872"/>
    <w:rsid w:val="00497484"/>
    <w:rsid w:val="004A33C7"/>
    <w:rsid w:val="004A3905"/>
    <w:rsid w:val="004A5615"/>
    <w:rsid w:val="004A68D4"/>
    <w:rsid w:val="004A69D0"/>
    <w:rsid w:val="004A6D5A"/>
    <w:rsid w:val="004B11B9"/>
    <w:rsid w:val="004B267D"/>
    <w:rsid w:val="004B340C"/>
    <w:rsid w:val="004B7D2D"/>
    <w:rsid w:val="004C247B"/>
    <w:rsid w:val="004C3B69"/>
    <w:rsid w:val="004C5DB1"/>
    <w:rsid w:val="004C719C"/>
    <w:rsid w:val="004C7E40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E5536"/>
    <w:rsid w:val="004E5DEB"/>
    <w:rsid w:val="004F082C"/>
    <w:rsid w:val="004F0D45"/>
    <w:rsid w:val="004F1CF0"/>
    <w:rsid w:val="004F4242"/>
    <w:rsid w:val="004F4A58"/>
    <w:rsid w:val="004F4C44"/>
    <w:rsid w:val="004F62C2"/>
    <w:rsid w:val="004F6870"/>
    <w:rsid w:val="0050117B"/>
    <w:rsid w:val="0050198F"/>
    <w:rsid w:val="00502028"/>
    <w:rsid w:val="00502BDC"/>
    <w:rsid w:val="00502F95"/>
    <w:rsid w:val="00510E06"/>
    <w:rsid w:val="00514F03"/>
    <w:rsid w:val="00520764"/>
    <w:rsid w:val="00520C54"/>
    <w:rsid w:val="005256CA"/>
    <w:rsid w:val="005328E8"/>
    <w:rsid w:val="005362AF"/>
    <w:rsid w:val="00537662"/>
    <w:rsid w:val="00541D71"/>
    <w:rsid w:val="00542116"/>
    <w:rsid w:val="005437BC"/>
    <w:rsid w:val="005468F0"/>
    <w:rsid w:val="00546DA8"/>
    <w:rsid w:val="0055112A"/>
    <w:rsid w:val="005511AD"/>
    <w:rsid w:val="005518A2"/>
    <w:rsid w:val="005525B2"/>
    <w:rsid w:val="00561392"/>
    <w:rsid w:val="005717C4"/>
    <w:rsid w:val="005722F2"/>
    <w:rsid w:val="005735A0"/>
    <w:rsid w:val="0057525D"/>
    <w:rsid w:val="00577EC0"/>
    <w:rsid w:val="005800F2"/>
    <w:rsid w:val="00580A93"/>
    <w:rsid w:val="00581132"/>
    <w:rsid w:val="0058143B"/>
    <w:rsid w:val="00584187"/>
    <w:rsid w:val="005869CC"/>
    <w:rsid w:val="00586AD9"/>
    <w:rsid w:val="00592BFE"/>
    <w:rsid w:val="00592C8E"/>
    <w:rsid w:val="00593FB1"/>
    <w:rsid w:val="00594F2E"/>
    <w:rsid w:val="005963C9"/>
    <w:rsid w:val="0059736B"/>
    <w:rsid w:val="005A00B5"/>
    <w:rsid w:val="005A055C"/>
    <w:rsid w:val="005A0B6A"/>
    <w:rsid w:val="005A0FEC"/>
    <w:rsid w:val="005A2489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2E2"/>
    <w:rsid w:val="005C34A3"/>
    <w:rsid w:val="005C486C"/>
    <w:rsid w:val="005D2DB5"/>
    <w:rsid w:val="005D386D"/>
    <w:rsid w:val="005D57C8"/>
    <w:rsid w:val="005D7D62"/>
    <w:rsid w:val="005E18A1"/>
    <w:rsid w:val="005E4AD0"/>
    <w:rsid w:val="005F589D"/>
    <w:rsid w:val="005F72E1"/>
    <w:rsid w:val="00601FC2"/>
    <w:rsid w:val="00604E91"/>
    <w:rsid w:val="0060745F"/>
    <w:rsid w:val="00612DB5"/>
    <w:rsid w:val="006231D7"/>
    <w:rsid w:val="00623CA3"/>
    <w:rsid w:val="00627EC7"/>
    <w:rsid w:val="00630E1B"/>
    <w:rsid w:val="00631B3C"/>
    <w:rsid w:val="00634BD7"/>
    <w:rsid w:val="0063538C"/>
    <w:rsid w:val="006420F4"/>
    <w:rsid w:val="00644F85"/>
    <w:rsid w:val="0064521F"/>
    <w:rsid w:val="0064582B"/>
    <w:rsid w:val="006474F4"/>
    <w:rsid w:val="006548F2"/>
    <w:rsid w:val="00654AD1"/>
    <w:rsid w:val="006561DD"/>
    <w:rsid w:val="0065709A"/>
    <w:rsid w:val="00665FE3"/>
    <w:rsid w:val="006664CA"/>
    <w:rsid w:val="0067181C"/>
    <w:rsid w:val="00672669"/>
    <w:rsid w:val="00672E21"/>
    <w:rsid w:val="00674D00"/>
    <w:rsid w:val="006755DC"/>
    <w:rsid w:val="0068071E"/>
    <w:rsid w:val="00680AA0"/>
    <w:rsid w:val="00680BC8"/>
    <w:rsid w:val="00682899"/>
    <w:rsid w:val="00682A06"/>
    <w:rsid w:val="0068305E"/>
    <w:rsid w:val="00684044"/>
    <w:rsid w:val="00687053"/>
    <w:rsid w:val="006900D5"/>
    <w:rsid w:val="0069094E"/>
    <w:rsid w:val="00690AA4"/>
    <w:rsid w:val="00693F4C"/>
    <w:rsid w:val="0069642C"/>
    <w:rsid w:val="00697439"/>
    <w:rsid w:val="00697451"/>
    <w:rsid w:val="00697453"/>
    <w:rsid w:val="006979BC"/>
    <w:rsid w:val="006A6FAC"/>
    <w:rsid w:val="006B1859"/>
    <w:rsid w:val="006B25CA"/>
    <w:rsid w:val="006B3977"/>
    <w:rsid w:val="006B639B"/>
    <w:rsid w:val="006B71F9"/>
    <w:rsid w:val="006C0F47"/>
    <w:rsid w:val="006C4D8D"/>
    <w:rsid w:val="006C51FB"/>
    <w:rsid w:val="006C602B"/>
    <w:rsid w:val="006C66CB"/>
    <w:rsid w:val="006C7654"/>
    <w:rsid w:val="006D5EA7"/>
    <w:rsid w:val="006D7718"/>
    <w:rsid w:val="006D7C43"/>
    <w:rsid w:val="006E0DC1"/>
    <w:rsid w:val="006E1B14"/>
    <w:rsid w:val="006F09C7"/>
    <w:rsid w:val="006F6272"/>
    <w:rsid w:val="007001E7"/>
    <w:rsid w:val="00702171"/>
    <w:rsid w:val="0070241B"/>
    <w:rsid w:val="00702C42"/>
    <w:rsid w:val="007046DF"/>
    <w:rsid w:val="00706461"/>
    <w:rsid w:val="00706C6C"/>
    <w:rsid w:val="007107AC"/>
    <w:rsid w:val="0071096C"/>
    <w:rsid w:val="00711A54"/>
    <w:rsid w:val="0071213A"/>
    <w:rsid w:val="00714B22"/>
    <w:rsid w:val="007155A3"/>
    <w:rsid w:val="00721C63"/>
    <w:rsid w:val="0072511B"/>
    <w:rsid w:val="007268BA"/>
    <w:rsid w:val="00727CB3"/>
    <w:rsid w:val="00733139"/>
    <w:rsid w:val="00733C69"/>
    <w:rsid w:val="00734252"/>
    <w:rsid w:val="007353DA"/>
    <w:rsid w:val="00735525"/>
    <w:rsid w:val="00740855"/>
    <w:rsid w:val="00740B7E"/>
    <w:rsid w:val="0074188D"/>
    <w:rsid w:val="007431CA"/>
    <w:rsid w:val="007431E6"/>
    <w:rsid w:val="00743CEA"/>
    <w:rsid w:val="007459E1"/>
    <w:rsid w:val="00747E71"/>
    <w:rsid w:val="007511EB"/>
    <w:rsid w:val="00752B9B"/>
    <w:rsid w:val="00754D64"/>
    <w:rsid w:val="0075756A"/>
    <w:rsid w:val="00761585"/>
    <w:rsid w:val="00762A09"/>
    <w:rsid w:val="00763047"/>
    <w:rsid w:val="00770992"/>
    <w:rsid w:val="007716D8"/>
    <w:rsid w:val="007718E5"/>
    <w:rsid w:val="007730C4"/>
    <w:rsid w:val="00776123"/>
    <w:rsid w:val="00781AF3"/>
    <w:rsid w:val="007867C8"/>
    <w:rsid w:val="00790489"/>
    <w:rsid w:val="0079107A"/>
    <w:rsid w:val="0079112C"/>
    <w:rsid w:val="007915D8"/>
    <w:rsid w:val="00793657"/>
    <w:rsid w:val="007946C9"/>
    <w:rsid w:val="00794737"/>
    <w:rsid w:val="00794836"/>
    <w:rsid w:val="00794C4D"/>
    <w:rsid w:val="007953E8"/>
    <w:rsid w:val="00795459"/>
    <w:rsid w:val="007A0CA4"/>
    <w:rsid w:val="007A2EE5"/>
    <w:rsid w:val="007A5D1C"/>
    <w:rsid w:val="007A7633"/>
    <w:rsid w:val="007B1B05"/>
    <w:rsid w:val="007B46B4"/>
    <w:rsid w:val="007B5585"/>
    <w:rsid w:val="007C01AA"/>
    <w:rsid w:val="007C45F3"/>
    <w:rsid w:val="007C5D6D"/>
    <w:rsid w:val="007C6928"/>
    <w:rsid w:val="007D0C4A"/>
    <w:rsid w:val="007D111E"/>
    <w:rsid w:val="007D4359"/>
    <w:rsid w:val="007D5B2A"/>
    <w:rsid w:val="007D5D06"/>
    <w:rsid w:val="007E1003"/>
    <w:rsid w:val="007E17F1"/>
    <w:rsid w:val="007E199C"/>
    <w:rsid w:val="007E23FF"/>
    <w:rsid w:val="007E57E7"/>
    <w:rsid w:val="007E7BDF"/>
    <w:rsid w:val="007F36EF"/>
    <w:rsid w:val="007F37A6"/>
    <w:rsid w:val="007F7AF0"/>
    <w:rsid w:val="00802828"/>
    <w:rsid w:val="00802B3A"/>
    <w:rsid w:val="00805348"/>
    <w:rsid w:val="00805D76"/>
    <w:rsid w:val="008123A6"/>
    <w:rsid w:val="0081408B"/>
    <w:rsid w:val="00814DAB"/>
    <w:rsid w:val="00821E5D"/>
    <w:rsid w:val="00822DE6"/>
    <w:rsid w:val="00823B13"/>
    <w:rsid w:val="00823C21"/>
    <w:rsid w:val="00826591"/>
    <w:rsid w:val="00826A47"/>
    <w:rsid w:val="00827529"/>
    <w:rsid w:val="00827DF8"/>
    <w:rsid w:val="00831E70"/>
    <w:rsid w:val="00832E38"/>
    <w:rsid w:val="00833D9C"/>
    <w:rsid w:val="00834D48"/>
    <w:rsid w:val="00835938"/>
    <w:rsid w:val="00837CFE"/>
    <w:rsid w:val="00837E5F"/>
    <w:rsid w:val="0084158F"/>
    <w:rsid w:val="00850153"/>
    <w:rsid w:val="008530B4"/>
    <w:rsid w:val="00857854"/>
    <w:rsid w:val="00861473"/>
    <w:rsid w:val="00865DE4"/>
    <w:rsid w:val="00866148"/>
    <w:rsid w:val="00876497"/>
    <w:rsid w:val="00883B80"/>
    <w:rsid w:val="0088469F"/>
    <w:rsid w:val="008879E1"/>
    <w:rsid w:val="0089166E"/>
    <w:rsid w:val="00892E6D"/>
    <w:rsid w:val="00893BA7"/>
    <w:rsid w:val="00895F00"/>
    <w:rsid w:val="00896FFC"/>
    <w:rsid w:val="008A13F9"/>
    <w:rsid w:val="008A1BB9"/>
    <w:rsid w:val="008A1DBE"/>
    <w:rsid w:val="008A1FDE"/>
    <w:rsid w:val="008A355B"/>
    <w:rsid w:val="008A363F"/>
    <w:rsid w:val="008A62C8"/>
    <w:rsid w:val="008A6643"/>
    <w:rsid w:val="008B7EA2"/>
    <w:rsid w:val="008B7F1F"/>
    <w:rsid w:val="008C079B"/>
    <w:rsid w:val="008C1ECF"/>
    <w:rsid w:val="008C2EC0"/>
    <w:rsid w:val="008C3351"/>
    <w:rsid w:val="008C4C91"/>
    <w:rsid w:val="008C648A"/>
    <w:rsid w:val="008C6FB0"/>
    <w:rsid w:val="008C7B30"/>
    <w:rsid w:val="008C7EC9"/>
    <w:rsid w:val="008D1DA2"/>
    <w:rsid w:val="008D2B93"/>
    <w:rsid w:val="008D2CC0"/>
    <w:rsid w:val="008D4288"/>
    <w:rsid w:val="008D49F3"/>
    <w:rsid w:val="008D4DF3"/>
    <w:rsid w:val="008D7592"/>
    <w:rsid w:val="008E052B"/>
    <w:rsid w:val="008E36AC"/>
    <w:rsid w:val="008E4A5A"/>
    <w:rsid w:val="008F000A"/>
    <w:rsid w:val="008F06C3"/>
    <w:rsid w:val="008F452E"/>
    <w:rsid w:val="008F5E20"/>
    <w:rsid w:val="008F6D17"/>
    <w:rsid w:val="008F7BA0"/>
    <w:rsid w:val="0090336E"/>
    <w:rsid w:val="009035B1"/>
    <w:rsid w:val="009044E4"/>
    <w:rsid w:val="009058C5"/>
    <w:rsid w:val="00906129"/>
    <w:rsid w:val="00907B85"/>
    <w:rsid w:val="009139B3"/>
    <w:rsid w:val="00916C4F"/>
    <w:rsid w:val="009175C8"/>
    <w:rsid w:val="00922D09"/>
    <w:rsid w:val="009269E3"/>
    <w:rsid w:val="009314B2"/>
    <w:rsid w:val="009341DD"/>
    <w:rsid w:val="00934BA8"/>
    <w:rsid w:val="009405CF"/>
    <w:rsid w:val="00941869"/>
    <w:rsid w:val="009439C5"/>
    <w:rsid w:val="009527B1"/>
    <w:rsid w:val="00954087"/>
    <w:rsid w:val="00955C50"/>
    <w:rsid w:val="009633F8"/>
    <w:rsid w:val="00967C63"/>
    <w:rsid w:val="00972FD2"/>
    <w:rsid w:val="00973817"/>
    <w:rsid w:val="00974821"/>
    <w:rsid w:val="00974853"/>
    <w:rsid w:val="0097581B"/>
    <w:rsid w:val="00976EAE"/>
    <w:rsid w:val="00980547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42DE"/>
    <w:rsid w:val="0099633E"/>
    <w:rsid w:val="0099680E"/>
    <w:rsid w:val="009A05C9"/>
    <w:rsid w:val="009A2DBC"/>
    <w:rsid w:val="009A5F89"/>
    <w:rsid w:val="009A6BBA"/>
    <w:rsid w:val="009B0191"/>
    <w:rsid w:val="009B090C"/>
    <w:rsid w:val="009B2027"/>
    <w:rsid w:val="009B5CA8"/>
    <w:rsid w:val="009B5E65"/>
    <w:rsid w:val="009B77CC"/>
    <w:rsid w:val="009C1684"/>
    <w:rsid w:val="009C2C6F"/>
    <w:rsid w:val="009C399B"/>
    <w:rsid w:val="009C684F"/>
    <w:rsid w:val="009D22F5"/>
    <w:rsid w:val="009D3B65"/>
    <w:rsid w:val="009D3F77"/>
    <w:rsid w:val="009D43F0"/>
    <w:rsid w:val="009D5F7B"/>
    <w:rsid w:val="009D5FA0"/>
    <w:rsid w:val="009D6511"/>
    <w:rsid w:val="009E00D3"/>
    <w:rsid w:val="009E1914"/>
    <w:rsid w:val="009E1F8C"/>
    <w:rsid w:val="009E3EF8"/>
    <w:rsid w:val="009E7099"/>
    <w:rsid w:val="009F14E0"/>
    <w:rsid w:val="009F2FBA"/>
    <w:rsid w:val="009F3EEE"/>
    <w:rsid w:val="009F4FEF"/>
    <w:rsid w:val="009F5327"/>
    <w:rsid w:val="00A00E1A"/>
    <w:rsid w:val="00A043AF"/>
    <w:rsid w:val="00A06CE6"/>
    <w:rsid w:val="00A07711"/>
    <w:rsid w:val="00A11799"/>
    <w:rsid w:val="00A11EC7"/>
    <w:rsid w:val="00A15E63"/>
    <w:rsid w:val="00A16078"/>
    <w:rsid w:val="00A25698"/>
    <w:rsid w:val="00A2592A"/>
    <w:rsid w:val="00A27A95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5018C"/>
    <w:rsid w:val="00A51594"/>
    <w:rsid w:val="00A53D52"/>
    <w:rsid w:val="00A547C8"/>
    <w:rsid w:val="00A55283"/>
    <w:rsid w:val="00A602E7"/>
    <w:rsid w:val="00A60E44"/>
    <w:rsid w:val="00A61F81"/>
    <w:rsid w:val="00A627CA"/>
    <w:rsid w:val="00A637CC"/>
    <w:rsid w:val="00A65E0A"/>
    <w:rsid w:val="00A7020E"/>
    <w:rsid w:val="00A7185B"/>
    <w:rsid w:val="00A71C10"/>
    <w:rsid w:val="00A723D9"/>
    <w:rsid w:val="00A72D6A"/>
    <w:rsid w:val="00A76063"/>
    <w:rsid w:val="00A77197"/>
    <w:rsid w:val="00A7734B"/>
    <w:rsid w:val="00A815EF"/>
    <w:rsid w:val="00A82B64"/>
    <w:rsid w:val="00A83E10"/>
    <w:rsid w:val="00A83E69"/>
    <w:rsid w:val="00A8431C"/>
    <w:rsid w:val="00A86355"/>
    <w:rsid w:val="00A86C80"/>
    <w:rsid w:val="00A9033E"/>
    <w:rsid w:val="00A92B92"/>
    <w:rsid w:val="00A9398F"/>
    <w:rsid w:val="00A97268"/>
    <w:rsid w:val="00A97941"/>
    <w:rsid w:val="00AA18E1"/>
    <w:rsid w:val="00AA1E3F"/>
    <w:rsid w:val="00AA2EDE"/>
    <w:rsid w:val="00AA4693"/>
    <w:rsid w:val="00AA4F8C"/>
    <w:rsid w:val="00AA5688"/>
    <w:rsid w:val="00AA5967"/>
    <w:rsid w:val="00AA7584"/>
    <w:rsid w:val="00AB1BE3"/>
    <w:rsid w:val="00AB42F8"/>
    <w:rsid w:val="00AB5532"/>
    <w:rsid w:val="00AB615C"/>
    <w:rsid w:val="00AB69E2"/>
    <w:rsid w:val="00AC018E"/>
    <w:rsid w:val="00AC0FEE"/>
    <w:rsid w:val="00AC20BD"/>
    <w:rsid w:val="00AC39CC"/>
    <w:rsid w:val="00AC3DD9"/>
    <w:rsid w:val="00AC4EF5"/>
    <w:rsid w:val="00AC51C1"/>
    <w:rsid w:val="00AD039A"/>
    <w:rsid w:val="00AD09C0"/>
    <w:rsid w:val="00AD1B03"/>
    <w:rsid w:val="00AD20D8"/>
    <w:rsid w:val="00AE0682"/>
    <w:rsid w:val="00AE06AE"/>
    <w:rsid w:val="00AE37E4"/>
    <w:rsid w:val="00AE5980"/>
    <w:rsid w:val="00AE745A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D29"/>
    <w:rsid w:val="00B12FED"/>
    <w:rsid w:val="00B17068"/>
    <w:rsid w:val="00B17FD7"/>
    <w:rsid w:val="00B203CA"/>
    <w:rsid w:val="00B2680B"/>
    <w:rsid w:val="00B26C1C"/>
    <w:rsid w:val="00B3276B"/>
    <w:rsid w:val="00B42C6E"/>
    <w:rsid w:val="00B43BDD"/>
    <w:rsid w:val="00B509C9"/>
    <w:rsid w:val="00B53F5C"/>
    <w:rsid w:val="00B55256"/>
    <w:rsid w:val="00B55762"/>
    <w:rsid w:val="00B55EE8"/>
    <w:rsid w:val="00B57A55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842"/>
    <w:rsid w:val="00B91B21"/>
    <w:rsid w:val="00B93BCC"/>
    <w:rsid w:val="00B942E9"/>
    <w:rsid w:val="00BA2DD1"/>
    <w:rsid w:val="00BA3859"/>
    <w:rsid w:val="00BA3AB9"/>
    <w:rsid w:val="00BA4110"/>
    <w:rsid w:val="00BA4275"/>
    <w:rsid w:val="00BA427A"/>
    <w:rsid w:val="00BA5CB8"/>
    <w:rsid w:val="00BA5FF4"/>
    <w:rsid w:val="00BA75D6"/>
    <w:rsid w:val="00BA7D4B"/>
    <w:rsid w:val="00BB62BA"/>
    <w:rsid w:val="00BB6D74"/>
    <w:rsid w:val="00BC23A4"/>
    <w:rsid w:val="00BC4BAA"/>
    <w:rsid w:val="00BC59AA"/>
    <w:rsid w:val="00BC6A25"/>
    <w:rsid w:val="00BC6BC8"/>
    <w:rsid w:val="00BC6F78"/>
    <w:rsid w:val="00BD0DC5"/>
    <w:rsid w:val="00BD1087"/>
    <w:rsid w:val="00BD1FE0"/>
    <w:rsid w:val="00BD2379"/>
    <w:rsid w:val="00BD42DD"/>
    <w:rsid w:val="00BD4464"/>
    <w:rsid w:val="00BD4735"/>
    <w:rsid w:val="00BD55EC"/>
    <w:rsid w:val="00BD578F"/>
    <w:rsid w:val="00BE1E63"/>
    <w:rsid w:val="00BE22F7"/>
    <w:rsid w:val="00BE4769"/>
    <w:rsid w:val="00BE49DC"/>
    <w:rsid w:val="00BE58F4"/>
    <w:rsid w:val="00BE5D8E"/>
    <w:rsid w:val="00BE5F5D"/>
    <w:rsid w:val="00BE7A21"/>
    <w:rsid w:val="00BF1456"/>
    <w:rsid w:val="00C03204"/>
    <w:rsid w:val="00C04F64"/>
    <w:rsid w:val="00C07D2B"/>
    <w:rsid w:val="00C10945"/>
    <w:rsid w:val="00C10A4E"/>
    <w:rsid w:val="00C10BF1"/>
    <w:rsid w:val="00C1166A"/>
    <w:rsid w:val="00C12982"/>
    <w:rsid w:val="00C13145"/>
    <w:rsid w:val="00C1366A"/>
    <w:rsid w:val="00C13CBB"/>
    <w:rsid w:val="00C13D80"/>
    <w:rsid w:val="00C1551A"/>
    <w:rsid w:val="00C200FB"/>
    <w:rsid w:val="00C20987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41DA5"/>
    <w:rsid w:val="00C47CB3"/>
    <w:rsid w:val="00C50C7A"/>
    <w:rsid w:val="00C52455"/>
    <w:rsid w:val="00C52ED1"/>
    <w:rsid w:val="00C534A8"/>
    <w:rsid w:val="00C53FDB"/>
    <w:rsid w:val="00C542D4"/>
    <w:rsid w:val="00C5600B"/>
    <w:rsid w:val="00C567A4"/>
    <w:rsid w:val="00C5745C"/>
    <w:rsid w:val="00C61610"/>
    <w:rsid w:val="00C63B6D"/>
    <w:rsid w:val="00C6470C"/>
    <w:rsid w:val="00C64A29"/>
    <w:rsid w:val="00C705D3"/>
    <w:rsid w:val="00C72728"/>
    <w:rsid w:val="00C72C05"/>
    <w:rsid w:val="00C74012"/>
    <w:rsid w:val="00C74B39"/>
    <w:rsid w:val="00C770F5"/>
    <w:rsid w:val="00C8077F"/>
    <w:rsid w:val="00C818F5"/>
    <w:rsid w:val="00C81E65"/>
    <w:rsid w:val="00C86FA8"/>
    <w:rsid w:val="00C913C1"/>
    <w:rsid w:val="00C925BE"/>
    <w:rsid w:val="00C9335F"/>
    <w:rsid w:val="00C94285"/>
    <w:rsid w:val="00C9514F"/>
    <w:rsid w:val="00C954F8"/>
    <w:rsid w:val="00CA17A6"/>
    <w:rsid w:val="00CA213F"/>
    <w:rsid w:val="00CA59C3"/>
    <w:rsid w:val="00CA7A85"/>
    <w:rsid w:val="00CB4B26"/>
    <w:rsid w:val="00CC0157"/>
    <w:rsid w:val="00CC1E5F"/>
    <w:rsid w:val="00CC4736"/>
    <w:rsid w:val="00CC479A"/>
    <w:rsid w:val="00CC6B11"/>
    <w:rsid w:val="00CC7988"/>
    <w:rsid w:val="00CD07A8"/>
    <w:rsid w:val="00CD0FF4"/>
    <w:rsid w:val="00CD5259"/>
    <w:rsid w:val="00CD7749"/>
    <w:rsid w:val="00CD79D3"/>
    <w:rsid w:val="00CE3622"/>
    <w:rsid w:val="00CE6BAF"/>
    <w:rsid w:val="00CE78C0"/>
    <w:rsid w:val="00CF0908"/>
    <w:rsid w:val="00CF1957"/>
    <w:rsid w:val="00CF59DC"/>
    <w:rsid w:val="00D00A14"/>
    <w:rsid w:val="00D013B2"/>
    <w:rsid w:val="00D04D31"/>
    <w:rsid w:val="00D05281"/>
    <w:rsid w:val="00D05F55"/>
    <w:rsid w:val="00D12C74"/>
    <w:rsid w:val="00D1329B"/>
    <w:rsid w:val="00D159F5"/>
    <w:rsid w:val="00D163CA"/>
    <w:rsid w:val="00D16818"/>
    <w:rsid w:val="00D1785A"/>
    <w:rsid w:val="00D17BEE"/>
    <w:rsid w:val="00D17C9C"/>
    <w:rsid w:val="00D20B9C"/>
    <w:rsid w:val="00D21F32"/>
    <w:rsid w:val="00D26573"/>
    <w:rsid w:val="00D26937"/>
    <w:rsid w:val="00D3177A"/>
    <w:rsid w:val="00D32299"/>
    <w:rsid w:val="00D33CD2"/>
    <w:rsid w:val="00D41F1D"/>
    <w:rsid w:val="00D448F4"/>
    <w:rsid w:val="00D453C5"/>
    <w:rsid w:val="00D461FC"/>
    <w:rsid w:val="00D47AFC"/>
    <w:rsid w:val="00D502B4"/>
    <w:rsid w:val="00D54A48"/>
    <w:rsid w:val="00D657D7"/>
    <w:rsid w:val="00D659CC"/>
    <w:rsid w:val="00D67303"/>
    <w:rsid w:val="00D7034E"/>
    <w:rsid w:val="00D70FAA"/>
    <w:rsid w:val="00D7182E"/>
    <w:rsid w:val="00D7183A"/>
    <w:rsid w:val="00D7532E"/>
    <w:rsid w:val="00D753AC"/>
    <w:rsid w:val="00D75877"/>
    <w:rsid w:val="00D801D9"/>
    <w:rsid w:val="00D866B1"/>
    <w:rsid w:val="00D87F81"/>
    <w:rsid w:val="00D95ACC"/>
    <w:rsid w:val="00DA15FC"/>
    <w:rsid w:val="00DA2978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884"/>
    <w:rsid w:val="00DB6F5C"/>
    <w:rsid w:val="00DC24C3"/>
    <w:rsid w:val="00DC26C3"/>
    <w:rsid w:val="00DC45FB"/>
    <w:rsid w:val="00DC742A"/>
    <w:rsid w:val="00DD4264"/>
    <w:rsid w:val="00DD562B"/>
    <w:rsid w:val="00DD6000"/>
    <w:rsid w:val="00DD6431"/>
    <w:rsid w:val="00DD75B4"/>
    <w:rsid w:val="00DE2324"/>
    <w:rsid w:val="00DE3747"/>
    <w:rsid w:val="00DE4570"/>
    <w:rsid w:val="00DE52DB"/>
    <w:rsid w:val="00DE5A3D"/>
    <w:rsid w:val="00DE6301"/>
    <w:rsid w:val="00DE6713"/>
    <w:rsid w:val="00DF07E9"/>
    <w:rsid w:val="00DF18C5"/>
    <w:rsid w:val="00DF20A4"/>
    <w:rsid w:val="00DF65D0"/>
    <w:rsid w:val="00DF6998"/>
    <w:rsid w:val="00DF71F9"/>
    <w:rsid w:val="00E00B66"/>
    <w:rsid w:val="00E01009"/>
    <w:rsid w:val="00E0260B"/>
    <w:rsid w:val="00E04019"/>
    <w:rsid w:val="00E05B90"/>
    <w:rsid w:val="00E1248E"/>
    <w:rsid w:val="00E1516B"/>
    <w:rsid w:val="00E25FBE"/>
    <w:rsid w:val="00E30103"/>
    <w:rsid w:val="00E31B90"/>
    <w:rsid w:val="00E34294"/>
    <w:rsid w:val="00E3493C"/>
    <w:rsid w:val="00E3738C"/>
    <w:rsid w:val="00E3795C"/>
    <w:rsid w:val="00E400D7"/>
    <w:rsid w:val="00E40D48"/>
    <w:rsid w:val="00E42A90"/>
    <w:rsid w:val="00E44095"/>
    <w:rsid w:val="00E44AD0"/>
    <w:rsid w:val="00E45EF6"/>
    <w:rsid w:val="00E5114C"/>
    <w:rsid w:val="00E52B12"/>
    <w:rsid w:val="00E5427F"/>
    <w:rsid w:val="00E545F6"/>
    <w:rsid w:val="00E54F37"/>
    <w:rsid w:val="00E55257"/>
    <w:rsid w:val="00E57D27"/>
    <w:rsid w:val="00E61037"/>
    <w:rsid w:val="00E617A6"/>
    <w:rsid w:val="00E639BB"/>
    <w:rsid w:val="00E64631"/>
    <w:rsid w:val="00E64E1D"/>
    <w:rsid w:val="00E70599"/>
    <w:rsid w:val="00E709D3"/>
    <w:rsid w:val="00E73735"/>
    <w:rsid w:val="00E73BF5"/>
    <w:rsid w:val="00E7504F"/>
    <w:rsid w:val="00E7577B"/>
    <w:rsid w:val="00E76C40"/>
    <w:rsid w:val="00E844F1"/>
    <w:rsid w:val="00E85A28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C0DC1"/>
    <w:rsid w:val="00EC3955"/>
    <w:rsid w:val="00EC498E"/>
    <w:rsid w:val="00EC5BB2"/>
    <w:rsid w:val="00EC5BB9"/>
    <w:rsid w:val="00EC762E"/>
    <w:rsid w:val="00ED05DC"/>
    <w:rsid w:val="00ED070E"/>
    <w:rsid w:val="00ED0F9B"/>
    <w:rsid w:val="00ED1900"/>
    <w:rsid w:val="00ED4EDA"/>
    <w:rsid w:val="00ED50B5"/>
    <w:rsid w:val="00ED54B7"/>
    <w:rsid w:val="00ED5AC4"/>
    <w:rsid w:val="00EE0A02"/>
    <w:rsid w:val="00EE1762"/>
    <w:rsid w:val="00EE2CDE"/>
    <w:rsid w:val="00EE52D8"/>
    <w:rsid w:val="00EE629A"/>
    <w:rsid w:val="00EE72A9"/>
    <w:rsid w:val="00EE7E5B"/>
    <w:rsid w:val="00EF0129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5371"/>
    <w:rsid w:val="00F17926"/>
    <w:rsid w:val="00F22DA9"/>
    <w:rsid w:val="00F22E6C"/>
    <w:rsid w:val="00F23766"/>
    <w:rsid w:val="00F24140"/>
    <w:rsid w:val="00F26E8C"/>
    <w:rsid w:val="00F2761D"/>
    <w:rsid w:val="00F30079"/>
    <w:rsid w:val="00F30768"/>
    <w:rsid w:val="00F340FE"/>
    <w:rsid w:val="00F34ACB"/>
    <w:rsid w:val="00F37169"/>
    <w:rsid w:val="00F51842"/>
    <w:rsid w:val="00F52878"/>
    <w:rsid w:val="00F53BEC"/>
    <w:rsid w:val="00F60D9F"/>
    <w:rsid w:val="00F63DF9"/>
    <w:rsid w:val="00F6514D"/>
    <w:rsid w:val="00F71AF7"/>
    <w:rsid w:val="00F74822"/>
    <w:rsid w:val="00F75615"/>
    <w:rsid w:val="00F7573F"/>
    <w:rsid w:val="00F76AB4"/>
    <w:rsid w:val="00F80AAC"/>
    <w:rsid w:val="00F818D1"/>
    <w:rsid w:val="00F84494"/>
    <w:rsid w:val="00F86280"/>
    <w:rsid w:val="00F9188F"/>
    <w:rsid w:val="00F91F82"/>
    <w:rsid w:val="00F927FE"/>
    <w:rsid w:val="00F9332B"/>
    <w:rsid w:val="00F95931"/>
    <w:rsid w:val="00FA11DE"/>
    <w:rsid w:val="00FA1FA6"/>
    <w:rsid w:val="00FA4169"/>
    <w:rsid w:val="00FA7A06"/>
    <w:rsid w:val="00FB0E29"/>
    <w:rsid w:val="00FB2E63"/>
    <w:rsid w:val="00FB4CAD"/>
    <w:rsid w:val="00FB5CCA"/>
    <w:rsid w:val="00FC1077"/>
    <w:rsid w:val="00FC10D8"/>
    <w:rsid w:val="00FC12D0"/>
    <w:rsid w:val="00FC2360"/>
    <w:rsid w:val="00FC2D9A"/>
    <w:rsid w:val="00FC34EA"/>
    <w:rsid w:val="00FD0A29"/>
    <w:rsid w:val="00FD31D6"/>
    <w:rsid w:val="00FD3E23"/>
    <w:rsid w:val="00FD485D"/>
    <w:rsid w:val="00FD4E47"/>
    <w:rsid w:val="00FD54C3"/>
    <w:rsid w:val="00FD74C8"/>
    <w:rsid w:val="00FD75E9"/>
    <w:rsid w:val="00FE16C3"/>
    <w:rsid w:val="00FE1A15"/>
    <w:rsid w:val="00FE37DE"/>
    <w:rsid w:val="00FE45D0"/>
    <w:rsid w:val="00FE4DCA"/>
    <w:rsid w:val="00FF0CAA"/>
    <w:rsid w:val="00FF1172"/>
    <w:rsid w:val="00FF2985"/>
    <w:rsid w:val="00FF42AA"/>
    <w:rsid w:val="00FF5094"/>
    <w:rsid w:val="00FF67F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931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8359F"/>
    <w:pPr>
      <w:jc w:val="both"/>
    </w:pPr>
    <w:rPr>
      <w:rFonts w:ascii="Times New Roman" w:hAnsi="Times New Roman"/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C51FB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51FB"/>
    <w:pPr>
      <w:keepNext/>
      <w:keepLines/>
      <w:spacing w:before="200"/>
      <w:outlineLvl w:val="3"/>
    </w:pPr>
    <w:rPr>
      <w:rFonts w:ascii="Arial" w:eastAsiaTheme="majorEastAsia" w:hAnsi="Arial" w:cs="Arial"/>
      <w:b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6C51FB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C51FB"/>
    <w:rPr>
      <w:rFonts w:ascii="Arial" w:eastAsiaTheme="majorEastAsia" w:hAnsi="Arial" w:cs="Arial"/>
      <w:b/>
      <w:bCs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75756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E23FF"/>
    <w:rPr>
      <w:szCs w:val="24"/>
    </w:rPr>
  </w:style>
  <w:style w:type="character" w:customStyle="1" w:styleId="apple-converted-space">
    <w:name w:val="apple-converted-space"/>
    <w:basedOn w:val="Absatz-Standardschriftart"/>
    <w:rsid w:val="0097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1841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9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8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641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2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8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mpa.ch/web/s604/cellulose-emi-shielding" TargetMode="External"/><Relationship Id="rId18" Type="http://schemas.openxmlformats.org/officeDocument/2006/relationships/hyperlink" Target="http://www.cellulose-fibres.eu/programme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nova-institute.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astfibretech.com" TargetMode="External"/><Relationship Id="rId17" Type="http://schemas.openxmlformats.org/officeDocument/2006/relationships/hyperlink" Target="http://www.cellutech.se/cellulose-based-foam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ibri.tech" TargetMode="External"/><Relationship Id="rId20" Type="http://schemas.openxmlformats.org/officeDocument/2006/relationships/hyperlink" Target="http://www.nova-institute.eu/pres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llulose-fibres.eu/" TargetMode="External"/><Relationship Id="rId24" Type="http://schemas.openxmlformats.org/officeDocument/2006/relationships/hyperlink" Target="http://www.bio-based.eu/emai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tsaspring.com/project/textile-fibre-from-paper-grade-pulp/" TargetMode="External"/><Relationship Id="rId23" Type="http://schemas.openxmlformats.org/officeDocument/2006/relationships/hyperlink" Target="mailto:contact@nova-institut.de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ellulose-fibres.eu/award-application" TargetMode="External"/><Relationship Id="rId19" Type="http://schemas.openxmlformats.org/officeDocument/2006/relationships/hyperlink" Target="https://cellulose-fibres.eu/registration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a-institute.eu" TargetMode="External"/><Relationship Id="rId14" Type="http://schemas.openxmlformats.org/officeDocument/2006/relationships/hyperlink" Target="http://www.kelheim-fibres.com" TargetMode="External"/><Relationship Id="rId22" Type="http://schemas.openxmlformats.org/officeDocument/2006/relationships/hyperlink" Target="http://www.bio-based.e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9CD380-A697-D847-A9E5-F886529E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8575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Michael Carus</dc:creator>
  <cp:lastModifiedBy>Svenja Dahl</cp:lastModifiedBy>
  <cp:revision>2</cp:revision>
  <cp:lastPrinted>2020-12-14T07:38:00Z</cp:lastPrinted>
  <dcterms:created xsi:type="dcterms:W3CDTF">2020-12-15T13:50:00Z</dcterms:created>
  <dcterms:modified xsi:type="dcterms:W3CDTF">2020-12-15T13:50:00Z</dcterms:modified>
</cp:coreProperties>
</file>