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66C3" w14:textId="77777777" w:rsidR="00CC4A47" w:rsidRDefault="00CC4A47"/>
    <w:p w14:paraId="4BE9CF2A" w14:textId="35BA7827" w:rsidR="73CE5B2E" w:rsidRDefault="73CE5B2E" w:rsidP="00F41A4E">
      <w:pPr>
        <w:spacing w:before="165" w:after="165"/>
        <w:jc w:val="left"/>
        <w:rPr>
          <w:rFonts w:eastAsia="Helvetica Neue" w:cs="Helvetica Neue"/>
          <w:b/>
          <w:color w:val="000000" w:themeColor="text1"/>
          <w:szCs w:val="22"/>
        </w:rPr>
      </w:pPr>
      <w:r w:rsidRPr="51675337">
        <w:rPr>
          <w:rFonts w:eastAsia="Helvetica Neue" w:cs="Helvetica Neue"/>
          <w:b/>
          <w:color w:val="000000" w:themeColor="text1"/>
          <w:szCs w:val="22"/>
        </w:rPr>
        <w:t>Sommer 2024</w:t>
      </w:r>
      <w:r>
        <w:br/>
      </w:r>
      <w:r w:rsidRPr="51675337">
        <w:rPr>
          <w:rFonts w:eastAsia="Helvetica Neue" w:cs="Helvetica Neue"/>
          <w:b/>
          <w:color w:val="000000" w:themeColor="text1"/>
          <w:sz w:val="28"/>
          <w:szCs w:val="28"/>
        </w:rPr>
        <w:t>Ganz schön was los, in Philadelphia</w:t>
      </w:r>
    </w:p>
    <w:p w14:paraId="5D704B26" w14:textId="67665799" w:rsidR="73CE5B2E" w:rsidRDefault="73CE5B2E" w:rsidP="00F41A4E">
      <w:pPr>
        <w:spacing w:before="165" w:after="165" w:line="259" w:lineRule="auto"/>
        <w:rPr>
          <w:rFonts w:eastAsiaTheme="minorEastAsia" w:cs="Helvetica Neue"/>
          <w:b/>
          <w:color w:val="000000" w:themeColor="text1"/>
          <w:szCs w:val="22"/>
        </w:rPr>
      </w:pPr>
      <w:r w:rsidRPr="51675337">
        <w:rPr>
          <w:rFonts w:eastAsia="Helvetica Neue" w:cs="Helvetica Neue"/>
          <w:b/>
          <w:color w:val="000000" w:themeColor="text1"/>
          <w:szCs w:val="22"/>
        </w:rPr>
        <w:t xml:space="preserve">Laut, farbenfroh und voller Liebe. Kaum schaltet der </w:t>
      </w:r>
      <w:r w:rsidR="503AA375" w:rsidRPr="51675337">
        <w:rPr>
          <w:rFonts w:eastAsiaTheme="minorEastAsia" w:cs="Helvetica Neue"/>
          <w:b/>
          <w:color w:val="000000" w:themeColor="text1"/>
          <w:szCs w:val="22"/>
        </w:rPr>
        <w:t xml:space="preserve">meteorologische </w:t>
      </w:r>
      <w:r w:rsidRPr="51675337">
        <w:rPr>
          <w:rFonts w:eastAsiaTheme="minorEastAsia" w:cs="Helvetica Neue"/>
          <w:b/>
          <w:color w:val="000000" w:themeColor="text1"/>
          <w:szCs w:val="22"/>
        </w:rPr>
        <w:t xml:space="preserve">Kalender auf Sommer, geht es in Philadelphia heiß zu. Ein </w:t>
      </w:r>
      <w:r w:rsidR="079207AE" w:rsidRPr="51675337">
        <w:rPr>
          <w:rFonts w:eastAsiaTheme="minorEastAsia" w:cs="Helvetica Neue"/>
          <w:b/>
          <w:color w:val="000000" w:themeColor="text1"/>
          <w:szCs w:val="22"/>
        </w:rPr>
        <w:t xml:space="preserve">großes </w:t>
      </w:r>
      <w:r w:rsidRPr="51675337">
        <w:rPr>
          <w:rFonts w:eastAsiaTheme="minorEastAsia" w:cs="Helvetica Neue"/>
          <w:b/>
          <w:color w:val="000000" w:themeColor="text1"/>
          <w:szCs w:val="22"/>
        </w:rPr>
        <w:t xml:space="preserve">Event jagt das nächste. Den Auftakt in eine vielversprechende Saison macht das traditionelle Philadelphia Pride March and Festival - und genauso bunt geht es in den kommenden Wochen weiter. </w:t>
      </w:r>
    </w:p>
    <w:p w14:paraId="68B6AA3F" w14:textId="1E423AD9" w:rsidR="73CE5B2E" w:rsidRDefault="73CE5B2E" w:rsidP="51675337">
      <w:pPr>
        <w:spacing w:before="165" w:after="165"/>
        <w:rPr>
          <w:rFonts w:eastAsia="Helvetica Neue" w:cs="Helvetica Neue"/>
          <w:color w:val="000000" w:themeColor="text1"/>
          <w:szCs w:val="22"/>
        </w:rPr>
      </w:pPr>
      <w:r w:rsidRPr="51675337">
        <w:rPr>
          <w:rFonts w:eastAsia="Helvetica Neue" w:cs="Helvetica Neue"/>
          <w:color w:val="000000" w:themeColor="text1"/>
          <w:szCs w:val="22"/>
        </w:rPr>
        <w:t>„</w:t>
      </w:r>
      <w:proofErr w:type="spellStart"/>
      <w:r w:rsidRPr="51675337">
        <w:rPr>
          <w:rFonts w:eastAsia="Helvetica Neue" w:cs="Helvetica Neue"/>
          <w:color w:val="000000" w:themeColor="text1"/>
          <w:szCs w:val="22"/>
        </w:rPr>
        <w:t>Celebrate</w:t>
      </w:r>
      <w:proofErr w:type="spellEnd"/>
      <w:r w:rsidRPr="51675337">
        <w:rPr>
          <w:rFonts w:eastAsia="Helvetica Neue" w:cs="Helvetica Neue"/>
          <w:color w:val="000000" w:themeColor="text1"/>
          <w:szCs w:val="22"/>
        </w:rPr>
        <w:t xml:space="preserve"> 30 </w:t>
      </w:r>
      <w:proofErr w:type="spellStart"/>
      <w:r w:rsidRPr="51675337">
        <w:rPr>
          <w:rFonts w:eastAsia="Helvetica Neue" w:cs="Helvetica Neue"/>
          <w:color w:val="000000" w:themeColor="text1"/>
          <w:szCs w:val="22"/>
        </w:rPr>
        <w:t>days</w:t>
      </w:r>
      <w:proofErr w:type="spellEnd"/>
      <w:r w:rsidRPr="51675337">
        <w:rPr>
          <w:rFonts w:eastAsia="Helvetica Neue" w:cs="Helvetica Neue"/>
          <w:color w:val="000000" w:themeColor="text1"/>
          <w:szCs w:val="22"/>
        </w:rPr>
        <w:t xml:space="preserve"> and </w:t>
      </w:r>
      <w:proofErr w:type="spellStart"/>
      <w:r w:rsidRPr="51675337">
        <w:rPr>
          <w:rFonts w:eastAsia="Helvetica Neue" w:cs="Helvetica Neue"/>
          <w:color w:val="000000" w:themeColor="text1"/>
          <w:szCs w:val="22"/>
        </w:rPr>
        <w:t>hundreds</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of</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ways</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to</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celebrate</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being</w:t>
      </w:r>
      <w:proofErr w:type="spellEnd"/>
      <w:r w:rsidRPr="51675337">
        <w:rPr>
          <w:rFonts w:eastAsia="Helvetica Neue" w:cs="Helvetica Neue"/>
          <w:color w:val="000000" w:themeColor="text1"/>
          <w:szCs w:val="22"/>
        </w:rPr>
        <w:t xml:space="preserve"> a </w:t>
      </w:r>
      <w:proofErr w:type="spellStart"/>
      <w:r w:rsidRPr="51675337">
        <w:rPr>
          <w:rFonts w:eastAsia="Helvetica Neue" w:cs="Helvetica Neue"/>
          <w:color w:val="000000" w:themeColor="text1"/>
          <w:szCs w:val="22"/>
        </w:rPr>
        <w:t>party</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of</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the</w:t>
      </w:r>
      <w:proofErr w:type="spellEnd"/>
      <w:r w:rsidRPr="51675337">
        <w:rPr>
          <w:rFonts w:eastAsia="Helvetica Neue" w:cs="Helvetica Neue"/>
          <w:color w:val="000000" w:themeColor="text1"/>
          <w:szCs w:val="22"/>
        </w:rPr>
        <w:t xml:space="preserve"> LGBTQ+ </w:t>
      </w:r>
      <w:proofErr w:type="spellStart"/>
      <w:r w:rsidR="009546E2">
        <w:rPr>
          <w:rFonts w:eastAsia="Helvetica Neue" w:cs="Helvetica Neue"/>
          <w:color w:val="000000" w:themeColor="text1"/>
          <w:szCs w:val="22"/>
        </w:rPr>
        <w:t>c</w:t>
      </w:r>
      <w:r w:rsidRPr="51675337">
        <w:rPr>
          <w:rFonts w:eastAsia="Helvetica Neue" w:cs="Helvetica Neue"/>
          <w:color w:val="000000" w:themeColor="text1"/>
          <w:szCs w:val="22"/>
        </w:rPr>
        <w:t>ommunity</w:t>
      </w:r>
      <w:proofErr w:type="spellEnd"/>
      <w:r w:rsidRPr="51675337">
        <w:rPr>
          <w:rFonts w:eastAsia="Helvetica Neue" w:cs="Helvetica Neue"/>
          <w:color w:val="000000" w:themeColor="text1"/>
          <w:szCs w:val="22"/>
        </w:rPr>
        <w:t xml:space="preserve"> in </w:t>
      </w:r>
      <w:proofErr w:type="spellStart"/>
      <w:r w:rsidRPr="51675337">
        <w:rPr>
          <w:rFonts w:eastAsia="Helvetica Neue" w:cs="Helvetica Neue"/>
          <w:color w:val="000000" w:themeColor="text1"/>
          <w:szCs w:val="22"/>
        </w:rPr>
        <w:t>the</w:t>
      </w:r>
      <w:proofErr w:type="spellEnd"/>
      <w:r w:rsidRPr="51675337">
        <w:rPr>
          <w:rFonts w:eastAsia="Helvetica Neue" w:cs="Helvetica Neue"/>
          <w:color w:val="000000" w:themeColor="text1"/>
          <w:szCs w:val="22"/>
        </w:rPr>
        <w:t xml:space="preserve"> </w:t>
      </w:r>
      <w:proofErr w:type="spellStart"/>
      <w:r w:rsidRPr="51675337">
        <w:rPr>
          <w:rFonts w:eastAsia="Helvetica Neue" w:cs="Helvetica Neue"/>
          <w:color w:val="000000" w:themeColor="text1"/>
          <w:szCs w:val="22"/>
        </w:rPr>
        <w:t>Greater</w:t>
      </w:r>
      <w:proofErr w:type="spellEnd"/>
      <w:r w:rsidRPr="51675337">
        <w:rPr>
          <w:rFonts w:eastAsia="Helvetica Neue" w:cs="Helvetica Neue"/>
          <w:color w:val="000000" w:themeColor="text1"/>
          <w:szCs w:val="22"/>
        </w:rPr>
        <w:t xml:space="preserve"> Philadelphia and South Jersey Region“, lautet die Einladung von Philly Pride 365, Philadelphia im </w:t>
      </w:r>
      <w:r w:rsidR="2A9DA3F1" w:rsidRPr="51675337">
        <w:rPr>
          <w:rFonts w:eastAsia="Helvetica Neue" w:cs="Helvetica Neue"/>
          <w:color w:val="000000" w:themeColor="text1"/>
          <w:szCs w:val="22"/>
        </w:rPr>
        <w:t xml:space="preserve">offiziellen </w:t>
      </w:r>
      <w:r w:rsidRPr="51675337">
        <w:rPr>
          <w:rFonts w:eastAsia="Helvetica Neue" w:cs="Helvetica Neue"/>
          <w:color w:val="000000" w:themeColor="text1"/>
          <w:szCs w:val="22"/>
        </w:rPr>
        <w:t xml:space="preserve">Pride </w:t>
      </w:r>
      <w:proofErr w:type="spellStart"/>
      <w:r w:rsidRPr="51675337">
        <w:rPr>
          <w:rFonts w:eastAsia="Helvetica Neue" w:cs="Helvetica Neue"/>
          <w:color w:val="000000" w:themeColor="text1"/>
          <w:szCs w:val="22"/>
        </w:rPr>
        <w:t>Month</w:t>
      </w:r>
      <w:proofErr w:type="spellEnd"/>
      <w:r w:rsidRPr="51675337">
        <w:rPr>
          <w:rFonts w:eastAsia="Helvetica Neue" w:cs="Helvetica Neue"/>
          <w:color w:val="000000" w:themeColor="text1"/>
          <w:szCs w:val="22"/>
        </w:rPr>
        <w:t xml:space="preserve"> Juni einen Besuch abzustatten. Idealerweise über den 2. Juni 2024, pünktlich zum Philadelphia Pride March and Festival, das zwei der größten jährlichen Events der Stadt an einem Tag bündelt. Diesmal unter dem Motto „Be </w:t>
      </w:r>
      <w:proofErr w:type="spellStart"/>
      <w:r w:rsidRPr="51675337">
        <w:rPr>
          <w:rFonts w:eastAsia="Helvetica Neue" w:cs="Helvetica Neue"/>
          <w:color w:val="000000" w:themeColor="text1"/>
          <w:szCs w:val="22"/>
        </w:rPr>
        <w:t>You</w:t>
      </w:r>
      <w:proofErr w:type="spellEnd"/>
      <w:r w:rsidRPr="51675337">
        <w:rPr>
          <w:rFonts w:eastAsia="Helvetica Neue" w:cs="Helvetica Neue"/>
          <w:color w:val="000000" w:themeColor="text1"/>
          <w:szCs w:val="22"/>
        </w:rPr>
        <w:t xml:space="preserve">“. Die Parade beginnt um 10:30 Uhr an der 6th Ecke </w:t>
      </w:r>
      <w:proofErr w:type="spellStart"/>
      <w:r w:rsidRPr="51675337">
        <w:rPr>
          <w:rFonts w:eastAsia="Helvetica Neue" w:cs="Helvetica Neue"/>
          <w:color w:val="000000" w:themeColor="text1"/>
          <w:szCs w:val="22"/>
        </w:rPr>
        <w:t>Walnut</w:t>
      </w:r>
      <w:proofErr w:type="spellEnd"/>
      <w:r w:rsidRPr="51675337">
        <w:rPr>
          <w:rFonts w:eastAsia="Helvetica Neue" w:cs="Helvetica Neue"/>
          <w:color w:val="000000" w:themeColor="text1"/>
          <w:szCs w:val="22"/>
        </w:rPr>
        <w:t xml:space="preserve"> Stree</w:t>
      </w:r>
      <w:r w:rsidR="001A1B71">
        <w:rPr>
          <w:rFonts w:eastAsia="Helvetica Neue" w:cs="Helvetica Neue"/>
          <w:color w:val="000000" w:themeColor="text1"/>
          <w:szCs w:val="22"/>
        </w:rPr>
        <w:t>t</w:t>
      </w:r>
      <w:r w:rsidRPr="51675337">
        <w:rPr>
          <w:rFonts w:eastAsia="Helvetica Neue" w:cs="Helvetica Neue"/>
          <w:color w:val="000000" w:themeColor="text1"/>
          <w:szCs w:val="22"/>
        </w:rPr>
        <w:t xml:space="preserve"> und endet im Herzen von Philadelphias berühmte</w:t>
      </w:r>
      <w:r w:rsidR="5FE45752" w:rsidRPr="51675337">
        <w:rPr>
          <w:rFonts w:eastAsia="Helvetica Neue" w:cs="Helvetica Neue"/>
          <w:color w:val="000000" w:themeColor="text1"/>
          <w:szCs w:val="22"/>
        </w:rPr>
        <w:t>n</w:t>
      </w:r>
      <w:r w:rsidRPr="51675337">
        <w:rPr>
          <w:rFonts w:eastAsia="Helvetica Neue" w:cs="Helvetica Neue"/>
          <w:color w:val="000000" w:themeColor="text1"/>
          <w:szCs w:val="22"/>
        </w:rPr>
        <w:t xml:space="preserve"> LGBTQ+</w:t>
      </w:r>
      <w:r w:rsidR="001A1B71">
        <w:rPr>
          <w:rFonts w:eastAsia="Helvetica Neue" w:cs="Helvetica Neue"/>
          <w:color w:val="000000" w:themeColor="text1"/>
          <w:szCs w:val="22"/>
        </w:rPr>
        <w:t xml:space="preserve"> </w:t>
      </w:r>
      <w:r w:rsidRPr="51675337">
        <w:rPr>
          <w:rFonts w:eastAsia="Helvetica Neue" w:cs="Helvetica Neue"/>
          <w:color w:val="000000" w:themeColor="text1"/>
          <w:szCs w:val="22"/>
        </w:rPr>
        <w:t xml:space="preserve">Viertel </w:t>
      </w:r>
      <w:proofErr w:type="spellStart"/>
      <w:r w:rsidRPr="51675337">
        <w:rPr>
          <w:rFonts w:eastAsia="Helvetica Neue" w:cs="Helvetica Neue"/>
          <w:color w:val="000000" w:themeColor="text1"/>
          <w:szCs w:val="22"/>
        </w:rPr>
        <w:t>Gayborhood</w:t>
      </w:r>
      <w:proofErr w:type="spellEnd"/>
      <w:r w:rsidR="00C23B5F">
        <w:rPr>
          <w:rFonts w:eastAsia="Helvetica Neue" w:cs="Helvetica Neue"/>
          <w:color w:val="000000" w:themeColor="text1"/>
          <w:szCs w:val="22"/>
        </w:rPr>
        <w:t>,</w:t>
      </w:r>
      <w:r w:rsidRPr="51675337">
        <w:rPr>
          <w:rFonts w:eastAsia="Helvetica Neue" w:cs="Helvetica Neue"/>
          <w:color w:val="000000" w:themeColor="text1"/>
          <w:szCs w:val="22"/>
        </w:rPr>
        <w:t xml:space="preserve"> wo sie direkt in ein großes Festival übergeht. </w:t>
      </w:r>
    </w:p>
    <w:p w14:paraId="6DA90621" w14:textId="5F55C590" w:rsidR="73CE5B2E" w:rsidRDefault="73CE5B2E" w:rsidP="51675337">
      <w:pPr>
        <w:spacing w:before="165" w:after="165"/>
        <w:rPr>
          <w:rFonts w:eastAsia="Helvetica Neue" w:cs="Helvetica Neue"/>
          <w:color w:val="000000" w:themeColor="text1"/>
          <w:szCs w:val="22"/>
        </w:rPr>
      </w:pPr>
      <w:proofErr w:type="spellStart"/>
      <w:r w:rsidRPr="51675337">
        <w:rPr>
          <w:rFonts w:eastAsia="Helvetica Neue" w:cs="Helvetica Neue"/>
          <w:b/>
          <w:color w:val="000000" w:themeColor="text1"/>
          <w:szCs w:val="22"/>
        </w:rPr>
        <w:t>Juneteenth</w:t>
      </w:r>
      <w:proofErr w:type="spellEnd"/>
      <w:r>
        <w:br/>
      </w:r>
      <w:r w:rsidRPr="51675337">
        <w:rPr>
          <w:rFonts w:eastAsia="Helvetica Neue" w:cs="Helvetica Neue"/>
          <w:color w:val="000000" w:themeColor="text1"/>
          <w:szCs w:val="22"/>
        </w:rPr>
        <w:t xml:space="preserve">Nur zwei Wochen später, dem 16. Juni, startet der nächste große Umzug </w:t>
      </w:r>
      <w:r w:rsidR="05DF4F09" w:rsidRPr="51675337">
        <w:rPr>
          <w:rFonts w:eastAsia="Helvetica Neue" w:cs="Helvetica Neue"/>
          <w:color w:val="000000" w:themeColor="text1"/>
          <w:szCs w:val="22"/>
        </w:rPr>
        <w:t xml:space="preserve">durch </w:t>
      </w:r>
      <w:r w:rsidRPr="51675337">
        <w:rPr>
          <w:rFonts w:eastAsia="Helvetica Neue" w:cs="Helvetica Neue"/>
          <w:color w:val="000000" w:themeColor="text1"/>
          <w:szCs w:val="22"/>
        </w:rPr>
        <w:t xml:space="preserve">Philadelphia. Das Philadelphia </w:t>
      </w:r>
      <w:proofErr w:type="spellStart"/>
      <w:r w:rsidRPr="51675337">
        <w:rPr>
          <w:rFonts w:eastAsia="Helvetica Neue" w:cs="Helvetica Neue"/>
          <w:color w:val="000000" w:themeColor="text1"/>
          <w:szCs w:val="22"/>
        </w:rPr>
        <w:t>Juneteenth</w:t>
      </w:r>
      <w:proofErr w:type="spellEnd"/>
      <w:r w:rsidRPr="51675337">
        <w:rPr>
          <w:rFonts w:eastAsia="Helvetica Neue" w:cs="Helvetica Neue"/>
          <w:color w:val="000000" w:themeColor="text1"/>
          <w:szCs w:val="22"/>
        </w:rPr>
        <w:t xml:space="preserve"> Parade und Festival am Wochenende des US-amerikanischen Nationalfeiertags zum Gedenken an die Beendigung der Sklaverei. Die Bezeichnung </w:t>
      </w:r>
      <w:proofErr w:type="spellStart"/>
      <w:r w:rsidRPr="51675337">
        <w:rPr>
          <w:rFonts w:eastAsia="Helvetica Neue" w:cs="Helvetica Neue"/>
          <w:color w:val="000000" w:themeColor="text1"/>
          <w:szCs w:val="22"/>
        </w:rPr>
        <w:t>Juneteenth</w:t>
      </w:r>
      <w:proofErr w:type="spellEnd"/>
      <w:r w:rsidRPr="51675337">
        <w:rPr>
          <w:rFonts w:eastAsia="Helvetica Neue" w:cs="Helvetica Neue"/>
          <w:color w:val="000000" w:themeColor="text1"/>
          <w:szCs w:val="22"/>
        </w:rPr>
        <w:t xml:space="preserve"> setzt sich aus den Worten June (Juni) und </w:t>
      </w:r>
      <w:proofErr w:type="spellStart"/>
      <w:r w:rsidRPr="51675337">
        <w:rPr>
          <w:rFonts w:eastAsia="Helvetica Neue" w:cs="Helvetica Neue"/>
          <w:color w:val="000000" w:themeColor="text1"/>
          <w:szCs w:val="22"/>
        </w:rPr>
        <w:t>nineteenth</w:t>
      </w:r>
      <w:proofErr w:type="spellEnd"/>
      <w:r w:rsidRPr="51675337">
        <w:rPr>
          <w:rFonts w:eastAsia="Helvetica Neue" w:cs="Helvetica Neue"/>
          <w:color w:val="000000" w:themeColor="text1"/>
          <w:szCs w:val="22"/>
        </w:rPr>
        <w:t xml:space="preserve"> (</w:t>
      </w:r>
      <w:r w:rsidR="4739206B" w:rsidRPr="51675337">
        <w:rPr>
          <w:rFonts w:eastAsia="Helvetica Neue" w:cs="Helvetica Neue"/>
          <w:color w:val="000000" w:themeColor="text1"/>
          <w:szCs w:val="22"/>
        </w:rPr>
        <w:t>N</w:t>
      </w:r>
      <w:r w:rsidRPr="51675337">
        <w:rPr>
          <w:rFonts w:eastAsia="Helvetica Neue" w:cs="Helvetica Neue"/>
          <w:color w:val="000000" w:themeColor="text1"/>
          <w:szCs w:val="22"/>
        </w:rPr>
        <w:t xml:space="preserve">eunzehnter) zusammen und bezieht sich auf den 19. Juni 1865, an dem in Texas verkündet wörtlich wurde </w:t>
      </w:r>
      <w:proofErr w:type="gramStart"/>
      <w:r w:rsidRPr="51675337">
        <w:rPr>
          <w:rFonts w:eastAsia="Helvetica Neue" w:cs="Helvetica Neue"/>
          <w:color w:val="000000" w:themeColor="text1"/>
          <w:szCs w:val="22"/>
        </w:rPr>
        <w:t>„</w:t>
      </w:r>
      <w:proofErr w:type="gramEnd"/>
      <w:r w:rsidRPr="51675337">
        <w:rPr>
          <w:rFonts w:eastAsia="Helvetica Neue" w:cs="Helvetica Neue"/>
          <w:color w:val="000000" w:themeColor="text1"/>
          <w:szCs w:val="22"/>
        </w:rPr>
        <w:t xml:space="preserve">dass gemäß einer Proklamation der Exekutive der Vereinigten Staaten alle Sklaven frei sind”, nachdem zahlreiche Sklavenhalter die entsprechende, zweieinhalb Jahre zuvor von Präsident Abraham Lincoln unterzeichnete Emanzipationsproklamation, bis dahin ignorierten. 2021 erklärte Präsident Biden den </w:t>
      </w:r>
      <w:proofErr w:type="spellStart"/>
      <w:r w:rsidRPr="51675337">
        <w:rPr>
          <w:rFonts w:eastAsia="Helvetica Neue" w:cs="Helvetica Neue"/>
          <w:color w:val="000000" w:themeColor="text1"/>
          <w:szCs w:val="22"/>
        </w:rPr>
        <w:t>Juneteenth</w:t>
      </w:r>
      <w:proofErr w:type="spellEnd"/>
      <w:r w:rsidRPr="51675337">
        <w:rPr>
          <w:rFonts w:eastAsia="Helvetica Neue" w:cs="Helvetica Neue"/>
          <w:color w:val="000000" w:themeColor="text1"/>
          <w:szCs w:val="22"/>
        </w:rPr>
        <w:t xml:space="preserve"> National Day per Gesetz zum nationalen Feiertag. Häufig wird er auch als Black Independence Day bezeichnet, also dem Unabhängigkeitstag der schwarzen Bevölkerung in den USA. </w:t>
      </w:r>
    </w:p>
    <w:p w14:paraId="5F32988B" w14:textId="12036638" w:rsidR="73CE5B2E" w:rsidRDefault="73CE5B2E" w:rsidP="00F41A4E">
      <w:pPr>
        <w:spacing w:before="165" w:after="165"/>
        <w:jc w:val="left"/>
        <w:rPr>
          <w:rFonts w:eastAsia="Helvetica Neue" w:cs="Helvetica Neue"/>
          <w:color w:val="000000" w:themeColor="text1"/>
          <w:szCs w:val="22"/>
        </w:rPr>
      </w:pPr>
      <w:r w:rsidRPr="51675337">
        <w:rPr>
          <w:rFonts w:eastAsia="Helvetica Neue" w:cs="Helvetica Neue"/>
          <w:b/>
          <w:color w:val="000000" w:themeColor="text1"/>
          <w:szCs w:val="22"/>
        </w:rPr>
        <w:t>Happy 248sten!</w:t>
      </w:r>
      <w:r>
        <w:br/>
      </w:r>
      <w:r w:rsidRPr="51675337">
        <w:rPr>
          <w:rFonts w:eastAsia="Helvetica Neue" w:cs="Helvetica Neue"/>
          <w:color w:val="000000" w:themeColor="text1"/>
          <w:szCs w:val="22"/>
        </w:rPr>
        <w:t xml:space="preserve">Der </w:t>
      </w:r>
      <w:proofErr w:type="spellStart"/>
      <w:r w:rsidRPr="51675337">
        <w:rPr>
          <w:rFonts w:eastAsia="Helvetica Neue" w:cs="Helvetica Neue"/>
          <w:color w:val="000000" w:themeColor="text1"/>
          <w:szCs w:val="22"/>
        </w:rPr>
        <w:t>Juneteenth</w:t>
      </w:r>
      <w:proofErr w:type="spellEnd"/>
      <w:r w:rsidRPr="51675337">
        <w:rPr>
          <w:rFonts w:eastAsia="Helvetica Neue" w:cs="Helvetica Neue"/>
          <w:color w:val="000000" w:themeColor="text1"/>
          <w:szCs w:val="22"/>
        </w:rPr>
        <w:t xml:space="preserve"> markiert auch den Auftakt zur alljährlichen Veranstaltungsreihe Wawa Welcome </w:t>
      </w:r>
      <w:proofErr w:type="spellStart"/>
      <w:r w:rsidRPr="51675337">
        <w:rPr>
          <w:rFonts w:eastAsia="Helvetica Neue" w:cs="Helvetica Neue"/>
          <w:color w:val="000000" w:themeColor="text1"/>
          <w:szCs w:val="22"/>
        </w:rPr>
        <w:t>America</w:t>
      </w:r>
      <w:proofErr w:type="spellEnd"/>
      <w:r w:rsidRPr="51675337">
        <w:rPr>
          <w:rFonts w:eastAsia="Helvetica Neue" w:cs="Helvetica Neue"/>
          <w:color w:val="000000" w:themeColor="text1"/>
          <w:szCs w:val="22"/>
        </w:rPr>
        <w:t>, d</w:t>
      </w:r>
      <w:r w:rsidR="272DB4FE" w:rsidRPr="51675337">
        <w:rPr>
          <w:rFonts w:eastAsia="Helvetica Neue" w:cs="Helvetica Neue"/>
          <w:color w:val="000000" w:themeColor="text1"/>
          <w:szCs w:val="22"/>
        </w:rPr>
        <w:t>ie</w:t>
      </w:r>
      <w:r w:rsidRPr="51675337">
        <w:rPr>
          <w:rFonts w:eastAsia="Helvetica Neue" w:cs="Helvetica Neue"/>
          <w:color w:val="000000" w:themeColor="text1"/>
          <w:szCs w:val="22"/>
        </w:rPr>
        <w:t xml:space="preserve"> den Bo</w:t>
      </w:r>
      <w:r w:rsidR="4C6F4625" w:rsidRPr="51675337">
        <w:rPr>
          <w:rFonts w:eastAsia="Helvetica Neue" w:cs="Helvetica Neue"/>
          <w:color w:val="000000" w:themeColor="text1"/>
          <w:szCs w:val="22"/>
        </w:rPr>
        <w:t>g</w:t>
      </w:r>
      <w:r w:rsidRPr="51675337">
        <w:rPr>
          <w:rFonts w:eastAsia="Helvetica Neue" w:cs="Helvetica Neue"/>
          <w:color w:val="000000" w:themeColor="text1"/>
          <w:szCs w:val="22"/>
        </w:rPr>
        <w:t xml:space="preserve">en zum 4. Juli, dem Unabhängigkeitstag der Vereinigten Staaten von Amerika spannt. Neben zahlreichen Festen und Konzerten lädt Philadelphia in diesem Zeitraum tageweise zu kostenlosen Museumsbesuchen ein. Mit dabei sind unter anderem African American Museum und das Science </w:t>
      </w:r>
      <w:proofErr w:type="spellStart"/>
      <w:r w:rsidRPr="51675337">
        <w:rPr>
          <w:rFonts w:eastAsia="Helvetica Neue" w:cs="Helvetica Neue"/>
          <w:color w:val="000000" w:themeColor="text1"/>
          <w:szCs w:val="22"/>
        </w:rPr>
        <w:t>History</w:t>
      </w:r>
      <w:proofErr w:type="spellEnd"/>
      <w:r w:rsidRPr="51675337">
        <w:rPr>
          <w:rFonts w:eastAsia="Helvetica Neue" w:cs="Helvetica Neue"/>
          <w:color w:val="000000" w:themeColor="text1"/>
          <w:szCs w:val="22"/>
        </w:rPr>
        <w:t xml:space="preserve"> Institute. Am 4. Juli selbst zieht Philadelphia, die Wiege der Nation, traditionell mit der Salute </w:t>
      </w:r>
      <w:proofErr w:type="spellStart"/>
      <w:r w:rsidR="007E0DAB">
        <w:rPr>
          <w:rFonts w:eastAsia="Helvetica Neue" w:cs="Helvetica Neue"/>
          <w:color w:val="000000" w:themeColor="text1"/>
          <w:szCs w:val="22"/>
        </w:rPr>
        <w:t>t</w:t>
      </w:r>
      <w:r w:rsidRPr="51675337">
        <w:rPr>
          <w:rFonts w:eastAsia="Helvetica Neue" w:cs="Helvetica Neue"/>
          <w:color w:val="000000" w:themeColor="text1"/>
          <w:szCs w:val="22"/>
        </w:rPr>
        <w:t>o</w:t>
      </w:r>
      <w:proofErr w:type="spellEnd"/>
      <w:r w:rsidRPr="51675337">
        <w:rPr>
          <w:rFonts w:eastAsia="Helvetica Neue" w:cs="Helvetica Neue"/>
          <w:color w:val="000000" w:themeColor="text1"/>
          <w:szCs w:val="22"/>
        </w:rPr>
        <w:t xml:space="preserve"> Independence Day Parade und einem gigantischen Konzert und Feuerwerk alle Register. Die Parade startet um 11.00 Uhr bei der 2nd Ecke Market Street in Richtung City Hall. Ab 19:00 Uhr heizen die Superstars Ne-Yo und Kesha dem Partyvolk zum 248sten Geburtstag der USA am Benjamin Franklin Parkway ein. </w:t>
      </w:r>
    </w:p>
    <w:p w14:paraId="32B1ECBE" w14:textId="411864ED" w:rsidR="73CE5B2E" w:rsidRDefault="73CE5B2E" w:rsidP="51675337">
      <w:pPr>
        <w:rPr>
          <w:rFonts w:eastAsia="Helvetica Neue" w:cs="Helvetica Neue"/>
          <w:color w:val="000000" w:themeColor="text1"/>
          <w:szCs w:val="22"/>
        </w:rPr>
      </w:pPr>
      <w:r w:rsidRPr="51675337">
        <w:rPr>
          <w:rFonts w:eastAsia="Helvetica Neue" w:cs="Helvetica Neue"/>
          <w:color w:val="000000" w:themeColor="text1"/>
          <w:szCs w:val="22"/>
        </w:rPr>
        <w:t xml:space="preserve">Weitere Informationen und der vollständige Eventkalender 2024 finden sich online unter </w:t>
      </w:r>
      <w:hyperlink r:id="rId9">
        <w:r w:rsidRPr="51675337">
          <w:rPr>
            <w:rStyle w:val="Hyperlink"/>
            <w:rFonts w:eastAsia="Helvetica Neue" w:cs="Helvetica Neue"/>
            <w:szCs w:val="22"/>
          </w:rPr>
          <w:t>https://www.discoverphl.com</w:t>
        </w:r>
      </w:hyperlink>
    </w:p>
    <w:p w14:paraId="1E11D823" w14:textId="77777777" w:rsidR="003A5266" w:rsidRPr="003A5266" w:rsidRDefault="003A5266"/>
    <w:p w14:paraId="0E7503A5" w14:textId="77777777" w:rsidR="003A5266" w:rsidRPr="003A5266" w:rsidRDefault="003A5266">
      <w:pPr>
        <w:pBdr>
          <w:bottom w:val="single" w:sz="12" w:space="1" w:color="auto"/>
        </w:pBdr>
      </w:pPr>
    </w:p>
    <w:p w14:paraId="479F0395" w14:textId="77777777" w:rsidR="003A5266" w:rsidRPr="003A5266" w:rsidRDefault="003A5266"/>
    <w:p w14:paraId="4F13C37D" w14:textId="35398763" w:rsidR="00F65EE8" w:rsidRPr="009D7892" w:rsidRDefault="00F65EE8" w:rsidP="00F65EE8">
      <w:pPr>
        <w:spacing w:line="270" w:lineRule="atLeast"/>
        <w:jc w:val="left"/>
        <w:rPr>
          <w:rFonts w:ascii="Helvetica" w:eastAsia="Times New Roman" w:hAnsi="Helvetica" w:cs="Times New Roman"/>
          <w:b/>
          <w:color w:val="082137"/>
          <w:szCs w:val="22"/>
          <w:lang w:eastAsia="de-DE"/>
        </w:rPr>
      </w:pPr>
      <w:r w:rsidRPr="009D7892">
        <w:rPr>
          <w:rFonts w:ascii="Helvetica" w:eastAsia="Times New Roman" w:hAnsi="Helvetica" w:cs="Times New Roman"/>
          <w:b/>
          <w:color w:val="082137"/>
          <w:szCs w:val="22"/>
          <w:lang w:eastAsia="de-DE"/>
        </w:rPr>
        <w:t xml:space="preserve">Über </w:t>
      </w:r>
      <w:r w:rsidR="00DC5BAE" w:rsidRPr="009D7892">
        <w:rPr>
          <w:rFonts w:ascii="Helvetica" w:eastAsia="Times New Roman" w:hAnsi="Helvetica" w:cs="Times New Roman"/>
          <w:b/>
          <w:color w:val="082137"/>
          <w:szCs w:val="22"/>
          <w:lang w:eastAsia="de-DE"/>
        </w:rPr>
        <w:t>Philadelphia</w:t>
      </w:r>
    </w:p>
    <w:p w14:paraId="5259B99F" w14:textId="77777777" w:rsidR="007D1549" w:rsidRPr="007D1549" w:rsidRDefault="007D1549" w:rsidP="007D1549">
      <w:pPr>
        <w:rPr>
          <w:rFonts w:eastAsia="Century Gothic"/>
          <w:color w:val="000000"/>
          <w:szCs w:val="22"/>
        </w:rPr>
      </w:pPr>
      <w:r w:rsidRPr="007D1549">
        <w:rPr>
          <w:rFonts w:eastAsia="Century Gothic"/>
          <w:color w:val="000000"/>
          <w:szCs w:val="22"/>
        </w:rPr>
        <w:t xml:space="preserve">Die Ostküsten-Metropole Philadelphia gilt als Wiege der Nation, denn hier wurde am 4. Juli 1776 die amerikanische Unabhängigkeit erklärt. Entsprechend hochkarätig präsentiert sich Philadelphias Liste berühmter historischer und kultureller Sehenswürdigkeiten: Die Freiheitsglocke, die Independence Hall – UNESCO Weltkulturerbe – und eine Vielzahl an erstklassigen Museen. Kunstfreunde finden in Philadelphia die größte Outdoor-Kunstgalerie </w:t>
      </w:r>
      <w:r w:rsidRPr="007D1549">
        <w:rPr>
          <w:rFonts w:eastAsia="Century Gothic"/>
          <w:color w:val="000000"/>
          <w:szCs w:val="22"/>
        </w:rPr>
        <w:lastRenderedPageBreak/>
        <w:t xml:space="preserve">der Welt: Über 4000 Wandgemälde zieren die Fassaden der Stadt und weltberühmte Attraktionen wie die Rocky Statue am Fuße des Philadelphia Museum </w:t>
      </w:r>
      <w:proofErr w:type="spellStart"/>
      <w:r w:rsidRPr="007D1549">
        <w:rPr>
          <w:rFonts w:eastAsia="Century Gothic"/>
          <w:color w:val="000000"/>
          <w:szCs w:val="22"/>
        </w:rPr>
        <w:t>of</w:t>
      </w:r>
      <w:proofErr w:type="spellEnd"/>
      <w:r w:rsidRPr="007D1549">
        <w:rPr>
          <w:rFonts w:eastAsia="Century Gothic"/>
          <w:color w:val="000000"/>
          <w:szCs w:val="22"/>
        </w:rPr>
        <w:t xml:space="preserve"> Art oder die ikonische LOVE-Skulptur dienen täglich tausendfach als Selfie-Hintergrund. Zudem laden zahlreiche grüne Parks zu Verweilen ein. Mit ihrer eigenen Mischung aus Großstadt-Feeling und Kleinstadtcharme erobert "The City </w:t>
      </w:r>
      <w:proofErr w:type="spellStart"/>
      <w:r w:rsidRPr="007D1549">
        <w:rPr>
          <w:rFonts w:eastAsia="Century Gothic"/>
          <w:color w:val="000000"/>
          <w:szCs w:val="22"/>
        </w:rPr>
        <w:t>of</w:t>
      </w:r>
      <w:proofErr w:type="spellEnd"/>
      <w:r w:rsidRPr="007D1549">
        <w:rPr>
          <w:rFonts w:eastAsia="Century Gothic"/>
          <w:color w:val="000000"/>
          <w:szCs w:val="22"/>
        </w:rPr>
        <w:t xml:space="preserve"> </w:t>
      </w:r>
      <w:proofErr w:type="spellStart"/>
      <w:r w:rsidRPr="007D1549">
        <w:rPr>
          <w:rFonts w:eastAsia="Century Gothic"/>
          <w:color w:val="000000"/>
          <w:szCs w:val="22"/>
        </w:rPr>
        <w:t>Brotherly</w:t>
      </w:r>
      <w:proofErr w:type="spellEnd"/>
      <w:r w:rsidRPr="007D1549">
        <w:rPr>
          <w:rFonts w:eastAsia="Century Gothic"/>
          <w:color w:val="000000"/>
          <w:szCs w:val="22"/>
        </w:rPr>
        <w:t xml:space="preserve"> Love" die Herzen ihrer Besucher im Sturm. Apropos Sturm: Philadelphia ist einer der Austragungsorte der </w:t>
      </w:r>
      <w:proofErr w:type="gramStart"/>
      <w:r w:rsidRPr="007D1549">
        <w:rPr>
          <w:rFonts w:eastAsia="Century Gothic"/>
          <w:color w:val="000000"/>
          <w:szCs w:val="22"/>
        </w:rPr>
        <w:t>FIFA Fußball</w:t>
      </w:r>
      <w:proofErr w:type="gramEnd"/>
      <w:r w:rsidRPr="007D1549">
        <w:rPr>
          <w:rFonts w:eastAsia="Century Gothic"/>
          <w:color w:val="000000"/>
          <w:szCs w:val="22"/>
        </w:rPr>
        <w:t xml:space="preserve">-Weltmeisterschaft 2026™. </w:t>
      </w:r>
    </w:p>
    <w:p w14:paraId="59085E40" w14:textId="77777777" w:rsidR="003A5266" w:rsidRPr="003A5266" w:rsidRDefault="003A5266">
      <w:pPr>
        <w:pBdr>
          <w:bottom w:val="single" w:sz="12" w:space="1" w:color="auto"/>
        </w:pBdr>
      </w:pPr>
    </w:p>
    <w:p w14:paraId="1CE0F4E0" w14:textId="77777777" w:rsidR="003A5266" w:rsidRPr="003A5266" w:rsidRDefault="003A5266"/>
    <w:p w14:paraId="4ED9E1AD" w14:textId="7BA6D531" w:rsidR="003A5266" w:rsidRPr="00FA31D3" w:rsidRDefault="003A5266" w:rsidP="51675337">
      <w:pPr>
        <w:rPr>
          <w:b/>
          <w:bCs w:val="0"/>
        </w:rPr>
      </w:pPr>
      <w:r w:rsidRPr="003A5266">
        <w:rPr>
          <w:b/>
          <w:bCs w:val="0"/>
        </w:rPr>
        <w:t>Quellen</w:t>
      </w:r>
    </w:p>
    <w:p w14:paraId="11B00780" w14:textId="7C8F346E" w:rsidR="6F260319" w:rsidRDefault="00000000" w:rsidP="51675337">
      <w:pPr>
        <w:spacing w:before="165" w:after="165"/>
        <w:rPr>
          <w:szCs w:val="22"/>
        </w:rPr>
      </w:pPr>
      <w:hyperlink r:id="rId10" w:history="1">
        <w:r w:rsidR="6F260319" w:rsidRPr="51675337">
          <w:rPr>
            <w:rStyle w:val="Hyperlink"/>
            <w:rFonts w:eastAsia="Helvetica Neue" w:cs="Helvetica Neue"/>
            <w:szCs w:val="22"/>
          </w:rPr>
          <w:t>https://phillypride365.org/„be-you"-pride-2024</w:t>
        </w:r>
      </w:hyperlink>
    </w:p>
    <w:p w14:paraId="713ECA9B" w14:textId="2CB8E153" w:rsidR="6F260319" w:rsidRDefault="00000000" w:rsidP="51675337">
      <w:pPr>
        <w:spacing w:before="165" w:after="165"/>
        <w:rPr>
          <w:rFonts w:eastAsia="Helvetica Neue" w:cs="Helvetica Neue"/>
          <w:color w:val="000000" w:themeColor="text1"/>
          <w:szCs w:val="22"/>
        </w:rPr>
      </w:pPr>
      <w:hyperlink r:id="rId11">
        <w:r w:rsidR="6F260319" w:rsidRPr="51675337">
          <w:rPr>
            <w:rStyle w:val="Hyperlink"/>
            <w:rFonts w:eastAsia="Helvetica Neue" w:cs="Helvetica Neue"/>
            <w:color w:val="000000" w:themeColor="text1"/>
            <w:szCs w:val="22"/>
          </w:rPr>
          <w:t>https://juneteenthphilly.org/</w:t>
        </w:r>
      </w:hyperlink>
      <w:r w:rsidR="6F260319" w:rsidRPr="51675337">
        <w:rPr>
          <w:rFonts w:eastAsia="Helvetica Neue" w:cs="Helvetica Neue"/>
          <w:color w:val="000000" w:themeColor="text1"/>
          <w:szCs w:val="22"/>
        </w:rPr>
        <w:t xml:space="preserve"> </w:t>
      </w:r>
    </w:p>
    <w:p w14:paraId="008D56FE" w14:textId="200575E1" w:rsidR="6F260319" w:rsidRDefault="00000000" w:rsidP="51675337">
      <w:pPr>
        <w:spacing w:before="165" w:after="165"/>
        <w:rPr>
          <w:rFonts w:eastAsia="Helvetica Neue" w:cs="Helvetica Neue"/>
          <w:color w:val="000000" w:themeColor="text1"/>
          <w:szCs w:val="22"/>
        </w:rPr>
      </w:pPr>
      <w:hyperlink r:id="rId12">
        <w:r w:rsidR="6F260319" w:rsidRPr="51675337">
          <w:rPr>
            <w:rStyle w:val="Hyperlink"/>
            <w:rFonts w:eastAsia="Helvetica Neue" w:cs="Helvetica Neue"/>
            <w:color w:val="000000" w:themeColor="text1"/>
            <w:szCs w:val="22"/>
          </w:rPr>
          <w:t>https://at.usembassy.gov/de/event/juneteenth-5/</w:t>
        </w:r>
      </w:hyperlink>
      <w:r w:rsidR="6F260319" w:rsidRPr="51675337">
        <w:rPr>
          <w:rFonts w:eastAsia="Helvetica Neue" w:cs="Helvetica Neue"/>
          <w:color w:val="000000" w:themeColor="text1"/>
          <w:szCs w:val="22"/>
        </w:rPr>
        <w:t xml:space="preserve"> </w:t>
      </w:r>
    </w:p>
    <w:p w14:paraId="418984D0" w14:textId="245B43D6" w:rsidR="6F260319" w:rsidRDefault="00000000" w:rsidP="51675337">
      <w:pPr>
        <w:spacing w:before="165" w:after="165"/>
        <w:rPr>
          <w:szCs w:val="22"/>
        </w:rPr>
      </w:pPr>
      <w:hyperlink r:id="rId13">
        <w:r w:rsidR="6F260319" w:rsidRPr="51675337">
          <w:rPr>
            <w:rStyle w:val="Hyperlink"/>
            <w:rFonts w:eastAsia="Helvetica Neue" w:cs="Helvetica Neue"/>
            <w:color w:val="000000" w:themeColor="text1"/>
            <w:szCs w:val="22"/>
          </w:rPr>
          <w:t>https://www.discoverphl.com/blog-post/celebrate-july-fourth-in-philadelphia/</w:t>
        </w:r>
      </w:hyperlink>
    </w:p>
    <w:p w14:paraId="60117F45" w14:textId="27444566" w:rsidR="51675337" w:rsidRDefault="51675337" w:rsidP="51675337"/>
    <w:p w14:paraId="73D4E239" w14:textId="77777777" w:rsidR="003A5266" w:rsidRPr="003A5266" w:rsidRDefault="003A5266">
      <w:pPr>
        <w:pBdr>
          <w:bottom w:val="single" w:sz="12" w:space="1" w:color="auto"/>
        </w:pBdr>
      </w:pPr>
    </w:p>
    <w:p w14:paraId="104E5A1F" w14:textId="77777777" w:rsidR="003A5266" w:rsidRPr="003A5266" w:rsidRDefault="003A5266"/>
    <w:p w14:paraId="03E020AC" w14:textId="65821EA0" w:rsidR="003A5266" w:rsidRPr="003A5266" w:rsidRDefault="003A5266" w:rsidP="008C3E49">
      <w:pPr>
        <w:jc w:val="left"/>
        <w:rPr>
          <w:rFonts w:eastAsia="Century Gothic"/>
          <w:color w:val="000000"/>
          <w:szCs w:val="22"/>
        </w:rPr>
      </w:pPr>
      <w:r w:rsidRPr="003A5266">
        <w:rPr>
          <w:rFonts w:eastAsia="Century Gothic"/>
          <w:color w:val="000000"/>
          <w:szCs w:val="22"/>
        </w:rPr>
        <w:t>Abdruck honorarfrei. Beleg erbeten an: </w:t>
      </w:r>
      <w:r w:rsidRPr="003A5266">
        <w:rPr>
          <w:rFonts w:eastAsia="Century Gothic"/>
          <w:color w:val="000000"/>
          <w:szCs w:val="22"/>
        </w:rPr>
        <w:br/>
      </w:r>
      <w:r w:rsidRPr="003A5266">
        <w:rPr>
          <w:rFonts w:eastAsia="Century Gothic"/>
          <w:color w:val="000000"/>
          <w:szCs w:val="22"/>
        </w:rPr>
        <w:br/>
      </w:r>
      <w:r w:rsidR="00FA31D3">
        <w:rPr>
          <w:rFonts w:eastAsia="Century Gothic"/>
          <w:b/>
          <w:color w:val="000000"/>
          <w:szCs w:val="22"/>
        </w:rPr>
        <w:t>Philadelphia Convention &amp; Visitors Bureau</w:t>
      </w:r>
      <w:r w:rsidRPr="003A5266">
        <w:rPr>
          <w:rFonts w:eastAsia="Century Gothic"/>
          <w:b/>
          <w:color w:val="000000"/>
          <w:szCs w:val="22"/>
        </w:rPr>
        <w:t> </w:t>
      </w:r>
      <w:r w:rsidRPr="003A5266">
        <w:rPr>
          <w:rFonts w:eastAsia="Century Gothic"/>
          <w:color w:val="000000"/>
          <w:szCs w:val="22"/>
        </w:rPr>
        <w:br/>
        <w:t xml:space="preserve">c/o Wiechmann </w:t>
      </w:r>
      <w:proofErr w:type="spellStart"/>
      <w:r w:rsidRPr="003A5266">
        <w:rPr>
          <w:rFonts w:eastAsia="Century Gothic"/>
          <w:color w:val="000000"/>
          <w:szCs w:val="22"/>
        </w:rPr>
        <w:t>Tourism</w:t>
      </w:r>
      <w:proofErr w:type="spellEnd"/>
      <w:r w:rsidRPr="003A5266">
        <w:rPr>
          <w:rFonts w:eastAsia="Century Gothic"/>
          <w:color w:val="000000"/>
          <w:szCs w:val="22"/>
        </w:rPr>
        <w:t xml:space="preserve"> Service GmbH</w:t>
      </w:r>
      <w:r w:rsidRPr="003A5266">
        <w:rPr>
          <w:rFonts w:eastAsia="Century Gothic"/>
          <w:color w:val="000000"/>
          <w:szCs w:val="22"/>
        </w:rPr>
        <w:br/>
      </w:r>
      <w:proofErr w:type="spellStart"/>
      <w:r w:rsidR="00220ECF">
        <w:rPr>
          <w:rFonts w:eastAsia="Century Gothic"/>
          <w:color w:val="000000"/>
          <w:szCs w:val="22"/>
        </w:rPr>
        <w:t>Bronheimer</w:t>
      </w:r>
      <w:proofErr w:type="spellEnd"/>
      <w:r w:rsidR="00220ECF">
        <w:rPr>
          <w:rFonts w:eastAsia="Century Gothic"/>
          <w:color w:val="000000"/>
          <w:szCs w:val="22"/>
        </w:rPr>
        <w:t xml:space="preserve"> </w:t>
      </w:r>
      <w:proofErr w:type="spellStart"/>
      <w:r w:rsidR="00220ECF">
        <w:rPr>
          <w:rFonts w:eastAsia="Century Gothic"/>
          <w:color w:val="000000"/>
          <w:szCs w:val="22"/>
        </w:rPr>
        <w:t>Landwerhr</w:t>
      </w:r>
      <w:proofErr w:type="spellEnd"/>
      <w:r w:rsidR="00220ECF">
        <w:rPr>
          <w:rFonts w:eastAsia="Century Gothic"/>
          <w:color w:val="000000"/>
          <w:szCs w:val="22"/>
        </w:rPr>
        <w:t xml:space="preserve"> 33</w:t>
      </w:r>
      <w:r w:rsidRPr="003A5266">
        <w:rPr>
          <w:rFonts w:eastAsia="Century Gothic"/>
          <w:color w:val="000000"/>
          <w:szCs w:val="22"/>
        </w:rPr>
        <w:br/>
        <w:t>60385 Frankfurt am Main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737B5530" w:rsidR="008C3E49" w:rsidRPr="009A2871" w:rsidRDefault="003A5266" w:rsidP="008C3E49">
      <w:pPr>
        <w:jc w:val="left"/>
        <w:rPr>
          <w:rFonts w:eastAsia="Century Gothic"/>
          <w:color w:val="000000"/>
          <w:szCs w:val="22"/>
        </w:rPr>
      </w:pPr>
      <w:r w:rsidRPr="003A5266">
        <w:rPr>
          <w:rFonts w:eastAsia="Century Gothic"/>
          <w:color w:val="000000"/>
          <w:szCs w:val="22"/>
        </w:rPr>
        <w:br/>
        <w:t>E-Mail:</w:t>
      </w:r>
      <w:r w:rsidR="009A2871">
        <w:rPr>
          <w:rFonts w:eastAsia="Century Gothic"/>
          <w:color w:val="000000"/>
          <w:szCs w:val="22"/>
        </w:rPr>
        <w:t xml:space="preserve"> </w:t>
      </w:r>
      <w:hyperlink r:id="rId14" w:history="1">
        <w:r w:rsidR="009A2871" w:rsidRPr="00717CC9">
          <w:rPr>
            <w:rStyle w:val="Hyperlink"/>
            <w:rFonts w:eastAsia="Century Gothic"/>
            <w:szCs w:val="22"/>
          </w:rPr>
          <w:t>presse@wiechmann.de</w:t>
        </w:r>
      </w:hyperlink>
    </w:p>
    <w:p w14:paraId="0941157D" w14:textId="1BCE19A6" w:rsidR="003A5266" w:rsidRDefault="003A5266" w:rsidP="008C3E49">
      <w:pPr>
        <w:jc w:val="left"/>
        <w:rPr>
          <w:rFonts w:eastAsia="Century Gothic"/>
          <w:color w:val="000000"/>
          <w:szCs w:val="22"/>
        </w:rPr>
      </w:pPr>
      <w:r w:rsidRPr="003A5266">
        <w:rPr>
          <w:rFonts w:eastAsia="Century Gothic"/>
          <w:color w:val="000000"/>
          <w:szCs w:val="22"/>
        </w:rPr>
        <w:t>Web:</w:t>
      </w:r>
      <w:r w:rsidR="00A81506">
        <w:rPr>
          <w:rFonts w:eastAsia="Century Gothic"/>
          <w:color w:val="000000"/>
          <w:szCs w:val="22"/>
        </w:rPr>
        <w:tab/>
        <w:t xml:space="preserve"> </w:t>
      </w:r>
      <w:hyperlink r:id="rId15" w:history="1">
        <w:r w:rsidR="00A81506" w:rsidRPr="00717CC9">
          <w:rPr>
            <w:rStyle w:val="Hyperlink"/>
            <w:rFonts w:eastAsia="Century Gothic"/>
            <w:szCs w:val="22"/>
          </w:rPr>
          <w:t>www.discoverphl.com</w:t>
        </w:r>
      </w:hyperlink>
    </w:p>
    <w:p w14:paraId="34175AD6" w14:textId="77777777" w:rsidR="003A5266" w:rsidRPr="003A5266" w:rsidRDefault="003A5266" w:rsidP="008C3E49">
      <w:pPr>
        <w:jc w:val="left"/>
        <w:rPr>
          <w:rFonts w:eastAsia="Century Gothic"/>
          <w:szCs w:val="22"/>
        </w:rPr>
      </w:pPr>
    </w:p>
    <w:p w14:paraId="38C334B3" w14:textId="19A47C67" w:rsidR="00A81506" w:rsidRPr="00A81506" w:rsidRDefault="003A5266" w:rsidP="008C3E49">
      <w:pPr>
        <w:jc w:val="left"/>
        <w:rPr>
          <w:szCs w:val="22"/>
          <w:lang w:val="en-US"/>
        </w:rPr>
      </w:pPr>
      <w:r w:rsidRPr="00A81506">
        <w:rPr>
          <w:szCs w:val="22"/>
          <w:lang w:val="en-US"/>
        </w:rPr>
        <w:t xml:space="preserve">Facebook: </w:t>
      </w:r>
      <w:hyperlink r:id="rId16" w:history="1">
        <w:r w:rsidR="00A81506" w:rsidRPr="00717CC9">
          <w:rPr>
            <w:rStyle w:val="Hyperlink"/>
            <w:szCs w:val="22"/>
            <w:lang w:val="en-US"/>
          </w:rPr>
          <w:t>www.facebook.com/EntdeckePhiladelphia</w:t>
        </w:r>
      </w:hyperlink>
    </w:p>
    <w:p w14:paraId="13A0AD24" w14:textId="60BEAFB6" w:rsidR="003A5266" w:rsidRPr="007D1549" w:rsidRDefault="003A5266" w:rsidP="008C3E49">
      <w:pPr>
        <w:jc w:val="left"/>
        <w:rPr>
          <w:szCs w:val="22"/>
          <w:lang w:val="en-US"/>
        </w:rPr>
      </w:pPr>
      <w:r w:rsidRPr="007D1549">
        <w:rPr>
          <w:szCs w:val="22"/>
          <w:lang w:val="en-US"/>
        </w:rPr>
        <w:t xml:space="preserve">Instagram: </w:t>
      </w:r>
      <w:hyperlink r:id="rId17" w:history="1">
        <w:r w:rsidR="00DC5BAE" w:rsidRPr="007D1549">
          <w:rPr>
            <w:rStyle w:val="Hyperlink"/>
            <w:szCs w:val="22"/>
            <w:lang w:val="en-US"/>
          </w:rPr>
          <w:t>www.instagram.com/discover_PHL</w:t>
        </w:r>
      </w:hyperlink>
    </w:p>
    <w:p w14:paraId="006B04B2" w14:textId="77777777" w:rsidR="00DC5BAE" w:rsidRPr="007D1549" w:rsidRDefault="00DC5BAE" w:rsidP="008C3E49">
      <w:pPr>
        <w:jc w:val="left"/>
        <w:rPr>
          <w:szCs w:val="22"/>
          <w:lang w:val="en-US"/>
        </w:rPr>
      </w:pPr>
    </w:p>
    <w:p w14:paraId="3EF71235" w14:textId="77777777" w:rsidR="00A81506" w:rsidRPr="007D1549" w:rsidRDefault="00A81506" w:rsidP="008C3E49">
      <w:pPr>
        <w:jc w:val="left"/>
        <w:rPr>
          <w:szCs w:val="22"/>
          <w:lang w:val="en-US"/>
        </w:rPr>
      </w:pPr>
    </w:p>
    <w:p w14:paraId="13B7C138" w14:textId="77777777" w:rsidR="003A5266" w:rsidRPr="007D1549" w:rsidRDefault="003A5266">
      <w:pPr>
        <w:rPr>
          <w:lang w:val="en-US"/>
        </w:rPr>
      </w:pPr>
    </w:p>
    <w:sectPr w:rsidR="003A5266" w:rsidRPr="007D1549" w:rsidSect="008D649A">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951D" w14:textId="77777777" w:rsidR="00CB0A73" w:rsidRDefault="00CB0A73" w:rsidP="003A5266">
      <w:r>
        <w:separator/>
      </w:r>
    </w:p>
  </w:endnote>
  <w:endnote w:type="continuationSeparator" w:id="0">
    <w:p w14:paraId="58660DD6" w14:textId="77777777" w:rsidR="00CB0A73" w:rsidRDefault="00CB0A73" w:rsidP="003A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998" w14:textId="74CCC377" w:rsidR="003A5266" w:rsidRPr="003A5266" w:rsidRDefault="009A21CC" w:rsidP="003A5266">
    <w:pPr>
      <w:rPr>
        <w:rFonts w:eastAsia="Century Gothic"/>
        <w:color w:val="000000"/>
        <w:sz w:val="15"/>
        <w:szCs w:val="15"/>
      </w:rPr>
    </w:pPr>
    <w:r>
      <w:rPr>
        <w:rFonts w:eastAsia="Century Gothic"/>
        <w:sz w:val="15"/>
        <w:szCs w:val="15"/>
        <w:lang w:val="en-US"/>
      </w:rPr>
      <w:t>Philadelphia Convention &amp; Visitors Bureau</w:t>
    </w:r>
    <w:r w:rsidR="003A5266" w:rsidRPr="003A5266">
      <w:rPr>
        <w:rFonts w:eastAsia="Century Gothic"/>
        <w:sz w:val="15"/>
        <w:szCs w:val="15"/>
        <w:lang w:val="en-US"/>
      </w:rPr>
      <w:t xml:space="preserve"> | c/o Wiechmann Tourism Service GmbH | </w:t>
    </w:r>
    <w:proofErr w:type="spellStart"/>
    <w:r w:rsidR="003A5266" w:rsidRPr="003A5266">
      <w:rPr>
        <w:rFonts w:eastAsia="Century Gothic"/>
        <w:color w:val="000000"/>
        <w:sz w:val="15"/>
        <w:szCs w:val="15"/>
        <w:lang w:val="en-US"/>
      </w:rPr>
      <w:t>Scheidswaldstr</w:t>
    </w:r>
    <w:proofErr w:type="spellEnd"/>
    <w:r w:rsidR="003A5266" w:rsidRPr="003A5266">
      <w:rPr>
        <w:rFonts w:eastAsia="Century Gothic"/>
        <w:color w:val="000000"/>
        <w:sz w:val="15"/>
        <w:szCs w:val="15"/>
        <w:lang w:val="en-US"/>
      </w:rPr>
      <w:t xml:space="preserve">. </w:t>
    </w:r>
    <w:r w:rsidR="003A5266" w:rsidRPr="003A5266">
      <w:rPr>
        <w:rFonts w:eastAsia="Century Gothic"/>
        <w:color w:val="000000"/>
        <w:sz w:val="15"/>
        <w:szCs w:val="15"/>
      </w:rPr>
      <w:t>73</w:t>
    </w:r>
    <w:r w:rsidR="003A5266">
      <w:rPr>
        <w:rFonts w:eastAsia="Century Gothic"/>
        <w:color w:val="000000"/>
        <w:sz w:val="15"/>
        <w:szCs w:val="15"/>
      </w:rPr>
      <w:t xml:space="preserve"> </w:t>
    </w:r>
    <w:r w:rsidR="003A5266" w:rsidRPr="003A5266">
      <w:rPr>
        <w:rFonts w:eastAsia="Century Gothic"/>
        <w:color w:val="000000"/>
        <w:sz w:val="15"/>
        <w:szCs w:val="15"/>
      </w:rPr>
      <w:t>|</w:t>
    </w:r>
    <w:r w:rsidR="003A5266">
      <w:rPr>
        <w:rFonts w:eastAsia="Century Gothic"/>
        <w:color w:val="000000"/>
        <w:sz w:val="15"/>
        <w:szCs w:val="15"/>
      </w:rPr>
      <w:t xml:space="preserve"> </w:t>
    </w:r>
    <w:r w:rsidR="003A5266" w:rsidRPr="003A5266">
      <w:rPr>
        <w:rFonts w:eastAsia="Century Gothic"/>
        <w:color w:val="000000"/>
        <w:sz w:val="15"/>
        <w:szCs w:val="15"/>
      </w:rPr>
      <w:t>60385 Frankfurt am Main</w:t>
    </w:r>
    <w:r w:rsidR="003A5266">
      <w:rPr>
        <w:rFonts w:eastAsia="Century Gothic"/>
        <w:color w:val="000000"/>
        <w:sz w:val="15"/>
        <w:szCs w:val="15"/>
      </w:rPr>
      <w:t xml:space="preserve"> </w:t>
    </w:r>
    <w:r>
      <w:rPr>
        <w:rFonts w:eastAsia="Century Gothic"/>
        <w:color w:val="000000"/>
        <w:sz w:val="15"/>
        <w:szCs w:val="15"/>
      </w:rPr>
      <w:t xml:space="preserve">| </w:t>
    </w:r>
    <w:hyperlink r:id="rId1" w:history="1">
      <w:r w:rsidRPr="00717CC9">
        <w:rPr>
          <w:rStyle w:val="Hyperlink"/>
          <w:rFonts w:eastAsia="Century Gothic"/>
          <w:sz w:val="15"/>
          <w:szCs w:val="15"/>
        </w:rPr>
        <w:t>www.discoverphl.com</w:t>
      </w:r>
    </w:hyperlink>
    <w:r>
      <w:rPr>
        <w:rFonts w:eastAsia="Century Gothic"/>
        <w:color w:val="000000"/>
        <w:sz w:val="15"/>
        <w:szCs w:val="15"/>
      </w:rPr>
      <w:t xml:space="preserve"> </w:t>
    </w:r>
    <w:r w:rsidR="003A5266" w:rsidRPr="003A5266">
      <w:rPr>
        <w:rFonts w:eastAsia="Century Gothic"/>
        <w:color w:val="000000"/>
        <w:sz w:val="15"/>
        <w:szCs w:val="15"/>
      </w:rPr>
      <w:t xml:space="preserve">| </w:t>
    </w:r>
    <w:proofErr w:type="spellStart"/>
    <w:r w:rsidR="003A5266" w:rsidRPr="003A5266">
      <w:rPr>
        <w:rFonts w:eastAsia="Century Gothic"/>
        <w:color w:val="000000"/>
        <w:sz w:val="15"/>
        <w:szCs w:val="15"/>
      </w:rPr>
      <w:t>Ust-Id</w:t>
    </w:r>
    <w:proofErr w:type="spellEnd"/>
    <w:r w:rsidR="003A5266" w:rsidRPr="003A5266">
      <w:rPr>
        <w:rFonts w:eastAsia="Century Gothic"/>
        <w:color w:val="000000"/>
        <w:sz w:val="15"/>
        <w:szCs w:val="15"/>
      </w:rPr>
      <w:t xml:space="preserve">: De236011185 | HRB: 58706 Frankfurt am Main | Geschäftsführerin: Rita Hille </w:t>
    </w:r>
    <w:r w:rsidR="003A5266">
      <w:rPr>
        <w:rFonts w:eastAsia="Century Gothic"/>
        <w:color w:val="000000"/>
        <w:sz w:val="15"/>
        <w:szCs w:val="15"/>
      </w:rPr>
      <w:t>&amp;</w:t>
    </w:r>
    <w:r w:rsidR="003A5266"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6217" w14:textId="77777777" w:rsidR="00CB0A73" w:rsidRDefault="00CB0A73" w:rsidP="003A5266">
      <w:r>
        <w:separator/>
      </w:r>
    </w:p>
  </w:footnote>
  <w:footnote w:type="continuationSeparator" w:id="0">
    <w:p w14:paraId="2CC25A61" w14:textId="77777777" w:rsidR="00CB0A73" w:rsidRDefault="00CB0A73" w:rsidP="003A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4E5" w14:textId="5811E845" w:rsidR="003A5266" w:rsidRPr="003A5266" w:rsidRDefault="00D2408B">
    <w:pPr>
      <w:pStyle w:val="Header"/>
    </w:pPr>
    <w:r>
      <w:rPr>
        <w:noProof/>
      </w:rPr>
      <w:drawing>
        <wp:anchor distT="0" distB="0" distL="114300" distR="114300" simplePos="0" relativeHeight="251658240" behindDoc="0" locked="0" layoutInCell="1" allowOverlap="1" wp14:anchorId="367299D5" wp14:editId="374FEFD7">
          <wp:simplePos x="0" y="0"/>
          <wp:positionH relativeFrom="margin">
            <wp:posOffset>3331845</wp:posOffset>
          </wp:positionH>
          <wp:positionV relativeFrom="margin">
            <wp:posOffset>-595423</wp:posOffset>
          </wp:positionV>
          <wp:extent cx="2425065" cy="744220"/>
          <wp:effectExtent l="0" t="0" r="0" b="0"/>
          <wp:wrapSquare wrapText="bothSides"/>
          <wp:docPr id="2114805763" name="Grafik 1"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05763" name="Grafik 1"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25065" cy="744220"/>
                  </a:xfrm>
                  <a:prstGeom prst="rect">
                    <a:avLst/>
                  </a:prstGeom>
                </pic:spPr>
              </pic:pic>
            </a:graphicData>
          </a:graphic>
        </wp:anchor>
      </w:drawing>
    </w:r>
    <w:r w:rsidR="003A5266" w:rsidRPr="003A5266">
      <w:t>Pressemitteilung</w:t>
    </w:r>
  </w:p>
  <w:p w14:paraId="18617FA8" w14:textId="0584649C" w:rsidR="003A5266" w:rsidRPr="00F41A4E" w:rsidRDefault="00F41A4E">
    <w:pPr>
      <w:pStyle w:val="Header"/>
      <w:rPr>
        <w:color w:val="000000" w:themeColor="text1"/>
      </w:rPr>
    </w:pPr>
    <w:r w:rsidRPr="00F41A4E">
      <w:rPr>
        <w:color w:val="000000" w:themeColor="text1"/>
      </w:rPr>
      <w:t>Mai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2767F"/>
    <w:rsid w:val="0008215B"/>
    <w:rsid w:val="001049E9"/>
    <w:rsid w:val="00173780"/>
    <w:rsid w:val="001A1B71"/>
    <w:rsid w:val="001A6707"/>
    <w:rsid w:val="001D24C5"/>
    <w:rsid w:val="00220ECF"/>
    <w:rsid w:val="002B72FA"/>
    <w:rsid w:val="002C4370"/>
    <w:rsid w:val="00352F79"/>
    <w:rsid w:val="003A5266"/>
    <w:rsid w:val="00432436"/>
    <w:rsid w:val="00435FA7"/>
    <w:rsid w:val="004E4F88"/>
    <w:rsid w:val="0058102F"/>
    <w:rsid w:val="005B7D29"/>
    <w:rsid w:val="00606651"/>
    <w:rsid w:val="0070496A"/>
    <w:rsid w:val="007D1549"/>
    <w:rsid w:val="007E0DAB"/>
    <w:rsid w:val="0087515D"/>
    <w:rsid w:val="008C3E49"/>
    <w:rsid w:val="008D649A"/>
    <w:rsid w:val="009546E2"/>
    <w:rsid w:val="009A21CC"/>
    <w:rsid w:val="009A2871"/>
    <w:rsid w:val="009D7892"/>
    <w:rsid w:val="009E6EB1"/>
    <w:rsid w:val="00A17CDD"/>
    <w:rsid w:val="00A81506"/>
    <w:rsid w:val="00B46B01"/>
    <w:rsid w:val="00B842FC"/>
    <w:rsid w:val="00C23B5F"/>
    <w:rsid w:val="00CB0A73"/>
    <w:rsid w:val="00CC4A47"/>
    <w:rsid w:val="00D2408B"/>
    <w:rsid w:val="00DA6345"/>
    <w:rsid w:val="00DC5BAE"/>
    <w:rsid w:val="00E65673"/>
    <w:rsid w:val="00F41A4E"/>
    <w:rsid w:val="00F65EE8"/>
    <w:rsid w:val="00FA31D3"/>
    <w:rsid w:val="00FE138E"/>
    <w:rsid w:val="0209A29A"/>
    <w:rsid w:val="05DF4F09"/>
    <w:rsid w:val="079207AE"/>
    <w:rsid w:val="0F151499"/>
    <w:rsid w:val="24FCB44E"/>
    <w:rsid w:val="272DB4FE"/>
    <w:rsid w:val="2A9DA3F1"/>
    <w:rsid w:val="33978282"/>
    <w:rsid w:val="3BFF44CD"/>
    <w:rsid w:val="4739206B"/>
    <w:rsid w:val="48693562"/>
    <w:rsid w:val="4C6F4625"/>
    <w:rsid w:val="4D90E82F"/>
    <w:rsid w:val="503AA375"/>
    <w:rsid w:val="51675337"/>
    <w:rsid w:val="54EFB373"/>
    <w:rsid w:val="5FE45752"/>
    <w:rsid w:val="6291DADF"/>
    <w:rsid w:val="6F260319"/>
    <w:rsid w:val="73CE5B2E"/>
    <w:rsid w:val="79B39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3E2CC9D1-77E1-F14E-A838-DA842AD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b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5266"/>
    <w:pPr>
      <w:jc w:val="both"/>
    </w:pPr>
    <w:rPr>
      <w:rFonts w:ascii="Helvetica Neue" w:hAnsi="Helvetica Neu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66"/>
    <w:pPr>
      <w:tabs>
        <w:tab w:val="center" w:pos="4536"/>
        <w:tab w:val="right" w:pos="9072"/>
      </w:tabs>
    </w:pPr>
  </w:style>
  <w:style w:type="character" w:customStyle="1" w:styleId="HeaderChar">
    <w:name w:val="Header Char"/>
    <w:basedOn w:val="DefaultParagraphFont"/>
    <w:link w:val="Header"/>
    <w:uiPriority w:val="99"/>
    <w:rsid w:val="003A5266"/>
  </w:style>
  <w:style w:type="paragraph" w:styleId="Footer">
    <w:name w:val="footer"/>
    <w:basedOn w:val="Normal"/>
    <w:link w:val="FooterChar"/>
    <w:uiPriority w:val="99"/>
    <w:unhideWhenUsed/>
    <w:rsid w:val="003A5266"/>
    <w:pPr>
      <w:tabs>
        <w:tab w:val="center" w:pos="4536"/>
        <w:tab w:val="right" w:pos="9072"/>
      </w:tabs>
    </w:pPr>
  </w:style>
  <w:style w:type="character" w:customStyle="1" w:styleId="FooterChar">
    <w:name w:val="Footer Char"/>
    <w:basedOn w:val="DefaultParagraphFont"/>
    <w:link w:val="Footer"/>
    <w:uiPriority w:val="99"/>
    <w:rsid w:val="003A5266"/>
  </w:style>
  <w:style w:type="character" w:styleId="Hyperlink">
    <w:name w:val="Hyperlink"/>
    <w:basedOn w:val="DefaultParagraphFont"/>
    <w:uiPriority w:val="99"/>
    <w:unhideWhenUsed/>
    <w:rsid w:val="003A5266"/>
    <w:rPr>
      <w:color w:val="0563C1" w:themeColor="hyperlink"/>
      <w:u w:val="single"/>
    </w:rPr>
  </w:style>
  <w:style w:type="character" w:styleId="UnresolvedMention">
    <w:name w:val="Unresolved Mention"/>
    <w:basedOn w:val="DefaultParagraphFon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de-DE"/>
      <w14:textOutline w14:w="0" w14:cap="flat" w14:cmpd="sng" w14:algn="ctr">
        <w14:noFill/>
        <w14:prstDash w14:val="solid"/>
        <w14:bevel/>
      </w14:textOutline>
    </w:rPr>
  </w:style>
  <w:style w:type="character" w:styleId="Strong">
    <w:name w:val="Strong"/>
    <w:basedOn w:val="DefaultParagraphFont"/>
    <w:uiPriority w:val="22"/>
    <w:qFormat/>
    <w:rsid w:val="00F65EE8"/>
    <w:rPr>
      <w:b/>
      <w:bCs w:val="0"/>
    </w:rPr>
  </w:style>
  <w:style w:type="character" w:styleId="FollowedHyperlink">
    <w:name w:val="FollowedHyperlink"/>
    <w:basedOn w:val="DefaultParagraphFont"/>
    <w:uiPriority w:val="99"/>
    <w:semiHidden/>
    <w:unhideWhenUsed/>
    <w:rsid w:val="002B72FA"/>
    <w:rPr>
      <w:color w:val="954F72" w:themeColor="followedHyperlink"/>
      <w:u w:val="single"/>
    </w:rPr>
  </w:style>
  <w:style w:type="paragraph" w:customStyle="1" w:styleId="false">
    <w:name w:val="false"/>
    <w:basedOn w:val="Normal"/>
    <w:rsid w:val="009D7892"/>
    <w:pPr>
      <w:spacing w:before="100" w:beforeAutospacing="1" w:after="100" w:afterAutospacing="1"/>
      <w:jc w:val="left"/>
    </w:pPr>
    <w:rPr>
      <w:rFonts w:ascii="Times New Roman" w:eastAsia="Times New Roman" w:hAnsi="Times New Roman" w:cs="Times New Roman"/>
      <w:bCs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332383">
      <w:bodyDiv w:val="1"/>
      <w:marLeft w:val="0"/>
      <w:marRight w:val="0"/>
      <w:marTop w:val="0"/>
      <w:marBottom w:val="0"/>
      <w:divBdr>
        <w:top w:val="none" w:sz="0" w:space="0" w:color="auto"/>
        <w:left w:val="none" w:sz="0" w:space="0" w:color="auto"/>
        <w:bottom w:val="none" w:sz="0" w:space="0" w:color="auto"/>
        <w:right w:val="none" w:sz="0" w:space="0" w:color="auto"/>
      </w:divBdr>
    </w:div>
    <w:div w:id="1387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coverphl.com/blog-post/celebrate-july-fourth-in-philadelph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t.usembassy.gov/de/event/juneteenth-5/" TargetMode="External"/><Relationship Id="rId17" Type="http://schemas.openxmlformats.org/officeDocument/2006/relationships/hyperlink" Target="http://www.instagram.com/discover_PHL" TargetMode="External"/><Relationship Id="rId2" Type="http://schemas.openxmlformats.org/officeDocument/2006/relationships/customXml" Target="../customXml/item2.xml"/><Relationship Id="rId16" Type="http://schemas.openxmlformats.org/officeDocument/2006/relationships/hyperlink" Target="http://www.facebook.com/EntdeckePhiladelph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neteenthphilly.org/" TargetMode="External"/><Relationship Id="rId5" Type="http://schemas.openxmlformats.org/officeDocument/2006/relationships/settings" Target="settings.xml"/><Relationship Id="rId15" Type="http://schemas.openxmlformats.org/officeDocument/2006/relationships/hyperlink" Target="http://www.discoverphl.com" TargetMode="External"/><Relationship Id="rId10" Type="http://schemas.openxmlformats.org/officeDocument/2006/relationships/hyperlink" Target="https://phillypride365.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iscoverphl.com/blog-post/annual-philadelphia-events/" TargetMode="External"/><Relationship Id="rId14" Type="http://schemas.openxmlformats.org/officeDocument/2006/relationships/hyperlink" Target="mailto:presse@wiechman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scoverp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922CD51112943AE8AFAFF3082CA28" ma:contentTypeVersion="15" ma:contentTypeDescription="Create a new document." ma:contentTypeScope="" ma:versionID="a34c5dd5d3593efeae68aa27b267171e">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7353044cbf1bb40eff08165ecc026444"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999087-0A99-45E4-952E-E45457B2F01E}">
  <ds:schemaRefs>
    <ds:schemaRef ds:uri="http://schemas.microsoft.com/sharepoint/v3/contenttype/forms"/>
  </ds:schemaRefs>
</ds:datastoreItem>
</file>

<file path=customXml/itemProps2.xml><?xml version="1.0" encoding="utf-8"?>
<ds:datastoreItem xmlns:ds="http://schemas.openxmlformats.org/officeDocument/2006/customXml" ds:itemID="{C8176649-0AED-4FBA-ACB7-3083B4E76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Dayana Gschechowiak</cp:lastModifiedBy>
  <cp:revision>28</cp:revision>
  <dcterms:created xsi:type="dcterms:W3CDTF">2023-05-17T15:44:00Z</dcterms:created>
  <dcterms:modified xsi:type="dcterms:W3CDTF">2024-05-31T09:47:00Z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