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05C1" w14:textId="2A9E29AB" w:rsidR="00F81932" w:rsidRPr="00566B65" w:rsidRDefault="0050196F">
      <w:pPr>
        <w:pStyle w:val="NummerDatum"/>
        <w:rPr>
          <w:rFonts w:cs="Arial"/>
        </w:rPr>
      </w:pPr>
      <w:r>
        <w:rPr>
          <w:rFonts w:cs="Arial"/>
        </w:rPr>
        <w:t>1</w:t>
      </w:r>
      <w:r w:rsidR="0093413F">
        <w:rPr>
          <w:rFonts w:cs="Arial"/>
        </w:rPr>
        <w:t>15</w:t>
      </w:r>
      <w:r w:rsidR="001E4060" w:rsidRPr="00566B65">
        <w:rPr>
          <w:rFonts w:cs="Arial"/>
        </w:rPr>
        <w:t>/202</w:t>
      </w:r>
      <w:r w:rsidR="001B7CC7">
        <w:rPr>
          <w:rFonts w:cs="Arial"/>
        </w:rPr>
        <w:t>4</w:t>
      </w:r>
      <w:r w:rsidR="001E4060" w:rsidRPr="00566B65">
        <w:rPr>
          <w:rFonts w:cs="Arial"/>
        </w:rPr>
        <w:tab/>
      </w:r>
      <w:r w:rsidR="00DD38FE">
        <w:rPr>
          <w:rFonts w:cs="Arial"/>
        </w:rPr>
        <w:t>12</w:t>
      </w:r>
      <w:r w:rsidR="001E4060" w:rsidRPr="00566B65">
        <w:rPr>
          <w:rFonts w:cs="Arial"/>
        </w:rPr>
        <w:t>.</w:t>
      </w:r>
      <w:r w:rsidR="0089405F">
        <w:rPr>
          <w:rFonts w:cs="Arial"/>
        </w:rPr>
        <w:t>1</w:t>
      </w:r>
      <w:r w:rsidR="00E8746E">
        <w:rPr>
          <w:rFonts w:cs="Arial"/>
        </w:rPr>
        <w:t>2</w:t>
      </w:r>
      <w:r w:rsidR="001E4060" w:rsidRPr="00566B65">
        <w:rPr>
          <w:rFonts w:cs="Arial"/>
        </w:rPr>
        <w:t>.202</w:t>
      </w:r>
      <w:r w:rsidR="001B7CC7">
        <w:rPr>
          <w:rFonts w:cs="Arial"/>
        </w:rPr>
        <w:t>4</w:t>
      </w:r>
    </w:p>
    <w:p w14:paraId="7EDF2CD4" w14:textId="0E2A19D8" w:rsidR="00381DB1" w:rsidRDefault="006F423D" w:rsidP="00381DB1">
      <w:pPr>
        <w:spacing w:line="240" w:lineRule="auto"/>
      </w:pPr>
      <w:bookmarkStart w:id="0" w:name="_Ref249518438"/>
      <w:bookmarkStart w:id="1" w:name="_Hlk250322"/>
      <w:bookmarkEnd w:id="0"/>
      <w:bookmarkEnd w:id="1"/>
      <w:r>
        <w:rPr>
          <w:b/>
          <w:bCs/>
          <w:sz w:val="32"/>
          <w:szCs w:val="32"/>
        </w:rPr>
        <w:t>Solarenergie besser nutzen</w:t>
      </w:r>
      <w:r w:rsidR="0089405F" w:rsidRPr="0089405F">
        <w:rPr>
          <w:b/>
          <w:bCs/>
          <w:sz w:val="32"/>
          <w:szCs w:val="32"/>
        </w:rPr>
        <w:br/>
      </w:r>
      <w:r w:rsidR="00F83371">
        <w:rPr>
          <w:b/>
          <w:bCs/>
        </w:rPr>
        <w:t>Studie</w:t>
      </w:r>
      <w:r w:rsidR="0050196F">
        <w:rPr>
          <w:b/>
          <w:bCs/>
        </w:rPr>
        <w:t xml:space="preserve"> </w:t>
      </w:r>
      <w:r>
        <w:rPr>
          <w:b/>
          <w:bCs/>
        </w:rPr>
        <w:t>der</w:t>
      </w:r>
      <w:r w:rsidR="00F83371">
        <w:rPr>
          <w:b/>
          <w:bCs/>
        </w:rPr>
        <w:t xml:space="preserve"> </w:t>
      </w:r>
      <w:r w:rsidR="0089405F" w:rsidRPr="0089405F">
        <w:rPr>
          <w:b/>
          <w:bCs/>
        </w:rPr>
        <w:t>Uni Osnabrück</w:t>
      </w:r>
      <w:r w:rsidR="00F83371">
        <w:rPr>
          <w:b/>
          <w:bCs/>
        </w:rPr>
        <w:t xml:space="preserve"> </w:t>
      </w:r>
      <w:r>
        <w:rPr>
          <w:b/>
          <w:bCs/>
        </w:rPr>
        <w:t>über e</w:t>
      </w:r>
      <w:r w:rsidRPr="006F423D">
        <w:rPr>
          <w:b/>
          <w:bCs/>
        </w:rPr>
        <w:t>isenbasiert</w:t>
      </w:r>
      <w:r>
        <w:rPr>
          <w:b/>
          <w:bCs/>
        </w:rPr>
        <w:t>e</w:t>
      </w:r>
      <w:r w:rsidRPr="006F423D">
        <w:rPr>
          <w:b/>
          <w:bCs/>
        </w:rPr>
        <w:t xml:space="preserve"> </w:t>
      </w:r>
      <w:proofErr w:type="spellStart"/>
      <w:r>
        <w:rPr>
          <w:b/>
          <w:bCs/>
        </w:rPr>
        <w:t>Photokatalyse</w:t>
      </w:r>
      <w:proofErr w:type="spellEnd"/>
      <w:r w:rsidRPr="006F423D">
        <w:rPr>
          <w:b/>
          <w:bCs/>
        </w:rPr>
        <w:t xml:space="preserve"> für die Umwandlung von Lichtenergie </w:t>
      </w:r>
    </w:p>
    <w:p w14:paraId="4521DFDA" w14:textId="6C1D2119" w:rsidR="006729C3" w:rsidRDefault="00381DB1" w:rsidP="006729C3">
      <w:pPr>
        <w:spacing w:line="360" w:lineRule="auto"/>
      </w:pPr>
      <w:r>
        <w:t xml:space="preserve">Solarenergie gilt als eine der führenden nachhaltigen Energiequellen, macht jedoch nur weniger als </w:t>
      </w:r>
      <w:r w:rsidR="006F423D">
        <w:t>fünf Prozent</w:t>
      </w:r>
      <w:r>
        <w:t xml:space="preserve"> des Primärenergieverbrauchs aus. Zu den vielseitigen Ansätzen zur Umwandlung von Solarenergie gehört die </w:t>
      </w:r>
      <w:proofErr w:type="spellStart"/>
      <w:r>
        <w:t>Photokatalyse</w:t>
      </w:r>
      <w:proofErr w:type="spellEnd"/>
      <w:r>
        <w:t xml:space="preserve">, die es ermöglicht, Lichtenergie zu nutzen um chemische Reaktionen unter milden Bedingungen anzutreiben, die sonst erhebliches Erhitzen erfordern. </w:t>
      </w:r>
      <w:r w:rsidR="006729C3" w:rsidRPr="006729C3">
        <w:t>Die Forschungsgruppe um Juniorprofessor</w:t>
      </w:r>
      <w:r w:rsidR="00DD10B3">
        <w:t>in</w:t>
      </w:r>
      <w:r w:rsidR="006729C3" w:rsidRPr="006729C3">
        <w:t xml:space="preserve"> </w:t>
      </w:r>
      <w:r w:rsidR="006973BD">
        <w:t xml:space="preserve">Dr. </w:t>
      </w:r>
      <w:r w:rsidR="006729C3" w:rsidRPr="006729C3">
        <w:t xml:space="preserve">Cui Wang an der Uni Osnabrück </w:t>
      </w:r>
      <w:r w:rsidR="006F423D">
        <w:t>hat nun</w:t>
      </w:r>
      <w:r w:rsidR="006729C3" w:rsidRPr="006729C3">
        <w:t xml:space="preserve"> einen </w:t>
      </w:r>
      <w:proofErr w:type="spellStart"/>
      <w:r w:rsidR="006729C3" w:rsidRPr="006729C3">
        <w:t>photoaktiven</w:t>
      </w:r>
      <w:proofErr w:type="spellEnd"/>
      <w:r w:rsidR="006729C3" w:rsidRPr="006729C3">
        <w:t xml:space="preserve"> </w:t>
      </w:r>
      <w:proofErr w:type="gramStart"/>
      <w:r w:rsidR="006729C3" w:rsidRPr="006729C3">
        <w:t>Eisen(</w:t>
      </w:r>
      <w:proofErr w:type="gramEnd"/>
      <w:r w:rsidR="006729C3" w:rsidRPr="006729C3">
        <w:t>III)-Komplex</w:t>
      </w:r>
      <w:r w:rsidR="006F423D">
        <w:t xml:space="preserve"> verwendet</w:t>
      </w:r>
      <w:r w:rsidR="006729C3" w:rsidRPr="006729C3">
        <w:t>, um niederenergetisches grünes Licht in hochenergetisches blaues Licht umzuwandeln</w:t>
      </w:r>
      <w:r w:rsidR="006729C3">
        <w:t xml:space="preserve">, wie sie in </w:t>
      </w:r>
      <w:r w:rsidR="00A853C3">
        <w:t>dem</w:t>
      </w:r>
      <w:r w:rsidR="006729C3">
        <w:t xml:space="preserve"> </w:t>
      </w:r>
      <w:r w:rsidR="00DE66C1">
        <w:t xml:space="preserve">renommierten Journal </w:t>
      </w:r>
      <w:proofErr w:type="spellStart"/>
      <w:r w:rsidR="00DE66C1">
        <w:t>of</w:t>
      </w:r>
      <w:proofErr w:type="spellEnd"/>
      <w:r w:rsidR="00DD10B3">
        <w:t xml:space="preserve"> </w:t>
      </w:r>
      <w:proofErr w:type="spellStart"/>
      <w:r w:rsidR="00A853C3">
        <w:t>t</w:t>
      </w:r>
      <w:r w:rsidR="00DE66C1">
        <w:t>he</w:t>
      </w:r>
      <w:proofErr w:type="spellEnd"/>
      <w:r w:rsidR="00DE66C1">
        <w:t xml:space="preserve"> American Chemical </w:t>
      </w:r>
      <w:r w:rsidR="00A853C3">
        <w:t>S</w:t>
      </w:r>
      <w:r w:rsidR="00DE66C1">
        <w:t xml:space="preserve">ociety </w:t>
      </w:r>
      <w:r w:rsidR="006729C3">
        <w:t>beschreiben.</w:t>
      </w:r>
    </w:p>
    <w:p w14:paraId="546BF198" w14:textId="63E6DF96" w:rsidR="00381DB1" w:rsidRDefault="00381DB1" w:rsidP="006729C3">
      <w:pPr>
        <w:spacing w:line="360" w:lineRule="auto"/>
      </w:pPr>
      <w:r>
        <w:t xml:space="preserve">Aktuelle </w:t>
      </w:r>
      <w:proofErr w:type="spellStart"/>
      <w:r>
        <w:t>Photokatalysatoren</w:t>
      </w:r>
      <w:proofErr w:type="spellEnd"/>
      <w:r>
        <w:t xml:space="preserve"> sind stark auf wertvolle Edelmetalle wie Ruthenium oder Iridium angewiesen, </w:t>
      </w:r>
      <w:r w:rsidR="00E8746E">
        <w:t>die jedoch nur in</w:t>
      </w:r>
      <w:r>
        <w:t xml:space="preserve"> geringe</w:t>
      </w:r>
      <w:r w:rsidR="00E8746E">
        <w:t>n</w:t>
      </w:r>
      <w:r>
        <w:t xml:space="preserve"> </w:t>
      </w:r>
      <w:r w:rsidR="00E8746E">
        <w:t>Mengen vorkommen</w:t>
      </w:r>
      <w:r>
        <w:t xml:space="preserve">. </w:t>
      </w:r>
      <w:r w:rsidR="006729C3">
        <w:t>„</w:t>
      </w:r>
      <w:r>
        <w:t xml:space="preserve">In diesem Zusammenhang erscheint es wichtig, </w:t>
      </w:r>
      <w:r w:rsidR="0050196F">
        <w:t>günstige</w:t>
      </w:r>
      <w:r>
        <w:t xml:space="preserve"> Metalle für die zukünftige Umwandlung von Lichtenergie nutzbar zu machen, wie beispielsweise das am häufigsten vorkommende Übergangsmetall Eisen</w:t>
      </w:r>
      <w:r w:rsidR="006729C3">
        <w:t>“, so Prof. Wang</w:t>
      </w:r>
      <w:r>
        <w:t>.</w:t>
      </w:r>
    </w:p>
    <w:p w14:paraId="4C2026A4" w14:textId="140E3DB9" w:rsidR="00381DB1" w:rsidRDefault="00381DB1" w:rsidP="006729C3">
      <w:pPr>
        <w:spacing w:line="360" w:lineRule="auto"/>
      </w:pPr>
      <w:r>
        <w:t xml:space="preserve">Dies geschieht über einen wenig erforschten </w:t>
      </w:r>
      <w:r w:rsidR="006729C3">
        <w:t>M</w:t>
      </w:r>
      <w:r>
        <w:t xml:space="preserve">echanismus, der für Energieübertragungsprozesse auf </w:t>
      </w:r>
      <w:proofErr w:type="gramStart"/>
      <w:r>
        <w:t>Eisen(</w:t>
      </w:r>
      <w:proofErr w:type="gramEnd"/>
      <w:r>
        <w:t>III)-Basis von grundlegender Bedeutung ist. Die</w:t>
      </w:r>
      <w:r w:rsidR="006F423D">
        <w:t>se</w:t>
      </w:r>
      <w:r>
        <w:t xml:space="preserve"> sogenannte Photonen-</w:t>
      </w:r>
      <w:proofErr w:type="spellStart"/>
      <w:r>
        <w:t>Aufkonversion</w:t>
      </w:r>
      <w:proofErr w:type="spellEnd"/>
      <w:r>
        <w:t xml:space="preserve"> könnte das </w:t>
      </w:r>
      <w:r>
        <w:lastRenderedPageBreak/>
        <w:t xml:space="preserve">anwendbare Sonnenspektrum erweitern und die Effizienz der Umwandlung von Sonnenenergie verbessern. </w:t>
      </w:r>
      <w:r w:rsidR="006F423D">
        <w:t>Erreicht werden</w:t>
      </w:r>
      <w:r>
        <w:t xml:space="preserve"> kann</w:t>
      </w:r>
      <w:r w:rsidR="006F423D">
        <w:t xml:space="preserve"> es</w:t>
      </w:r>
      <w:r>
        <w:t xml:space="preserve"> nun mit billigem und reichlich vorhandenem Eisen anstelle von Edelmetallen. Angetrieben durch die </w:t>
      </w:r>
      <w:proofErr w:type="gramStart"/>
      <w:r>
        <w:t>Eisen(</w:t>
      </w:r>
      <w:proofErr w:type="gramEnd"/>
      <w:r>
        <w:t>III)-sensibilisierte Photonen-</w:t>
      </w:r>
      <w:proofErr w:type="spellStart"/>
      <w:r>
        <w:t>Aufkonversion</w:t>
      </w:r>
      <w:proofErr w:type="spellEnd"/>
      <w:r>
        <w:t xml:space="preserve"> kann die Synthese von Polymeren mit grünem Licht zeitlich und räumlich kontrolliert erfolgen. </w:t>
      </w:r>
      <w:r w:rsidR="006F423D">
        <w:t>„</w:t>
      </w:r>
      <w:r w:rsidR="00251FFD" w:rsidRPr="00251FFD">
        <w:t>Dies ist für zukünftige 3D-Druckverfahren äußerst interessant</w:t>
      </w:r>
      <w:r w:rsidR="00251FFD">
        <w:t xml:space="preserve">, </w:t>
      </w:r>
      <w:r w:rsidR="00C538E7" w:rsidRPr="00C538E7">
        <w:t>da diese nun mit</w:t>
      </w:r>
      <w:r w:rsidR="0050196F">
        <w:t xml:space="preserve"> </w:t>
      </w:r>
      <w:r w:rsidR="00C538E7" w:rsidRPr="00C538E7">
        <w:t>niederenergetische</w:t>
      </w:r>
      <w:r w:rsidR="0050196F">
        <w:t>m</w:t>
      </w:r>
      <w:r w:rsidR="00C538E7" w:rsidRPr="00C538E7">
        <w:t xml:space="preserve"> sichtbare</w:t>
      </w:r>
      <w:r w:rsidR="0050196F">
        <w:t>m</w:t>
      </w:r>
      <w:r w:rsidR="00C538E7" w:rsidRPr="00C538E7">
        <w:t xml:space="preserve"> Licht statt mit schädlichem UV-Licht kontrollierter </w:t>
      </w:r>
      <w:r w:rsidR="004C5090">
        <w:t>erreicht</w:t>
      </w:r>
      <w:r w:rsidR="00C538E7" w:rsidRPr="00C538E7">
        <w:t xml:space="preserve"> werden können</w:t>
      </w:r>
      <w:r w:rsidR="006F423D">
        <w:t>“</w:t>
      </w:r>
      <w:r w:rsidR="0050196F">
        <w:t>,</w:t>
      </w:r>
      <w:r w:rsidR="006F423D">
        <w:t xml:space="preserve"> so </w:t>
      </w:r>
      <w:r w:rsidR="0050196F" w:rsidRPr="0050196F">
        <w:t xml:space="preserve">der Erstautor </w:t>
      </w:r>
      <w:proofErr w:type="spellStart"/>
      <w:r w:rsidR="0050196F" w:rsidRPr="0050196F">
        <w:t>Pengyue</w:t>
      </w:r>
      <w:proofErr w:type="spellEnd"/>
      <w:r w:rsidR="0050196F" w:rsidRPr="0050196F">
        <w:t xml:space="preserve"> Jin.</w:t>
      </w:r>
    </w:p>
    <w:p w14:paraId="0D6EDBA6" w14:textId="77777777" w:rsidR="0093413F" w:rsidRDefault="0050196F" w:rsidP="0093413F">
      <w:pPr>
        <w:spacing w:line="360" w:lineRule="auto"/>
        <w:rPr>
          <w:lang w:val="en-US"/>
        </w:rPr>
      </w:pPr>
      <w:r w:rsidRPr="0050196F">
        <w:rPr>
          <w:lang w:val="en-US"/>
        </w:rPr>
        <w:t xml:space="preserve">DOI: </w:t>
      </w:r>
      <w:r w:rsidR="0093413F" w:rsidRPr="0093413F">
        <w:rPr>
          <w:lang w:val="en-US"/>
        </w:rPr>
        <w:t xml:space="preserve">https://pubs.acs.org/doi/10.1021/jacs.4c14248 </w:t>
      </w:r>
    </w:p>
    <w:p w14:paraId="13E947BC" w14:textId="6EE49F33" w:rsidR="00F81932" w:rsidRDefault="000A2B69" w:rsidP="006973BD">
      <w:pPr>
        <w:spacing w:line="240" w:lineRule="auto"/>
      </w:pPr>
      <w:r w:rsidRPr="0089405F">
        <w:rPr>
          <w:b/>
          <w:bCs/>
        </w:rPr>
        <w:t xml:space="preserve">Weitere Informationen für die Medien: </w:t>
      </w:r>
      <w:r w:rsidR="0089405F">
        <w:rPr>
          <w:b/>
          <w:bCs/>
        </w:rPr>
        <w:br/>
      </w:r>
      <w:r>
        <w:t xml:space="preserve">Prof. Dr. </w:t>
      </w:r>
      <w:r w:rsidR="00381DB1">
        <w:t>Cui Wang</w:t>
      </w:r>
      <w:r w:rsidR="00556CB1" w:rsidRPr="00556CB1">
        <w:t>, Universität Osnabrück</w:t>
      </w:r>
      <w:r w:rsidR="00556CB1" w:rsidRPr="00556CB1">
        <w:br/>
      </w:r>
      <w:r w:rsidR="006729C3">
        <w:t>Arbeitsgruppe Anorganische Chemie II</w:t>
      </w:r>
      <w:r w:rsidR="0089405F">
        <w:rPr>
          <w:b/>
          <w:bCs/>
        </w:rPr>
        <w:br/>
      </w:r>
      <w:r w:rsidR="0089405F" w:rsidRPr="0089405F">
        <w:t xml:space="preserve">E-Mail: </w:t>
      </w:r>
      <w:hyperlink r:id="rId8" w:history="1">
        <w:r w:rsidR="006729C3" w:rsidRPr="00C06CC6">
          <w:rPr>
            <w:rStyle w:val="Hyperlink"/>
          </w:rPr>
          <w:t>cui.wang@uos.de</w:t>
        </w:r>
      </w:hyperlink>
    </w:p>
    <w:p w14:paraId="5E9A40A2" w14:textId="77777777" w:rsidR="00B655DE" w:rsidRDefault="00B655DE" w:rsidP="00F83371">
      <w:pPr>
        <w:spacing w:line="240" w:lineRule="auto"/>
      </w:pPr>
    </w:p>
    <w:sectPr w:rsidR="00B655DE">
      <w:headerReference w:type="default" r:id="rId9"/>
      <w:headerReference w:type="first" r:id="rId10"/>
      <w:footerReference w:type="first" r:id="rId11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859A7" w14:textId="77777777" w:rsidR="004A3589" w:rsidRDefault="004A3589">
      <w:pPr>
        <w:spacing w:after="0" w:line="240" w:lineRule="auto"/>
      </w:pPr>
      <w:r>
        <w:separator/>
      </w:r>
    </w:p>
  </w:endnote>
  <w:endnote w:type="continuationSeparator" w:id="0">
    <w:p w14:paraId="1345C9F7" w14:textId="77777777" w:rsidR="004A3589" w:rsidRDefault="004A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799B0" w14:textId="77777777" w:rsidR="00F81932" w:rsidRDefault="001E4060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917A1" w14:textId="77777777" w:rsidR="004A3589" w:rsidRDefault="004A3589">
      <w:pPr>
        <w:spacing w:after="0" w:line="240" w:lineRule="auto"/>
      </w:pPr>
      <w:r>
        <w:separator/>
      </w:r>
    </w:p>
  </w:footnote>
  <w:footnote w:type="continuationSeparator" w:id="0">
    <w:p w14:paraId="5EACFB6C" w14:textId="77777777" w:rsidR="004A3589" w:rsidRDefault="004A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B4B99" w14:textId="626E2C86" w:rsidR="00F81932" w:rsidRDefault="001E4060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DD38FE">
      <w:rPr>
        <w:noProof/>
      </w:rPr>
      <w:t>115/2024</w:t>
    </w:r>
    <w:r w:rsidR="00DD38FE">
      <w:rPr>
        <w:noProof/>
      </w:rPr>
      <w:tab/>
      <w:t>12.12.2024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716706B7" wp14:editId="18798A9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7987C22" w14:textId="77777777" w:rsidR="00F81932" w:rsidRDefault="001E4060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706B7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" stroked="f">
              <v:fill opacity="0"/>
              <v:textbox style="mso-fit-shape-to-text:t" inset="0,0,0,0">
                <w:txbxContent>
                  <w:p w14:paraId="17987C22" w14:textId="77777777" w:rsidR="00F81932" w:rsidRDefault="001E4060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A1910" w14:textId="77777777" w:rsidR="00F81932" w:rsidRDefault="001E4060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 wp14:anchorId="09C5F90E" wp14:editId="0AF044C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 wp14:anchorId="3E8B9D6C" wp14:editId="0D23203D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343600">
    <w:abstractNumId w:val="0"/>
  </w:num>
  <w:num w:numId="2" w16cid:durableId="146257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F81932"/>
    <w:rsid w:val="00014D7C"/>
    <w:rsid w:val="000328E4"/>
    <w:rsid w:val="00043E74"/>
    <w:rsid w:val="00060089"/>
    <w:rsid w:val="000734EE"/>
    <w:rsid w:val="00084614"/>
    <w:rsid w:val="000A29E4"/>
    <w:rsid w:val="000A2B69"/>
    <w:rsid w:val="000E2526"/>
    <w:rsid w:val="00135419"/>
    <w:rsid w:val="0018063C"/>
    <w:rsid w:val="001B7CC7"/>
    <w:rsid w:val="001E4060"/>
    <w:rsid w:val="00251FFD"/>
    <w:rsid w:val="00260035"/>
    <w:rsid w:val="00260C07"/>
    <w:rsid w:val="0026329E"/>
    <w:rsid w:val="00367DF0"/>
    <w:rsid w:val="00374141"/>
    <w:rsid w:val="00381196"/>
    <w:rsid w:val="00381DB1"/>
    <w:rsid w:val="0038288A"/>
    <w:rsid w:val="003F6E9D"/>
    <w:rsid w:val="0040019B"/>
    <w:rsid w:val="00450187"/>
    <w:rsid w:val="004600EF"/>
    <w:rsid w:val="00465929"/>
    <w:rsid w:val="004870CC"/>
    <w:rsid w:val="004A3589"/>
    <w:rsid w:val="004A6848"/>
    <w:rsid w:val="004C38B1"/>
    <w:rsid w:val="004C5090"/>
    <w:rsid w:val="004E0E69"/>
    <w:rsid w:val="004F1A36"/>
    <w:rsid w:val="0050196F"/>
    <w:rsid w:val="00551A3E"/>
    <w:rsid w:val="00556CB1"/>
    <w:rsid w:val="00566B65"/>
    <w:rsid w:val="0057451E"/>
    <w:rsid w:val="005F7B63"/>
    <w:rsid w:val="00663CCA"/>
    <w:rsid w:val="006729C3"/>
    <w:rsid w:val="0068424E"/>
    <w:rsid w:val="006973BD"/>
    <w:rsid w:val="006F423D"/>
    <w:rsid w:val="00721FDF"/>
    <w:rsid w:val="00735DD8"/>
    <w:rsid w:val="00775FD6"/>
    <w:rsid w:val="00814194"/>
    <w:rsid w:val="00854A5E"/>
    <w:rsid w:val="008661DA"/>
    <w:rsid w:val="0089405F"/>
    <w:rsid w:val="008A4695"/>
    <w:rsid w:val="008D56B7"/>
    <w:rsid w:val="008E5970"/>
    <w:rsid w:val="00912E0E"/>
    <w:rsid w:val="00923D21"/>
    <w:rsid w:val="0093413F"/>
    <w:rsid w:val="00992C3D"/>
    <w:rsid w:val="009A539F"/>
    <w:rsid w:val="009E55CE"/>
    <w:rsid w:val="00A1210D"/>
    <w:rsid w:val="00A34B23"/>
    <w:rsid w:val="00A6162E"/>
    <w:rsid w:val="00A853C3"/>
    <w:rsid w:val="00AA0EAF"/>
    <w:rsid w:val="00AA199A"/>
    <w:rsid w:val="00AA2A19"/>
    <w:rsid w:val="00AC4EDF"/>
    <w:rsid w:val="00AD7FAE"/>
    <w:rsid w:val="00AF55B3"/>
    <w:rsid w:val="00B04092"/>
    <w:rsid w:val="00B655DE"/>
    <w:rsid w:val="00B710B4"/>
    <w:rsid w:val="00BA58D8"/>
    <w:rsid w:val="00BF10FA"/>
    <w:rsid w:val="00BF2DFB"/>
    <w:rsid w:val="00C145B4"/>
    <w:rsid w:val="00C538E7"/>
    <w:rsid w:val="00C72D39"/>
    <w:rsid w:val="00C85108"/>
    <w:rsid w:val="00CB0A3A"/>
    <w:rsid w:val="00D8042D"/>
    <w:rsid w:val="00D86101"/>
    <w:rsid w:val="00D95976"/>
    <w:rsid w:val="00DA3665"/>
    <w:rsid w:val="00DC17FA"/>
    <w:rsid w:val="00DD10B3"/>
    <w:rsid w:val="00DD38FE"/>
    <w:rsid w:val="00DE3EEA"/>
    <w:rsid w:val="00DE66C1"/>
    <w:rsid w:val="00E200D1"/>
    <w:rsid w:val="00E260BB"/>
    <w:rsid w:val="00E66E49"/>
    <w:rsid w:val="00E8746E"/>
    <w:rsid w:val="00E930B5"/>
    <w:rsid w:val="00EA3454"/>
    <w:rsid w:val="00EB6EAB"/>
    <w:rsid w:val="00F235C1"/>
    <w:rsid w:val="00F70B65"/>
    <w:rsid w:val="00F81932"/>
    <w:rsid w:val="00F83371"/>
    <w:rsid w:val="00F96DBF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09E9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5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i.wang@uos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6FC4-8829-0F4D-B10B-5154C528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Oliver Schmidt</cp:lastModifiedBy>
  <cp:revision>4</cp:revision>
  <cp:lastPrinted>2024-11-14T10:11:00Z</cp:lastPrinted>
  <dcterms:created xsi:type="dcterms:W3CDTF">2024-12-11T15:39:00Z</dcterms:created>
  <dcterms:modified xsi:type="dcterms:W3CDTF">2024-12-12T08:14:00Z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