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C71" w:rsidRPr="00792252" w:rsidRDefault="00732C71" w:rsidP="008B69D2">
      <w:pPr>
        <w:pStyle w:val="Titel"/>
        <w:spacing w:line="300" w:lineRule="atLeast"/>
      </w:pPr>
      <w:r w:rsidRPr="00732C71">
        <w:rPr>
          <w:noProof/>
        </w:rPr>
        <mc:AlternateContent>
          <mc:Choice Requires="wps">
            <w:drawing>
              <wp:anchor distT="0" distB="0" distL="114300" distR="114300" simplePos="0" relativeHeight="251659264" behindDoc="0" locked="0" layoutInCell="1" allowOverlap="1" wp14:anchorId="05AF61D1" wp14:editId="34483B96">
                <wp:simplePos x="0" y="0"/>
                <wp:positionH relativeFrom="column">
                  <wp:posOffset>4650581</wp:posOffset>
                </wp:positionH>
                <wp:positionV relativeFrom="paragraph">
                  <wp:posOffset>513080</wp:posOffset>
                </wp:positionV>
                <wp:extent cx="1622425" cy="3308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0835"/>
                        </a:xfrm>
                        <a:prstGeom prst="rect">
                          <a:avLst/>
                        </a:prstGeom>
                        <a:solidFill>
                          <a:srgbClr val="FFFFFF"/>
                        </a:solidFill>
                        <a:ln w="9525">
                          <a:noFill/>
                          <a:miter lim="800000"/>
                          <a:headEnd/>
                          <a:tailEnd/>
                        </a:ln>
                      </wps:spPr>
                      <wps:txbx>
                        <w:txbxContent>
                          <w:p w:rsidR="00732C71" w:rsidRDefault="005541A8" w:rsidP="00732C71">
                            <w:r>
                              <w:t>18</w:t>
                            </w:r>
                            <w:r w:rsidR="00732C71">
                              <w:t xml:space="preserve">. </w:t>
                            </w:r>
                            <w:r>
                              <w:t>August</w:t>
                            </w:r>
                            <w:r w:rsidR="00732C71">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F61D1" id="_x0000_t202" coordsize="21600,21600" o:spt="202" path="m,l,21600r21600,l21600,xe">
                <v:stroke joinstyle="miter"/>
                <v:path gradientshapeok="t" o:connecttype="rect"/>
              </v:shapetype>
              <v:shape id="Textfeld 2" o:spid="_x0000_s1026" type="#_x0000_t202" style="position:absolute;left:0;text-align:left;margin-left:366.2pt;margin-top:40.4pt;width:127.7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" stroked="f">
                <v:textbox>
                  <w:txbxContent>
                    <w:p w:rsidR="00732C71" w:rsidRDefault="005541A8" w:rsidP="00732C71">
                      <w:r>
                        <w:t>18</w:t>
                      </w:r>
                      <w:r w:rsidR="00732C71">
                        <w:t xml:space="preserve">. </w:t>
                      </w:r>
                      <w:r>
                        <w:t>August</w:t>
                      </w:r>
                      <w:r w:rsidR="00732C71">
                        <w:t xml:space="preserve"> 2021</w:t>
                      </w:r>
                    </w:p>
                  </w:txbxContent>
                </v:textbox>
              </v:shape>
            </w:pict>
          </mc:Fallback>
        </mc:AlternateContent>
      </w:r>
      <w:r w:rsidR="006914C4" w:rsidRPr="00686764">
        <w:rPr>
          <w:noProof/>
        </w:rPr>
        <w:drawing>
          <wp:anchor distT="0" distB="0" distL="114300" distR="114300" simplePos="0" relativeHeight="251661312" behindDoc="0" locked="0" layoutInCell="1" allowOverlap="1" wp14:anchorId="5222A6DC" wp14:editId="166816B3">
            <wp:simplePos x="0" y="0"/>
            <wp:positionH relativeFrom="column">
              <wp:posOffset>4737576</wp:posOffset>
            </wp:positionH>
            <wp:positionV relativeFrom="paragraph">
              <wp:posOffset>-711835</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r w:rsidR="00F0552F">
        <w:t>W</w:t>
      </w:r>
      <w:r w:rsidR="004313E2">
        <w:t>eniger Herbizide und mehr</w:t>
      </w:r>
      <w:r w:rsidR="004313E2">
        <w:br/>
        <w:t xml:space="preserve">Umweltschutz durch </w:t>
      </w:r>
      <w:r w:rsidR="003C4345">
        <w:t>Blattgrün</w:t>
      </w:r>
      <w:r w:rsidR="004313E2">
        <w:t>-Sensor</w:t>
      </w:r>
    </w:p>
    <w:p w:rsidR="00A96945" w:rsidRPr="00A05C78" w:rsidRDefault="00A96945" w:rsidP="00A96945">
      <w:pPr>
        <w:pStyle w:val="fettklein1"/>
        <w:spacing w:line="300" w:lineRule="atLeast"/>
        <w:jc w:val="center"/>
        <w:rPr>
          <w:rStyle w:val="TitelZchn"/>
          <w:rFonts w:eastAsia="Times New Roman" w:cs="Times New Roman"/>
          <w:bCs w:val="0"/>
          <w:kern w:val="0"/>
          <w:sz w:val="28"/>
          <w:szCs w:val="20"/>
        </w:rPr>
      </w:pPr>
      <w:r>
        <w:rPr>
          <w:rStyle w:val="IntensiveHervorhebung"/>
          <w:sz w:val="28"/>
        </w:rPr>
        <w:t>DBU fördert neues Verfahren mit rund 398.000 Euro</w:t>
      </w:r>
    </w:p>
    <w:p w:rsidR="00732C71" w:rsidRDefault="00732C71" w:rsidP="008B69D2">
      <w:pPr>
        <w:pStyle w:val="Default"/>
        <w:spacing w:line="300" w:lineRule="atLeast"/>
      </w:pPr>
    </w:p>
    <w:p w:rsidR="00D45D86" w:rsidRPr="00814E2F" w:rsidRDefault="00A96945" w:rsidP="00D45D86">
      <w:pPr>
        <w:pStyle w:val="Noparagraphstyle"/>
        <w:tabs>
          <w:tab w:val="right" w:pos="1134"/>
        </w:tabs>
        <w:spacing w:before="120" w:after="120" w:line="300" w:lineRule="atLeast"/>
        <w:jc w:val="both"/>
        <w:rPr>
          <w:rStyle w:val="IntensiveHervorhebung"/>
          <w:b w:val="0"/>
          <w:bCs w:val="0"/>
          <w:sz w:val="18"/>
          <w:szCs w:val="18"/>
        </w:rPr>
      </w:pPr>
      <w:proofErr w:type="spellStart"/>
      <w:r w:rsidRPr="008E3937">
        <w:rPr>
          <w:rStyle w:val="lrzxr"/>
          <w:b/>
          <w:sz w:val="18"/>
          <w:szCs w:val="18"/>
        </w:rPr>
        <w:t>Kalenborn</w:t>
      </w:r>
      <w:proofErr w:type="spellEnd"/>
      <w:r w:rsidRPr="008E3937">
        <w:rPr>
          <w:rStyle w:val="lrzxr"/>
          <w:b/>
          <w:sz w:val="18"/>
          <w:szCs w:val="18"/>
        </w:rPr>
        <w:t>-Scheuern</w:t>
      </w:r>
      <w:r w:rsidR="00732C71" w:rsidRPr="00814E2F">
        <w:rPr>
          <w:noProof/>
          <w:szCs w:val="18"/>
        </w:rPr>
        <mc:AlternateContent>
          <mc:Choice Requires="wps">
            <w:drawing>
              <wp:anchor distT="0" distB="0" distL="114300" distR="114300" simplePos="0" relativeHeight="251660288" behindDoc="0" locked="1" layoutInCell="0" allowOverlap="0" wp14:anchorId="268BEE3E" wp14:editId="613F7978">
                <wp:simplePos x="0" y="0"/>
                <wp:positionH relativeFrom="column">
                  <wp:posOffset>-1048862</wp:posOffset>
                </wp:positionH>
                <wp:positionV relativeFrom="page">
                  <wp:posOffset>335122</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rsidR="00732C71" w:rsidRPr="00732C71" w:rsidRDefault="00732C71" w:rsidP="00732C71">
                            <w:pPr>
                              <w:spacing w:after="0" w:line="240" w:lineRule="auto"/>
                              <w:rPr>
                                <w:b/>
                                <w:sz w:val="54"/>
                                <w:szCs w:val="54"/>
                              </w:rPr>
                            </w:pPr>
                            <w:r w:rsidRPr="00732C71">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BEE3E" id="_x0000_s1027" type="#_x0000_t202" style="position:absolute;left:0;text-align:left;margin-left:-82.6pt;margin-top:26.4pt;width:189.35pt;height:50.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" o:allowincell="f" o:allowoverlap="f" fillcolor="white [3212]" stroked="f">
                <v:textbox>
                  <w:txbxContent>
                    <w:p w:rsidR="00732C71" w:rsidRPr="00732C71" w:rsidRDefault="00732C71" w:rsidP="00732C71">
                      <w:pPr>
                        <w:spacing w:after="0" w:line="240" w:lineRule="auto"/>
                        <w:rPr>
                          <w:b/>
                          <w:sz w:val="54"/>
                          <w:szCs w:val="54"/>
                        </w:rPr>
                      </w:pPr>
                      <w:r w:rsidRPr="00732C71">
                        <w:rPr>
                          <w:b/>
                          <w:sz w:val="54"/>
                          <w:szCs w:val="54"/>
                        </w:rPr>
                        <w:t>Presse</w:t>
                      </w:r>
                    </w:p>
                  </w:txbxContent>
                </v:textbox>
                <w10:wrap anchory="page"/>
                <w10:anchorlock/>
              </v:shape>
            </w:pict>
          </mc:Fallback>
        </mc:AlternateContent>
      </w:r>
      <w:r w:rsidR="00A05C78" w:rsidRPr="00814E2F">
        <w:rPr>
          <w:rStyle w:val="IntensiveHervorhebung"/>
          <w:sz w:val="18"/>
          <w:szCs w:val="18"/>
        </w:rPr>
        <w:t xml:space="preserve">. </w:t>
      </w:r>
      <w:r w:rsidR="00A01738" w:rsidRPr="00814E2F">
        <w:rPr>
          <w:rStyle w:val="IntensiveHervorhebung"/>
          <w:sz w:val="18"/>
          <w:szCs w:val="18"/>
        </w:rPr>
        <w:t>Landwirtschaft</w:t>
      </w:r>
      <w:r w:rsidR="004E782E" w:rsidRPr="00814E2F">
        <w:rPr>
          <w:rStyle w:val="IntensiveHervorhebung"/>
          <w:sz w:val="18"/>
          <w:szCs w:val="18"/>
        </w:rPr>
        <w:t xml:space="preserve"> spielt eine immer wichtigere Rolle</w:t>
      </w:r>
      <w:r w:rsidR="00A01738" w:rsidRPr="00814E2F">
        <w:rPr>
          <w:rStyle w:val="IntensiveHervorhebung"/>
          <w:sz w:val="18"/>
          <w:szCs w:val="18"/>
        </w:rPr>
        <w:t xml:space="preserve"> für mehr Umwelt- und Klimaschutz</w:t>
      </w:r>
      <w:r w:rsidR="004E782E" w:rsidRPr="00814E2F">
        <w:rPr>
          <w:rStyle w:val="IntensiveHervorhebung"/>
          <w:sz w:val="18"/>
          <w:szCs w:val="18"/>
        </w:rPr>
        <w:t>; entsprechende Vorgaben der Europäischen Union geben die Richtung vor. Ein Aspekt: die Minimierung von Pflanzenschutzmitteln, darunter Herbiziden, also Unkrautbekämpfungsmitteln. Denn sie schaden nicht nur der Umwelt, sondern sind zugleich eine Gefahr für Insekten wie etwa die Bienen. Die Deutsche Bundesstiftung Umwelt (DBU) hat mit fachlicher und finanzieller Förderung in Höhe von rund 398.000 Euro eine S</w:t>
      </w:r>
      <w:r w:rsidR="00DF3A6E" w:rsidRPr="00814E2F">
        <w:rPr>
          <w:rStyle w:val="IntensiveHervorhebung"/>
          <w:sz w:val="18"/>
          <w:szCs w:val="18"/>
        </w:rPr>
        <w:t>ensortechnik vorangebracht, die für mehr Umwelt- und Naturschutz auf dem Acker sorgen soll.</w:t>
      </w:r>
    </w:p>
    <w:p w:rsidR="00814E2F" w:rsidRDefault="00DF3A6E" w:rsidP="008B69D2">
      <w:pPr>
        <w:pStyle w:val="Text2"/>
        <w:spacing w:before="120" w:line="300" w:lineRule="atLeast"/>
        <w:rPr>
          <w:rStyle w:val="IntensiveHervorhebung"/>
          <w:b w:val="0"/>
          <w:sz w:val="18"/>
          <w:szCs w:val="18"/>
        </w:rPr>
      </w:pPr>
      <w:r w:rsidRPr="00814E2F">
        <w:rPr>
          <w:rStyle w:val="IntensiveHervorhebung"/>
          <w:b w:val="0"/>
          <w:sz w:val="18"/>
          <w:szCs w:val="18"/>
        </w:rPr>
        <w:t>Entwickelt worden ist das Ve</w:t>
      </w:r>
      <w:r w:rsidR="003C4345">
        <w:rPr>
          <w:rStyle w:val="IntensiveHervorhebung"/>
          <w:b w:val="0"/>
          <w:sz w:val="18"/>
          <w:szCs w:val="18"/>
        </w:rPr>
        <w:t xml:space="preserve">rfahren von der Firma </w:t>
      </w:r>
      <w:proofErr w:type="spellStart"/>
      <w:r w:rsidR="003C4345">
        <w:rPr>
          <w:rStyle w:val="IntensiveHervorhebung"/>
          <w:b w:val="0"/>
          <w:sz w:val="18"/>
          <w:szCs w:val="18"/>
        </w:rPr>
        <w:t>Premosys</w:t>
      </w:r>
      <w:proofErr w:type="spellEnd"/>
      <w:r w:rsidR="003C4345">
        <w:rPr>
          <w:rStyle w:val="IntensiveHervorhebung"/>
          <w:b w:val="0"/>
          <w:sz w:val="18"/>
          <w:szCs w:val="18"/>
        </w:rPr>
        <w:t xml:space="preserve"> </w:t>
      </w:r>
      <w:r w:rsidRPr="00814E2F">
        <w:rPr>
          <w:rStyle w:val="IntensiveHervorhebung"/>
          <w:b w:val="0"/>
          <w:sz w:val="18"/>
          <w:szCs w:val="18"/>
        </w:rPr>
        <w:t xml:space="preserve">mit Sitz im rheinland-pfälzischen </w:t>
      </w:r>
      <w:proofErr w:type="spellStart"/>
      <w:r w:rsidR="00A96945">
        <w:rPr>
          <w:rStyle w:val="lrzxr"/>
        </w:rPr>
        <w:t>Kalenborn</w:t>
      </w:r>
      <w:proofErr w:type="spellEnd"/>
      <w:r w:rsidR="00A96945">
        <w:rPr>
          <w:rStyle w:val="lrzxr"/>
        </w:rPr>
        <w:t>-Scheuern</w:t>
      </w:r>
      <w:r w:rsidR="003C4345">
        <w:rPr>
          <w:rStyle w:val="IntensiveHervorhebung"/>
          <w:b w:val="0"/>
          <w:sz w:val="18"/>
          <w:szCs w:val="18"/>
        </w:rPr>
        <w:t>: das</w:t>
      </w:r>
      <w:r w:rsidRPr="00814E2F">
        <w:rPr>
          <w:rStyle w:val="IntensiveHervorhebung"/>
          <w:b w:val="0"/>
          <w:sz w:val="18"/>
          <w:szCs w:val="18"/>
        </w:rPr>
        <w:t xml:space="preserve"> sogenannte multispektrale True-Color-Sensorarray </w:t>
      </w:r>
      <w:r w:rsidR="003C4345">
        <w:rPr>
          <w:rStyle w:val="IntensiveHervorhebung"/>
          <w:b w:val="0"/>
          <w:sz w:val="18"/>
          <w:szCs w:val="18"/>
        </w:rPr>
        <w:t xml:space="preserve">erkennt </w:t>
      </w:r>
      <w:r w:rsidRPr="00814E2F">
        <w:rPr>
          <w:rStyle w:val="IntensiveHervorhebung"/>
          <w:b w:val="0"/>
          <w:sz w:val="18"/>
          <w:szCs w:val="18"/>
        </w:rPr>
        <w:t>Pflanzen und kann</w:t>
      </w:r>
      <w:r w:rsidR="008E3937">
        <w:rPr>
          <w:rStyle w:val="IntensiveHervorhebung"/>
          <w:b w:val="0"/>
          <w:sz w:val="18"/>
          <w:szCs w:val="18"/>
        </w:rPr>
        <w:t xml:space="preserve"> so</w:t>
      </w:r>
      <w:r w:rsidRPr="00814E2F">
        <w:rPr>
          <w:rStyle w:val="IntensiveHervorhebung"/>
          <w:b w:val="0"/>
          <w:sz w:val="18"/>
          <w:szCs w:val="18"/>
        </w:rPr>
        <w:t xml:space="preserve"> gezielt zwischen Kulturpflanzen und Unkräutern unterscheiden. Beide konkurrieren um Nährstoffe, Wasser und Licht. Bäuerinnen und Bauern</w:t>
      </w:r>
      <w:r w:rsidR="00D45D86" w:rsidRPr="00814E2F">
        <w:rPr>
          <w:rStyle w:val="IntensiveHervorhebung"/>
          <w:b w:val="0"/>
          <w:sz w:val="18"/>
          <w:szCs w:val="18"/>
        </w:rPr>
        <w:t xml:space="preserve"> müssen </w:t>
      </w:r>
      <w:r w:rsidR="00814E2F">
        <w:rPr>
          <w:rStyle w:val="IntensiveHervorhebung"/>
          <w:b w:val="0"/>
          <w:sz w:val="18"/>
          <w:szCs w:val="18"/>
        </w:rPr>
        <w:t xml:space="preserve">daher </w:t>
      </w:r>
      <w:r w:rsidR="00D45D86" w:rsidRPr="00814E2F">
        <w:rPr>
          <w:rStyle w:val="IntensiveHervorhebung"/>
          <w:b w:val="0"/>
          <w:sz w:val="18"/>
          <w:szCs w:val="18"/>
        </w:rPr>
        <w:t>den Unkrautbewuchs in Schach halten, um keine Einbußen bei der Ernte oder gar deren Verlust zu riskieren. Der neue Sensor</w:t>
      </w:r>
      <w:r w:rsidRPr="00814E2F">
        <w:rPr>
          <w:rStyle w:val="IntensiveHervorhebung"/>
          <w:b w:val="0"/>
          <w:sz w:val="18"/>
          <w:szCs w:val="18"/>
        </w:rPr>
        <w:t xml:space="preserve"> kann auf der Feldspritze eines Ackerfahrzeuges befestigt werden und ist auf unterschiedlich beschaffenen Flächen einsetzbar.</w:t>
      </w:r>
    </w:p>
    <w:p w:rsidR="00814E2F" w:rsidRPr="00814E2F" w:rsidRDefault="00814E2F" w:rsidP="00814E2F">
      <w:pPr>
        <w:pStyle w:val="Noparagraphstyle"/>
        <w:tabs>
          <w:tab w:val="right" w:pos="1134"/>
        </w:tabs>
        <w:spacing w:before="120" w:after="120" w:line="300" w:lineRule="atLeast"/>
        <w:jc w:val="both"/>
        <w:rPr>
          <w:rStyle w:val="IntensiveHervorhebung"/>
          <w:b w:val="0"/>
          <w:bCs w:val="0"/>
          <w:sz w:val="18"/>
          <w:szCs w:val="18"/>
        </w:rPr>
      </w:pPr>
      <w:r w:rsidRPr="00814E2F">
        <w:rPr>
          <w:rStyle w:val="Hervorhebung"/>
          <w:i/>
          <w:sz w:val="18"/>
          <w:szCs w:val="18"/>
        </w:rPr>
        <w:t>Unkraut gezielt erkennen</w:t>
      </w:r>
    </w:p>
    <w:p w:rsidR="00A34B14" w:rsidRDefault="00D45D86" w:rsidP="008B69D2">
      <w:pPr>
        <w:pStyle w:val="Text2"/>
        <w:spacing w:before="120" w:line="300" w:lineRule="atLeast"/>
        <w:rPr>
          <w:rStyle w:val="IntensiveHervorhebung"/>
          <w:b w:val="0"/>
          <w:sz w:val="18"/>
          <w:szCs w:val="18"/>
        </w:rPr>
      </w:pPr>
      <w:r w:rsidRPr="00814E2F">
        <w:rPr>
          <w:rStyle w:val="IntensiveHervorhebung"/>
          <w:b w:val="0"/>
          <w:sz w:val="18"/>
          <w:szCs w:val="18"/>
        </w:rPr>
        <w:t xml:space="preserve">Der Vorteil des neu entwickelten Sensors: Dessen hohe Erkennungspräzision bietet eine neue Qualität bei der selektiven Regulierung der nicht gewünschten Unkräuter. Die Folge: Der Einsatz der </w:t>
      </w:r>
      <w:r w:rsidR="00DF3A6E" w:rsidRPr="00814E2F">
        <w:rPr>
          <w:rStyle w:val="IntensiveHervorhebung"/>
          <w:b w:val="0"/>
          <w:sz w:val="18"/>
          <w:szCs w:val="18"/>
        </w:rPr>
        <w:t>P</w:t>
      </w:r>
      <w:r w:rsidR="00A34B14" w:rsidRPr="00814E2F">
        <w:rPr>
          <w:rStyle w:val="IntensiveHervorhebung"/>
          <w:b w:val="0"/>
          <w:sz w:val="18"/>
          <w:szCs w:val="18"/>
        </w:rPr>
        <w:t xml:space="preserve">flanzenschutzmittel </w:t>
      </w:r>
      <w:r w:rsidRPr="00814E2F">
        <w:rPr>
          <w:rStyle w:val="IntensiveHervorhebung"/>
          <w:b w:val="0"/>
          <w:sz w:val="18"/>
          <w:szCs w:val="18"/>
        </w:rPr>
        <w:t xml:space="preserve">kann </w:t>
      </w:r>
      <w:r w:rsidR="003C4345">
        <w:rPr>
          <w:rStyle w:val="IntensiveHervorhebung"/>
          <w:b w:val="0"/>
          <w:sz w:val="18"/>
          <w:szCs w:val="18"/>
        </w:rPr>
        <w:t xml:space="preserve">massiv </w:t>
      </w:r>
      <w:r w:rsidRPr="00814E2F">
        <w:rPr>
          <w:rStyle w:val="IntensiveHervorhebung"/>
          <w:b w:val="0"/>
          <w:sz w:val="18"/>
          <w:szCs w:val="18"/>
        </w:rPr>
        <w:t xml:space="preserve">reduziert </w:t>
      </w:r>
      <w:r w:rsidR="003C4345">
        <w:rPr>
          <w:rStyle w:val="IntensiveHervorhebung"/>
          <w:b w:val="0"/>
          <w:sz w:val="18"/>
          <w:szCs w:val="18"/>
        </w:rPr>
        <w:t xml:space="preserve">oder sogar vermieden </w:t>
      </w:r>
      <w:r w:rsidRPr="00814E2F">
        <w:rPr>
          <w:rStyle w:val="IntensiveHervorhebung"/>
          <w:b w:val="0"/>
          <w:sz w:val="18"/>
          <w:szCs w:val="18"/>
        </w:rPr>
        <w:t>werden. Das ist auch deswegen umso wichtiger, weil Herbizide und and</w:t>
      </w:r>
      <w:r w:rsidR="00C0146B">
        <w:rPr>
          <w:rStyle w:val="IntensiveHervorhebung"/>
          <w:b w:val="0"/>
          <w:sz w:val="18"/>
          <w:szCs w:val="18"/>
        </w:rPr>
        <w:t>ere Mittel laut Umweltbundesamt</w:t>
      </w:r>
      <w:r w:rsidR="00A34B14" w:rsidRPr="00814E2F">
        <w:rPr>
          <w:rStyle w:val="IntensiveHervorhebung"/>
          <w:b w:val="0"/>
          <w:sz w:val="18"/>
          <w:szCs w:val="18"/>
        </w:rPr>
        <w:t xml:space="preserve"> die Bodenfruchtbarkeit negativ beeinträchtigen, sich in Gewässern ablagern und </w:t>
      </w:r>
      <w:r w:rsidR="001837DF" w:rsidRPr="00814E2F">
        <w:rPr>
          <w:rStyle w:val="IntensiveHervorhebung"/>
          <w:b w:val="0"/>
          <w:sz w:val="18"/>
          <w:szCs w:val="18"/>
        </w:rPr>
        <w:t xml:space="preserve">verantwortlich für einen Rückgang der Artenvielfalt </w:t>
      </w:r>
      <w:r w:rsidRPr="00814E2F">
        <w:rPr>
          <w:rStyle w:val="IntensiveHervorhebung"/>
          <w:b w:val="0"/>
          <w:sz w:val="18"/>
          <w:szCs w:val="18"/>
        </w:rPr>
        <w:t>sind.</w:t>
      </w:r>
    </w:p>
    <w:p w:rsidR="00F0552F" w:rsidRPr="00814E2F" w:rsidRDefault="00F0552F" w:rsidP="008B69D2">
      <w:pPr>
        <w:pStyle w:val="Text2"/>
        <w:spacing w:before="120" w:line="300" w:lineRule="atLeast"/>
        <w:rPr>
          <w:rStyle w:val="IntensiveHervorhebung"/>
          <w:b w:val="0"/>
          <w:sz w:val="18"/>
          <w:szCs w:val="18"/>
        </w:rPr>
      </w:pPr>
      <w:bookmarkStart w:id="0" w:name="_GoBack"/>
      <w:bookmarkEnd w:id="0"/>
    </w:p>
    <w:p w:rsidR="00A05C78" w:rsidRPr="00FE28F3" w:rsidRDefault="00FE28F3" w:rsidP="008B69D2">
      <w:pPr>
        <w:pStyle w:val="Noparagraphstyle"/>
        <w:tabs>
          <w:tab w:val="right" w:pos="1134"/>
        </w:tabs>
        <w:spacing w:before="120" w:after="120" w:line="300" w:lineRule="atLeast"/>
        <w:jc w:val="both"/>
        <w:rPr>
          <w:rStyle w:val="Hervorhebung"/>
          <w:sz w:val="18"/>
          <w:szCs w:val="18"/>
        </w:rPr>
      </w:pPr>
      <w:r>
        <w:rPr>
          <w:rStyle w:val="Hervorhebung"/>
          <w:i/>
          <w:sz w:val="18"/>
          <w:szCs w:val="18"/>
        </w:rPr>
        <w:t>Sensor erkennt Farben und Reflexionseigenschaften</w:t>
      </w:r>
    </w:p>
    <w:p w:rsidR="00A05C78" w:rsidRPr="00F52CCB" w:rsidRDefault="001837DF" w:rsidP="008B69D2">
      <w:pPr>
        <w:pStyle w:val="Noparagraphstyle"/>
        <w:tabs>
          <w:tab w:val="right" w:pos="1134"/>
        </w:tabs>
        <w:spacing w:before="120" w:after="120" w:line="300" w:lineRule="atLeast"/>
        <w:jc w:val="both"/>
        <w:rPr>
          <w:rStyle w:val="Hervorhebung"/>
          <w:sz w:val="18"/>
          <w:szCs w:val="18"/>
        </w:rPr>
      </w:pPr>
      <w:r w:rsidRPr="00814E2F">
        <w:rPr>
          <w:rStyle w:val="IntensiveHervorhebung"/>
          <w:b w:val="0"/>
          <w:sz w:val="18"/>
          <w:szCs w:val="18"/>
        </w:rPr>
        <w:t>„Andere Verfahr</w:t>
      </w:r>
      <w:r w:rsidR="003C4345">
        <w:rPr>
          <w:rStyle w:val="IntensiveHervorhebung"/>
          <w:b w:val="0"/>
          <w:sz w:val="18"/>
          <w:szCs w:val="18"/>
        </w:rPr>
        <w:t xml:space="preserve">en zur Unkrautvernichtung sind </w:t>
      </w:r>
      <w:r w:rsidRPr="00814E2F">
        <w:rPr>
          <w:rStyle w:val="IntensiveHervorhebung"/>
          <w:b w:val="0"/>
          <w:sz w:val="18"/>
          <w:szCs w:val="18"/>
        </w:rPr>
        <w:t xml:space="preserve">bislang zu ungenau oder </w:t>
      </w:r>
      <w:r w:rsidRPr="00F52CCB">
        <w:rPr>
          <w:rStyle w:val="IntensiveHervorhebung"/>
          <w:b w:val="0"/>
          <w:sz w:val="18"/>
          <w:szCs w:val="18"/>
        </w:rPr>
        <w:t xml:space="preserve">zu teuer“, sagt Projektleiter Matthias Kuhl. </w:t>
      </w:r>
      <w:r w:rsidR="00A05C78" w:rsidRPr="00F52CCB">
        <w:rPr>
          <w:rStyle w:val="IntensiveHervorhebung"/>
          <w:b w:val="0"/>
          <w:sz w:val="18"/>
          <w:szCs w:val="18"/>
        </w:rPr>
        <w:t xml:space="preserve">Eine Möglichkeit, weniger </w:t>
      </w:r>
      <w:r w:rsidR="00F52CCB" w:rsidRPr="00F52CCB">
        <w:rPr>
          <w:rStyle w:val="IntensiveHervorhebung"/>
          <w:b w:val="0"/>
          <w:sz w:val="18"/>
          <w:szCs w:val="18"/>
        </w:rPr>
        <w:t xml:space="preserve">Pflanzenschutzmittel </w:t>
      </w:r>
      <w:r w:rsidRPr="00F52CCB">
        <w:rPr>
          <w:rStyle w:val="IntensiveHervorhebung"/>
          <w:b w:val="0"/>
          <w:sz w:val="18"/>
          <w:szCs w:val="18"/>
        </w:rPr>
        <w:t>zu nutzen, setze</w:t>
      </w:r>
      <w:r w:rsidR="00A05C78" w:rsidRPr="00F52CCB">
        <w:rPr>
          <w:rStyle w:val="IntensiveHervorhebung"/>
          <w:b w:val="0"/>
          <w:sz w:val="18"/>
          <w:szCs w:val="18"/>
        </w:rPr>
        <w:t xml:space="preserve"> </w:t>
      </w:r>
      <w:r w:rsidR="00890E10" w:rsidRPr="00F52CCB">
        <w:rPr>
          <w:rStyle w:val="IntensiveHervorhebung"/>
          <w:b w:val="0"/>
          <w:sz w:val="18"/>
          <w:szCs w:val="18"/>
        </w:rPr>
        <w:t xml:space="preserve">deswegen </w:t>
      </w:r>
      <w:r w:rsidR="00A05C78" w:rsidRPr="00F52CCB">
        <w:rPr>
          <w:rStyle w:val="IntensiveHervorhebung"/>
          <w:b w:val="0"/>
          <w:sz w:val="18"/>
          <w:szCs w:val="18"/>
        </w:rPr>
        <w:t xml:space="preserve">einen Schritt vorher an. </w:t>
      </w:r>
      <w:r w:rsidRPr="00F52CCB">
        <w:rPr>
          <w:rStyle w:val="IntensiveHervorhebung"/>
          <w:b w:val="0"/>
          <w:sz w:val="18"/>
          <w:szCs w:val="18"/>
        </w:rPr>
        <w:t xml:space="preserve">Kuhl: </w:t>
      </w:r>
      <w:r w:rsidR="00A05C78" w:rsidRPr="00F52CCB">
        <w:rPr>
          <w:rStyle w:val="IntensiveHervorhebung"/>
          <w:b w:val="0"/>
          <w:sz w:val="18"/>
          <w:szCs w:val="18"/>
        </w:rPr>
        <w:t>„Wenn man Unkraut gezie</w:t>
      </w:r>
      <w:r w:rsidR="00A05C78" w:rsidRPr="00FE28F3">
        <w:rPr>
          <w:rStyle w:val="IntensiveHervorhebung"/>
          <w:b w:val="0"/>
          <w:sz w:val="18"/>
          <w:szCs w:val="18"/>
        </w:rPr>
        <w:t xml:space="preserve">lter </w:t>
      </w:r>
      <w:r w:rsidR="00F52CCB">
        <w:rPr>
          <w:rStyle w:val="IntensiveHervorhebung"/>
          <w:b w:val="0"/>
          <w:sz w:val="18"/>
          <w:szCs w:val="18"/>
        </w:rPr>
        <w:t xml:space="preserve">als bisher </w:t>
      </w:r>
      <w:r w:rsidR="00A05C78" w:rsidRPr="00F52CCB">
        <w:rPr>
          <w:rStyle w:val="IntensiveHervorhebung"/>
          <w:b w:val="0"/>
          <w:sz w:val="18"/>
          <w:szCs w:val="18"/>
        </w:rPr>
        <w:t>bekämpfen will, muss man es zunächst auf dem Acker erkennen</w:t>
      </w:r>
      <w:r w:rsidRPr="00F52CCB">
        <w:rPr>
          <w:rStyle w:val="IntensiveHervorhebung"/>
          <w:b w:val="0"/>
          <w:sz w:val="18"/>
          <w:szCs w:val="18"/>
        </w:rPr>
        <w:t>.“</w:t>
      </w:r>
      <w:r w:rsidR="008E3937">
        <w:rPr>
          <w:rStyle w:val="Hervorhebung"/>
          <w:sz w:val="18"/>
          <w:szCs w:val="18"/>
        </w:rPr>
        <w:t xml:space="preserve"> </w:t>
      </w:r>
      <w:r w:rsidR="00F52CCB">
        <w:rPr>
          <w:rStyle w:val="Hervorhebung"/>
          <w:sz w:val="18"/>
          <w:szCs w:val="18"/>
        </w:rPr>
        <w:t>Genau dabei helfe der neuartige Sensor, so Kuhl. Mit der neuen Technik</w:t>
      </w:r>
      <w:r w:rsidR="00A05C78" w:rsidRPr="00F52CCB">
        <w:rPr>
          <w:rStyle w:val="Hervorhebung"/>
          <w:sz w:val="18"/>
          <w:szCs w:val="18"/>
        </w:rPr>
        <w:t xml:space="preserve"> könne</w:t>
      </w:r>
      <w:r w:rsidR="00F52CCB">
        <w:rPr>
          <w:rStyle w:val="Hervorhebung"/>
          <w:sz w:val="18"/>
          <w:szCs w:val="18"/>
        </w:rPr>
        <w:t>n</w:t>
      </w:r>
      <w:r w:rsidR="00A05C78" w:rsidRPr="00F52CCB">
        <w:rPr>
          <w:rStyle w:val="Hervorhebung"/>
          <w:sz w:val="18"/>
          <w:szCs w:val="18"/>
        </w:rPr>
        <w:t xml:space="preserve"> Pflanzen</w:t>
      </w:r>
      <w:r w:rsidR="00F52CCB">
        <w:rPr>
          <w:rStyle w:val="Hervorhebung"/>
          <w:sz w:val="18"/>
          <w:szCs w:val="18"/>
        </w:rPr>
        <w:t xml:space="preserve"> nach seinen Worten </w:t>
      </w:r>
      <w:r w:rsidR="00A05C78" w:rsidRPr="00F52CCB">
        <w:rPr>
          <w:rStyle w:val="Hervorhebung"/>
          <w:sz w:val="18"/>
          <w:szCs w:val="18"/>
        </w:rPr>
        <w:t>anhand ihre</w:t>
      </w:r>
      <w:r w:rsidR="00F52CCB">
        <w:rPr>
          <w:rStyle w:val="Hervorhebung"/>
          <w:sz w:val="18"/>
          <w:szCs w:val="18"/>
        </w:rPr>
        <w:t>r</w:t>
      </w:r>
      <w:r w:rsidR="00A05C78" w:rsidRPr="00F52CCB">
        <w:rPr>
          <w:rStyle w:val="Hervorhebung"/>
          <w:sz w:val="18"/>
          <w:szCs w:val="18"/>
        </w:rPr>
        <w:t xml:space="preserve"> Farb- und Reflexio</w:t>
      </w:r>
      <w:r w:rsidRPr="00F52CCB">
        <w:rPr>
          <w:rStyle w:val="Hervorhebung"/>
          <w:sz w:val="18"/>
          <w:szCs w:val="18"/>
        </w:rPr>
        <w:t xml:space="preserve">nseigenschaften </w:t>
      </w:r>
      <w:r w:rsidR="00F52CCB">
        <w:rPr>
          <w:rStyle w:val="Hervorhebung"/>
          <w:sz w:val="18"/>
          <w:szCs w:val="18"/>
        </w:rPr>
        <w:t>erkannt werden</w:t>
      </w:r>
      <w:r w:rsidRPr="00F52CCB">
        <w:rPr>
          <w:rStyle w:val="Hervorhebung"/>
          <w:sz w:val="18"/>
          <w:szCs w:val="18"/>
        </w:rPr>
        <w:t>.</w:t>
      </w:r>
    </w:p>
    <w:p w:rsidR="00A05C78" w:rsidRPr="00F52CCB" w:rsidRDefault="00A05C78" w:rsidP="008B69D2">
      <w:pPr>
        <w:pStyle w:val="Noparagraphstyle"/>
        <w:tabs>
          <w:tab w:val="right" w:pos="1134"/>
        </w:tabs>
        <w:spacing w:before="120" w:after="120" w:line="300" w:lineRule="atLeast"/>
        <w:jc w:val="both"/>
        <w:rPr>
          <w:rStyle w:val="Hervorhebung"/>
          <w:i/>
          <w:sz w:val="18"/>
          <w:szCs w:val="18"/>
        </w:rPr>
      </w:pPr>
      <w:r w:rsidRPr="00F52CCB">
        <w:rPr>
          <w:rStyle w:val="Hervorhebung"/>
          <w:i/>
          <w:sz w:val="18"/>
          <w:szCs w:val="18"/>
        </w:rPr>
        <w:t>Vielfältig einsetzbar</w:t>
      </w:r>
    </w:p>
    <w:p w:rsidR="003F3EDD" w:rsidRPr="00814E2F" w:rsidRDefault="003F3EDD" w:rsidP="008B69D2">
      <w:pPr>
        <w:pStyle w:val="Noparagraphstyle"/>
        <w:tabs>
          <w:tab w:val="right" w:pos="1134"/>
        </w:tabs>
        <w:spacing w:before="120" w:after="120" w:line="300" w:lineRule="atLeast"/>
        <w:jc w:val="both"/>
        <w:rPr>
          <w:iCs/>
          <w:sz w:val="18"/>
          <w:szCs w:val="18"/>
        </w:rPr>
      </w:pPr>
      <w:r>
        <w:rPr>
          <w:rStyle w:val="Hervorhebung"/>
          <w:sz w:val="18"/>
          <w:szCs w:val="18"/>
        </w:rPr>
        <w:t xml:space="preserve">„Das neue Sensor-Verfahren ermöglicht auch deshalb, Pflanzenschutzmittel in beträchtlichem Maß zu reduzieren, weil es nur bei Bedarf an der Stelle zur Unkrautbekämpfung kommt, wo eine Konkurrenzpflanze steht“, erläutert Kuhl. Welch großes Potenzial weiter entwickelte Sensortechnik bei der Unkrautbekämpfung bietet, zeigt diese Erkenntnis: So könnten bei der Beseitigung von Ampfer im Zuckerrübenanbau mehr als 90 Prozent des bisherigen </w:t>
      </w:r>
      <w:proofErr w:type="spellStart"/>
      <w:r>
        <w:rPr>
          <w:rStyle w:val="Hervorhebung"/>
          <w:sz w:val="18"/>
          <w:szCs w:val="18"/>
        </w:rPr>
        <w:t>Herbizideinsatzes</w:t>
      </w:r>
      <w:proofErr w:type="spellEnd"/>
      <w:r>
        <w:rPr>
          <w:rStyle w:val="Hervorhebung"/>
          <w:sz w:val="18"/>
          <w:szCs w:val="18"/>
        </w:rPr>
        <w:t xml:space="preserve"> vermieden werden. Damit nicht genug: </w:t>
      </w:r>
      <w:r w:rsidR="003C4345">
        <w:rPr>
          <w:rStyle w:val="Hervorhebung"/>
          <w:sz w:val="18"/>
          <w:szCs w:val="18"/>
        </w:rPr>
        <w:t xml:space="preserve">Der </w:t>
      </w:r>
      <w:r>
        <w:rPr>
          <w:rStyle w:val="Hervorhebung"/>
          <w:sz w:val="18"/>
          <w:szCs w:val="18"/>
        </w:rPr>
        <w:t xml:space="preserve">Sensor ist </w:t>
      </w:r>
      <w:r w:rsidR="003C4345">
        <w:rPr>
          <w:rStyle w:val="Hervorhebung"/>
          <w:sz w:val="18"/>
          <w:szCs w:val="18"/>
        </w:rPr>
        <w:t>anpassbar</w:t>
      </w:r>
      <w:r>
        <w:rPr>
          <w:rStyle w:val="Hervorhebung"/>
          <w:sz w:val="18"/>
          <w:szCs w:val="18"/>
        </w:rPr>
        <w:t xml:space="preserve">, kann somit nicht nur auf dem Acker sondern noch in anderen Konstellationen zum Einsatz kommen: für Brachland, abgeerntete oder befestigte Flächen, an Bahndämmen sowie bei Getreideflächen, Grünland oder Untersaaten im Ökolandbau. </w:t>
      </w:r>
    </w:p>
    <w:p w:rsidR="00732C71" w:rsidRPr="00686764" w:rsidRDefault="00732C71" w:rsidP="00732C71">
      <w:pPr>
        <w:pStyle w:val="Textklein"/>
        <w:spacing w:before="360"/>
        <w:rPr>
          <w:b/>
          <w:bCs/>
          <w:color w:val="0000FF"/>
        </w:rPr>
      </w:pPr>
      <w:r w:rsidRPr="00686764">
        <w:rPr>
          <w:b/>
          <w:bCs/>
        </w:rPr>
        <w:t xml:space="preserve">Fotos nach IPTC-Standard zur kostenfreien Veröffentlichung unter </w:t>
      </w:r>
      <w:r w:rsidRPr="00686764">
        <w:rPr>
          <w:b/>
          <w:bCs/>
          <w:color w:val="0000FF"/>
        </w:rPr>
        <w:t xml:space="preserve">www.dbu.de </w:t>
      </w:r>
    </w:p>
    <w:p w:rsidR="00FE76E8" w:rsidRDefault="00732C71" w:rsidP="00732C71">
      <w:pPr>
        <w:pStyle w:val="Textklein"/>
      </w:pPr>
      <w:r w:rsidRPr="00686764">
        <w:t>Wann immer das generische Maskulinum verwendet wird, dient dies lediglich der besseren Lesbarkeit. Gemeint sein können aber alle Geschlechter</w:t>
      </w:r>
      <w:r w:rsidRPr="00802140">
        <w:t>.</w:t>
      </w:r>
    </w:p>
    <w:sectPr w:rsidR="00FE76E8" w:rsidSect="00686764">
      <w:headerReference w:type="default" r:id="rId7"/>
      <w:footerReference w:type="default" r:id="rId8"/>
      <w:pgSz w:w="11906" w:h="16838"/>
      <w:pgMar w:top="1701" w:right="1418" w:bottom="3119"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D46" w:rsidRDefault="00E35D46" w:rsidP="00732C71">
      <w:pPr>
        <w:spacing w:after="0" w:line="240" w:lineRule="auto"/>
      </w:pPr>
      <w:r>
        <w:separator/>
      </w:r>
    </w:p>
  </w:endnote>
  <w:endnote w:type="continuationSeparator" w:id="0">
    <w:p w:rsidR="00E35D46" w:rsidRDefault="00E35D46"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0CC023B1" wp14:editId="4226071B">
              <wp:simplePos x="0" y="0"/>
              <wp:positionH relativeFrom="column">
                <wp:posOffset>-105251</wp:posOffset>
              </wp:positionH>
              <wp:positionV relativeFrom="paragraph">
                <wp:posOffset>-1356995</wp:posOffset>
              </wp:positionV>
              <wp:extent cx="6153784" cy="1665604"/>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4" cy="1665604"/>
                      </a:xfrm>
                      <a:prstGeom prst="rect">
                        <a:avLst/>
                      </a:prstGeom>
                      <a:noFill/>
                      <a:ln w="9525">
                        <a:noFill/>
                        <a:miter lim="800000"/>
                        <a:headEnd/>
                        <a:tailEnd/>
                      </a:ln>
                    </wps:spPr>
                    <wps:txb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rsidTr="008647A7">
                            <w:tc>
                              <w:tcPr>
                                <w:tcW w:w="2376" w:type="dxa"/>
                              </w:tcPr>
                              <w:p w:rsidR="00732C71" w:rsidRPr="00732C71" w:rsidRDefault="00A05C78" w:rsidP="00C518A8">
                                <w:pPr>
                                  <w:tabs>
                                    <w:tab w:val="left" w:pos="1168"/>
                                  </w:tabs>
                                  <w:spacing w:before="120"/>
                                  <w:rPr>
                                    <w:b/>
                                    <w:sz w:val="12"/>
                                    <w:szCs w:val="12"/>
                                  </w:rPr>
                                </w:pPr>
                                <w:r>
                                  <w:rPr>
                                    <w:b/>
                                    <w:sz w:val="12"/>
                                    <w:szCs w:val="12"/>
                                  </w:rPr>
                                  <w:t xml:space="preserve">Nr. </w:t>
                                </w:r>
                                <w:r w:rsidR="005541A8">
                                  <w:rPr>
                                    <w:b/>
                                    <w:sz w:val="12"/>
                                    <w:szCs w:val="12"/>
                                  </w:rPr>
                                  <w:t>09</w:t>
                                </w:r>
                                <w:r w:rsidR="0027002F">
                                  <w:rPr>
                                    <w:b/>
                                    <w:sz w:val="12"/>
                                    <w:szCs w:val="12"/>
                                  </w:rPr>
                                  <w:t>7</w:t>
                                </w:r>
                                <w:r>
                                  <w:rPr>
                                    <w:b/>
                                    <w:sz w:val="12"/>
                                    <w:szCs w:val="12"/>
                                  </w:rPr>
                                  <w:t>/2021</w:t>
                                </w:r>
                                <w:r>
                                  <w:rPr>
                                    <w:b/>
                                    <w:sz w:val="12"/>
                                    <w:szCs w:val="12"/>
                                  </w:rPr>
                                  <w:tab/>
                                  <w:t>AZ 33340</w:t>
                                </w:r>
                                <w:r w:rsidR="00732C71" w:rsidRPr="00732C71">
                                  <w:rPr>
                                    <w:b/>
                                    <w:sz w:val="12"/>
                                    <w:szCs w:val="12"/>
                                  </w:rPr>
                                  <w:br/>
                                  <w:t xml:space="preserve">  </w:t>
                                </w:r>
                              </w:p>
                              <w:p w:rsidR="00732C71" w:rsidRPr="00732C71" w:rsidRDefault="00732C71" w:rsidP="00A05C78">
                                <w:pPr>
                                  <w:pStyle w:val="Fuzeile"/>
                                </w:pPr>
                                <w:r w:rsidRPr="00732C71">
                                  <w:rPr>
                                    <w:sz w:val="12"/>
                                    <w:szCs w:val="12"/>
                                  </w:rPr>
                                  <w:t>Klaus Jongebloed</w:t>
                                </w:r>
                                <w:r w:rsidRPr="00732C71">
                                  <w:rPr>
                                    <w:sz w:val="12"/>
                                    <w:szCs w:val="12"/>
                                  </w:rPr>
                                  <w:br/>
                                  <w:t>Sophie Scherler</w:t>
                                </w:r>
                                <w:r w:rsidRPr="00732C71">
                                  <w:rPr>
                                    <w:sz w:val="12"/>
                                    <w:szCs w:val="12"/>
                                  </w:rPr>
                                  <w:br/>
                                </w:r>
                                <w:r w:rsidR="005541A8">
                                  <w:rPr>
                                    <w:sz w:val="12"/>
                                    <w:szCs w:val="12"/>
                                  </w:rPr>
                                  <w:t>Lea Kessens</w:t>
                                </w:r>
                              </w:p>
                            </w:tc>
                            <w:tc>
                              <w:tcPr>
                                <w:tcW w:w="2127" w:type="dxa"/>
                              </w:tcPr>
                              <w:p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An der Bornau 2</w:t>
                                </w:r>
                                <w:r w:rsidRPr="00732C71">
                                  <w:rPr>
                                    <w:sz w:val="12"/>
                                    <w:szCs w:val="12"/>
                                  </w:rPr>
                                  <w:br/>
                                  <w:t>49090 Osnabrück</w:t>
                                </w:r>
                              </w:p>
                              <w:p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 w:history="1">
                                  <w:r w:rsidRPr="00732C71">
                                    <w:rPr>
                                      <w:rStyle w:val="Hyperlink"/>
                                      <w:sz w:val="12"/>
                                      <w:szCs w:val="12"/>
                                    </w:rPr>
                                    <w:t>presse@dbu.de</w:t>
                                  </w:r>
                                </w:hyperlink>
                              </w:p>
                              <w:p w:rsidR="00732C71" w:rsidRPr="00732C71" w:rsidRDefault="00F0552F" w:rsidP="00C518A8">
                                <w:pPr>
                                  <w:pStyle w:val="Fuzeile"/>
                                  <w:rPr>
                                    <w:rStyle w:val="Hyperlink"/>
                                    <w:sz w:val="12"/>
                                    <w:szCs w:val="12"/>
                                  </w:rPr>
                                </w:pPr>
                                <w:hyperlink r:id="rId2" w:history="1">
                                  <w:r w:rsidR="00732C71" w:rsidRPr="00732C71">
                                    <w:rPr>
                                      <w:rStyle w:val="Hyperlink"/>
                                      <w:sz w:val="12"/>
                                      <w:szCs w:val="12"/>
                                    </w:rPr>
                                    <w:t>www.dbu.de</w:t>
                                  </w:r>
                                </w:hyperlink>
                              </w:p>
                              <w:p w:rsidR="00732C71" w:rsidRPr="00732C71" w:rsidRDefault="00732C71" w:rsidP="00C518A8">
                                <w:pPr>
                                  <w:pStyle w:val="Fuzeile"/>
                                </w:pPr>
                              </w:p>
                            </w:tc>
                            <w:tc>
                              <w:tcPr>
                                <w:tcW w:w="2268" w:type="dxa"/>
                              </w:tcPr>
                              <w:p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10F462E5" wp14:editId="0A829E25">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4FF9B8B3" wp14:editId="3A2F7AE7">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4A8ABB85" wp14:editId="4748C1B8">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4D3C98F8" wp14:editId="28C535DE">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30B03BF9" wp14:editId="73F98D61">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47B1BED8" wp14:editId="08F34102">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rsidR="00732C71" w:rsidRPr="00732C71" w:rsidRDefault="00732C71" w:rsidP="00C518A8">
                                <w:pPr>
                                  <w:spacing w:before="120"/>
                                  <w:rPr>
                                    <w:b/>
                                    <w:bCs/>
                                    <w:sz w:val="12"/>
                                    <w:szCs w:val="12"/>
                                  </w:rPr>
                                </w:pPr>
                                <w:r w:rsidRPr="00732C71">
                                  <w:rPr>
                                    <w:b/>
                                    <w:bCs/>
                                    <w:sz w:val="12"/>
                                    <w:szCs w:val="12"/>
                                  </w:rPr>
                                  <w:t>Projektleitung</w:t>
                                </w:r>
                              </w:p>
                              <w:p w:rsidR="00A05C78" w:rsidRDefault="00A05C78" w:rsidP="00A05C78">
                                <w:pPr>
                                  <w:tabs>
                                    <w:tab w:val="left" w:pos="781"/>
                                  </w:tabs>
                                  <w:rPr>
                                    <w:sz w:val="12"/>
                                    <w:szCs w:val="12"/>
                                  </w:rPr>
                                </w:pPr>
                                <w:r>
                                  <w:rPr>
                                    <w:sz w:val="12"/>
                                    <w:szCs w:val="12"/>
                                  </w:rPr>
                                  <w:t>Matthias Kuhl</w:t>
                                </w:r>
                                <w:r>
                                  <w:rPr>
                                    <w:sz w:val="12"/>
                                    <w:szCs w:val="12"/>
                                  </w:rPr>
                                  <w:br/>
                                  <w:t>Telefon</w:t>
                                </w:r>
                                <w:r>
                                  <w:rPr>
                                    <w:sz w:val="12"/>
                                    <w:szCs w:val="12"/>
                                  </w:rPr>
                                  <w:tab/>
                                </w:r>
                                <w:r w:rsidR="008E3937">
                                  <w:rPr>
                                    <w:sz w:val="12"/>
                                    <w:szCs w:val="12"/>
                                  </w:rPr>
                                  <w:t xml:space="preserve">+49 </w:t>
                                </w:r>
                                <w:r>
                                  <w:rPr>
                                    <w:sz w:val="12"/>
                                    <w:szCs w:val="12"/>
                                  </w:rPr>
                                  <w:t>6591</w:t>
                                </w:r>
                                <w:r w:rsidR="00F52CCB">
                                  <w:rPr>
                                    <w:sz w:val="12"/>
                                    <w:szCs w:val="12"/>
                                  </w:rPr>
                                  <w:t xml:space="preserve"> </w:t>
                                </w:r>
                                <w:r>
                                  <w:rPr>
                                    <w:sz w:val="12"/>
                                    <w:szCs w:val="12"/>
                                  </w:rPr>
                                  <w:t>98311</w:t>
                                </w:r>
                                <w:r w:rsidR="00F52CCB">
                                  <w:rPr>
                                    <w:sz w:val="12"/>
                                    <w:szCs w:val="12"/>
                                  </w:rPr>
                                  <w:t>-</w:t>
                                </w:r>
                                <w:r>
                                  <w:rPr>
                                    <w:sz w:val="12"/>
                                    <w:szCs w:val="12"/>
                                  </w:rPr>
                                  <w:t>14</w:t>
                                </w:r>
                                <w:r w:rsidRPr="009D4E36">
                                  <w:rPr>
                                    <w:sz w:val="12"/>
                                    <w:szCs w:val="12"/>
                                  </w:rPr>
                                  <w:br/>
                                </w:r>
                                <w:hyperlink r:id="rId15" w:history="1">
                                  <w:r w:rsidRPr="009C0A3E">
                                    <w:rPr>
                                      <w:rStyle w:val="Hyperlink"/>
                                      <w:sz w:val="12"/>
                                      <w:szCs w:val="12"/>
                                    </w:rPr>
                                    <w:t>m.kuhl@premosys.com</w:t>
                                  </w:r>
                                </w:hyperlink>
                              </w:p>
                              <w:p w:rsidR="00A05C78" w:rsidRDefault="00F0552F" w:rsidP="00A05C78">
                                <w:pPr>
                                  <w:rPr>
                                    <w:sz w:val="12"/>
                                    <w:szCs w:val="12"/>
                                  </w:rPr>
                                </w:pPr>
                                <w:hyperlink r:id="rId16" w:history="1">
                                  <w:r w:rsidR="00A05C78" w:rsidRPr="009C0A3E">
                                    <w:rPr>
                                      <w:rStyle w:val="Hyperlink"/>
                                      <w:sz w:val="12"/>
                                      <w:szCs w:val="12"/>
                                    </w:rPr>
                                    <w:t>www.premosys.de</w:t>
                                  </w:r>
                                </w:hyperlink>
                              </w:p>
                              <w:p w:rsidR="00732C71" w:rsidRPr="00732C71" w:rsidRDefault="00732C71" w:rsidP="00C518A8">
                                <w:pPr>
                                  <w:pStyle w:val="Fuzeile"/>
                                </w:pPr>
                              </w:p>
                            </w:tc>
                          </w:tr>
                        </w:tbl>
                        <w:p w:rsidR="00732C71" w:rsidRDefault="00732C71" w:rsidP="0073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023B1" id="_x0000_t202" coordsize="21600,21600" o:spt="202" path="m,l,21600r21600,l21600,xe">
              <v:stroke joinstyle="miter"/>
              <v:path gradientshapeok="t" o:connecttype="rect"/>
            </v:shapetype>
            <v:shape id="_x0000_s1028" type="#_x0000_t202" style="position:absolute;margin-left:-8.3pt;margin-top:-106.85pt;width:484.55pt;height:1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" filled="f" stroked="f">
              <v:textbo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rsidTr="008647A7">
                      <w:tc>
                        <w:tcPr>
                          <w:tcW w:w="2376" w:type="dxa"/>
                        </w:tcPr>
                        <w:p w:rsidR="00732C71" w:rsidRPr="00732C71" w:rsidRDefault="00A05C78" w:rsidP="00C518A8">
                          <w:pPr>
                            <w:tabs>
                              <w:tab w:val="left" w:pos="1168"/>
                            </w:tabs>
                            <w:spacing w:before="120"/>
                            <w:rPr>
                              <w:b/>
                              <w:sz w:val="12"/>
                              <w:szCs w:val="12"/>
                            </w:rPr>
                          </w:pPr>
                          <w:r>
                            <w:rPr>
                              <w:b/>
                              <w:sz w:val="12"/>
                              <w:szCs w:val="12"/>
                            </w:rPr>
                            <w:t xml:space="preserve">Nr. </w:t>
                          </w:r>
                          <w:r w:rsidR="005541A8">
                            <w:rPr>
                              <w:b/>
                              <w:sz w:val="12"/>
                              <w:szCs w:val="12"/>
                            </w:rPr>
                            <w:t>09</w:t>
                          </w:r>
                          <w:r w:rsidR="0027002F">
                            <w:rPr>
                              <w:b/>
                              <w:sz w:val="12"/>
                              <w:szCs w:val="12"/>
                            </w:rPr>
                            <w:t>7</w:t>
                          </w:r>
                          <w:r>
                            <w:rPr>
                              <w:b/>
                              <w:sz w:val="12"/>
                              <w:szCs w:val="12"/>
                            </w:rPr>
                            <w:t>/2021</w:t>
                          </w:r>
                          <w:r>
                            <w:rPr>
                              <w:b/>
                              <w:sz w:val="12"/>
                              <w:szCs w:val="12"/>
                            </w:rPr>
                            <w:tab/>
                            <w:t>AZ 33340</w:t>
                          </w:r>
                          <w:r w:rsidR="00732C71" w:rsidRPr="00732C71">
                            <w:rPr>
                              <w:b/>
                              <w:sz w:val="12"/>
                              <w:szCs w:val="12"/>
                            </w:rPr>
                            <w:br/>
                            <w:t xml:space="preserve">  </w:t>
                          </w:r>
                        </w:p>
                        <w:p w:rsidR="00732C71" w:rsidRPr="00732C71" w:rsidRDefault="00732C71" w:rsidP="00A05C78">
                          <w:pPr>
                            <w:pStyle w:val="Fuzeile"/>
                          </w:pPr>
                          <w:r w:rsidRPr="00732C71">
                            <w:rPr>
                              <w:sz w:val="12"/>
                              <w:szCs w:val="12"/>
                            </w:rPr>
                            <w:t>Klaus Jongebloed</w:t>
                          </w:r>
                          <w:r w:rsidRPr="00732C71">
                            <w:rPr>
                              <w:sz w:val="12"/>
                              <w:szCs w:val="12"/>
                            </w:rPr>
                            <w:br/>
                            <w:t>Sophie Scherler</w:t>
                          </w:r>
                          <w:r w:rsidRPr="00732C71">
                            <w:rPr>
                              <w:sz w:val="12"/>
                              <w:szCs w:val="12"/>
                            </w:rPr>
                            <w:br/>
                          </w:r>
                          <w:r w:rsidR="005541A8">
                            <w:rPr>
                              <w:sz w:val="12"/>
                              <w:szCs w:val="12"/>
                            </w:rPr>
                            <w:t>Lea Kessens</w:t>
                          </w:r>
                        </w:p>
                      </w:tc>
                      <w:tc>
                        <w:tcPr>
                          <w:tcW w:w="2127" w:type="dxa"/>
                        </w:tcPr>
                        <w:p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An der Bornau 2</w:t>
                          </w:r>
                          <w:r w:rsidRPr="00732C71">
                            <w:rPr>
                              <w:sz w:val="12"/>
                              <w:szCs w:val="12"/>
                            </w:rPr>
                            <w:br/>
                            <w:t>49090 Osnabrück</w:t>
                          </w:r>
                        </w:p>
                        <w:p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7" w:history="1">
                            <w:r w:rsidRPr="00732C71">
                              <w:rPr>
                                <w:rStyle w:val="Hyperlink"/>
                                <w:sz w:val="12"/>
                                <w:szCs w:val="12"/>
                              </w:rPr>
                              <w:t>presse@dbu.de</w:t>
                            </w:r>
                          </w:hyperlink>
                        </w:p>
                        <w:p w:rsidR="00732C71" w:rsidRPr="00732C71" w:rsidRDefault="00F0552F" w:rsidP="00C518A8">
                          <w:pPr>
                            <w:pStyle w:val="Fuzeile"/>
                            <w:rPr>
                              <w:rStyle w:val="Hyperlink"/>
                              <w:sz w:val="12"/>
                              <w:szCs w:val="12"/>
                            </w:rPr>
                          </w:pPr>
                          <w:hyperlink r:id="rId18" w:history="1">
                            <w:r w:rsidR="00732C71" w:rsidRPr="00732C71">
                              <w:rPr>
                                <w:rStyle w:val="Hyperlink"/>
                                <w:sz w:val="12"/>
                                <w:szCs w:val="12"/>
                              </w:rPr>
                              <w:t>www.dbu.de</w:t>
                            </w:r>
                          </w:hyperlink>
                        </w:p>
                        <w:p w:rsidR="00732C71" w:rsidRPr="00732C71" w:rsidRDefault="00732C71" w:rsidP="00C518A8">
                          <w:pPr>
                            <w:pStyle w:val="Fuzeile"/>
                          </w:pPr>
                        </w:p>
                      </w:tc>
                      <w:tc>
                        <w:tcPr>
                          <w:tcW w:w="2268" w:type="dxa"/>
                        </w:tcPr>
                        <w:p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10F462E5" wp14:editId="0A829E25">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4FF9B8B3" wp14:editId="3A2F7AE7">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4A8ABB85" wp14:editId="4748C1B8">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4D3C98F8" wp14:editId="28C535DE">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30B03BF9" wp14:editId="73F98D61">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47B1BED8" wp14:editId="08F34102">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rsidR="00732C71" w:rsidRPr="00732C71" w:rsidRDefault="00732C71" w:rsidP="00C518A8">
                          <w:pPr>
                            <w:spacing w:before="120"/>
                            <w:rPr>
                              <w:b/>
                              <w:bCs/>
                              <w:sz w:val="12"/>
                              <w:szCs w:val="12"/>
                            </w:rPr>
                          </w:pPr>
                          <w:r w:rsidRPr="00732C71">
                            <w:rPr>
                              <w:b/>
                              <w:bCs/>
                              <w:sz w:val="12"/>
                              <w:szCs w:val="12"/>
                            </w:rPr>
                            <w:t>Projektleitung</w:t>
                          </w:r>
                        </w:p>
                        <w:p w:rsidR="00A05C78" w:rsidRDefault="00A05C78" w:rsidP="00A05C78">
                          <w:pPr>
                            <w:tabs>
                              <w:tab w:val="left" w:pos="781"/>
                            </w:tabs>
                            <w:rPr>
                              <w:sz w:val="12"/>
                              <w:szCs w:val="12"/>
                            </w:rPr>
                          </w:pPr>
                          <w:r>
                            <w:rPr>
                              <w:sz w:val="12"/>
                              <w:szCs w:val="12"/>
                            </w:rPr>
                            <w:t>Matthias Kuhl</w:t>
                          </w:r>
                          <w:r>
                            <w:rPr>
                              <w:sz w:val="12"/>
                              <w:szCs w:val="12"/>
                            </w:rPr>
                            <w:br/>
                            <w:t>Telefon</w:t>
                          </w:r>
                          <w:r>
                            <w:rPr>
                              <w:sz w:val="12"/>
                              <w:szCs w:val="12"/>
                            </w:rPr>
                            <w:tab/>
                          </w:r>
                          <w:r w:rsidR="008E3937">
                            <w:rPr>
                              <w:sz w:val="12"/>
                              <w:szCs w:val="12"/>
                            </w:rPr>
                            <w:t xml:space="preserve">+49 </w:t>
                          </w:r>
                          <w:r>
                            <w:rPr>
                              <w:sz w:val="12"/>
                              <w:szCs w:val="12"/>
                            </w:rPr>
                            <w:t>6591</w:t>
                          </w:r>
                          <w:r w:rsidR="00F52CCB">
                            <w:rPr>
                              <w:sz w:val="12"/>
                              <w:szCs w:val="12"/>
                            </w:rPr>
                            <w:t xml:space="preserve"> </w:t>
                          </w:r>
                          <w:r>
                            <w:rPr>
                              <w:sz w:val="12"/>
                              <w:szCs w:val="12"/>
                            </w:rPr>
                            <w:t>98311</w:t>
                          </w:r>
                          <w:r w:rsidR="00F52CCB">
                            <w:rPr>
                              <w:sz w:val="12"/>
                              <w:szCs w:val="12"/>
                            </w:rPr>
                            <w:t>-</w:t>
                          </w:r>
                          <w:r>
                            <w:rPr>
                              <w:sz w:val="12"/>
                              <w:szCs w:val="12"/>
                            </w:rPr>
                            <w:t>14</w:t>
                          </w:r>
                          <w:r w:rsidRPr="009D4E36">
                            <w:rPr>
                              <w:sz w:val="12"/>
                              <w:szCs w:val="12"/>
                            </w:rPr>
                            <w:br/>
                          </w:r>
                          <w:hyperlink r:id="rId19" w:history="1">
                            <w:r w:rsidRPr="009C0A3E">
                              <w:rPr>
                                <w:rStyle w:val="Hyperlink"/>
                                <w:sz w:val="12"/>
                                <w:szCs w:val="12"/>
                              </w:rPr>
                              <w:t>m.kuhl@premosys.com</w:t>
                            </w:r>
                          </w:hyperlink>
                        </w:p>
                        <w:p w:rsidR="00A05C78" w:rsidRDefault="00F0552F" w:rsidP="00A05C78">
                          <w:pPr>
                            <w:rPr>
                              <w:sz w:val="12"/>
                              <w:szCs w:val="12"/>
                            </w:rPr>
                          </w:pPr>
                          <w:hyperlink r:id="rId20" w:history="1">
                            <w:r w:rsidR="00A05C78" w:rsidRPr="009C0A3E">
                              <w:rPr>
                                <w:rStyle w:val="Hyperlink"/>
                                <w:sz w:val="12"/>
                                <w:szCs w:val="12"/>
                              </w:rPr>
                              <w:t>www.premosys.de</w:t>
                            </w:r>
                          </w:hyperlink>
                        </w:p>
                        <w:p w:rsidR="00732C71" w:rsidRPr="00732C71" w:rsidRDefault="00732C71" w:rsidP="00C518A8">
                          <w:pPr>
                            <w:pStyle w:val="Fuzeile"/>
                          </w:pPr>
                        </w:p>
                      </w:tc>
                    </w:tr>
                  </w:tbl>
                  <w:p w:rsidR="00732C71" w:rsidRDefault="00732C71" w:rsidP="00732C71"/>
                </w:txbxContent>
              </v:textbox>
            </v:shape>
          </w:pict>
        </mc:Fallback>
      </mc:AlternateContent>
    </w:r>
  </w:p>
  <w:p w:rsidR="00732C71" w:rsidRDefault="00732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D46" w:rsidRDefault="00E35D46" w:rsidP="00732C71">
      <w:pPr>
        <w:spacing w:after="0" w:line="240" w:lineRule="auto"/>
      </w:pPr>
      <w:r>
        <w:separator/>
      </w:r>
    </w:p>
  </w:footnote>
  <w:footnote w:type="continuationSeparator" w:id="0">
    <w:p w:rsidR="00E35D46" w:rsidRDefault="00E35D46" w:rsidP="007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2780"/>
      <w:docPartObj>
        <w:docPartGallery w:val="Page Numbers (Top of Page)"/>
        <w:docPartUnique/>
      </w:docPartObj>
    </w:sdtPr>
    <w:sdtEndPr/>
    <w:sdtContent>
      <w:p w:rsidR="00732C71" w:rsidRDefault="00732C71">
        <w:pPr>
          <w:pStyle w:val="Kopfzeile"/>
        </w:pPr>
        <w:r>
          <w:fldChar w:fldCharType="begin"/>
        </w:r>
        <w:r>
          <w:instrText>PAGE   \* MERGEFORMAT</w:instrText>
        </w:r>
        <w:r>
          <w:fldChar w:fldCharType="separate"/>
        </w:r>
        <w:r w:rsidR="00C0146B">
          <w:rPr>
            <w:noProof/>
          </w:rPr>
          <w:t>2</w:t>
        </w:r>
        <w:r>
          <w:fldChar w:fldCharType="end"/>
        </w:r>
      </w:p>
    </w:sdtContent>
  </w:sdt>
  <w:p w:rsidR="00732C71" w:rsidRDefault="00732C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78"/>
    <w:rsid w:val="00111323"/>
    <w:rsid w:val="00131EE0"/>
    <w:rsid w:val="001837DF"/>
    <w:rsid w:val="0027002F"/>
    <w:rsid w:val="00331CE3"/>
    <w:rsid w:val="003C4345"/>
    <w:rsid w:val="003F3EDD"/>
    <w:rsid w:val="004313E2"/>
    <w:rsid w:val="004E782E"/>
    <w:rsid w:val="005541A8"/>
    <w:rsid w:val="00631FD8"/>
    <w:rsid w:val="00686764"/>
    <w:rsid w:val="006914C4"/>
    <w:rsid w:val="00720233"/>
    <w:rsid w:val="00732C71"/>
    <w:rsid w:val="00814E2F"/>
    <w:rsid w:val="00847AC4"/>
    <w:rsid w:val="00890E10"/>
    <w:rsid w:val="008B69D2"/>
    <w:rsid w:val="008E3937"/>
    <w:rsid w:val="00932092"/>
    <w:rsid w:val="00A01738"/>
    <w:rsid w:val="00A05C78"/>
    <w:rsid w:val="00A34B14"/>
    <w:rsid w:val="00A96945"/>
    <w:rsid w:val="00AE5B04"/>
    <w:rsid w:val="00B3518A"/>
    <w:rsid w:val="00B72A5D"/>
    <w:rsid w:val="00C0146B"/>
    <w:rsid w:val="00D45D86"/>
    <w:rsid w:val="00DF3A6E"/>
    <w:rsid w:val="00E35D46"/>
    <w:rsid w:val="00F0552F"/>
    <w:rsid w:val="00F410CB"/>
    <w:rsid w:val="00F52CCB"/>
    <w:rsid w:val="00FE28F3"/>
    <w:rsid w:val="00FF62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6D021E"/>
  <w15:docId w15:val="{4B41F8A0-13DB-42A6-8723-55C7A0E8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A5D"/>
    <w:rPr>
      <w:rFonts w:ascii="Verdana" w:hAnsi="Verdan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after="24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732C71"/>
    <w:pPr>
      <w:spacing w:after="0" w:line="288" w:lineRule="auto"/>
    </w:pPr>
    <w:rPr>
      <w:rFonts w:ascii="Verdana" w:eastAsia="Times New Roman" w:hAnsi="Verdana" w:cs="Times New Roman"/>
      <w:color w:val="000000"/>
      <w:sz w:val="14"/>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after="240"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732C71"/>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 w:type="character" w:styleId="IntensiveHervorhebung">
    <w:name w:val="Intense Emphasis"/>
    <w:aliases w:val="Text 1"/>
    <w:uiPriority w:val="21"/>
    <w:qFormat/>
    <w:rsid w:val="00A05C78"/>
    <w:rPr>
      <w:rFonts w:ascii="Verdana" w:hAnsi="Verdana"/>
      <w:b/>
      <w:bCs/>
      <w:iCs/>
      <w:sz w:val="20"/>
    </w:rPr>
  </w:style>
  <w:style w:type="paragraph" w:customStyle="1" w:styleId="fettklein1">
    <w:name w:val="fett klein 1"/>
    <w:qFormat/>
    <w:rsid w:val="00A05C78"/>
    <w:pPr>
      <w:spacing w:after="0" w:line="288" w:lineRule="auto"/>
    </w:pPr>
    <w:rPr>
      <w:rFonts w:ascii="Verdana" w:eastAsia="Times New Roman" w:hAnsi="Verdana" w:cs="Times New Roman"/>
      <w:b/>
      <w:sz w:val="16"/>
      <w:szCs w:val="20"/>
      <w:lang w:eastAsia="de-DE"/>
    </w:rPr>
  </w:style>
  <w:style w:type="paragraph" w:customStyle="1" w:styleId="Noparagraphstyle">
    <w:name w:val="[No paragraph style]"/>
    <w:rsid w:val="00A05C78"/>
    <w:pPr>
      <w:widowControl w:val="0"/>
      <w:autoSpaceDE w:val="0"/>
      <w:autoSpaceDN w:val="0"/>
      <w:adjustRightInd w:val="0"/>
      <w:spacing w:after="0" w:line="288" w:lineRule="auto"/>
      <w:textAlignment w:val="center"/>
    </w:pPr>
    <w:rPr>
      <w:rFonts w:ascii="Verdana" w:eastAsia="Times New Roman" w:hAnsi="Verdana" w:cs="Times New Roman"/>
      <w:color w:val="000000"/>
      <w:sz w:val="24"/>
      <w:szCs w:val="20"/>
      <w:lang w:eastAsia="de-DE"/>
    </w:rPr>
  </w:style>
  <w:style w:type="character" w:styleId="Hervorhebung">
    <w:name w:val="Emphasis"/>
    <w:aliases w:val="Kasten Text,Text klein 1"/>
    <w:rsid w:val="00A05C78"/>
    <w:rPr>
      <w:rFonts w:ascii="Verdana" w:hAnsi="Verdana"/>
      <w:i w:val="0"/>
      <w:iCs/>
      <w:sz w:val="16"/>
    </w:rPr>
  </w:style>
  <w:style w:type="paragraph" w:customStyle="1" w:styleId="Text2">
    <w:name w:val="Text 2"/>
    <w:basedOn w:val="Standard"/>
    <w:link w:val="Text2Zchn"/>
    <w:qFormat/>
    <w:rsid w:val="00A05C78"/>
    <w:pPr>
      <w:spacing w:after="120" w:line="240" w:lineRule="auto"/>
    </w:pPr>
    <w:rPr>
      <w:rFonts w:eastAsia="Times New Roman" w:cs="Times New Roman"/>
      <w:szCs w:val="20"/>
      <w:lang w:eastAsia="de-DE"/>
    </w:rPr>
  </w:style>
  <w:style w:type="character" w:customStyle="1" w:styleId="Text2Zchn">
    <w:name w:val="Text 2 Zchn"/>
    <w:basedOn w:val="Absatz-Standardschriftart"/>
    <w:link w:val="Text2"/>
    <w:rsid w:val="00A05C78"/>
    <w:rPr>
      <w:rFonts w:ascii="Verdana" w:eastAsia="Times New Roman" w:hAnsi="Verdana" w:cs="Times New Roman"/>
      <w:sz w:val="18"/>
      <w:szCs w:val="20"/>
      <w:lang w:eastAsia="de-DE"/>
    </w:rPr>
  </w:style>
  <w:style w:type="character" w:styleId="Kommentarzeichen">
    <w:name w:val="annotation reference"/>
    <w:basedOn w:val="Absatz-Standardschriftart"/>
    <w:uiPriority w:val="99"/>
    <w:semiHidden/>
    <w:unhideWhenUsed/>
    <w:rsid w:val="00720233"/>
    <w:rPr>
      <w:sz w:val="16"/>
      <w:szCs w:val="16"/>
    </w:rPr>
  </w:style>
  <w:style w:type="paragraph" w:styleId="Kommentartext">
    <w:name w:val="annotation text"/>
    <w:basedOn w:val="Standard"/>
    <w:link w:val="KommentartextZchn"/>
    <w:uiPriority w:val="99"/>
    <w:semiHidden/>
    <w:unhideWhenUsed/>
    <w:rsid w:val="007202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0233"/>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720233"/>
    <w:rPr>
      <w:b/>
      <w:bCs/>
    </w:rPr>
  </w:style>
  <w:style w:type="character" w:customStyle="1" w:styleId="KommentarthemaZchn">
    <w:name w:val="Kommentarthema Zchn"/>
    <w:basedOn w:val="KommentartextZchn"/>
    <w:link w:val="Kommentarthema"/>
    <w:uiPriority w:val="99"/>
    <w:semiHidden/>
    <w:rsid w:val="00720233"/>
    <w:rPr>
      <w:rFonts w:ascii="Verdana" w:hAnsi="Verdana"/>
      <w:b/>
      <w:bCs/>
      <w:sz w:val="20"/>
      <w:szCs w:val="20"/>
    </w:rPr>
  </w:style>
  <w:style w:type="character" w:customStyle="1" w:styleId="lrzxr">
    <w:name w:val="lrzxr"/>
    <w:basedOn w:val="Absatz-Standardschriftart"/>
    <w:rsid w:val="00A96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e.linkedin.com/company/deutsche-bundesstiftung-umwelt" TargetMode="External"/><Relationship Id="rId18" Type="http://schemas.openxmlformats.org/officeDocument/2006/relationships/hyperlink" Target="http://www.dbu.de"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6.png"/><Relationship Id="rId17" Type="http://schemas.openxmlformats.org/officeDocument/2006/relationships/hyperlink" Target="mailto:presse@dbu.de" TargetMode="External"/><Relationship Id="rId2" Type="http://schemas.openxmlformats.org/officeDocument/2006/relationships/hyperlink" Target="http://www.dbu.de" TargetMode="External"/><Relationship Id="rId16" Type="http://schemas.openxmlformats.org/officeDocument/2006/relationships/hyperlink" Target="http://www.premosys.de" TargetMode="External"/><Relationship Id="rId20" Type="http://schemas.openxmlformats.org/officeDocument/2006/relationships/hyperlink" Target="http://www.premosys.de" TargetMode="External"/><Relationship Id="rId1" Type="http://schemas.openxmlformats.org/officeDocument/2006/relationships/hyperlink" Target="mailto:presse@dbu.de" TargetMode="External"/><Relationship Id="rId6" Type="http://schemas.openxmlformats.org/officeDocument/2006/relationships/image" Target="media/image3.jpe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mailto:m.kuhl@premosys.com" TargetMode="External"/><Relationship Id="rId10" Type="http://schemas.openxmlformats.org/officeDocument/2006/relationships/image" Target="media/image5.png"/><Relationship Id="rId19" Type="http://schemas.openxmlformats.org/officeDocument/2006/relationships/hyperlink" Target="mailto:m.kuhl@premosys.com" TargetMode="External"/><Relationship Id="rId4" Type="http://schemas.openxmlformats.org/officeDocument/2006/relationships/image" Target="media/image2.jpeg"/><Relationship Id="rId9" Type="http://schemas.openxmlformats.org/officeDocument/2006/relationships/hyperlink" Target="https://www.instagram.com/deutschebundesstiftungumwelt/" TargetMode="External"/><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K:\ABTS-DAT\REF-PRES\Ver&#246;ffentlichungen%202021\2021%20az%200815\Mitteilungen\PR_Pressemitteilung_blanko_DB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PR_Pressemitteilung_blanko_DBU.DOTX</Template>
  <TotalTime>0</TotalTime>
  <Pages>2</Pages>
  <Words>460</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Scherler, Sophie</dc:creator>
  <cp:lastModifiedBy>Kessens, Lea</cp:lastModifiedBy>
  <cp:revision>3</cp:revision>
  <dcterms:created xsi:type="dcterms:W3CDTF">2021-08-16T10:06:00Z</dcterms:created>
  <dcterms:modified xsi:type="dcterms:W3CDTF">2021-08-16T10:07:00Z</dcterms:modified>
</cp:coreProperties>
</file>