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17215" w14:textId="77777777" w:rsidR="00C656E0" w:rsidRDefault="00C656E0" w:rsidP="00751FC4">
      <w:pPr>
        <w:pStyle w:val="IGMDatumundNummerierung"/>
        <w:rPr>
          <w:rFonts w:cstheme="minorHAnsi"/>
          <w:b w:val="0"/>
        </w:rPr>
      </w:pPr>
    </w:p>
    <w:p w14:paraId="357275AF" w14:textId="77777777" w:rsidR="00751FC4" w:rsidRDefault="00CB6A65" w:rsidP="00751FC4">
      <w:pPr>
        <w:pStyle w:val="IGMDatumundNummerierung"/>
        <w:rPr>
          <w:rFonts w:cstheme="minorHAnsi"/>
          <w:b w:val="0"/>
        </w:rPr>
      </w:pPr>
      <w:r>
        <w:rPr>
          <w:rFonts w:cstheme="minorHAnsi"/>
          <w:b w:val="0"/>
        </w:rPr>
        <w:t xml:space="preserve">GEMEINSAME </w:t>
      </w:r>
      <w:r w:rsidR="00751FC4">
        <w:rPr>
          <w:rFonts w:cstheme="minorHAnsi"/>
          <w:b w:val="0"/>
        </w:rPr>
        <w:t>PRESSEMITTEILUNG</w:t>
      </w:r>
    </w:p>
    <w:p w14:paraId="03197D31" w14:textId="77777777" w:rsidR="00751FC4" w:rsidRDefault="00751FC4" w:rsidP="00751FC4">
      <w:pPr>
        <w:pStyle w:val="IGMDatumundNummerierung"/>
        <w:rPr>
          <w:rFonts w:cstheme="minorHAnsi"/>
          <w:b w:val="0"/>
        </w:rPr>
      </w:pPr>
    </w:p>
    <w:p w14:paraId="03E46046" w14:textId="340D21D9" w:rsidR="00751FC4" w:rsidRPr="00014734" w:rsidRDefault="002609EE" w:rsidP="00751FC4">
      <w:pPr>
        <w:pStyle w:val="IGMDatumundNummerierung"/>
        <w:rPr>
          <w:rFonts w:cstheme="minorHAnsi"/>
          <w:b w:val="0"/>
        </w:rPr>
      </w:pPr>
      <w:r>
        <w:rPr>
          <w:rFonts w:cstheme="minorHAnsi"/>
          <w:b w:val="0"/>
        </w:rPr>
        <w:t>10</w:t>
      </w:r>
      <w:r w:rsidR="00751FC4">
        <w:rPr>
          <w:rFonts w:cstheme="minorHAnsi"/>
          <w:b w:val="0"/>
        </w:rPr>
        <w:t xml:space="preserve">. </w:t>
      </w:r>
      <w:r w:rsidR="00CB6A65">
        <w:rPr>
          <w:rFonts w:cstheme="minorHAnsi"/>
          <w:b w:val="0"/>
        </w:rPr>
        <w:t>Dezember 2023</w:t>
      </w:r>
      <w:r w:rsidR="00751FC4">
        <w:rPr>
          <w:rFonts w:cstheme="minorHAnsi"/>
          <w:b w:val="0"/>
        </w:rPr>
        <w:t xml:space="preserve"> </w:t>
      </w:r>
    </w:p>
    <w:p w14:paraId="6B4E1BFF" w14:textId="77777777" w:rsidR="00751FC4" w:rsidRDefault="00751FC4" w:rsidP="00751FC4">
      <w:pPr>
        <w:spacing w:line="276" w:lineRule="auto"/>
        <w:rPr>
          <w:bCs/>
          <w:szCs w:val="24"/>
        </w:rPr>
      </w:pPr>
    </w:p>
    <w:p w14:paraId="2E94E9CF" w14:textId="77777777" w:rsidR="00EC6306" w:rsidRDefault="00EC6306" w:rsidP="00751FC4">
      <w:pPr>
        <w:spacing w:line="276" w:lineRule="auto"/>
        <w:rPr>
          <w:bCs/>
          <w:szCs w:val="24"/>
        </w:rPr>
      </w:pPr>
    </w:p>
    <w:p w14:paraId="21DA6F36" w14:textId="1377EA11" w:rsidR="00CB6A65" w:rsidRPr="00CB6A65" w:rsidRDefault="00CB6A65" w:rsidP="00CB6A65">
      <w:pPr>
        <w:spacing w:after="240" w:line="276" w:lineRule="auto"/>
        <w:rPr>
          <w:b/>
          <w:bCs/>
          <w:szCs w:val="24"/>
        </w:rPr>
      </w:pPr>
      <w:r w:rsidRPr="00CB6A65">
        <w:rPr>
          <w:b/>
          <w:bCs/>
          <w:szCs w:val="24"/>
        </w:rPr>
        <w:t>DGB, IG Metall</w:t>
      </w:r>
      <w:r w:rsidR="00AE3A6F">
        <w:rPr>
          <w:b/>
          <w:bCs/>
          <w:szCs w:val="24"/>
        </w:rPr>
        <w:t xml:space="preserve"> und </w:t>
      </w:r>
      <w:r w:rsidR="00AE3A6F" w:rsidRPr="00CB6A65">
        <w:rPr>
          <w:b/>
          <w:bCs/>
          <w:szCs w:val="24"/>
        </w:rPr>
        <w:t>IGBCE</w:t>
      </w:r>
      <w:r w:rsidRPr="00CB6A65">
        <w:rPr>
          <w:b/>
          <w:bCs/>
          <w:szCs w:val="24"/>
        </w:rPr>
        <w:t xml:space="preserve"> zur Krise des Bundeshaushalts</w:t>
      </w:r>
    </w:p>
    <w:p w14:paraId="53E92942" w14:textId="026AC931" w:rsidR="00751FC4" w:rsidRDefault="00B13D34" w:rsidP="00751FC4">
      <w:pPr>
        <w:spacing w:line="276" w:lineRule="auto"/>
        <w:rPr>
          <w:b/>
          <w:sz w:val="32"/>
          <w:szCs w:val="32"/>
        </w:rPr>
      </w:pPr>
      <w:r>
        <w:rPr>
          <w:b/>
          <w:sz w:val="32"/>
          <w:szCs w:val="32"/>
        </w:rPr>
        <w:t>Bundesregieru</w:t>
      </w:r>
      <w:r w:rsidR="002609EE">
        <w:rPr>
          <w:b/>
          <w:sz w:val="32"/>
          <w:szCs w:val="32"/>
        </w:rPr>
        <w:t>ng muss Haushalt</w:t>
      </w:r>
      <w:r w:rsidR="00746F74">
        <w:rPr>
          <w:b/>
          <w:sz w:val="32"/>
          <w:szCs w:val="32"/>
        </w:rPr>
        <w:t>s</w:t>
      </w:r>
      <w:r w:rsidR="002609EE">
        <w:rPr>
          <w:b/>
          <w:sz w:val="32"/>
          <w:szCs w:val="32"/>
        </w:rPr>
        <w:t>krise dringend l</w:t>
      </w:r>
      <w:r>
        <w:rPr>
          <w:b/>
          <w:sz w:val="32"/>
          <w:szCs w:val="32"/>
        </w:rPr>
        <w:t xml:space="preserve">ösen – Verunsicherung gefährdet </w:t>
      </w:r>
      <w:r w:rsidR="00DB0B4F">
        <w:rPr>
          <w:b/>
          <w:sz w:val="32"/>
          <w:szCs w:val="32"/>
        </w:rPr>
        <w:t>Demokratie</w:t>
      </w:r>
      <w:r>
        <w:rPr>
          <w:b/>
          <w:sz w:val="32"/>
          <w:szCs w:val="32"/>
        </w:rPr>
        <w:t xml:space="preserve"> und Arbeitsplätze</w:t>
      </w:r>
    </w:p>
    <w:p w14:paraId="32E09D1F" w14:textId="4A22764E" w:rsidR="00751FC4" w:rsidRPr="00236AA4" w:rsidRDefault="00751FC4" w:rsidP="00C656E0">
      <w:pPr>
        <w:pStyle w:val="StandardWeb"/>
        <w:spacing w:line="276" w:lineRule="auto"/>
        <w:rPr>
          <w:rFonts w:ascii="Meta IGM" w:eastAsiaTheme="minorHAnsi" w:hAnsi="Meta IGM" w:cs="Meta OT"/>
          <w:color w:val="000000"/>
          <w:szCs w:val="20"/>
          <w:lang w:val="de-DE" w:eastAsia="en-US"/>
        </w:rPr>
      </w:pPr>
      <w:r>
        <w:rPr>
          <w:rFonts w:ascii="Meta IGM" w:eastAsiaTheme="minorHAnsi" w:hAnsi="Meta IGM" w:cs="Meta OT"/>
          <w:color w:val="000000"/>
          <w:szCs w:val="20"/>
          <w:lang w:val="de-DE" w:eastAsia="en-US"/>
        </w:rPr>
        <w:t>Berlin</w:t>
      </w:r>
      <w:r w:rsidR="004E532F">
        <w:rPr>
          <w:rFonts w:ascii="Meta IGM" w:eastAsiaTheme="minorHAnsi" w:hAnsi="Meta IGM" w:cs="Meta OT"/>
          <w:color w:val="000000"/>
          <w:szCs w:val="20"/>
          <w:lang w:val="de-DE" w:eastAsia="en-US"/>
        </w:rPr>
        <w:t>/Hannover/Frankfurt am Main</w:t>
      </w:r>
      <w:r w:rsidRPr="00611B02">
        <w:rPr>
          <w:rFonts w:ascii="Meta IGM" w:eastAsiaTheme="minorHAnsi" w:hAnsi="Meta IGM" w:cs="Meta OT"/>
          <w:color w:val="000000"/>
          <w:szCs w:val="20"/>
          <w:lang w:val="de-DE" w:eastAsia="en-US"/>
        </w:rPr>
        <w:t xml:space="preserve"> –</w:t>
      </w:r>
      <w:r w:rsidR="00EC6306">
        <w:rPr>
          <w:rFonts w:ascii="Meta IGM" w:eastAsiaTheme="minorHAnsi" w:hAnsi="Meta IGM" w:cs="Meta OT"/>
          <w:color w:val="000000"/>
          <w:szCs w:val="20"/>
          <w:lang w:val="de-DE" w:eastAsia="en-US"/>
        </w:rPr>
        <w:t xml:space="preserve"> </w:t>
      </w:r>
      <w:r w:rsidR="00BC13B4">
        <w:rPr>
          <w:rFonts w:ascii="Meta IGM" w:eastAsiaTheme="minorHAnsi" w:hAnsi="Meta IGM" w:cs="Meta OT"/>
          <w:color w:val="000000"/>
          <w:szCs w:val="20"/>
          <w:lang w:val="de-DE" w:eastAsia="en-US"/>
        </w:rPr>
        <w:t xml:space="preserve">Angesichts der weiterhin ungelösten Haushaltskrise warnen </w:t>
      </w:r>
      <w:r w:rsidR="00CB022D">
        <w:rPr>
          <w:rFonts w:ascii="Meta IGM" w:eastAsiaTheme="minorHAnsi" w:hAnsi="Meta IGM" w:cs="Meta OT"/>
          <w:color w:val="000000"/>
          <w:szCs w:val="20"/>
          <w:lang w:val="de-DE" w:eastAsia="en-US"/>
        </w:rPr>
        <w:t>DGB, IG Metall und IG</w:t>
      </w:r>
      <w:r w:rsidR="00DB0B4F">
        <w:rPr>
          <w:rFonts w:ascii="Meta IGM" w:eastAsiaTheme="minorHAnsi" w:hAnsi="Meta IGM" w:cs="Meta OT"/>
          <w:color w:val="000000"/>
          <w:szCs w:val="20"/>
          <w:lang w:val="de-DE" w:eastAsia="en-US"/>
        </w:rPr>
        <w:t xml:space="preserve">BCE </w:t>
      </w:r>
      <w:r w:rsidR="00BC13B4">
        <w:rPr>
          <w:rFonts w:ascii="Meta IGM" w:eastAsiaTheme="minorHAnsi" w:hAnsi="Meta IGM" w:cs="Meta OT"/>
          <w:color w:val="000000"/>
          <w:szCs w:val="20"/>
          <w:lang w:val="de-DE" w:eastAsia="en-US"/>
        </w:rPr>
        <w:t xml:space="preserve">vor dem Exodus der Industrie und dem Verlust Tausender Arbeitsplätze. </w:t>
      </w:r>
      <w:r w:rsidR="00DB0B4F">
        <w:rPr>
          <w:rFonts w:ascii="Meta IGM" w:eastAsiaTheme="minorHAnsi" w:hAnsi="Meta IGM" w:cs="Meta OT"/>
          <w:color w:val="000000"/>
          <w:szCs w:val="20"/>
          <w:lang w:val="de-DE" w:eastAsia="en-US"/>
        </w:rPr>
        <w:t xml:space="preserve">Sie </w:t>
      </w:r>
      <w:r w:rsidR="00BC13B4">
        <w:rPr>
          <w:rFonts w:ascii="Meta IGM" w:eastAsiaTheme="minorHAnsi" w:hAnsi="Meta IGM" w:cs="Meta OT"/>
          <w:color w:val="000000"/>
          <w:szCs w:val="20"/>
          <w:lang w:val="de-DE" w:eastAsia="en-US"/>
        </w:rPr>
        <w:t xml:space="preserve">fordern die </w:t>
      </w:r>
      <w:r w:rsidR="00AE3A6F">
        <w:rPr>
          <w:rFonts w:ascii="Meta IGM" w:eastAsiaTheme="minorHAnsi" w:hAnsi="Meta IGM" w:cs="Meta OT"/>
          <w:color w:val="000000"/>
          <w:szCs w:val="20"/>
          <w:lang w:val="de-DE" w:eastAsia="en-US"/>
        </w:rPr>
        <w:t>Politik in Bund und Ländern a</w:t>
      </w:r>
      <w:r w:rsidR="00BC13B4">
        <w:rPr>
          <w:rFonts w:ascii="Meta IGM" w:eastAsiaTheme="minorHAnsi" w:hAnsi="Meta IGM" w:cs="Meta OT"/>
          <w:color w:val="000000"/>
          <w:szCs w:val="20"/>
          <w:lang w:val="de-DE" w:eastAsia="en-US"/>
        </w:rPr>
        <w:t xml:space="preserve">uf, schnell tragfähige Lösungen zu </w:t>
      </w:r>
      <w:r w:rsidR="002609EE">
        <w:rPr>
          <w:rFonts w:ascii="Meta IGM" w:eastAsiaTheme="minorHAnsi" w:hAnsi="Meta IGM" w:cs="Meta OT"/>
          <w:color w:val="000000"/>
          <w:szCs w:val="20"/>
          <w:lang w:val="de-DE" w:eastAsia="en-US"/>
        </w:rPr>
        <w:t>entwickeln</w:t>
      </w:r>
      <w:r w:rsidR="00BC13B4">
        <w:rPr>
          <w:rFonts w:ascii="Meta IGM" w:eastAsiaTheme="minorHAnsi" w:hAnsi="Meta IGM" w:cs="Meta OT"/>
          <w:color w:val="000000"/>
          <w:szCs w:val="20"/>
          <w:lang w:val="de-DE" w:eastAsia="en-US"/>
        </w:rPr>
        <w:t xml:space="preserve"> für die Herausforderungen, die das Urteil des Bundesverfassungsgerichts mit sich bringt.</w:t>
      </w:r>
      <w:r w:rsidR="00236AA4">
        <w:rPr>
          <w:rFonts w:ascii="Meta IGM" w:eastAsiaTheme="minorHAnsi" w:hAnsi="Meta IGM" w:cs="Meta OT"/>
          <w:color w:val="000000"/>
          <w:szCs w:val="20"/>
          <w:lang w:val="de-DE" w:eastAsia="en-US"/>
        </w:rPr>
        <w:t xml:space="preserve"> Kurzfristig mü</w:t>
      </w:r>
      <w:r w:rsidR="00236AA4" w:rsidRPr="00236AA4">
        <w:rPr>
          <w:rFonts w:ascii="Meta IGM" w:eastAsiaTheme="minorHAnsi" w:hAnsi="Meta IGM" w:cs="Meta OT"/>
          <w:color w:val="000000"/>
          <w:szCs w:val="20"/>
          <w:lang w:val="de-DE" w:eastAsia="en-US"/>
        </w:rPr>
        <w:t>ss</w:t>
      </w:r>
      <w:r w:rsidR="00236AA4">
        <w:rPr>
          <w:rFonts w:ascii="Meta IGM" w:eastAsiaTheme="minorHAnsi" w:hAnsi="Meta IGM" w:cs="Meta OT"/>
          <w:color w:val="000000"/>
          <w:szCs w:val="20"/>
          <w:lang w:val="de-DE" w:eastAsia="en-US"/>
        </w:rPr>
        <w:t>e</w:t>
      </w:r>
      <w:r w:rsidR="00236AA4" w:rsidRPr="00236AA4">
        <w:rPr>
          <w:rFonts w:ascii="Meta IGM" w:eastAsiaTheme="minorHAnsi" w:hAnsi="Meta IGM" w:cs="Meta OT"/>
          <w:color w:val="000000"/>
          <w:szCs w:val="20"/>
          <w:lang w:val="de-DE" w:eastAsia="en-US"/>
        </w:rPr>
        <w:t xml:space="preserve"> sichergestellt werden, dass die wesentlichen öffentlichen Investitionen und die Förderinstrumente für die privaten Investitionen </w:t>
      </w:r>
      <w:r w:rsidR="00236AA4">
        <w:rPr>
          <w:rFonts w:ascii="Meta IGM" w:eastAsiaTheme="minorHAnsi" w:hAnsi="Meta IGM" w:cs="Meta OT"/>
          <w:color w:val="000000"/>
          <w:szCs w:val="20"/>
          <w:lang w:val="de-DE" w:eastAsia="en-US"/>
        </w:rPr>
        <w:t xml:space="preserve">in die grüne Transformation und andere Zukunftstechnologien </w:t>
      </w:r>
      <w:r w:rsidR="00236AA4" w:rsidRPr="00236AA4">
        <w:rPr>
          <w:rFonts w:ascii="Meta IGM" w:eastAsiaTheme="minorHAnsi" w:hAnsi="Meta IGM" w:cs="Meta OT"/>
          <w:color w:val="000000"/>
          <w:szCs w:val="20"/>
          <w:lang w:val="de-DE" w:eastAsia="en-US"/>
        </w:rPr>
        <w:t>auch 2024 zur Verfügung stehen.</w:t>
      </w:r>
      <w:r w:rsidR="00236AA4">
        <w:rPr>
          <w:rFonts w:ascii="Meta IGM" w:eastAsiaTheme="minorHAnsi" w:hAnsi="Meta IGM" w:cs="Meta OT"/>
          <w:color w:val="000000"/>
          <w:szCs w:val="20"/>
          <w:lang w:val="de-DE" w:eastAsia="en-US"/>
        </w:rPr>
        <w:t xml:space="preserve"> Darüber hinaus fordern</w:t>
      </w:r>
      <w:r w:rsidR="00DB0B4F" w:rsidRPr="00DB0B4F">
        <w:rPr>
          <w:rFonts w:ascii="Meta IGM" w:eastAsiaTheme="minorHAnsi" w:hAnsi="Meta IGM" w:cs="Meta OT"/>
          <w:color w:val="000000"/>
          <w:szCs w:val="20"/>
          <w:lang w:val="de-DE" w:eastAsia="en-US"/>
        </w:rPr>
        <w:t xml:space="preserve"> </w:t>
      </w:r>
      <w:r w:rsidR="00CB022D">
        <w:rPr>
          <w:rFonts w:ascii="Meta IGM" w:eastAsiaTheme="minorHAnsi" w:hAnsi="Meta IGM" w:cs="Meta OT"/>
          <w:color w:val="000000"/>
          <w:szCs w:val="20"/>
          <w:lang w:val="de-DE" w:eastAsia="en-US"/>
        </w:rPr>
        <w:t>DGB, IG Metall und IG</w:t>
      </w:r>
      <w:r w:rsidR="00DB0B4F">
        <w:rPr>
          <w:rFonts w:ascii="Meta IGM" w:eastAsiaTheme="minorHAnsi" w:hAnsi="Meta IGM" w:cs="Meta OT"/>
          <w:color w:val="000000"/>
          <w:szCs w:val="20"/>
          <w:lang w:val="de-DE" w:eastAsia="en-US"/>
        </w:rPr>
        <w:t>BCE</w:t>
      </w:r>
      <w:r w:rsidR="00236AA4">
        <w:rPr>
          <w:rFonts w:ascii="Meta IGM" w:eastAsiaTheme="minorHAnsi" w:hAnsi="Meta IGM" w:cs="Meta OT"/>
          <w:color w:val="000000"/>
          <w:szCs w:val="20"/>
          <w:lang w:val="de-DE" w:eastAsia="en-US"/>
        </w:rPr>
        <w:t xml:space="preserve"> </w:t>
      </w:r>
      <w:r w:rsidR="007B7C05">
        <w:rPr>
          <w:rFonts w:ascii="Meta IGM" w:eastAsiaTheme="minorHAnsi" w:hAnsi="Meta IGM" w:cs="Meta OT"/>
          <w:color w:val="000000"/>
          <w:szCs w:val="20"/>
          <w:lang w:val="de-DE" w:eastAsia="en-US"/>
        </w:rPr>
        <w:t>konkurrenzfähige Strompreise</w:t>
      </w:r>
      <w:r w:rsidR="00AE3A6F" w:rsidRPr="00AE3A6F">
        <w:rPr>
          <w:rFonts w:ascii="Meta IGM" w:eastAsiaTheme="minorHAnsi" w:hAnsi="Meta IGM" w:cs="Meta OT"/>
          <w:color w:val="000000"/>
          <w:szCs w:val="20"/>
          <w:lang w:val="de-DE" w:eastAsia="en-US"/>
        </w:rPr>
        <w:t xml:space="preserve"> für energieintensive Branchen </w:t>
      </w:r>
      <w:r w:rsidR="00AE3A6F">
        <w:rPr>
          <w:rFonts w:ascii="Meta IGM" w:eastAsiaTheme="minorHAnsi" w:hAnsi="Meta IGM" w:cs="Meta OT"/>
          <w:color w:val="000000"/>
          <w:szCs w:val="20"/>
          <w:lang w:val="de-DE" w:eastAsia="en-US"/>
        </w:rPr>
        <w:t>sowie</w:t>
      </w:r>
      <w:r w:rsidR="00AE3A6F" w:rsidRPr="00AE3A6F">
        <w:rPr>
          <w:rFonts w:ascii="Meta IGM" w:eastAsiaTheme="minorHAnsi" w:hAnsi="Meta IGM" w:cs="Meta OT"/>
          <w:color w:val="000000"/>
          <w:szCs w:val="20"/>
          <w:lang w:val="de-DE" w:eastAsia="en-US"/>
        </w:rPr>
        <w:t xml:space="preserve"> </w:t>
      </w:r>
      <w:r w:rsidR="00236AA4" w:rsidRPr="00B13D34">
        <w:rPr>
          <w:rFonts w:ascii="Meta IGM" w:eastAsiaTheme="minorHAnsi" w:hAnsi="Meta IGM" w:cs="Meta OT"/>
          <w:color w:val="000000"/>
          <w:szCs w:val="20"/>
          <w:lang w:val="de-DE" w:eastAsia="en-US"/>
        </w:rPr>
        <w:t>einen mehrjährigen, verlässlichen und klar kommunizierten Plan für den Hochlauf der Investitionstätigkeit der öffentlichen Hand und dessen zügige Umsetzung. Die aktuelle Verunsicherung in der Wirtschaft sei gefährlich</w:t>
      </w:r>
      <w:r w:rsidR="00DB0B4F">
        <w:rPr>
          <w:rFonts w:ascii="Meta IGM" w:eastAsiaTheme="minorHAnsi" w:hAnsi="Meta IGM" w:cs="Meta OT"/>
          <w:color w:val="000000"/>
          <w:szCs w:val="20"/>
          <w:lang w:val="de-DE" w:eastAsia="en-US"/>
        </w:rPr>
        <w:t>,</w:t>
      </w:r>
      <w:r w:rsidR="00236AA4" w:rsidRPr="00B13D34">
        <w:rPr>
          <w:rFonts w:ascii="Meta IGM" w:eastAsiaTheme="minorHAnsi" w:hAnsi="Meta IGM" w:cs="Meta OT"/>
          <w:color w:val="000000"/>
          <w:szCs w:val="20"/>
          <w:lang w:val="de-DE" w:eastAsia="en-US"/>
        </w:rPr>
        <w:t xml:space="preserve"> warnen sie: Langfristige, riskante Investitionen, die die Unternehmen jetzt tätigen müssen, lassen sich nicht mit </w:t>
      </w:r>
      <w:r w:rsidR="00B13D34">
        <w:rPr>
          <w:rFonts w:ascii="Meta IGM" w:eastAsiaTheme="minorHAnsi" w:hAnsi="Meta IGM" w:cs="Meta OT"/>
          <w:color w:val="000000"/>
          <w:szCs w:val="20"/>
          <w:lang w:val="de-DE" w:eastAsia="en-US"/>
        </w:rPr>
        <w:t>ständigen</w:t>
      </w:r>
      <w:r w:rsidR="00236AA4" w:rsidRPr="00B13D34">
        <w:rPr>
          <w:rFonts w:ascii="Meta IGM" w:eastAsiaTheme="minorHAnsi" w:hAnsi="Meta IGM" w:cs="Meta OT"/>
          <w:color w:val="000000"/>
          <w:szCs w:val="20"/>
          <w:lang w:val="de-DE" w:eastAsia="en-US"/>
        </w:rPr>
        <w:t xml:space="preserve"> Regeländerungen aufgrund neuer politischer Vorgaben vereinbaren.</w:t>
      </w:r>
    </w:p>
    <w:p w14:paraId="033BCA1F" w14:textId="065361AC" w:rsidR="00CB022D" w:rsidRPr="00CB022D" w:rsidRDefault="00236AA4" w:rsidP="00CB022D">
      <w:pPr>
        <w:pStyle w:val="StandardWeb"/>
        <w:spacing w:line="276" w:lineRule="auto"/>
        <w:rPr>
          <w:rFonts w:ascii="Meta IGM" w:eastAsiaTheme="minorHAnsi" w:hAnsi="Meta IGM" w:cs="Meta OT"/>
          <w:color w:val="000000"/>
          <w:szCs w:val="20"/>
          <w:lang w:val="de-DE" w:eastAsia="en-US"/>
        </w:rPr>
      </w:pPr>
      <w:r>
        <w:rPr>
          <w:rFonts w:ascii="Meta IGM" w:eastAsiaTheme="minorHAnsi" w:hAnsi="Meta IGM" w:cs="Meta OT"/>
          <w:b/>
          <w:color w:val="000000"/>
          <w:szCs w:val="20"/>
          <w:lang w:val="de-DE" w:eastAsia="en-US"/>
        </w:rPr>
        <w:t xml:space="preserve">Yasmin Fahimi, Vorsitzende des DGB: </w:t>
      </w:r>
      <w:r w:rsidR="00CB022D">
        <w:rPr>
          <w:rFonts w:ascii="Meta IGM" w:eastAsiaTheme="minorHAnsi" w:hAnsi="Meta IGM" w:cs="Meta OT"/>
          <w:color w:val="000000"/>
          <w:szCs w:val="20"/>
          <w:lang w:val="de-DE" w:eastAsia="en-US"/>
        </w:rPr>
        <w:t>„</w:t>
      </w:r>
      <w:r w:rsidR="00CB022D" w:rsidRPr="00CB022D">
        <w:rPr>
          <w:rFonts w:ascii="Meta IGM" w:eastAsiaTheme="minorHAnsi" w:hAnsi="Meta IGM" w:cs="Meta OT"/>
          <w:color w:val="000000"/>
          <w:szCs w:val="20"/>
          <w:lang w:val="de-DE" w:eastAsia="en-US"/>
        </w:rPr>
        <w:t>Mit dem Urteil des Bundesverfassungsgerichtes dürfen die wichtigen Aufgaben zur Erneuerung unserer Infrastruktur und Sicherung der industriellen Wertschöpfung nicht einfach ad acta gelegt werden. Und es ist jetzt auch nicht die Zeit für parteipolitisches Geplänkel. Die Sicherung von Standorten, der Erhalt von Wertschöpfungsketten und ein Mehr an Klimaschutz sind vor allem im Interesse zukünftiger Generationen.</w:t>
      </w:r>
      <w:r w:rsidR="00CB022D">
        <w:rPr>
          <w:rFonts w:ascii="Meta IGM" w:eastAsiaTheme="minorHAnsi" w:hAnsi="Meta IGM" w:cs="Meta OT"/>
          <w:color w:val="000000"/>
          <w:szCs w:val="20"/>
          <w:lang w:val="de-DE" w:eastAsia="en-US"/>
        </w:rPr>
        <w:t xml:space="preserve"> </w:t>
      </w:r>
      <w:r w:rsidR="00CB022D" w:rsidRPr="00CB022D">
        <w:rPr>
          <w:rFonts w:ascii="Meta IGM" w:eastAsiaTheme="minorHAnsi" w:hAnsi="Meta IGM" w:cs="Meta OT"/>
          <w:color w:val="000000"/>
          <w:szCs w:val="20"/>
          <w:lang w:val="de-DE" w:eastAsia="en-US"/>
        </w:rPr>
        <w:t xml:space="preserve">Eine schnelle und verfassungskonforme Lösung für die Sicherstellung der Jahrhundertaufgaben ist die Schaffung eines Sondervermögens im Grundgesetz, um die Bremse zur Erneuerung unseres Landes endlich zu lösen. Dafür müssen sich jetzt alle verantwortungsbewussten Demokraten zusammenschließen. </w:t>
      </w:r>
    </w:p>
    <w:p w14:paraId="6DF8876D" w14:textId="184830B0" w:rsidR="00236AA4" w:rsidRDefault="00CB022D" w:rsidP="00CB022D">
      <w:pPr>
        <w:pStyle w:val="StandardWeb"/>
        <w:spacing w:before="0" w:beforeAutospacing="0" w:after="0" w:afterAutospacing="0" w:line="276" w:lineRule="auto"/>
        <w:rPr>
          <w:rFonts w:ascii="Meta IGM" w:eastAsiaTheme="minorHAnsi" w:hAnsi="Meta IGM" w:cs="Meta OT"/>
          <w:color w:val="000000"/>
          <w:szCs w:val="20"/>
          <w:lang w:val="de-DE" w:eastAsia="en-US"/>
        </w:rPr>
      </w:pPr>
      <w:r w:rsidRPr="00CB022D">
        <w:rPr>
          <w:rFonts w:ascii="Meta IGM" w:eastAsiaTheme="minorHAnsi" w:hAnsi="Meta IGM" w:cs="Meta OT"/>
          <w:color w:val="000000"/>
          <w:szCs w:val="20"/>
          <w:lang w:val="de-DE" w:eastAsia="en-US"/>
        </w:rPr>
        <w:t>Seit langem fordern wir entschlossene Maßnahmen zur Senkung der Energiekosten. Ein weiterer Bundeszuschuss zu den Netzentgelten ist daher ein Muss für alle Verbraucher</w:t>
      </w:r>
      <w:r>
        <w:rPr>
          <w:rFonts w:ascii="Meta IGM" w:eastAsiaTheme="minorHAnsi" w:hAnsi="Meta IGM" w:cs="Meta OT"/>
          <w:color w:val="000000"/>
          <w:szCs w:val="20"/>
          <w:lang w:val="de-DE" w:eastAsia="en-US"/>
        </w:rPr>
        <w:t>.“</w:t>
      </w:r>
    </w:p>
    <w:p w14:paraId="371B86EE" w14:textId="18F45FA3" w:rsidR="00AE3A6F" w:rsidRPr="009D7EF3" w:rsidRDefault="00AE3A6F" w:rsidP="00AE3A6F">
      <w:pPr>
        <w:pStyle w:val="StandardWeb"/>
        <w:spacing w:line="276" w:lineRule="auto"/>
        <w:rPr>
          <w:rFonts w:ascii="Meta IGM" w:eastAsiaTheme="minorHAnsi" w:hAnsi="Meta IGM" w:cs="Meta OT"/>
          <w:color w:val="000000"/>
          <w:szCs w:val="20"/>
          <w:lang w:val="de-DE" w:eastAsia="en-US"/>
        </w:rPr>
      </w:pPr>
      <w:r>
        <w:rPr>
          <w:rFonts w:ascii="Meta IGM" w:eastAsiaTheme="minorHAnsi" w:hAnsi="Meta IGM" w:cs="Meta OT"/>
          <w:b/>
          <w:color w:val="000000"/>
          <w:szCs w:val="20"/>
          <w:lang w:val="de-DE" w:eastAsia="en-US"/>
        </w:rPr>
        <w:t xml:space="preserve">Jürgen Kerner, Zweiter Vorsitzender der IG Metall: </w:t>
      </w:r>
      <w:r w:rsidRPr="009D7EF3">
        <w:rPr>
          <w:rFonts w:ascii="Meta IGM" w:eastAsiaTheme="minorHAnsi" w:hAnsi="Meta IGM" w:cs="Meta OT"/>
          <w:color w:val="000000"/>
          <w:szCs w:val="20"/>
          <w:lang w:val="de-DE" w:eastAsia="en-US"/>
        </w:rPr>
        <w:t>„</w:t>
      </w:r>
      <w:r w:rsidRPr="004E532F">
        <w:rPr>
          <w:rFonts w:ascii="Meta IGM" w:eastAsiaTheme="minorHAnsi" w:hAnsi="Meta IGM" w:cs="Meta OT"/>
          <w:color w:val="000000"/>
          <w:szCs w:val="20"/>
          <w:lang w:val="de-DE" w:eastAsia="en-US"/>
        </w:rPr>
        <w:t xml:space="preserve">Jetzt werden die strategischen Investitionsentscheidungen für die nächsten Jahrzehnte getroffen. Jetzt entscheidet sich, ob Deutschland ein starkes Industrieland mit guten Arbeitsplätzen bleibt. Damit das gelingt, </w:t>
      </w:r>
      <w:r w:rsidRPr="004E532F">
        <w:rPr>
          <w:rFonts w:ascii="Meta IGM" w:eastAsiaTheme="minorHAnsi" w:hAnsi="Meta IGM" w:cs="Meta OT"/>
          <w:color w:val="000000"/>
          <w:szCs w:val="20"/>
          <w:lang w:val="de-DE" w:eastAsia="en-US"/>
        </w:rPr>
        <w:lastRenderedPageBreak/>
        <w:t xml:space="preserve">braucht es einen handlungsfähigen Staat, der in die Zukunft investiert. </w:t>
      </w:r>
      <w:r w:rsidR="002609EE">
        <w:rPr>
          <w:rFonts w:ascii="Meta IGM" w:eastAsiaTheme="minorHAnsi" w:hAnsi="Meta IGM" w:cs="Meta OT"/>
          <w:color w:val="000000"/>
          <w:szCs w:val="20"/>
          <w:lang w:val="de-DE" w:eastAsia="en-US"/>
        </w:rPr>
        <w:t xml:space="preserve">Die grüne Transformation ist der denkbar größte Umbau unserer Industrie. Den gibt es nicht umsonst. </w:t>
      </w:r>
      <w:r w:rsidRPr="004E532F">
        <w:rPr>
          <w:rFonts w:ascii="Meta IGM" w:eastAsiaTheme="minorHAnsi" w:hAnsi="Meta IGM" w:cs="Meta OT"/>
          <w:color w:val="000000"/>
          <w:szCs w:val="20"/>
          <w:lang w:val="de-DE" w:eastAsia="en-US"/>
        </w:rPr>
        <w:t>Wir fordern alle politischen Kräfte – ausdrücklich auch die CDU als größte Oppositionspartei – auf, Verantwortung zu übernehmen und die Fi</w:t>
      </w:r>
      <w:r w:rsidR="002609EE">
        <w:rPr>
          <w:rFonts w:ascii="Meta IGM" w:eastAsiaTheme="minorHAnsi" w:hAnsi="Meta IGM" w:cs="Meta OT"/>
          <w:color w:val="000000"/>
          <w:szCs w:val="20"/>
          <w:lang w:val="de-DE" w:eastAsia="en-US"/>
        </w:rPr>
        <w:t>nanzierung der Transformation sicherzustellen</w:t>
      </w:r>
      <w:r w:rsidRPr="004E532F">
        <w:rPr>
          <w:rFonts w:ascii="Meta IGM" w:eastAsiaTheme="minorHAnsi" w:hAnsi="Meta IGM" w:cs="Meta OT"/>
          <w:color w:val="000000"/>
          <w:szCs w:val="20"/>
          <w:lang w:val="de-DE" w:eastAsia="en-US"/>
        </w:rPr>
        <w:t>. Sonst werden die Zukunftsinvestitionen an uns vorbeiziehen und Tausende gut bezahlte Arbeitsplätze verlorengehen. Die Situation ist zu ernst für parteipolitische Profilierungen.“</w:t>
      </w:r>
    </w:p>
    <w:p w14:paraId="36141D9F" w14:textId="3D43735B" w:rsidR="004E532F" w:rsidRPr="00474332" w:rsidRDefault="00751FC4" w:rsidP="00C656E0">
      <w:pPr>
        <w:pStyle w:val="StandardWeb"/>
        <w:spacing w:before="0" w:beforeAutospacing="0" w:after="0" w:afterAutospacing="0" w:line="276" w:lineRule="auto"/>
        <w:rPr>
          <w:rFonts w:ascii="Meta IGM" w:eastAsiaTheme="minorHAnsi" w:hAnsi="Meta IGM" w:cs="Meta OT"/>
          <w:color w:val="000000"/>
          <w:szCs w:val="20"/>
          <w:lang w:val="de-DE" w:eastAsia="en-US"/>
        </w:rPr>
      </w:pPr>
      <w:r w:rsidRPr="006954E5">
        <w:rPr>
          <w:rFonts w:ascii="Meta IGM" w:eastAsiaTheme="minorHAnsi" w:hAnsi="Meta IGM" w:cs="Meta OT"/>
          <w:b/>
          <w:color w:val="000000"/>
          <w:szCs w:val="20"/>
          <w:lang w:val="de-DE" w:eastAsia="en-US"/>
        </w:rPr>
        <w:t>Michael Vassiliadis, Vor</w:t>
      </w:r>
      <w:r w:rsidR="00566FBD">
        <w:rPr>
          <w:rFonts w:ascii="Meta IGM" w:eastAsiaTheme="minorHAnsi" w:hAnsi="Meta IGM" w:cs="Meta OT"/>
          <w:b/>
          <w:color w:val="000000"/>
          <w:szCs w:val="20"/>
          <w:lang w:val="de-DE" w:eastAsia="en-US"/>
        </w:rPr>
        <w:t>sitzender der IG</w:t>
      </w:r>
      <w:r w:rsidRPr="006954E5">
        <w:rPr>
          <w:rFonts w:ascii="Meta IGM" w:eastAsiaTheme="minorHAnsi" w:hAnsi="Meta IGM" w:cs="Meta OT"/>
          <w:b/>
          <w:color w:val="000000"/>
          <w:szCs w:val="20"/>
          <w:lang w:val="de-DE" w:eastAsia="en-US"/>
        </w:rPr>
        <w:t>BCE:</w:t>
      </w:r>
      <w:r w:rsidR="004E532F">
        <w:rPr>
          <w:rFonts w:ascii="Meta IGM" w:eastAsiaTheme="minorHAnsi" w:hAnsi="Meta IGM" w:cs="Meta OT"/>
          <w:b/>
          <w:color w:val="000000"/>
          <w:szCs w:val="20"/>
          <w:lang w:val="de-DE" w:eastAsia="en-US"/>
        </w:rPr>
        <w:t xml:space="preserve"> </w:t>
      </w:r>
      <w:r w:rsidR="00474332" w:rsidRPr="00474332">
        <w:rPr>
          <w:lang w:val="de-DE"/>
        </w:rPr>
        <w:t>„</w:t>
      </w:r>
      <w:r w:rsidR="00474332" w:rsidRPr="00474332">
        <w:rPr>
          <w:rFonts w:ascii="Meta IGM" w:eastAsiaTheme="minorHAnsi" w:hAnsi="Meta IGM" w:cs="Meta OT"/>
          <w:color w:val="000000"/>
          <w:szCs w:val="20"/>
          <w:lang w:val="de-DE" w:eastAsia="en-US"/>
        </w:rPr>
        <w:t>Einige scheinen noch immer nicht verstanden zu haben, was auf dem Spiel steht: Es geht um nicht weniger als die Zukunft großer Teile der deutschen Industrie und damit unseres Wohlstands. Wir stecken inmitten einer beispiellosen Herausforderung – der klimagerechten Transformation. Sie muss mit massiven öffentlichen Investitionsanreizen angeschoben werden, denn der Markt allein wird es nicht richten. Wir stehen vor einem Zeitalter eines aktiven Staats. Öffentliche Mittel mit privaten Investitionen zu verbinden, muss jetzt das Gebot der Stunde sein. Andere Länder haben das längst begriffen und laufen uns bereits den Rang ab. Wenn wir jetzt nicht beherzt in die Modernisierung investieren, werden wir den folgenden Generationen ein heruntergewirtschaftetes Land überlassen.“</w:t>
      </w:r>
    </w:p>
    <w:p w14:paraId="613592F3" w14:textId="77777777" w:rsidR="00751FC4" w:rsidRPr="004005D1" w:rsidRDefault="00751FC4" w:rsidP="00C656E0">
      <w:pPr>
        <w:pStyle w:val="StandardWeb"/>
        <w:spacing w:line="276" w:lineRule="auto"/>
        <w:rPr>
          <w:rFonts w:ascii="Meta IGM" w:eastAsiaTheme="minorHAnsi" w:hAnsi="Meta IGM" w:cs="Meta OT"/>
          <w:b/>
          <w:color w:val="000000"/>
          <w:szCs w:val="20"/>
          <w:lang w:val="de-DE" w:eastAsia="en-US"/>
        </w:rPr>
      </w:pPr>
    </w:p>
    <w:tbl>
      <w:tblPr>
        <w:tblStyle w:val="Tabellenraster"/>
        <w:tblW w:w="0" w:type="auto"/>
        <w:tblLook w:val="04A0" w:firstRow="1" w:lastRow="0" w:firstColumn="1" w:lastColumn="0" w:noHBand="0" w:noVBand="1"/>
      </w:tblPr>
      <w:tblGrid>
        <w:gridCol w:w="3018"/>
        <w:gridCol w:w="3018"/>
        <w:gridCol w:w="3018"/>
      </w:tblGrid>
      <w:tr w:rsidR="006F4210" w14:paraId="7F82F10A" w14:textId="77777777" w:rsidTr="001D66AE">
        <w:tc>
          <w:tcPr>
            <w:tcW w:w="3018" w:type="dxa"/>
          </w:tcPr>
          <w:p w14:paraId="5F535DED" w14:textId="77777777" w:rsidR="00B13D34" w:rsidRPr="004E532F" w:rsidRDefault="00B13D34" w:rsidP="00B13D34">
            <w:pPr>
              <w:pStyle w:val="IGMFlietext"/>
              <w:spacing w:line="276" w:lineRule="auto"/>
              <w:rPr>
                <w:rFonts w:cstheme="minorHAnsi"/>
              </w:rPr>
            </w:pPr>
            <w:r w:rsidRPr="004E532F">
              <w:rPr>
                <w:rFonts w:cstheme="minorHAnsi"/>
              </w:rPr>
              <w:t>Nora Neye</w:t>
            </w:r>
          </w:p>
          <w:p w14:paraId="1C472B49" w14:textId="342A7B02" w:rsidR="00B13D34" w:rsidRPr="004E532F" w:rsidRDefault="00B13D34" w:rsidP="00B13D34">
            <w:pPr>
              <w:pStyle w:val="IGMFlietext"/>
              <w:spacing w:line="276" w:lineRule="auto"/>
              <w:rPr>
                <w:rFonts w:cstheme="minorHAnsi"/>
              </w:rPr>
            </w:pPr>
            <w:r w:rsidRPr="004E532F">
              <w:rPr>
                <w:rFonts w:cstheme="minorHAnsi"/>
              </w:rPr>
              <w:t>Pressesprecherin</w:t>
            </w:r>
            <w:r w:rsidR="00096B4F">
              <w:rPr>
                <w:rFonts w:cstheme="minorHAnsi"/>
              </w:rPr>
              <w:t xml:space="preserve"> DGB</w:t>
            </w:r>
          </w:p>
          <w:p w14:paraId="71544F5B" w14:textId="77777777" w:rsidR="00B13D34" w:rsidRPr="004E532F" w:rsidRDefault="00B13D34" w:rsidP="00B13D34">
            <w:pPr>
              <w:pStyle w:val="IGMFlietext"/>
              <w:spacing w:line="276" w:lineRule="auto"/>
              <w:rPr>
                <w:rFonts w:cstheme="minorHAnsi"/>
              </w:rPr>
            </w:pPr>
            <w:r w:rsidRPr="004E532F">
              <w:rPr>
                <w:rFonts w:cstheme="minorHAnsi"/>
              </w:rPr>
              <w:t>Telefon 030</w:t>
            </w:r>
            <w:r>
              <w:rPr>
                <w:rFonts w:cstheme="minorHAnsi"/>
              </w:rPr>
              <w:t>-</w:t>
            </w:r>
            <w:r w:rsidRPr="004E532F">
              <w:rPr>
                <w:rFonts w:cstheme="minorHAnsi"/>
              </w:rPr>
              <w:t>24 060-212</w:t>
            </w:r>
          </w:p>
          <w:p w14:paraId="4A754CF8" w14:textId="77777777" w:rsidR="00B13D34" w:rsidRPr="004E532F" w:rsidRDefault="00B13D34" w:rsidP="00B13D34">
            <w:pPr>
              <w:pStyle w:val="IGMFlietext"/>
              <w:spacing w:line="276" w:lineRule="auto"/>
              <w:rPr>
                <w:rFonts w:cstheme="minorHAnsi"/>
              </w:rPr>
            </w:pPr>
            <w:r>
              <w:rPr>
                <w:rFonts w:cstheme="minorHAnsi"/>
              </w:rPr>
              <w:t xml:space="preserve">Mobil 0151 </w:t>
            </w:r>
            <w:r w:rsidRPr="004E532F">
              <w:rPr>
                <w:rFonts w:cstheme="minorHAnsi"/>
              </w:rPr>
              <w:t>68842016</w:t>
            </w:r>
          </w:p>
          <w:p w14:paraId="1116AA20" w14:textId="77777777" w:rsidR="006F4210" w:rsidRDefault="00B13D34" w:rsidP="00B13D34">
            <w:pPr>
              <w:pStyle w:val="IGMFlietext"/>
              <w:spacing w:line="276" w:lineRule="auto"/>
              <w:jc w:val="left"/>
            </w:pPr>
            <w:r w:rsidRPr="004E532F">
              <w:rPr>
                <w:rFonts w:cstheme="minorHAnsi"/>
              </w:rPr>
              <w:t>E-Mail nora.neye@dgb.de</w:t>
            </w:r>
          </w:p>
        </w:tc>
        <w:tc>
          <w:tcPr>
            <w:tcW w:w="3018" w:type="dxa"/>
          </w:tcPr>
          <w:p w14:paraId="2D8953E9" w14:textId="77777777" w:rsidR="00AE3A6F" w:rsidRPr="004E532F" w:rsidRDefault="00AE3A6F" w:rsidP="00AE3A6F">
            <w:pPr>
              <w:pStyle w:val="IGMFlietext"/>
              <w:spacing w:line="276" w:lineRule="auto"/>
              <w:jc w:val="left"/>
              <w:rPr>
                <w:rFonts w:cstheme="minorHAnsi"/>
              </w:rPr>
            </w:pPr>
            <w:r w:rsidRPr="004E532F">
              <w:rPr>
                <w:rFonts w:cstheme="minorHAnsi"/>
              </w:rPr>
              <w:t>Artur Siemens</w:t>
            </w:r>
          </w:p>
          <w:p w14:paraId="0864D3A9" w14:textId="77777777" w:rsidR="00AE3A6F" w:rsidRPr="004E532F" w:rsidRDefault="00AE3A6F" w:rsidP="00AE3A6F">
            <w:pPr>
              <w:pStyle w:val="IGMFlietext"/>
              <w:spacing w:line="276" w:lineRule="auto"/>
              <w:jc w:val="left"/>
              <w:rPr>
                <w:rFonts w:cstheme="minorHAnsi"/>
              </w:rPr>
            </w:pPr>
            <w:r w:rsidRPr="004E532F">
              <w:rPr>
                <w:rFonts w:cstheme="minorHAnsi"/>
              </w:rPr>
              <w:t xml:space="preserve">Pressesprecher IG Metall </w:t>
            </w:r>
          </w:p>
          <w:p w14:paraId="1F18AED9" w14:textId="77777777" w:rsidR="00AE3A6F" w:rsidRDefault="00AE3A6F" w:rsidP="00AE3A6F">
            <w:pPr>
              <w:pStyle w:val="IGMFlietext"/>
              <w:spacing w:line="276" w:lineRule="auto"/>
              <w:jc w:val="left"/>
              <w:rPr>
                <w:rFonts w:cstheme="minorHAnsi"/>
              </w:rPr>
            </w:pPr>
            <w:r>
              <w:rPr>
                <w:rFonts w:cstheme="minorHAnsi"/>
              </w:rPr>
              <w:t xml:space="preserve">Tel.: 069-6693 </w:t>
            </w:r>
            <w:r w:rsidRPr="004E532F">
              <w:rPr>
                <w:rFonts w:cstheme="minorHAnsi"/>
              </w:rPr>
              <w:t>2872</w:t>
            </w:r>
          </w:p>
          <w:p w14:paraId="10F87401" w14:textId="77777777" w:rsidR="00AE3A6F" w:rsidRPr="004E532F" w:rsidRDefault="00AE3A6F" w:rsidP="00AE3A6F">
            <w:pPr>
              <w:pStyle w:val="IGMFlietext"/>
              <w:spacing w:line="276" w:lineRule="auto"/>
              <w:jc w:val="left"/>
              <w:rPr>
                <w:rFonts w:cstheme="minorHAnsi"/>
              </w:rPr>
            </w:pPr>
            <w:r w:rsidRPr="004E532F">
              <w:rPr>
                <w:rFonts w:cstheme="minorHAnsi"/>
              </w:rPr>
              <w:t>mobil: 0160 5331 782</w:t>
            </w:r>
          </w:p>
          <w:p w14:paraId="2687148B" w14:textId="77777777" w:rsidR="006F4210" w:rsidRDefault="00AE3A6F" w:rsidP="00AE3A6F">
            <w:r w:rsidRPr="004E532F">
              <w:rPr>
                <w:rFonts w:cstheme="minorHAnsi"/>
              </w:rPr>
              <w:t>artur.siemens@igmetall.de</w:t>
            </w:r>
          </w:p>
        </w:tc>
        <w:tc>
          <w:tcPr>
            <w:tcW w:w="3018" w:type="dxa"/>
          </w:tcPr>
          <w:p w14:paraId="272BEB98" w14:textId="77777777" w:rsidR="00AE3A6F" w:rsidRPr="00F264C3" w:rsidRDefault="00AE3A6F" w:rsidP="00AE3A6F">
            <w:pPr>
              <w:pStyle w:val="IGMFlietext"/>
              <w:spacing w:line="276" w:lineRule="auto"/>
              <w:rPr>
                <w:rFonts w:cstheme="minorHAnsi"/>
              </w:rPr>
            </w:pPr>
            <w:r w:rsidRPr="00F264C3">
              <w:rPr>
                <w:rFonts w:cstheme="minorHAnsi"/>
              </w:rPr>
              <w:t>Lars Ruzic</w:t>
            </w:r>
          </w:p>
          <w:p w14:paraId="5AF9EA8D" w14:textId="79C54CB3" w:rsidR="00AE3A6F" w:rsidRPr="006954E5" w:rsidRDefault="00AE3A6F" w:rsidP="00AE3A6F">
            <w:pPr>
              <w:pStyle w:val="IGMFlietext"/>
              <w:spacing w:line="276" w:lineRule="auto"/>
              <w:rPr>
                <w:rFonts w:cstheme="minorHAnsi"/>
              </w:rPr>
            </w:pPr>
            <w:r w:rsidRPr="006954E5">
              <w:rPr>
                <w:rFonts w:cstheme="minorHAnsi"/>
              </w:rPr>
              <w:t>Pressesprecher</w:t>
            </w:r>
            <w:r w:rsidR="00096B4F">
              <w:rPr>
                <w:rFonts w:cstheme="minorHAnsi"/>
              </w:rPr>
              <w:t xml:space="preserve"> IG</w:t>
            </w:r>
            <w:r>
              <w:rPr>
                <w:rFonts w:cstheme="minorHAnsi"/>
              </w:rPr>
              <w:t>BCE</w:t>
            </w:r>
          </w:p>
          <w:p w14:paraId="40A8163D" w14:textId="77777777" w:rsidR="00AE3A6F" w:rsidRDefault="00AE3A6F" w:rsidP="00AE3A6F">
            <w:pPr>
              <w:pStyle w:val="IGMFlietext"/>
              <w:spacing w:line="276" w:lineRule="auto"/>
              <w:rPr>
                <w:rFonts w:cstheme="minorHAnsi"/>
              </w:rPr>
            </w:pPr>
            <w:r>
              <w:rPr>
                <w:rFonts w:cstheme="minorHAnsi"/>
              </w:rPr>
              <w:t>Tel.: 0</w:t>
            </w:r>
            <w:r w:rsidRPr="00331CC3">
              <w:rPr>
                <w:rFonts w:cstheme="minorHAnsi"/>
              </w:rPr>
              <w:t>511</w:t>
            </w:r>
            <w:r>
              <w:rPr>
                <w:rFonts w:cstheme="minorHAnsi"/>
              </w:rPr>
              <w:t>-</w:t>
            </w:r>
            <w:r w:rsidRPr="00331CC3">
              <w:rPr>
                <w:rFonts w:cstheme="minorHAnsi"/>
              </w:rPr>
              <w:t>7631135</w:t>
            </w:r>
            <w:r>
              <w:rPr>
                <w:rFonts w:cstheme="minorHAnsi"/>
              </w:rPr>
              <w:t xml:space="preserve"> </w:t>
            </w:r>
          </w:p>
          <w:p w14:paraId="0B69F509" w14:textId="77777777" w:rsidR="00AE3A6F" w:rsidRDefault="00AE3A6F" w:rsidP="00AE3A6F">
            <w:pPr>
              <w:pStyle w:val="IGMFlietext"/>
              <w:spacing w:line="276" w:lineRule="auto"/>
              <w:rPr>
                <w:rFonts w:cstheme="minorHAnsi"/>
              </w:rPr>
            </w:pPr>
            <w:r>
              <w:rPr>
                <w:rFonts w:cstheme="minorHAnsi"/>
              </w:rPr>
              <w:t>Mobil: 0</w:t>
            </w:r>
            <w:r w:rsidRPr="00331CC3">
              <w:rPr>
                <w:rFonts w:cstheme="minorHAnsi"/>
              </w:rPr>
              <w:t>151</w:t>
            </w:r>
            <w:r>
              <w:rPr>
                <w:rFonts w:cstheme="minorHAnsi"/>
              </w:rPr>
              <w:t xml:space="preserve"> </w:t>
            </w:r>
            <w:r w:rsidRPr="00331CC3">
              <w:rPr>
                <w:rFonts w:cstheme="minorHAnsi"/>
              </w:rPr>
              <w:t>23508638</w:t>
            </w:r>
          </w:p>
          <w:p w14:paraId="7AEA09B2" w14:textId="77777777" w:rsidR="006F4210" w:rsidRDefault="00746F74" w:rsidP="00AE3A6F">
            <w:pPr>
              <w:jc w:val="both"/>
            </w:pPr>
            <w:hyperlink r:id="rId7" w:history="1">
              <w:r w:rsidR="00AE3A6F" w:rsidRPr="00EA3208">
                <w:rPr>
                  <w:rStyle w:val="Hyperlink"/>
                  <w:rFonts w:cstheme="minorHAnsi"/>
                </w:rPr>
                <w:t>Lars.Ruzic@igbce.de</w:t>
              </w:r>
            </w:hyperlink>
          </w:p>
        </w:tc>
      </w:tr>
    </w:tbl>
    <w:p w14:paraId="5D6604BE" w14:textId="77777777" w:rsidR="006F3C92" w:rsidRDefault="006F3C92"/>
    <w:p w14:paraId="2DD0CD75" w14:textId="77777777" w:rsidR="00B13D34" w:rsidRDefault="00B13D34"/>
    <w:sectPr w:rsidR="00B13D3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6E11C" w14:textId="77777777" w:rsidR="00CB299E" w:rsidRDefault="00CB299E" w:rsidP="00751FC4">
      <w:r>
        <w:separator/>
      </w:r>
    </w:p>
  </w:endnote>
  <w:endnote w:type="continuationSeparator" w:id="0">
    <w:p w14:paraId="66D531E8" w14:textId="77777777" w:rsidR="00CB299E" w:rsidRDefault="00CB299E" w:rsidP="0075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ta IGM">
    <w:altName w:val="Calibri"/>
    <w:charset w:val="00"/>
    <w:family w:val="auto"/>
    <w:pitch w:val="variable"/>
    <w:sig w:usb0="A00002F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Meta OT">
    <w:altName w:val="Calibri"/>
    <w:charset w:val="4D"/>
    <w:family w:val="swiss"/>
    <w:pitch w:val="variable"/>
    <w:sig w:usb0="A00000EF" w:usb1="5000207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8FE38" w14:textId="77777777" w:rsidR="00CB299E" w:rsidRDefault="00CB299E" w:rsidP="00751FC4">
      <w:r>
        <w:separator/>
      </w:r>
    </w:p>
  </w:footnote>
  <w:footnote w:type="continuationSeparator" w:id="0">
    <w:p w14:paraId="00D06B30" w14:textId="77777777" w:rsidR="00CB299E" w:rsidRDefault="00CB299E" w:rsidP="00751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076D" w14:textId="4B18792B" w:rsidR="00820AEB" w:rsidRDefault="00CB022D">
    <w:pPr>
      <w:pStyle w:val="Kopfzeile"/>
    </w:pPr>
    <w:r>
      <w:rPr>
        <w:noProof/>
        <w:lang w:eastAsia="de-DE"/>
      </w:rPr>
      <w:drawing>
        <wp:anchor distT="0" distB="0" distL="114300" distR="114300" simplePos="0" relativeHeight="251663360" behindDoc="0" locked="0" layoutInCell="1" allowOverlap="1" wp14:anchorId="2F79E0DE" wp14:editId="78564D30">
          <wp:simplePos x="0" y="0"/>
          <wp:positionH relativeFrom="margin">
            <wp:posOffset>5354269</wp:posOffset>
          </wp:positionH>
          <wp:positionV relativeFrom="paragraph">
            <wp:posOffset>-105766</wp:posOffset>
          </wp:positionV>
          <wp:extent cx="833933" cy="833933"/>
          <wp:effectExtent l="0" t="0" r="4445" b="4445"/>
          <wp:wrapNone/>
          <wp:docPr id="4" name="Grafik 4" descr="https://intranet.bo-it.de/cps/rde/xbcr/intranet/0013763_igm_4C_gro_d655d87af1109349445a8c13d092cc9b14251e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bo-it.de/cps/rde/xbcr/intranet/0013763_igm_4C_gro_d655d87af1109349445a8c13d092cc9b14251e5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5783" cy="835783"/>
                  </a:xfrm>
                  <a:prstGeom prst="rect">
                    <a:avLst/>
                  </a:prstGeom>
                  <a:noFill/>
                  <a:ln>
                    <a:noFill/>
                  </a:ln>
                </pic:spPr>
              </pic:pic>
            </a:graphicData>
          </a:graphic>
          <wp14:sizeRelH relativeFrom="page">
            <wp14:pctWidth>0</wp14:pctWidth>
          </wp14:sizeRelH>
          <wp14:sizeRelV relativeFrom="page">
            <wp14:pctHeight>0</wp14:pctHeight>
          </wp14:sizeRelV>
        </wp:anchor>
      </w:drawing>
    </w:r>
    <w:r w:rsidR="00746F74">
      <w:rPr>
        <w:noProof/>
      </w:rPr>
      <w:pict w14:anchorId="763A3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25.55pt;margin-top:-10.05pt;width:67.4pt;height:67.4pt;z-index:251662336;mso-position-horizontal-relative:text;mso-position-vertical-relative:text">
          <v:imagedata r:id="rId2" o:title="download"/>
        </v:shape>
      </w:pict>
    </w:r>
    <w:r w:rsidR="00C656E0" w:rsidRPr="00C656E0">
      <w:rPr>
        <w:noProof/>
        <w:lang w:eastAsia="de-DE"/>
      </w:rPr>
      <w:drawing>
        <wp:anchor distT="0" distB="0" distL="114300" distR="114300" simplePos="0" relativeHeight="251660288" behindDoc="0" locked="0" layoutInCell="1" allowOverlap="1" wp14:anchorId="528DEE82" wp14:editId="28455706">
          <wp:simplePos x="0" y="0"/>
          <wp:positionH relativeFrom="margin">
            <wp:posOffset>2531034</wp:posOffset>
          </wp:positionH>
          <wp:positionV relativeFrom="paragraph">
            <wp:posOffset>-252070</wp:posOffset>
          </wp:positionV>
          <wp:extent cx="1630946" cy="1089381"/>
          <wp:effectExtent l="0" t="0" r="7620" b="0"/>
          <wp:wrapNone/>
          <wp:docPr id="3" name="Grafik 3" descr="DGB-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B-Logo_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4151" cy="10982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59B351" w14:textId="77777777" w:rsidR="00820AEB" w:rsidRDefault="00820AEB">
    <w:pPr>
      <w:pStyle w:val="Kopfzeile"/>
    </w:pPr>
  </w:p>
  <w:p w14:paraId="0F4118A6" w14:textId="77777777" w:rsidR="00820AEB" w:rsidRDefault="00820AEB">
    <w:pPr>
      <w:pStyle w:val="Kopfzeile"/>
    </w:pPr>
  </w:p>
  <w:p w14:paraId="4F5B5333" w14:textId="77777777" w:rsidR="00751FC4" w:rsidRDefault="00751FC4">
    <w:pPr>
      <w:pStyle w:val="Kopfzeile"/>
    </w:pPr>
  </w:p>
  <w:p w14:paraId="7D939C85" w14:textId="77777777" w:rsidR="00820AEB" w:rsidRDefault="00820AE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C4"/>
    <w:rsid w:val="00096B4F"/>
    <w:rsid w:val="00236AA4"/>
    <w:rsid w:val="002609EE"/>
    <w:rsid w:val="00401EB1"/>
    <w:rsid w:val="0046742B"/>
    <w:rsid w:val="00474332"/>
    <w:rsid w:val="004E532F"/>
    <w:rsid w:val="00541E0B"/>
    <w:rsid w:val="00564FE5"/>
    <w:rsid w:val="00566FBD"/>
    <w:rsid w:val="00567DA9"/>
    <w:rsid w:val="00677E37"/>
    <w:rsid w:val="006F3C92"/>
    <w:rsid w:val="006F4210"/>
    <w:rsid w:val="0072463F"/>
    <w:rsid w:val="00746F74"/>
    <w:rsid w:val="00751FC4"/>
    <w:rsid w:val="007B7C05"/>
    <w:rsid w:val="00820AEB"/>
    <w:rsid w:val="0095515A"/>
    <w:rsid w:val="009D7EF3"/>
    <w:rsid w:val="00A16193"/>
    <w:rsid w:val="00AB279D"/>
    <w:rsid w:val="00AE3A6F"/>
    <w:rsid w:val="00B13D34"/>
    <w:rsid w:val="00B819DA"/>
    <w:rsid w:val="00BC13B4"/>
    <w:rsid w:val="00C31B81"/>
    <w:rsid w:val="00C656E0"/>
    <w:rsid w:val="00CB022D"/>
    <w:rsid w:val="00CB299E"/>
    <w:rsid w:val="00CB6A65"/>
    <w:rsid w:val="00DB0B4F"/>
    <w:rsid w:val="00E37537"/>
    <w:rsid w:val="00E66770"/>
    <w:rsid w:val="00E932C8"/>
    <w:rsid w:val="00EC6306"/>
    <w:rsid w:val="00F1190C"/>
    <w:rsid w:val="00FC46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45E20B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751FC4"/>
    <w:pPr>
      <w:tabs>
        <w:tab w:val="left" w:pos="283"/>
        <w:tab w:val="left" w:pos="567"/>
      </w:tabs>
      <w:autoSpaceDE w:val="0"/>
      <w:autoSpaceDN w:val="0"/>
      <w:adjustRightInd w:val="0"/>
      <w:textAlignment w:val="center"/>
    </w:pPr>
    <w:rPr>
      <w:rFonts w:ascii="Meta IGM" w:eastAsiaTheme="minorHAnsi" w:hAnsi="Meta IGM" w:cs="Meta OT"/>
      <w:color w:val="000000"/>
      <w:sz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GMDatumundNummerierung">
    <w:name w:val="IGM Datum und Nummerierung"/>
    <w:basedOn w:val="Standard"/>
    <w:qFormat/>
    <w:rsid w:val="00751FC4"/>
    <w:pPr>
      <w:ind w:right="-8"/>
    </w:pPr>
    <w:rPr>
      <w:b/>
    </w:rPr>
  </w:style>
  <w:style w:type="paragraph" w:customStyle="1" w:styleId="IGMFlietext">
    <w:name w:val="IGM Fließtext"/>
    <w:basedOn w:val="Standard"/>
    <w:qFormat/>
    <w:rsid w:val="00751FC4"/>
    <w:pPr>
      <w:jc w:val="both"/>
    </w:pPr>
  </w:style>
  <w:style w:type="character" w:styleId="Hyperlink">
    <w:name w:val="Hyperlink"/>
    <w:basedOn w:val="Absatz-Standardschriftart"/>
    <w:uiPriority w:val="99"/>
    <w:unhideWhenUsed/>
    <w:rsid w:val="00751FC4"/>
    <w:rPr>
      <w:color w:val="0000FF" w:themeColor="hyperlink"/>
      <w:u w:val="single"/>
    </w:rPr>
  </w:style>
  <w:style w:type="paragraph" w:styleId="StandardWeb">
    <w:name w:val="Normal (Web)"/>
    <w:basedOn w:val="Standard"/>
    <w:uiPriority w:val="99"/>
    <w:unhideWhenUsed/>
    <w:rsid w:val="00751FC4"/>
    <w:pPr>
      <w:tabs>
        <w:tab w:val="clear" w:pos="283"/>
        <w:tab w:val="clear" w:pos="567"/>
      </w:tabs>
      <w:autoSpaceDE/>
      <w:autoSpaceDN/>
      <w:adjustRightInd/>
      <w:spacing w:before="100" w:beforeAutospacing="1" w:after="100" w:afterAutospacing="1"/>
      <w:textAlignment w:val="auto"/>
    </w:pPr>
    <w:rPr>
      <w:rFonts w:ascii="Times New Roman" w:eastAsia="Times New Roman" w:hAnsi="Times New Roman" w:cs="Times New Roman"/>
      <w:color w:val="auto"/>
      <w:szCs w:val="24"/>
      <w:lang w:val="en-GB" w:eastAsia="en-GB"/>
    </w:rPr>
  </w:style>
  <w:style w:type="table" w:styleId="Tabellenraster">
    <w:name w:val="Table Grid"/>
    <w:basedOn w:val="NormaleTabelle"/>
    <w:uiPriority w:val="39"/>
    <w:rsid w:val="00751FC4"/>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751FC4"/>
    <w:pPr>
      <w:tabs>
        <w:tab w:val="clear" w:pos="283"/>
        <w:tab w:val="clear" w:pos="567"/>
        <w:tab w:val="center" w:pos="4536"/>
        <w:tab w:val="right" w:pos="9072"/>
      </w:tabs>
    </w:pPr>
  </w:style>
  <w:style w:type="character" w:customStyle="1" w:styleId="KopfzeileZchn">
    <w:name w:val="Kopfzeile Zchn"/>
    <w:basedOn w:val="Absatz-Standardschriftart"/>
    <w:link w:val="Kopfzeile"/>
    <w:rsid w:val="00751FC4"/>
    <w:rPr>
      <w:rFonts w:ascii="Meta IGM" w:eastAsiaTheme="minorHAnsi" w:hAnsi="Meta IGM" w:cs="Meta OT"/>
      <w:color w:val="000000"/>
      <w:sz w:val="24"/>
      <w:lang w:eastAsia="en-US"/>
    </w:rPr>
  </w:style>
  <w:style w:type="paragraph" w:styleId="Fuzeile">
    <w:name w:val="footer"/>
    <w:basedOn w:val="Standard"/>
    <w:link w:val="FuzeileZchn"/>
    <w:unhideWhenUsed/>
    <w:rsid w:val="00751FC4"/>
    <w:pPr>
      <w:tabs>
        <w:tab w:val="clear" w:pos="283"/>
        <w:tab w:val="clear" w:pos="567"/>
        <w:tab w:val="center" w:pos="4536"/>
        <w:tab w:val="right" w:pos="9072"/>
      </w:tabs>
    </w:pPr>
  </w:style>
  <w:style w:type="character" w:customStyle="1" w:styleId="FuzeileZchn">
    <w:name w:val="Fußzeile Zchn"/>
    <w:basedOn w:val="Absatz-Standardschriftart"/>
    <w:link w:val="Fuzeile"/>
    <w:rsid w:val="00751FC4"/>
    <w:rPr>
      <w:rFonts w:ascii="Meta IGM" w:eastAsiaTheme="minorHAnsi" w:hAnsi="Meta IGM" w:cs="Meta OT"/>
      <w:color w:val="000000"/>
      <w:sz w:val="24"/>
      <w:lang w:eastAsia="en-US"/>
    </w:rPr>
  </w:style>
  <w:style w:type="character" w:styleId="BesuchterLink">
    <w:name w:val="FollowedHyperlink"/>
    <w:basedOn w:val="Absatz-Standardschriftart"/>
    <w:semiHidden/>
    <w:unhideWhenUsed/>
    <w:rsid w:val="00A16193"/>
    <w:rPr>
      <w:color w:val="800080" w:themeColor="followedHyperlink"/>
      <w:u w:val="single"/>
    </w:rPr>
  </w:style>
  <w:style w:type="paragraph" w:styleId="berarbeitung">
    <w:name w:val="Revision"/>
    <w:hidden/>
    <w:uiPriority w:val="99"/>
    <w:semiHidden/>
    <w:rsid w:val="00DB0B4F"/>
    <w:rPr>
      <w:rFonts w:ascii="Meta IGM" w:eastAsiaTheme="minorHAnsi" w:hAnsi="Meta IGM" w:cs="Meta OT"/>
      <w:color w:val="000000"/>
      <w:sz w:val="24"/>
      <w:lang w:eastAsia="en-US"/>
    </w:rPr>
  </w:style>
  <w:style w:type="character" w:styleId="Kommentarzeichen">
    <w:name w:val="annotation reference"/>
    <w:basedOn w:val="Absatz-Standardschriftart"/>
    <w:semiHidden/>
    <w:unhideWhenUsed/>
    <w:rsid w:val="00DB0B4F"/>
    <w:rPr>
      <w:sz w:val="16"/>
      <w:szCs w:val="16"/>
    </w:rPr>
  </w:style>
  <w:style w:type="paragraph" w:styleId="Kommentartext">
    <w:name w:val="annotation text"/>
    <w:basedOn w:val="Standard"/>
    <w:link w:val="KommentartextZchn"/>
    <w:semiHidden/>
    <w:unhideWhenUsed/>
    <w:rsid w:val="00DB0B4F"/>
    <w:rPr>
      <w:sz w:val="20"/>
    </w:rPr>
  </w:style>
  <w:style w:type="character" w:customStyle="1" w:styleId="KommentartextZchn">
    <w:name w:val="Kommentartext Zchn"/>
    <w:basedOn w:val="Absatz-Standardschriftart"/>
    <w:link w:val="Kommentartext"/>
    <w:semiHidden/>
    <w:rsid w:val="00DB0B4F"/>
    <w:rPr>
      <w:rFonts w:ascii="Meta IGM" w:eastAsiaTheme="minorHAnsi" w:hAnsi="Meta IGM" w:cs="Meta OT"/>
      <w:color w:val="000000"/>
      <w:lang w:eastAsia="en-US"/>
    </w:rPr>
  </w:style>
  <w:style w:type="paragraph" w:styleId="Kommentarthema">
    <w:name w:val="annotation subject"/>
    <w:basedOn w:val="Kommentartext"/>
    <w:next w:val="Kommentartext"/>
    <w:link w:val="KommentarthemaZchn"/>
    <w:semiHidden/>
    <w:unhideWhenUsed/>
    <w:rsid w:val="00DB0B4F"/>
    <w:rPr>
      <w:b/>
      <w:bCs/>
    </w:rPr>
  </w:style>
  <w:style w:type="character" w:customStyle="1" w:styleId="KommentarthemaZchn">
    <w:name w:val="Kommentarthema Zchn"/>
    <w:basedOn w:val="KommentartextZchn"/>
    <w:link w:val="Kommentarthema"/>
    <w:semiHidden/>
    <w:rsid w:val="00DB0B4F"/>
    <w:rPr>
      <w:rFonts w:ascii="Meta IGM" w:eastAsiaTheme="minorHAnsi" w:hAnsi="Meta IGM" w:cs="Meta OT"/>
      <w:b/>
      <w:bCs/>
      <w:color w:val="000000"/>
      <w:lang w:eastAsia="en-US"/>
    </w:rPr>
  </w:style>
  <w:style w:type="character" w:customStyle="1" w:styleId="normaltextrun">
    <w:name w:val="normaltextrun"/>
    <w:basedOn w:val="Absatz-Standardschriftart"/>
    <w:rsid w:val="00DB0B4F"/>
  </w:style>
  <w:style w:type="paragraph" w:styleId="Sprechblasentext">
    <w:name w:val="Balloon Text"/>
    <w:basedOn w:val="Standard"/>
    <w:link w:val="SprechblasentextZchn"/>
    <w:semiHidden/>
    <w:unhideWhenUsed/>
    <w:rsid w:val="00B819DA"/>
    <w:rPr>
      <w:rFonts w:ascii="Segoe UI" w:hAnsi="Segoe UI" w:cs="Segoe UI"/>
      <w:sz w:val="18"/>
      <w:szCs w:val="18"/>
    </w:rPr>
  </w:style>
  <w:style w:type="character" w:customStyle="1" w:styleId="SprechblasentextZchn">
    <w:name w:val="Sprechblasentext Zchn"/>
    <w:basedOn w:val="Absatz-Standardschriftart"/>
    <w:link w:val="Sprechblasentext"/>
    <w:semiHidden/>
    <w:rsid w:val="00B819DA"/>
    <w:rPr>
      <w:rFonts w:ascii="Segoe UI" w:eastAsiaTheme="minorHAnsi" w:hAnsi="Segoe UI" w:cs="Segoe U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8619">
      <w:bodyDiv w:val="1"/>
      <w:marLeft w:val="0"/>
      <w:marRight w:val="0"/>
      <w:marTop w:val="0"/>
      <w:marBottom w:val="0"/>
      <w:divBdr>
        <w:top w:val="none" w:sz="0" w:space="0" w:color="auto"/>
        <w:left w:val="none" w:sz="0" w:space="0" w:color="auto"/>
        <w:bottom w:val="none" w:sz="0" w:space="0" w:color="auto"/>
        <w:right w:val="none" w:sz="0" w:space="0" w:color="auto"/>
      </w:divBdr>
    </w:div>
    <w:div w:id="257175863">
      <w:bodyDiv w:val="1"/>
      <w:marLeft w:val="0"/>
      <w:marRight w:val="0"/>
      <w:marTop w:val="0"/>
      <w:marBottom w:val="0"/>
      <w:divBdr>
        <w:top w:val="none" w:sz="0" w:space="0" w:color="auto"/>
        <w:left w:val="none" w:sz="0" w:space="0" w:color="auto"/>
        <w:bottom w:val="none" w:sz="0" w:space="0" w:color="auto"/>
        <w:right w:val="none" w:sz="0" w:space="0" w:color="auto"/>
      </w:divBdr>
    </w:div>
    <w:div w:id="445390735">
      <w:bodyDiv w:val="1"/>
      <w:marLeft w:val="0"/>
      <w:marRight w:val="0"/>
      <w:marTop w:val="0"/>
      <w:marBottom w:val="0"/>
      <w:divBdr>
        <w:top w:val="none" w:sz="0" w:space="0" w:color="auto"/>
        <w:left w:val="none" w:sz="0" w:space="0" w:color="auto"/>
        <w:bottom w:val="none" w:sz="0" w:space="0" w:color="auto"/>
        <w:right w:val="none" w:sz="0" w:space="0" w:color="auto"/>
      </w:divBdr>
    </w:div>
    <w:div w:id="857548340">
      <w:bodyDiv w:val="1"/>
      <w:marLeft w:val="0"/>
      <w:marRight w:val="0"/>
      <w:marTop w:val="0"/>
      <w:marBottom w:val="0"/>
      <w:divBdr>
        <w:top w:val="none" w:sz="0" w:space="0" w:color="auto"/>
        <w:left w:val="none" w:sz="0" w:space="0" w:color="auto"/>
        <w:bottom w:val="none" w:sz="0" w:space="0" w:color="auto"/>
        <w:right w:val="none" w:sz="0" w:space="0" w:color="auto"/>
      </w:divBdr>
    </w:div>
    <w:div w:id="10898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rs.Ruzic@igbce.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49020-CD84-460A-AAD4-1E4F7CCF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3698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2023-12-09T18:44:00Z</dcterms:created>
  <dcterms:modified xsi:type="dcterms:W3CDTF">2023-12-09T19:09:00Z</dcterms:modified>
</cp:coreProperties>
</file>