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E1" w:rsidRPr="00573AD7" w:rsidRDefault="007023E1">
      <w:pPr>
        <w:rPr>
          <w:rFonts w:asciiTheme="minorHAnsi" w:hAnsiTheme="minorHAnsi" w:cstheme="minorHAnsi"/>
        </w:rPr>
      </w:pPr>
      <w:r w:rsidRPr="00573AD7">
        <w:rPr>
          <w:rFonts w:asciiTheme="minorHAnsi" w:hAnsiTheme="minorHAnsi" w:cstheme="minorHAnsi"/>
        </w:rPr>
        <w:br/>
      </w:r>
    </w:p>
    <w:p w:rsidR="00573AD7" w:rsidRPr="00573AD7" w:rsidRDefault="00573AD7" w:rsidP="00D56D07">
      <w:pPr>
        <w:pStyle w:val="PlainText"/>
        <w:jc w:val="center"/>
        <w:rPr>
          <w:rFonts w:asciiTheme="minorHAnsi" w:hAnsiTheme="minorHAnsi" w:cstheme="minorHAnsi"/>
          <w:b/>
          <w:sz w:val="32"/>
          <w:szCs w:val="32"/>
          <w:lang w:val="en-US"/>
        </w:rPr>
      </w:pPr>
      <w:r w:rsidRPr="00573AD7">
        <w:rPr>
          <w:rFonts w:asciiTheme="minorHAnsi" w:hAnsiTheme="minorHAnsi" w:cstheme="minorHAnsi"/>
          <w:b/>
          <w:sz w:val="32"/>
          <w:szCs w:val="32"/>
          <w:lang w:val="en-US"/>
        </w:rPr>
        <w:t xml:space="preserve">LDRA and OpenSynergy partnership promotes a </w:t>
      </w:r>
      <w:proofErr w:type="spellStart"/>
      <w:r w:rsidRPr="00573AD7">
        <w:rPr>
          <w:rFonts w:asciiTheme="minorHAnsi" w:hAnsiTheme="minorHAnsi" w:cstheme="minorHAnsi"/>
          <w:b/>
          <w:sz w:val="32"/>
          <w:szCs w:val="32"/>
          <w:lang w:val="en-US"/>
        </w:rPr>
        <w:t>defence</w:t>
      </w:r>
      <w:proofErr w:type="spellEnd"/>
      <w:r w:rsidRPr="00573AD7">
        <w:rPr>
          <w:rFonts w:asciiTheme="minorHAnsi" w:hAnsiTheme="minorHAnsi" w:cstheme="minorHAnsi"/>
          <w:b/>
          <w:sz w:val="32"/>
          <w:szCs w:val="32"/>
          <w:lang w:val="en-US"/>
        </w:rPr>
        <w:t xml:space="preserve">-in-depth strategy for embedded automotive applications   </w:t>
      </w:r>
    </w:p>
    <w:p w:rsidR="00573AD7" w:rsidRPr="00573AD7" w:rsidRDefault="00573AD7" w:rsidP="00D56D07">
      <w:pPr>
        <w:pStyle w:val="PlainText"/>
        <w:rPr>
          <w:rFonts w:asciiTheme="minorHAnsi" w:hAnsiTheme="minorHAnsi" w:cstheme="minorHAnsi"/>
          <w:sz w:val="28"/>
          <w:szCs w:val="28"/>
          <w:lang w:val="en-US"/>
        </w:rPr>
      </w:pPr>
    </w:p>
    <w:p w:rsidR="00D56D07" w:rsidRPr="00573AD7" w:rsidRDefault="00573AD7" w:rsidP="00D56D07">
      <w:pPr>
        <w:pStyle w:val="PlainText"/>
        <w:rPr>
          <w:rFonts w:asciiTheme="minorHAnsi" w:hAnsiTheme="minorHAnsi" w:cstheme="minorHAnsi"/>
          <w:sz w:val="28"/>
          <w:szCs w:val="28"/>
          <w:lang w:val="en-US"/>
        </w:rPr>
      </w:pPr>
      <w:r w:rsidRPr="00573AD7">
        <w:rPr>
          <w:rFonts w:asciiTheme="minorHAnsi" w:hAnsiTheme="minorHAnsi" w:cstheme="minorHAnsi"/>
          <w:sz w:val="28"/>
          <w:szCs w:val="28"/>
          <w:lang w:val="en-US"/>
        </w:rPr>
        <w:t xml:space="preserve">Secure coding techniques supported by the LDRA tool suite underpin the domain separation capabilities inherent in </w:t>
      </w:r>
      <w:proofErr w:type="spellStart"/>
      <w:r w:rsidRPr="00573AD7">
        <w:rPr>
          <w:rFonts w:asciiTheme="minorHAnsi" w:hAnsiTheme="minorHAnsi" w:cstheme="minorHAnsi"/>
          <w:sz w:val="28"/>
          <w:szCs w:val="28"/>
          <w:lang w:val="en-US"/>
        </w:rPr>
        <w:t>OpenSynergy’s</w:t>
      </w:r>
      <w:proofErr w:type="spellEnd"/>
      <w:r w:rsidRPr="00573AD7">
        <w:rPr>
          <w:rFonts w:asciiTheme="minorHAnsi" w:hAnsiTheme="minorHAnsi" w:cstheme="minorHAnsi"/>
          <w:sz w:val="28"/>
          <w:szCs w:val="28"/>
          <w:lang w:val="en-US"/>
        </w:rPr>
        <w:t xml:space="preserve"> COQOS hypervisor technology</w:t>
      </w:r>
    </w:p>
    <w:p w:rsidR="00573AD7" w:rsidRPr="00573AD7" w:rsidRDefault="00573AD7" w:rsidP="00D56D07">
      <w:pPr>
        <w:pStyle w:val="PlainText"/>
        <w:rPr>
          <w:rFonts w:asciiTheme="minorHAnsi" w:hAnsiTheme="minorHAnsi" w:cstheme="minorHAnsi"/>
          <w:b/>
          <w:sz w:val="32"/>
          <w:szCs w:val="32"/>
          <w:lang w:val="en-US"/>
        </w:rPr>
      </w:pPr>
    </w:p>
    <w:p w:rsidR="00573AD7" w:rsidRPr="00573AD7" w:rsidRDefault="00573AD7" w:rsidP="00573AD7">
      <w:pPr>
        <w:spacing w:after="0"/>
        <w:contextualSpacing/>
        <w:rPr>
          <w:rFonts w:asciiTheme="minorHAnsi" w:hAnsiTheme="minorHAnsi" w:cstheme="minorHAnsi"/>
          <w:b/>
          <w:color w:val="484E62"/>
          <w:sz w:val="20"/>
          <w:szCs w:val="20"/>
          <w:shd w:val="clear" w:color="auto" w:fill="FFFFFF"/>
          <w:lang w:val="en-GB"/>
        </w:rPr>
      </w:pPr>
      <w:r w:rsidRPr="00573AD7">
        <w:rPr>
          <w:rFonts w:asciiTheme="minorHAnsi" w:hAnsiTheme="minorHAnsi" w:cstheme="minorHAnsi"/>
          <w:b/>
          <w:color w:val="211A15"/>
          <w:sz w:val="20"/>
          <w:szCs w:val="20"/>
          <w:lang w:val="en-GB"/>
        </w:rPr>
        <w:t xml:space="preserve">Berlin, </w:t>
      </w:r>
      <w:proofErr w:type="spellStart"/>
      <w:r w:rsidR="00FB07C7" w:rsidRPr="00FB07C7">
        <w:rPr>
          <w:rStyle w:val="normaltextrun"/>
          <w:rFonts w:asciiTheme="minorHAnsi" w:eastAsiaTheme="minorEastAsia" w:hAnsiTheme="minorHAnsi" w:cstheme="minorHAnsi"/>
          <w:b/>
          <w:sz w:val="20"/>
          <w:szCs w:val="20"/>
          <w:lang w:val="en-US"/>
        </w:rPr>
        <w:t>Wirral</w:t>
      </w:r>
      <w:proofErr w:type="spellEnd"/>
      <w:r w:rsidR="00FB07C7" w:rsidRPr="00FB07C7">
        <w:rPr>
          <w:lang w:val="en-US"/>
        </w:rPr>
        <w:t xml:space="preserve"> </w:t>
      </w:r>
      <w:r w:rsidRPr="00573AD7">
        <w:rPr>
          <w:rFonts w:asciiTheme="minorHAnsi" w:hAnsiTheme="minorHAnsi" w:cstheme="minorHAnsi"/>
          <w:b/>
          <w:color w:val="211A15"/>
          <w:sz w:val="20"/>
          <w:szCs w:val="20"/>
          <w:lang w:val="en-US"/>
        </w:rPr>
        <w:t xml:space="preserve">– June 15, 2021 – </w:t>
      </w:r>
      <w:r w:rsidRPr="00573AD7">
        <w:rPr>
          <w:rFonts w:asciiTheme="minorHAnsi" w:hAnsiTheme="minorHAnsi" w:cstheme="minorHAnsi"/>
          <w:b/>
          <w:sz w:val="20"/>
          <w:szCs w:val="20"/>
          <w:lang w:val="en-US"/>
        </w:rPr>
        <w:t xml:space="preserve">LDRA, the leading provider of automated software verification, </w:t>
      </w:r>
      <w:r w:rsidRPr="00573AD7">
        <w:rPr>
          <w:rStyle w:val="normaltextrun"/>
          <w:rFonts w:asciiTheme="minorHAnsi" w:eastAsiaTheme="minorEastAsia" w:hAnsiTheme="minorHAnsi" w:cstheme="minorHAnsi"/>
          <w:b/>
          <w:sz w:val="20"/>
          <w:szCs w:val="20"/>
          <w:lang w:val="en-US"/>
        </w:rPr>
        <w:t xml:space="preserve">source code analysis and test tools, and OpenSynergy, specialist in high-quality embedded automotive software, today announced their partnership to support and promote a </w:t>
      </w:r>
      <w:proofErr w:type="spellStart"/>
      <w:r w:rsidRPr="00573AD7">
        <w:rPr>
          <w:rStyle w:val="normaltextrun"/>
          <w:rFonts w:asciiTheme="minorHAnsi" w:eastAsiaTheme="minorEastAsia" w:hAnsiTheme="minorHAnsi" w:cstheme="minorHAnsi"/>
          <w:b/>
          <w:sz w:val="20"/>
          <w:szCs w:val="20"/>
          <w:lang w:val="en-US"/>
        </w:rPr>
        <w:t>defence</w:t>
      </w:r>
      <w:proofErr w:type="spellEnd"/>
      <w:r w:rsidRPr="00573AD7">
        <w:rPr>
          <w:rStyle w:val="normaltextrun"/>
          <w:rFonts w:asciiTheme="minorHAnsi" w:eastAsiaTheme="minorEastAsia" w:hAnsiTheme="minorHAnsi" w:cstheme="minorHAnsi"/>
          <w:b/>
          <w:sz w:val="20"/>
          <w:szCs w:val="20"/>
          <w:lang w:val="en-US"/>
        </w:rPr>
        <w:t>-in-de</w:t>
      </w:r>
      <w:r w:rsidR="00D220F1">
        <w:rPr>
          <w:rStyle w:val="normaltextrun"/>
          <w:rFonts w:asciiTheme="minorHAnsi" w:eastAsiaTheme="minorEastAsia" w:hAnsiTheme="minorHAnsi" w:cstheme="minorHAnsi"/>
          <w:b/>
          <w:sz w:val="20"/>
          <w:szCs w:val="20"/>
          <w:lang w:val="en-US"/>
        </w:rPr>
        <w:t>p</w:t>
      </w:r>
      <w:bookmarkStart w:id="0" w:name="_GoBack"/>
      <w:bookmarkEnd w:id="0"/>
      <w:r w:rsidRPr="00573AD7">
        <w:rPr>
          <w:rStyle w:val="normaltextrun"/>
          <w:rFonts w:asciiTheme="minorHAnsi" w:eastAsiaTheme="minorEastAsia" w:hAnsiTheme="minorHAnsi" w:cstheme="minorHAnsi"/>
          <w:b/>
          <w:sz w:val="20"/>
          <w:szCs w:val="20"/>
          <w:lang w:val="en-US"/>
        </w:rPr>
        <w:t>th strategy combining hypervisor technology with secure coding techniques.</w:t>
      </w:r>
      <w:r w:rsidRPr="00573AD7">
        <w:rPr>
          <w:rFonts w:asciiTheme="minorHAnsi" w:hAnsiTheme="minorHAnsi" w:cstheme="minorHAnsi"/>
          <w:b/>
          <w:color w:val="484E62"/>
          <w:sz w:val="20"/>
          <w:szCs w:val="20"/>
          <w:shd w:val="clear" w:color="auto" w:fill="FFFFFF"/>
          <w:lang w:val="en-GB"/>
        </w:rPr>
        <w:t xml:space="preserve"> </w:t>
      </w:r>
    </w:p>
    <w:p w:rsidR="00573AD7" w:rsidRPr="00573AD7" w:rsidRDefault="00573AD7" w:rsidP="00573AD7">
      <w:pPr>
        <w:spacing w:after="0" w:line="240" w:lineRule="auto"/>
        <w:contextualSpacing/>
        <w:rPr>
          <w:rFonts w:asciiTheme="minorHAnsi" w:hAnsiTheme="minorHAnsi" w:cstheme="minorHAnsi"/>
          <w:sz w:val="20"/>
          <w:szCs w:val="20"/>
          <w:lang w:val="en-US"/>
        </w:rPr>
      </w:pPr>
    </w:p>
    <w:p w:rsidR="00573AD7" w:rsidRPr="00573AD7" w:rsidRDefault="00573AD7" w:rsidP="00573AD7">
      <w:pPr>
        <w:pStyle w:val="paragraph"/>
        <w:spacing w:before="0" w:beforeAutospacing="0" w:after="0" w:afterAutospacing="0" w:line="276" w:lineRule="auto"/>
        <w:textAlignment w:val="baseline"/>
        <w:rPr>
          <w:rStyle w:val="eop"/>
          <w:rFonts w:asciiTheme="minorHAnsi" w:hAnsiTheme="minorHAnsi" w:cstheme="minorHAnsi"/>
        </w:rPr>
      </w:pPr>
      <w:r w:rsidRPr="00573AD7">
        <w:rPr>
          <w:rStyle w:val="normaltextrun"/>
          <w:rFonts w:asciiTheme="minorHAnsi" w:hAnsiTheme="minorHAnsi" w:cstheme="minorHAnsi"/>
        </w:rPr>
        <w:t>Automotive connectivity is an ongoing concern with vulnerability to attack from bad actors being demonstrated in models from a range of manufacturers. The inexorable rise in popularity of electric vehicles can only add to that unease, because several features of the connected Electrical Vehicle are associated with the batteries and their charging systems with inherent safety implications.</w:t>
      </w:r>
      <w:r w:rsidRPr="00573AD7">
        <w:rPr>
          <w:rStyle w:val="eop"/>
          <w:rFonts w:asciiTheme="minorHAnsi" w:hAnsiTheme="minorHAnsi" w:cstheme="minorHAnsi"/>
        </w:rPr>
        <w:t> </w:t>
      </w:r>
    </w:p>
    <w:p w:rsidR="00573AD7" w:rsidRPr="00573AD7" w:rsidRDefault="00573AD7" w:rsidP="00573AD7">
      <w:pPr>
        <w:pStyle w:val="paragraph"/>
        <w:spacing w:before="0" w:beforeAutospacing="0" w:after="0" w:afterAutospacing="0" w:line="276" w:lineRule="auto"/>
        <w:textAlignment w:val="baseline"/>
        <w:rPr>
          <w:rStyle w:val="eop"/>
          <w:rFonts w:asciiTheme="minorHAnsi" w:hAnsiTheme="minorHAnsi" w:cstheme="minorHAnsi"/>
        </w:rPr>
      </w:pPr>
    </w:p>
    <w:p w:rsidR="00573AD7" w:rsidRPr="00573AD7" w:rsidRDefault="00573AD7" w:rsidP="00573AD7">
      <w:pPr>
        <w:pStyle w:val="paragraph"/>
        <w:spacing w:before="0" w:beforeAutospacing="0" w:after="0" w:afterAutospacing="0" w:line="276" w:lineRule="auto"/>
        <w:textAlignment w:val="baseline"/>
        <w:rPr>
          <w:rStyle w:val="normaltextrun"/>
          <w:rFonts w:asciiTheme="minorHAnsi" w:hAnsiTheme="minorHAnsi" w:cstheme="minorHAnsi"/>
        </w:rPr>
      </w:pPr>
      <w:r w:rsidRPr="00573AD7">
        <w:rPr>
          <w:rStyle w:val="normaltextrun"/>
          <w:rFonts w:asciiTheme="minorHAnsi" w:hAnsiTheme="minorHAnsi" w:cstheme="minorHAnsi"/>
        </w:rPr>
        <w:t>Automotive applications developers are already familiar with the demands of functional safety standards including ISO 26262’s defined development, validation, and verification processes, and with the capacity of the LDRA tool suite to help achieve those aims. The benefits of virtualization in the automotive sector are also well known, and class-leading COQOS hypervisors present an opportunity for development teams to realize reduced cost, reduced device seize, weight and power (</w:t>
      </w:r>
      <w:proofErr w:type="spellStart"/>
      <w:r w:rsidRPr="00573AD7">
        <w:rPr>
          <w:rStyle w:val="normaltextrun"/>
          <w:rFonts w:asciiTheme="minorHAnsi" w:hAnsiTheme="minorHAnsi" w:cstheme="minorHAnsi"/>
        </w:rPr>
        <w:t>SWaP</w:t>
      </w:r>
      <w:proofErr w:type="spellEnd"/>
      <w:r w:rsidRPr="00573AD7">
        <w:rPr>
          <w:rStyle w:val="normaltextrun"/>
          <w:rFonts w:asciiTheme="minorHAnsi" w:hAnsiTheme="minorHAnsi" w:cstheme="minorHAnsi"/>
        </w:rPr>
        <w:t>) improved CPU performance, and a convenient migration path for unmodified legacy applications. </w:t>
      </w:r>
    </w:p>
    <w:p w:rsidR="00573AD7" w:rsidRPr="00573AD7" w:rsidRDefault="00573AD7" w:rsidP="00573AD7">
      <w:pPr>
        <w:pStyle w:val="paragraph"/>
        <w:spacing w:before="0" w:beforeAutospacing="0" w:after="0" w:afterAutospacing="0" w:line="276" w:lineRule="auto"/>
        <w:textAlignment w:val="baseline"/>
        <w:rPr>
          <w:rStyle w:val="normaltextrun"/>
          <w:rFonts w:asciiTheme="minorHAnsi" w:hAnsiTheme="minorHAnsi" w:cstheme="minorHAnsi"/>
        </w:rPr>
      </w:pPr>
    </w:p>
    <w:p w:rsidR="00573AD7" w:rsidRPr="00573AD7" w:rsidRDefault="00573AD7" w:rsidP="00573AD7">
      <w:pPr>
        <w:pStyle w:val="paragraph"/>
        <w:spacing w:before="0" w:beforeAutospacing="0" w:after="0" w:afterAutospacing="0" w:line="276" w:lineRule="auto"/>
        <w:textAlignment w:val="baseline"/>
        <w:rPr>
          <w:rStyle w:val="normaltextrun"/>
          <w:rFonts w:asciiTheme="minorHAnsi" w:hAnsiTheme="minorHAnsi" w:cstheme="minorHAnsi"/>
        </w:rPr>
      </w:pPr>
      <w:r w:rsidRPr="00573AD7">
        <w:rPr>
          <w:rStyle w:val="normaltextrun"/>
          <w:rFonts w:asciiTheme="minorHAnsi" w:hAnsiTheme="minorHAnsi" w:cstheme="minorHAnsi"/>
        </w:rPr>
        <w:t xml:space="preserve">But it is their capacity to provide a mechanism for domain separation that is critical to automotive cybersecurity. The need for inter-process communication (IPC) between those domains is inevitable, and a likely source of vulnerabilities. The role of secure application code is pivotal in that context, because the code handling the data processed by IPCs has a key role to play in defending a potential weakness in a virtualized architecture.  </w:t>
      </w:r>
    </w:p>
    <w:p w:rsidR="00573AD7" w:rsidRPr="00573AD7" w:rsidRDefault="00573AD7" w:rsidP="00573AD7">
      <w:pPr>
        <w:spacing w:after="0" w:line="240" w:lineRule="auto"/>
        <w:contextualSpacing/>
        <w:rPr>
          <w:rFonts w:asciiTheme="minorHAnsi" w:hAnsiTheme="minorHAnsi" w:cstheme="minorHAnsi"/>
          <w:sz w:val="20"/>
          <w:szCs w:val="20"/>
          <w:lang w:val="en-US"/>
        </w:rPr>
      </w:pPr>
    </w:p>
    <w:p w:rsidR="00573AD7" w:rsidRPr="00573AD7" w:rsidRDefault="00573AD7" w:rsidP="00573AD7">
      <w:pPr>
        <w:spacing w:after="46"/>
        <w:ind w:right="-189"/>
        <w:rPr>
          <w:rStyle w:val="normaltextrun"/>
          <w:rFonts w:asciiTheme="minorHAnsi" w:hAnsiTheme="minorHAnsi" w:cstheme="minorHAnsi"/>
          <w:lang w:val="en-US"/>
        </w:rPr>
      </w:pPr>
      <w:r w:rsidRPr="00573AD7">
        <w:rPr>
          <w:rStyle w:val="normaltextrun"/>
          <w:rFonts w:asciiTheme="minorHAnsi" w:eastAsiaTheme="minorEastAsia" w:hAnsiTheme="minorHAnsi" w:cstheme="minorHAnsi"/>
          <w:sz w:val="20"/>
          <w:szCs w:val="20"/>
          <w:lang w:val="en-US"/>
        </w:rPr>
        <w:t>OpenSynergy focusses on the automotive virtual platform COQOS Hypervisor SDK based on VIRTIO technology. The hypervisor on this platform runs directly on the System-on-Chip (</w:t>
      </w:r>
      <w:proofErr w:type="spellStart"/>
      <w:r w:rsidRPr="00573AD7">
        <w:rPr>
          <w:rStyle w:val="normaltextrun"/>
          <w:rFonts w:asciiTheme="minorHAnsi" w:eastAsiaTheme="minorEastAsia" w:hAnsiTheme="minorHAnsi" w:cstheme="minorHAnsi"/>
          <w:sz w:val="20"/>
          <w:szCs w:val="20"/>
          <w:lang w:val="en-US"/>
        </w:rPr>
        <w:t>SoC</w:t>
      </w:r>
      <w:proofErr w:type="spellEnd"/>
      <w:r w:rsidRPr="00573AD7">
        <w:rPr>
          <w:rStyle w:val="normaltextrun"/>
          <w:rFonts w:asciiTheme="minorHAnsi" w:eastAsiaTheme="minorEastAsia" w:hAnsiTheme="minorHAnsi" w:cstheme="minorHAnsi"/>
          <w:sz w:val="20"/>
          <w:szCs w:val="20"/>
          <w:lang w:val="en-US"/>
        </w:rPr>
        <w:t xml:space="preserve">) application cores and creates several virtual machines (VMs). Each VM is isolated from the others. This separation makes it possible to run functions with different real-time behavior and functional safety requirements simultaneously on a single </w:t>
      </w:r>
      <w:proofErr w:type="spellStart"/>
      <w:r w:rsidRPr="00573AD7">
        <w:rPr>
          <w:rStyle w:val="normaltextrun"/>
          <w:rFonts w:asciiTheme="minorHAnsi" w:eastAsiaTheme="minorEastAsia" w:hAnsiTheme="minorHAnsi" w:cstheme="minorHAnsi"/>
          <w:sz w:val="20"/>
          <w:szCs w:val="20"/>
          <w:lang w:val="en-US"/>
        </w:rPr>
        <w:t>SoC.</w:t>
      </w:r>
      <w:proofErr w:type="spellEnd"/>
    </w:p>
    <w:p w:rsidR="00573AD7" w:rsidRPr="00573AD7" w:rsidRDefault="00573AD7" w:rsidP="00573AD7">
      <w:pPr>
        <w:spacing w:after="46"/>
        <w:ind w:right="-189"/>
        <w:rPr>
          <w:rFonts w:asciiTheme="minorHAnsi" w:eastAsiaTheme="minorEastAsia" w:hAnsiTheme="minorHAnsi" w:cstheme="minorHAnsi"/>
          <w:sz w:val="20"/>
          <w:szCs w:val="20"/>
          <w:lang w:val="en-US"/>
        </w:rPr>
      </w:pPr>
    </w:p>
    <w:p w:rsidR="00573AD7" w:rsidRPr="00573AD7" w:rsidRDefault="00573AD7" w:rsidP="00573AD7">
      <w:pPr>
        <w:spacing w:after="0"/>
        <w:contextualSpacing/>
        <w:rPr>
          <w:rFonts w:asciiTheme="minorHAnsi" w:hAnsiTheme="minorHAnsi" w:cstheme="minorHAnsi"/>
          <w:sz w:val="20"/>
          <w:szCs w:val="20"/>
          <w:lang w:val="en-US"/>
        </w:rPr>
      </w:pPr>
      <w:r w:rsidRPr="00573AD7">
        <w:rPr>
          <w:rFonts w:asciiTheme="minorHAnsi" w:hAnsiTheme="minorHAnsi" w:cstheme="minorHAnsi"/>
          <w:sz w:val="20"/>
          <w:szCs w:val="20"/>
          <w:lang w:val="en-US"/>
        </w:rPr>
        <w:t xml:space="preserve">“The wisdom of a </w:t>
      </w:r>
      <w:proofErr w:type="spellStart"/>
      <w:r w:rsidRPr="00573AD7">
        <w:rPr>
          <w:rFonts w:asciiTheme="minorHAnsi" w:hAnsiTheme="minorHAnsi" w:cstheme="minorHAnsi"/>
          <w:sz w:val="20"/>
          <w:szCs w:val="20"/>
          <w:lang w:val="en-US"/>
        </w:rPr>
        <w:t>defence</w:t>
      </w:r>
      <w:proofErr w:type="spellEnd"/>
      <w:r w:rsidRPr="00573AD7">
        <w:rPr>
          <w:rFonts w:asciiTheme="minorHAnsi" w:hAnsiTheme="minorHAnsi" w:cstheme="minorHAnsi"/>
          <w:sz w:val="20"/>
          <w:szCs w:val="20"/>
          <w:lang w:val="en-US"/>
        </w:rPr>
        <w:t>-in-depth strategy is unquestionable,” said Matthias Stumpf, Vice President (VP) Sales OpenSynergy. “</w:t>
      </w:r>
      <w:proofErr w:type="spellStart"/>
      <w:r w:rsidRPr="00573AD7">
        <w:rPr>
          <w:rFonts w:asciiTheme="minorHAnsi" w:hAnsiTheme="minorHAnsi" w:cstheme="minorHAnsi"/>
          <w:sz w:val="20"/>
          <w:szCs w:val="20"/>
          <w:lang w:val="en-US"/>
        </w:rPr>
        <w:t>Defences</w:t>
      </w:r>
      <w:proofErr w:type="spellEnd"/>
      <w:r w:rsidRPr="00573AD7">
        <w:rPr>
          <w:rFonts w:asciiTheme="minorHAnsi" w:hAnsiTheme="minorHAnsi" w:cstheme="minorHAnsi"/>
          <w:sz w:val="20"/>
          <w:szCs w:val="20"/>
          <w:lang w:val="en-US"/>
        </w:rPr>
        <w:t xml:space="preserve"> against cyberattack are often envisaged as analogous to a medieval castle with moats, perimeter walls and armed soldiers all operating independently. But the combination of LDRA’s secure coding and </w:t>
      </w:r>
      <w:proofErr w:type="spellStart"/>
      <w:r w:rsidRPr="00573AD7">
        <w:rPr>
          <w:rFonts w:asciiTheme="minorHAnsi" w:hAnsiTheme="minorHAnsi" w:cstheme="minorHAnsi"/>
          <w:sz w:val="20"/>
          <w:szCs w:val="20"/>
          <w:lang w:val="en-US"/>
        </w:rPr>
        <w:t>OpenSynergy’s</w:t>
      </w:r>
      <w:proofErr w:type="spellEnd"/>
      <w:r w:rsidRPr="00573AD7">
        <w:rPr>
          <w:rFonts w:asciiTheme="minorHAnsi" w:hAnsiTheme="minorHAnsi" w:cstheme="minorHAnsi"/>
          <w:sz w:val="20"/>
          <w:szCs w:val="20"/>
          <w:lang w:val="en-US"/>
        </w:rPr>
        <w:t xml:space="preserve"> hypervisor technology goes beyond that analogy by combining </w:t>
      </w:r>
      <w:proofErr w:type="spellStart"/>
      <w:r w:rsidRPr="00573AD7">
        <w:rPr>
          <w:rFonts w:asciiTheme="minorHAnsi" w:hAnsiTheme="minorHAnsi" w:cstheme="minorHAnsi"/>
          <w:sz w:val="20"/>
          <w:szCs w:val="20"/>
          <w:lang w:val="en-US"/>
        </w:rPr>
        <w:t>defences</w:t>
      </w:r>
      <w:proofErr w:type="spellEnd"/>
      <w:r w:rsidRPr="00573AD7">
        <w:rPr>
          <w:rFonts w:asciiTheme="minorHAnsi" w:hAnsiTheme="minorHAnsi" w:cstheme="minorHAnsi"/>
          <w:sz w:val="20"/>
          <w:szCs w:val="20"/>
          <w:lang w:val="en-US"/>
        </w:rPr>
        <w:t xml:space="preserve"> that are mutually supportive, ensuring a level of security that they could not provide independently.”</w:t>
      </w:r>
    </w:p>
    <w:p w:rsidR="00573AD7" w:rsidRPr="00573AD7" w:rsidRDefault="00573AD7" w:rsidP="00573AD7">
      <w:pPr>
        <w:spacing w:after="46"/>
        <w:ind w:right="-189"/>
        <w:rPr>
          <w:rFonts w:asciiTheme="minorHAnsi" w:eastAsiaTheme="minorEastAsia" w:hAnsiTheme="minorHAnsi" w:cstheme="minorHAnsi"/>
          <w:sz w:val="20"/>
          <w:szCs w:val="20"/>
          <w:lang w:val="en-US"/>
        </w:rPr>
      </w:pPr>
    </w:p>
    <w:p w:rsidR="00573AD7" w:rsidRPr="00573AD7" w:rsidRDefault="00573AD7" w:rsidP="00573AD7">
      <w:pPr>
        <w:pStyle w:val="paragraph"/>
        <w:spacing w:before="0" w:beforeAutospacing="0" w:after="0" w:afterAutospacing="0" w:line="276" w:lineRule="auto"/>
        <w:textAlignment w:val="baseline"/>
        <w:rPr>
          <w:rFonts w:asciiTheme="minorHAnsi" w:hAnsiTheme="minorHAnsi" w:cstheme="minorHAnsi"/>
        </w:rPr>
      </w:pPr>
    </w:p>
    <w:p w:rsidR="00573AD7" w:rsidRPr="00573AD7" w:rsidRDefault="00573AD7" w:rsidP="00573AD7">
      <w:pPr>
        <w:pStyle w:val="paragraph"/>
        <w:spacing w:before="0" w:beforeAutospacing="0" w:after="0" w:afterAutospacing="0" w:line="276" w:lineRule="auto"/>
        <w:textAlignment w:val="baseline"/>
        <w:rPr>
          <w:rFonts w:asciiTheme="minorHAnsi" w:hAnsiTheme="minorHAnsi" w:cstheme="minorHAnsi"/>
        </w:rPr>
      </w:pPr>
    </w:p>
    <w:p w:rsidR="00573AD7" w:rsidRPr="00573AD7" w:rsidRDefault="00573AD7" w:rsidP="00573AD7">
      <w:pPr>
        <w:pStyle w:val="paragraph"/>
        <w:spacing w:before="0" w:beforeAutospacing="0" w:after="0" w:afterAutospacing="0" w:line="276" w:lineRule="auto"/>
        <w:textAlignment w:val="baseline"/>
        <w:rPr>
          <w:rStyle w:val="normaltextrun"/>
          <w:rFonts w:asciiTheme="minorHAnsi" w:hAnsiTheme="minorHAnsi" w:cstheme="minorHAnsi"/>
        </w:rPr>
      </w:pPr>
      <w:r w:rsidRPr="00573AD7">
        <w:rPr>
          <w:rFonts w:asciiTheme="minorHAnsi" w:hAnsiTheme="minorHAnsi" w:cstheme="minorHAnsi"/>
        </w:rPr>
        <w:t xml:space="preserve">“Automotive application software developers have a lot to contend with” added Ian </w:t>
      </w:r>
      <w:proofErr w:type="spellStart"/>
      <w:r w:rsidRPr="00573AD7">
        <w:rPr>
          <w:rFonts w:asciiTheme="minorHAnsi" w:hAnsiTheme="minorHAnsi" w:cstheme="minorHAnsi"/>
        </w:rPr>
        <w:t>Hennell</w:t>
      </w:r>
      <w:proofErr w:type="spellEnd"/>
      <w:r w:rsidRPr="00573AD7">
        <w:rPr>
          <w:rFonts w:asciiTheme="minorHAnsi" w:hAnsiTheme="minorHAnsi" w:cstheme="minorHAnsi"/>
        </w:rPr>
        <w:t xml:space="preserve">, Operations Director, </w:t>
      </w:r>
      <w:proofErr w:type="gramStart"/>
      <w:r w:rsidRPr="00573AD7">
        <w:rPr>
          <w:rFonts w:asciiTheme="minorHAnsi" w:hAnsiTheme="minorHAnsi" w:cstheme="minorHAnsi"/>
        </w:rPr>
        <w:t>LDRA</w:t>
      </w:r>
      <w:proofErr w:type="gramEnd"/>
      <w:r w:rsidRPr="00573AD7">
        <w:rPr>
          <w:rFonts w:asciiTheme="minorHAnsi" w:hAnsiTheme="minorHAnsi" w:cstheme="minorHAnsi"/>
        </w:rPr>
        <w:t>. ”The demands of ISO 26262 are ch</w:t>
      </w:r>
      <w:r w:rsidR="000F629A">
        <w:rPr>
          <w:rFonts w:asciiTheme="minorHAnsi" w:hAnsiTheme="minorHAnsi" w:cstheme="minorHAnsi"/>
        </w:rPr>
        <w:t>allenging enough, and the emerge</w:t>
      </w:r>
      <w:r w:rsidRPr="00573AD7">
        <w:rPr>
          <w:rFonts w:asciiTheme="minorHAnsi" w:hAnsiTheme="minorHAnsi" w:cstheme="minorHAnsi"/>
        </w:rPr>
        <w:t xml:space="preserve">nce of the connected car with its implications for cybersecurity only adds to those challenges. By providing a tool suite that allows security and functional safety objectives to be fulfilled concurrently and accommodates a focus on the secure coding of software associated with inter-process communications, we hope to help lighten the load” </w:t>
      </w:r>
    </w:p>
    <w:p w:rsidR="00573AD7" w:rsidRPr="00573AD7" w:rsidRDefault="00573AD7" w:rsidP="00573AD7">
      <w:pPr>
        <w:spacing w:after="46" w:line="248" w:lineRule="auto"/>
        <w:ind w:right="-189"/>
        <w:rPr>
          <w:rFonts w:asciiTheme="minorHAnsi" w:hAnsiTheme="minorHAnsi" w:cstheme="minorHAnsi"/>
          <w:sz w:val="20"/>
          <w:szCs w:val="20"/>
          <w:lang w:val="en-US"/>
        </w:rPr>
      </w:pPr>
      <w:r w:rsidRPr="00573AD7">
        <w:rPr>
          <w:rFonts w:asciiTheme="minorHAnsi" w:eastAsiaTheme="minorEastAsia" w:hAnsiTheme="minorHAnsi" w:cstheme="minorHAnsi"/>
          <w:sz w:val="20"/>
          <w:szCs w:val="20"/>
          <w:lang w:val="en-US"/>
        </w:rPr>
        <w:t xml:space="preserve">   </w:t>
      </w:r>
    </w:p>
    <w:p w:rsidR="00573AD7" w:rsidRPr="00573AD7" w:rsidRDefault="00573AD7" w:rsidP="00573AD7">
      <w:pPr>
        <w:spacing w:after="0"/>
        <w:ind w:right="-187"/>
        <w:rPr>
          <w:rFonts w:asciiTheme="minorHAnsi" w:hAnsiTheme="minorHAnsi" w:cstheme="minorHAnsi"/>
          <w:sz w:val="20"/>
          <w:szCs w:val="20"/>
          <w:lang w:val="en-US"/>
        </w:rPr>
      </w:pPr>
      <w:r w:rsidRPr="00573AD7">
        <w:rPr>
          <w:rFonts w:asciiTheme="minorHAnsi" w:hAnsiTheme="minorHAnsi" w:cstheme="minorHAnsi"/>
          <w:sz w:val="20"/>
          <w:szCs w:val="20"/>
          <w:lang w:val="en-US"/>
        </w:rPr>
        <w:t xml:space="preserve">Both the LDRA tool suite and the OpenSynergy hypervisors have been certified by SGS </w:t>
      </w:r>
      <w:proofErr w:type="spellStart"/>
      <w:r w:rsidRPr="00573AD7">
        <w:rPr>
          <w:rFonts w:asciiTheme="minorHAnsi" w:hAnsiTheme="minorHAnsi" w:cstheme="minorHAnsi"/>
          <w:sz w:val="20"/>
          <w:szCs w:val="20"/>
          <w:lang w:val="en-US"/>
        </w:rPr>
        <w:t>TüV</w:t>
      </w:r>
      <w:proofErr w:type="spellEnd"/>
      <w:r w:rsidRPr="00573AD7">
        <w:rPr>
          <w:rFonts w:asciiTheme="minorHAnsi" w:hAnsiTheme="minorHAnsi" w:cstheme="minorHAnsi"/>
          <w:sz w:val="20"/>
          <w:szCs w:val="20"/>
          <w:lang w:val="en-US"/>
        </w:rPr>
        <w:t xml:space="preserve"> as suitable for development of safety-related software compliant with ISO 26262. In addition, the LDRA tool suite offers tool qualification support packs for the qualification of LDRA tools for high assurance applications requiring regulatory approval.</w:t>
      </w:r>
    </w:p>
    <w:p w:rsidR="00573AD7" w:rsidRPr="00573AD7" w:rsidRDefault="00573AD7" w:rsidP="00573AD7">
      <w:pPr>
        <w:spacing w:after="0"/>
        <w:rPr>
          <w:rFonts w:asciiTheme="minorHAnsi" w:hAnsiTheme="minorHAnsi" w:cstheme="minorHAnsi"/>
          <w:b/>
          <w:bCs/>
          <w:sz w:val="20"/>
          <w:szCs w:val="20"/>
          <w:lang w:val="en-US"/>
        </w:rPr>
      </w:pPr>
    </w:p>
    <w:p w:rsidR="00573AD7" w:rsidRPr="00573AD7" w:rsidRDefault="00573AD7" w:rsidP="00573AD7">
      <w:pPr>
        <w:spacing w:after="0"/>
        <w:rPr>
          <w:rFonts w:asciiTheme="minorHAnsi" w:hAnsiTheme="minorHAnsi" w:cstheme="minorHAnsi"/>
          <w:b/>
          <w:bCs/>
          <w:sz w:val="20"/>
          <w:szCs w:val="20"/>
          <w:lang w:val="en-US"/>
        </w:rPr>
      </w:pPr>
      <w:r w:rsidRPr="00573AD7">
        <w:rPr>
          <w:rFonts w:asciiTheme="minorHAnsi" w:hAnsiTheme="minorHAnsi" w:cstheme="minorHAnsi"/>
          <w:b/>
          <w:bCs/>
          <w:sz w:val="20"/>
          <w:szCs w:val="20"/>
          <w:lang w:val="en-US"/>
        </w:rPr>
        <w:t>Product Availability</w:t>
      </w:r>
    </w:p>
    <w:p w:rsidR="00573AD7" w:rsidRPr="00573AD7" w:rsidRDefault="00573AD7" w:rsidP="00573AD7">
      <w:pPr>
        <w:spacing w:after="0"/>
        <w:rPr>
          <w:rFonts w:asciiTheme="minorHAnsi" w:hAnsiTheme="minorHAnsi" w:cstheme="minorHAnsi"/>
          <w:color w:val="2A8282"/>
          <w:sz w:val="20"/>
          <w:szCs w:val="20"/>
          <w:lang w:val="en-US"/>
        </w:rPr>
      </w:pPr>
      <w:r w:rsidRPr="00573AD7">
        <w:rPr>
          <w:rFonts w:asciiTheme="minorHAnsi" w:hAnsiTheme="minorHAnsi" w:cstheme="minorHAnsi"/>
          <w:sz w:val="20"/>
          <w:szCs w:val="20"/>
          <w:lang w:val="en-US"/>
        </w:rPr>
        <w:t xml:space="preserve">The OpenSynergy </w:t>
      </w:r>
      <w:r w:rsidRPr="00573AD7">
        <w:rPr>
          <w:rStyle w:val="normaltextrun"/>
          <w:rFonts w:asciiTheme="minorHAnsi" w:hAnsiTheme="minorHAnsi" w:cstheme="minorHAnsi"/>
          <w:lang w:val="en-US"/>
        </w:rPr>
        <w:t>COQOS hypervisors</w:t>
      </w:r>
      <w:r w:rsidRPr="00573AD7">
        <w:rPr>
          <w:rFonts w:asciiTheme="minorHAnsi" w:hAnsiTheme="minorHAnsi" w:cstheme="minorHAnsi"/>
          <w:sz w:val="20"/>
          <w:szCs w:val="20"/>
          <w:lang w:val="en-US"/>
        </w:rPr>
        <w:t xml:space="preserve"> are available now. Contact </w:t>
      </w:r>
      <w:r w:rsidR="00196D78">
        <w:fldChar w:fldCharType="begin"/>
      </w:r>
      <w:r w:rsidR="00196D78" w:rsidRPr="00D220F1">
        <w:rPr>
          <w:lang w:val="en-US"/>
        </w:rPr>
        <w:instrText xml:space="preserve"> HYPERLINK "mailto:sales@ldra.com" </w:instrText>
      </w:r>
      <w:r w:rsidR="00196D78">
        <w:fldChar w:fldCharType="separate"/>
      </w:r>
      <w:r w:rsidRPr="00573AD7">
        <w:rPr>
          <w:rStyle w:val="Hyperlink"/>
          <w:rFonts w:asciiTheme="minorHAnsi" w:hAnsiTheme="minorHAnsi" w:cstheme="minorHAnsi"/>
          <w:color w:val="0432FF"/>
          <w:sz w:val="20"/>
          <w:szCs w:val="20"/>
          <w:lang w:val="en-US"/>
        </w:rPr>
        <w:t>sales@ldra.com</w:t>
      </w:r>
      <w:r w:rsidR="00196D78">
        <w:rPr>
          <w:rStyle w:val="Hyperlink"/>
          <w:rFonts w:asciiTheme="minorHAnsi" w:hAnsiTheme="minorHAnsi" w:cstheme="minorHAnsi"/>
          <w:color w:val="0432FF"/>
          <w:sz w:val="20"/>
          <w:szCs w:val="20"/>
          <w:lang w:val="en-US"/>
        </w:rPr>
        <w:fldChar w:fldCharType="end"/>
      </w:r>
      <w:r w:rsidRPr="00573AD7">
        <w:rPr>
          <w:rFonts w:asciiTheme="minorHAnsi" w:hAnsiTheme="minorHAnsi" w:cstheme="minorHAnsi"/>
          <w:sz w:val="20"/>
          <w:szCs w:val="20"/>
          <w:lang w:val="en-US"/>
        </w:rPr>
        <w:t xml:space="preserve"> or sales@opensynergy.com for more information or download a free 30-day trial of the LDRA tool suite. </w:t>
      </w:r>
    </w:p>
    <w:p w:rsidR="00573AD7" w:rsidRPr="00573AD7" w:rsidRDefault="00573AD7" w:rsidP="00573AD7">
      <w:pPr>
        <w:spacing w:after="0" w:line="240" w:lineRule="auto"/>
        <w:rPr>
          <w:rFonts w:asciiTheme="minorHAnsi" w:hAnsiTheme="minorHAnsi" w:cstheme="minorHAnsi"/>
          <w:b/>
          <w:bCs/>
          <w:sz w:val="20"/>
          <w:szCs w:val="20"/>
          <w:lang w:val="en-US"/>
        </w:rPr>
      </w:pPr>
    </w:p>
    <w:p w:rsidR="00573AD7" w:rsidRPr="00573AD7" w:rsidRDefault="00573AD7" w:rsidP="00573AD7">
      <w:pPr>
        <w:spacing w:after="0" w:line="240" w:lineRule="auto"/>
        <w:jc w:val="center"/>
        <w:rPr>
          <w:rFonts w:asciiTheme="minorHAnsi" w:hAnsiTheme="minorHAnsi" w:cstheme="minorHAnsi"/>
          <w:color w:val="211A15"/>
          <w:sz w:val="20"/>
          <w:szCs w:val="20"/>
          <w:lang w:val="en"/>
        </w:rPr>
      </w:pPr>
      <w:r w:rsidRPr="00573AD7">
        <w:rPr>
          <w:rFonts w:asciiTheme="minorHAnsi" w:hAnsiTheme="minorHAnsi" w:cstheme="minorHAnsi"/>
          <w:color w:val="211A15"/>
          <w:sz w:val="20"/>
          <w:szCs w:val="20"/>
          <w:lang w:val="en"/>
        </w:rPr>
        <w:t># # #</w:t>
      </w:r>
    </w:p>
    <w:p w:rsidR="00573AD7" w:rsidRPr="00573AD7" w:rsidRDefault="00573AD7" w:rsidP="00573AD7">
      <w:pPr>
        <w:spacing w:after="0" w:line="240" w:lineRule="auto"/>
        <w:jc w:val="center"/>
        <w:rPr>
          <w:rFonts w:asciiTheme="minorHAnsi" w:hAnsiTheme="minorHAnsi" w:cstheme="minorHAnsi"/>
          <w:color w:val="211A15"/>
          <w:sz w:val="20"/>
          <w:szCs w:val="20"/>
          <w:lang w:val="en"/>
        </w:rPr>
      </w:pPr>
    </w:p>
    <w:p w:rsidR="00573AD7" w:rsidRPr="00573AD7" w:rsidRDefault="00573AD7" w:rsidP="00573AD7">
      <w:pPr>
        <w:pStyle w:val="paragraph"/>
        <w:spacing w:before="0" w:beforeAutospacing="0" w:after="0" w:afterAutospacing="0"/>
        <w:textAlignment w:val="baseline"/>
        <w:rPr>
          <w:rFonts w:asciiTheme="minorHAnsi" w:hAnsiTheme="minorHAnsi" w:cstheme="minorHAnsi"/>
          <w:sz w:val="12"/>
          <w:szCs w:val="12"/>
        </w:rPr>
      </w:pPr>
      <w:r w:rsidRPr="00573AD7">
        <w:rPr>
          <w:rStyle w:val="normaltextrun"/>
          <w:rFonts w:asciiTheme="minorHAnsi" w:hAnsiTheme="minorHAnsi" w:cstheme="minorHAnsi"/>
          <w:b/>
          <w:bCs/>
        </w:rPr>
        <w:t>About LDRA</w:t>
      </w:r>
      <w:r w:rsidRPr="00573AD7">
        <w:rPr>
          <w:rStyle w:val="eop"/>
          <w:rFonts w:asciiTheme="minorHAnsi" w:hAnsiTheme="minorHAnsi" w:cstheme="minorHAnsi"/>
        </w:rPr>
        <w:t xml:space="preserve"> </w:t>
      </w:r>
    </w:p>
    <w:p w:rsidR="00573AD7" w:rsidRPr="00573AD7" w:rsidRDefault="00573AD7" w:rsidP="00573AD7">
      <w:pPr>
        <w:pStyle w:val="paragraph"/>
        <w:spacing w:before="0" w:beforeAutospacing="0" w:after="0" w:afterAutospacing="0"/>
        <w:textAlignment w:val="baseline"/>
        <w:rPr>
          <w:rStyle w:val="eop"/>
          <w:rFonts w:asciiTheme="minorHAnsi" w:hAnsiTheme="minorHAnsi" w:cstheme="minorHAnsi"/>
        </w:rPr>
      </w:pPr>
    </w:p>
    <w:p w:rsidR="00573AD7" w:rsidRPr="00573AD7" w:rsidRDefault="00573AD7" w:rsidP="00573AD7">
      <w:pPr>
        <w:pStyle w:val="paragraph"/>
        <w:spacing w:before="0" w:beforeAutospacing="0" w:after="0" w:afterAutospacing="0" w:line="276" w:lineRule="auto"/>
        <w:textAlignment w:val="baseline"/>
        <w:rPr>
          <w:rStyle w:val="normaltextrun"/>
          <w:rFonts w:asciiTheme="minorHAnsi" w:hAnsiTheme="minorHAnsi" w:cstheme="minorHAnsi"/>
        </w:rPr>
      </w:pPr>
      <w:r w:rsidRPr="00573AD7">
        <w:rPr>
          <w:rStyle w:val="normaltextrun"/>
          <w:rFonts w:asciiTheme="minorHAnsi" w:hAnsiTheme="minorHAnsi" w:cstheme="minorHAnsi"/>
        </w:rPr>
        <w:t>For more than 40 years, LDRA has developed and driven the market for software that automates code analysis and software testing for safety-, mission-, security-, and business-critical markets. Working with clients to achieve early error identification and elimination, and full compliance with industry standards, LDRA traces requirements through static and dynamic analysis to unit testing and verification for a wide variety of hardware and software platforms. Boasting a worldwide presence, LDRA has headquarters in the United Kingdom, United States, Germany, and India coupled with an extensive distributor network. For more information on the LDRA tool suite, please visit</w:t>
      </w:r>
      <w:r w:rsidRPr="00573AD7">
        <w:rPr>
          <w:rStyle w:val="apple-converted-space"/>
          <w:rFonts w:asciiTheme="minorHAnsi" w:hAnsiTheme="minorHAnsi" w:cstheme="minorHAnsi"/>
        </w:rPr>
        <w:t xml:space="preserve"> </w:t>
      </w:r>
      <w:hyperlink r:id="rId8" w:tgtFrame="_blank" w:history="1">
        <w:r w:rsidRPr="00573AD7">
          <w:rPr>
            <w:rStyle w:val="normaltextrun"/>
            <w:rFonts w:asciiTheme="minorHAnsi" w:hAnsiTheme="minorHAnsi" w:cstheme="minorHAnsi"/>
            <w:color w:val="0432FF"/>
            <w:u w:val="single"/>
          </w:rPr>
          <w:t>www.ldra.com</w:t>
        </w:r>
      </w:hyperlink>
      <w:r w:rsidRPr="00573AD7">
        <w:rPr>
          <w:rStyle w:val="normaltextrun"/>
          <w:rFonts w:asciiTheme="minorHAnsi" w:hAnsiTheme="minorHAnsi" w:cstheme="minorHAnsi"/>
        </w:rPr>
        <w:t>.</w:t>
      </w:r>
    </w:p>
    <w:p w:rsidR="00573AD7" w:rsidRPr="00573AD7" w:rsidRDefault="00573AD7" w:rsidP="00573AD7">
      <w:pPr>
        <w:pStyle w:val="paragraph"/>
        <w:spacing w:before="0" w:beforeAutospacing="0" w:after="0" w:afterAutospacing="0"/>
        <w:textAlignment w:val="baseline"/>
        <w:rPr>
          <w:rStyle w:val="normaltextrun"/>
          <w:rFonts w:asciiTheme="minorHAnsi" w:hAnsiTheme="minorHAnsi" w:cstheme="minorHAnsi"/>
        </w:rPr>
      </w:pPr>
    </w:p>
    <w:p w:rsidR="00794D74" w:rsidRPr="00573AD7" w:rsidRDefault="00794D74" w:rsidP="00D56D07">
      <w:pPr>
        <w:autoSpaceDE w:val="0"/>
        <w:autoSpaceDN w:val="0"/>
        <w:adjustRightInd w:val="0"/>
        <w:spacing w:after="0" w:line="240" w:lineRule="auto"/>
        <w:ind w:right="-2"/>
        <w:jc w:val="both"/>
        <w:rPr>
          <w:rFonts w:asciiTheme="minorHAnsi" w:hAnsiTheme="minorHAnsi" w:cstheme="minorHAnsi"/>
          <w:b/>
          <w:bCs/>
          <w:lang w:val="en-US"/>
        </w:rPr>
      </w:pPr>
      <w:r w:rsidRPr="00573AD7">
        <w:rPr>
          <w:rFonts w:asciiTheme="minorHAnsi" w:hAnsiTheme="minorHAnsi" w:cstheme="minorHAnsi"/>
          <w:b/>
          <w:bCs/>
          <w:lang w:val="en-US"/>
        </w:rPr>
        <w:t xml:space="preserve">About OpenSynergy </w:t>
      </w:r>
    </w:p>
    <w:p w:rsidR="004E60FE" w:rsidRPr="00573AD7" w:rsidRDefault="004E60FE" w:rsidP="000F629A">
      <w:pPr>
        <w:pStyle w:val="NormalWeb"/>
        <w:spacing w:after="0"/>
        <w:rPr>
          <w:rFonts w:asciiTheme="minorHAnsi" w:hAnsiTheme="minorHAnsi" w:cstheme="minorHAnsi"/>
          <w:sz w:val="22"/>
          <w:szCs w:val="22"/>
          <w:lang w:val="en-US"/>
        </w:rPr>
      </w:pPr>
      <w:r w:rsidRPr="00573AD7">
        <w:rPr>
          <w:rFonts w:asciiTheme="minorHAnsi" w:hAnsiTheme="minorHAnsi" w:cstheme="minorHAnsi"/>
          <w:sz w:val="22"/>
          <w:szCs w:val="22"/>
          <w:lang w:val="en-US"/>
        </w:rPr>
        <w:t>OpenSynergy provides embedded software products for the next generation of vehicles. Its hypervisor and communication products pave the way for an integrated driving experience.</w:t>
      </w:r>
    </w:p>
    <w:p w:rsidR="00D56D07" w:rsidRPr="00573AD7" w:rsidRDefault="00D56D07" w:rsidP="000F629A">
      <w:pPr>
        <w:pStyle w:val="NormalWeb"/>
        <w:spacing w:after="0"/>
        <w:rPr>
          <w:rFonts w:asciiTheme="minorHAnsi" w:hAnsiTheme="minorHAnsi" w:cstheme="minorHAnsi"/>
          <w:sz w:val="22"/>
          <w:szCs w:val="22"/>
          <w:lang w:val="en-US"/>
        </w:rPr>
      </w:pPr>
    </w:p>
    <w:p w:rsidR="00BA353D" w:rsidRPr="00573AD7" w:rsidRDefault="004E60FE" w:rsidP="000F629A">
      <w:pPr>
        <w:pStyle w:val="NormalWeb"/>
        <w:spacing w:after="0"/>
        <w:rPr>
          <w:rFonts w:asciiTheme="minorHAnsi" w:hAnsiTheme="minorHAnsi" w:cstheme="minorHAnsi"/>
          <w:sz w:val="22"/>
          <w:szCs w:val="22"/>
          <w:lang w:val="en-US"/>
        </w:rPr>
      </w:pPr>
      <w:r w:rsidRPr="00573AD7">
        <w:rPr>
          <w:rFonts w:asciiTheme="minorHAnsi" w:hAnsiTheme="minorHAnsi" w:cstheme="minorHAnsi"/>
          <w:sz w:val="22"/>
          <w:szCs w:val="22"/>
          <w:lang w:val="en-US"/>
        </w:rPr>
        <w:t xml:space="preserve">The automotive virtual platform COQOS Hypervisor SDK integrates a mix of real-time applications and open source solutions on powerful domain controllers. It supports a large bundle of features corresponding to the virtualization standard VIRTIO, creating maximum flexibility: guest operating systems can be used and reused on different Systems on Chips. </w:t>
      </w:r>
    </w:p>
    <w:p w:rsidR="00BA353D" w:rsidRPr="00573AD7" w:rsidRDefault="00BA353D" w:rsidP="000F629A">
      <w:pPr>
        <w:pStyle w:val="NormalWeb"/>
        <w:spacing w:after="0"/>
        <w:rPr>
          <w:rFonts w:asciiTheme="minorHAnsi" w:hAnsiTheme="minorHAnsi" w:cstheme="minorHAnsi"/>
          <w:sz w:val="22"/>
          <w:szCs w:val="22"/>
          <w:lang w:val="en-US"/>
        </w:rPr>
      </w:pPr>
    </w:p>
    <w:p w:rsidR="004E60FE" w:rsidRPr="00573AD7" w:rsidRDefault="004E60FE" w:rsidP="000F629A">
      <w:pPr>
        <w:pStyle w:val="NormalWeb"/>
        <w:spacing w:after="0"/>
        <w:rPr>
          <w:rFonts w:asciiTheme="minorHAnsi" w:hAnsiTheme="minorHAnsi" w:cstheme="minorHAnsi"/>
          <w:sz w:val="22"/>
          <w:szCs w:val="22"/>
          <w:lang w:val="en-US"/>
        </w:rPr>
      </w:pPr>
      <w:r w:rsidRPr="00573AD7">
        <w:rPr>
          <w:rFonts w:asciiTheme="minorHAnsi" w:hAnsiTheme="minorHAnsi" w:cstheme="minorHAnsi"/>
          <w:sz w:val="22"/>
          <w:szCs w:val="22"/>
          <w:lang w:val="en-US"/>
        </w:rPr>
        <w:t xml:space="preserve">The automotive leading Bluetooth® stack Blue SDK is one of </w:t>
      </w:r>
      <w:proofErr w:type="spellStart"/>
      <w:r w:rsidRPr="00573AD7">
        <w:rPr>
          <w:rFonts w:asciiTheme="minorHAnsi" w:hAnsiTheme="minorHAnsi" w:cstheme="minorHAnsi"/>
          <w:sz w:val="22"/>
          <w:szCs w:val="22"/>
          <w:lang w:val="en-US"/>
        </w:rPr>
        <w:t>OpenSynergy’s</w:t>
      </w:r>
      <w:proofErr w:type="spellEnd"/>
      <w:r w:rsidRPr="00573AD7">
        <w:rPr>
          <w:rFonts w:asciiTheme="minorHAnsi" w:hAnsiTheme="minorHAnsi" w:cstheme="minorHAnsi"/>
          <w:sz w:val="22"/>
          <w:szCs w:val="22"/>
          <w:lang w:val="en-US"/>
        </w:rPr>
        <w:t xml:space="preserve"> communications platforms. It is the reference Bluetooth® implementation for many OEMs around the world. The variant Blue SDK Fusion offers a reliable Automotive-Grade Bluetooth stack for </w:t>
      </w:r>
      <w:proofErr w:type="spellStart"/>
      <w:r w:rsidRPr="00573AD7">
        <w:rPr>
          <w:rFonts w:asciiTheme="minorHAnsi" w:hAnsiTheme="minorHAnsi" w:cstheme="minorHAnsi"/>
          <w:sz w:val="22"/>
          <w:szCs w:val="22"/>
          <w:lang w:val="en-US"/>
        </w:rPr>
        <w:t>Android</w:t>
      </w:r>
      <w:r w:rsidR="00252E45" w:rsidRPr="00573AD7">
        <w:rPr>
          <w:rFonts w:asciiTheme="minorHAnsi" w:hAnsiTheme="minorHAnsi" w:cstheme="minorHAnsi"/>
          <w:sz w:val="22"/>
          <w:szCs w:val="22"/>
          <w:vertAlign w:val="superscript"/>
          <w:lang w:val="en-US"/>
        </w:rPr>
        <w:t>TM</w:t>
      </w:r>
      <w:proofErr w:type="spellEnd"/>
      <w:r w:rsidRPr="00573AD7">
        <w:rPr>
          <w:rFonts w:asciiTheme="minorHAnsi" w:hAnsiTheme="minorHAnsi" w:cstheme="minorHAnsi"/>
          <w:sz w:val="22"/>
          <w:szCs w:val="22"/>
          <w:lang w:val="en-US"/>
        </w:rPr>
        <w:t xml:space="preserve"> Automotive OS.</w:t>
      </w:r>
    </w:p>
    <w:p w:rsidR="004E60FE" w:rsidRPr="00573AD7" w:rsidRDefault="004E60FE" w:rsidP="000F629A">
      <w:pPr>
        <w:pStyle w:val="NormalWeb"/>
        <w:spacing w:after="0"/>
        <w:rPr>
          <w:rFonts w:asciiTheme="minorHAnsi" w:hAnsiTheme="minorHAnsi" w:cstheme="minorHAnsi"/>
          <w:sz w:val="22"/>
          <w:szCs w:val="22"/>
          <w:lang w:val="en-US"/>
        </w:rPr>
      </w:pPr>
      <w:r w:rsidRPr="00573AD7">
        <w:rPr>
          <w:rFonts w:asciiTheme="minorHAnsi" w:hAnsiTheme="minorHAnsi" w:cstheme="minorHAnsi"/>
          <w:sz w:val="22"/>
          <w:szCs w:val="22"/>
          <w:lang w:val="en-US"/>
        </w:rPr>
        <w:t>OpenSynergy further provides complimentary Automotive-Grade software components tailored for the Android</w:t>
      </w:r>
      <w:r w:rsidR="00805B54" w:rsidRPr="00573AD7">
        <w:rPr>
          <w:rFonts w:asciiTheme="minorHAnsi" w:hAnsiTheme="minorHAnsi" w:cstheme="minorHAnsi"/>
          <w:sz w:val="22"/>
          <w:szCs w:val="22"/>
          <w:vertAlign w:val="superscript"/>
          <w:lang w:val="en-US"/>
        </w:rPr>
        <w:t>TM</w:t>
      </w:r>
      <w:r w:rsidRPr="00573AD7">
        <w:rPr>
          <w:rFonts w:asciiTheme="minorHAnsi" w:hAnsiTheme="minorHAnsi" w:cstheme="minorHAnsi"/>
          <w:sz w:val="22"/>
          <w:szCs w:val="22"/>
          <w:lang w:val="en-US"/>
        </w:rPr>
        <w:t xml:space="preserve"> Open Source Project (AOSP) to boost Android’s adoption in the automotive domain.</w:t>
      </w:r>
    </w:p>
    <w:p w:rsidR="004E60FE" w:rsidRPr="00573AD7" w:rsidRDefault="004E60FE" w:rsidP="000F629A">
      <w:pPr>
        <w:spacing w:after="0"/>
        <w:rPr>
          <w:rFonts w:asciiTheme="minorHAnsi" w:hAnsiTheme="minorHAnsi" w:cstheme="minorHAnsi"/>
          <w:lang w:val="en-US"/>
        </w:rPr>
      </w:pPr>
      <w:r w:rsidRPr="00573AD7">
        <w:rPr>
          <w:rFonts w:asciiTheme="minorHAnsi" w:hAnsiTheme="minorHAnsi" w:cstheme="minorHAnsi"/>
          <w:lang w:val="en-US"/>
        </w:rPr>
        <w:t>OpenSynergy also provides engineering services to support the customization of its products.</w:t>
      </w:r>
    </w:p>
    <w:p w:rsidR="0024294D" w:rsidRPr="00573AD7" w:rsidRDefault="0024294D" w:rsidP="00D56D07">
      <w:pPr>
        <w:spacing w:after="0" w:line="240" w:lineRule="auto"/>
        <w:jc w:val="both"/>
        <w:rPr>
          <w:rFonts w:asciiTheme="minorHAnsi" w:hAnsiTheme="minorHAnsi" w:cstheme="minorHAnsi"/>
          <w:bCs/>
          <w:color w:val="000000" w:themeColor="text1"/>
          <w:lang w:val="en-US"/>
        </w:rPr>
      </w:pPr>
      <w:r w:rsidRPr="00573AD7">
        <w:rPr>
          <w:rFonts w:asciiTheme="minorHAnsi" w:hAnsiTheme="minorHAnsi" w:cstheme="minorHAnsi"/>
          <w:bCs/>
          <w:color w:val="000000" w:themeColor="text1"/>
          <w:lang w:val="en-US"/>
        </w:rPr>
        <w:t xml:space="preserve">Read more on </w:t>
      </w:r>
      <w:r w:rsidR="00196D78">
        <w:fldChar w:fldCharType="begin"/>
      </w:r>
      <w:r w:rsidR="00196D78" w:rsidRPr="00D220F1">
        <w:rPr>
          <w:lang w:val="en-US"/>
        </w:rPr>
        <w:instrText xml:space="preserve"> HYPERLINK "http://www.opensynergy.com" </w:instrText>
      </w:r>
      <w:r w:rsidR="00196D78">
        <w:fldChar w:fldCharType="separate"/>
      </w:r>
      <w:r w:rsidR="00456640" w:rsidRPr="00573AD7">
        <w:rPr>
          <w:rStyle w:val="Hyperlink"/>
          <w:rFonts w:asciiTheme="minorHAnsi" w:hAnsiTheme="minorHAnsi" w:cstheme="minorHAnsi"/>
          <w:bCs/>
          <w:color w:val="000000" w:themeColor="text1"/>
          <w:lang w:val="en-US"/>
        </w:rPr>
        <w:t>www.opensynergy.com</w:t>
      </w:r>
      <w:r w:rsidR="00196D78">
        <w:rPr>
          <w:rStyle w:val="Hyperlink"/>
          <w:rFonts w:asciiTheme="minorHAnsi" w:hAnsiTheme="minorHAnsi" w:cstheme="minorHAnsi"/>
          <w:bCs/>
          <w:color w:val="000000" w:themeColor="text1"/>
          <w:lang w:val="en-US"/>
        </w:rPr>
        <w:fldChar w:fldCharType="end"/>
      </w:r>
    </w:p>
    <w:p w:rsidR="00573AD7" w:rsidRPr="00573AD7" w:rsidRDefault="00573AD7" w:rsidP="00F521AC">
      <w:pPr>
        <w:jc w:val="both"/>
        <w:rPr>
          <w:rFonts w:asciiTheme="minorHAnsi" w:hAnsiTheme="minorHAnsi" w:cstheme="minorHAnsi"/>
          <w:b/>
          <w:bCs/>
          <w:sz w:val="24"/>
          <w:szCs w:val="24"/>
          <w:lang w:val="en-US"/>
        </w:rPr>
      </w:pPr>
    </w:p>
    <w:p w:rsidR="00573AD7" w:rsidRDefault="00573AD7" w:rsidP="00F521AC">
      <w:pPr>
        <w:jc w:val="both"/>
        <w:rPr>
          <w:rFonts w:asciiTheme="minorHAnsi" w:hAnsiTheme="minorHAnsi" w:cstheme="minorHAnsi"/>
          <w:b/>
          <w:bCs/>
          <w:sz w:val="24"/>
          <w:szCs w:val="24"/>
          <w:lang w:val="en-US"/>
        </w:rPr>
      </w:pPr>
    </w:p>
    <w:p w:rsidR="00F521AC" w:rsidRPr="00573AD7" w:rsidRDefault="007023E1" w:rsidP="00F521AC">
      <w:pPr>
        <w:jc w:val="both"/>
        <w:rPr>
          <w:rFonts w:asciiTheme="minorHAnsi" w:hAnsiTheme="minorHAnsi" w:cstheme="minorHAnsi"/>
          <w:b/>
          <w:bCs/>
          <w:sz w:val="24"/>
          <w:szCs w:val="24"/>
          <w:lang w:val="en-US"/>
        </w:rPr>
      </w:pPr>
      <w:r w:rsidRPr="00573AD7">
        <w:rPr>
          <w:rFonts w:asciiTheme="minorHAnsi" w:hAnsiTheme="minorHAnsi" w:cstheme="minorHAnsi"/>
          <w:b/>
          <w:bCs/>
          <w:sz w:val="24"/>
          <w:szCs w:val="24"/>
          <w:lang w:val="en-US"/>
        </w:rPr>
        <w:t>Contact:</w:t>
      </w:r>
    </w:p>
    <w:p w:rsidR="007023E1" w:rsidRPr="00573AD7" w:rsidRDefault="007023E1" w:rsidP="00573AD7">
      <w:pPr>
        <w:spacing w:after="0"/>
        <w:jc w:val="both"/>
        <w:rPr>
          <w:rFonts w:asciiTheme="minorHAnsi" w:hAnsiTheme="minorHAnsi" w:cstheme="minorHAnsi"/>
          <w:b/>
          <w:bCs/>
          <w:color w:val="000000"/>
          <w:lang w:val="en-US"/>
        </w:rPr>
      </w:pPr>
      <w:r w:rsidRPr="00573AD7">
        <w:rPr>
          <w:rFonts w:asciiTheme="minorHAnsi" w:hAnsiTheme="minorHAnsi" w:cstheme="minorHAnsi"/>
          <w:b/>
          <w:bCs/>
          <w:color w:val="000000"/>
          <w:lang w:val="en-US"/>
        </w:rPr>
        <w:t>OpenSynergy GmbH</w:t>
      </w:r>
    </w:p>
    <w:p w:rsidR="00947537" w:rsidRPr="00573AD7" w:rsidRDefault="00F53C66" w:rsidP="00573AD7">
      <w:pPr>
        <w:autoSpaceDE w:val="0"/>
        <w:autoSpaceDN w:val="0"/>
        <w:adjustRightInd w:val="0"/>
        <w:spacing w:after="0"/>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Sabine Mutumba</w:t>
      </w:r>
      <w:r w:rsidR="00947537" w:rsidRPr="00573AD7">
        <w:rPr>
          <w:rFonts w:asciiTheme="minorHAnsi" w:hAnsiTheme="minorHAnsi" w:cstheme="minorHAnsi"/>
          <w:color w:val="000000"/>
          <w:sz w:val="20"/>
          <w:szCs w:val="20"/>
          <w:lang w:val="en-US"/>
        </w:rPr>
        <w:br/>
      </w:r>
      <w:r w:rsidRPr="00573AD7">
        <w:rPr>
          <w:rFonts w:asciiTheme="minorHAnsi" w:hAnsiTheme="minorHAnsi" w:cstheme="minorHAnsi"/>
          <w:color w:val="000000"/>
          <w:sz w:val="20"/>
          <w:szCs w:val="20"/>
          <w:lang w:val="en-US"/>
        </w:rPr>
        <w:t>Director of Marketing</w:t>
      </w:r>
    </w:p>
    <w:p w:rsidR="007023E1" w:rsidRPr="00573AD7" w:rsidRDefault="00C46D31" w:rsidP="00D63E7C">
      <w:pPr>
        <w:autoSpaceDE w:val="0"/>
        <w:autoSpaceDN w:val="0"/>
        <w:adjustRightInd w:val="0"/>
        <w:spacing w:after="0" w:line="240" w:lineRule="auto"/>
        <w:rPr>
          <w:rFonts w:asciiTheme="minorHAnsi" w:hAnsiTheme="minorHAnsi" w:cstheme="minorHAnsi"/>
          <w:color w:val="000000"/>
          <w:sz w:val="20"/>
          <w:szCs w:val="20"/>
          <w:lang w:val="en-US"/>
        </w:rPr>
      </w:pPr>
      <w:proofErr w:type="spellStart"/>
      <w:r w:rsidRPr="00573AD7">
        <w:rPr>
          <w:rFonts w:asciiTheme="minorHAnsi" w:hAnsiTheme="minorHAnsi" w:cstheme="minorHAnsi"/>
          <w:color w:val="000000"/>
          <w:sz w:val="20"/>
          <w:szCs w:val="20"/>
          <w:lang w:val="en-US"/>
        </w:rPr>
        <w:t>Rotherstr</w:t>
      </w:r>
      <w:proofErr w:type="spellEnd"/>
      <w:r w:rsidRPr="00573AD7">
        <w:rPr>
          <w:rFonts w:asciiTheme="minorHAnsi" w:hAnsiTheme="minorHAnsi" w:cstheme="minorHAnsi"/>
          <w:color w:val="000000"/>
          <w:sz w:val="20"/>
          <w:szCs w:val="20"/>
          <w:lang w:val="en-US"/>
        </w:rPr>
        <w:t>. 20</w:t>
      </w:r>
    </w:p>
    <w:p w:rsidR="007023E1" w:rsidRPr="00573AD7" w:rsidRDefault="007023E1" w:rsidP="00D63E7C">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D-10245 Berlin</w:t>
      </w:r>
    </w:p>
    <w:p w:rsidR="007023E1" w:rsidRPr="00573AD7" w:rsidRDefault="00B025A3" w:rsidP="00D63E7C">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Tel.: +49 </w:t>
      </w:r>
      <w:r w:rsidR="0092426E" w:rsidRPr="00573AD7">
        <w:rPr>
          <w:rFonts w:asciiTheme="minorHAnsi" w:hAnsiTheme="minorHAnsi" w:cstheme="minorHAnsi"/>
          <w:color w:val="000000"/>
          <w:sz w:val="20"/>
          <w:szCs w:val="20"/>
          <w:lang w:val="en-US"/>
        </w:rPr>
        <w:t>(0)30.</w:t>
      </w:r>
      <w:r w:rsidR="003E7031" w:rsidRPr="00573AD7">
        <w:rPr>
          <w:rFonts w:asciiTheme="minorHAnsi" w:hAnsiTheme="minorHAnsi" w:cstheme="minorHAnsi"/>
          <w:color w:val="000000"/>
          <w:sz w:val="20"/>
          <w:szCs w:val="20"/>
          <w:lang w:val="en-US"/>
        </w:rPr>
        <w:t>60 98 540-</w:t>
      </w:r>
      <w:r w:rsidR="00F53C66" w:rsidRPr="00573AD7">
        <w:rPr>
          <w:rFonts w:asciiTheme="minorHAnsi" w:hAnsiTheme="minorHAnsi" w:cstheme="minorHAnsi"/>
          <w:color w:val="000000"/>
          <w:sz w:val="20"/>
          <w:szCs w:val="20"/>
          <w:lang w:val="en-US"/>
        </w:rPr>
        <w:t>41</w:t>
      </w:r>
    </w:p>
    <w:p w:rsidR="007023E1" w:rsidRPr="00573AD7" w:rsidRDefault="007023E1" w:rsidP="00B025A3">
      <w:pPr>
        <w:pStyle w:val="Default"/>
        <w:rPr>
          <w:rFonts w:asciiTheme="minorHAnsi" w:hAnsiTheme="minorHAnsi" w:cstheme="minorHAnsi"/>
          <w:color w:val="auto"/>
          <w:sz w:val="20"/>
          <w:szCs w:val="20"/>
          <w:lang w:val="en-US"/>
        </w:rPr>
      </w:pPr>
      <w:r w:rsidRPr="00573AD7">
        <w:rPr>
          <w:rFonts w:asciiTheme="minorHAnsi" w:hAnsiTheme="minorHAnsi" w:cstheme="minorHAnsi"/>
          <w:sz w:val="20"/>
          <w:szCs w:val="20"/>
          <w:lang w:val="en-US"/>
        </w:rPr>
        <w:t>Email</w:t>
      </w:r>
      <w:r w:rsidRPr="00573AD7">
        <w:rPr>
          <w:rFonts w:asciiTheme="minorHAnsi" w:hAnsiTheme="minorHAnsi" w:cstheme="minorHAnsi"/>
          <w:color w:val="auto"/>
          <w:sz w:val="20"/>
          <w:szCs w:val="20"/>
          <w:lang w:val="en-US"/>
        </w:rPr>
        <w:t xml:space="preserve">: </w:t>
      </w:r>
      <w:r w:rsidR="00196D78">
        <w:fldChar w:fldCharType="begin"/>
      </w:r>
      <w:r w:rsidR="00196D78" w:rsidRPr="00D220F1">
        <w:rPr>
          <w:lang w:val="en-US"/>
        </w:rPr>
        <w:instrText xml:space="preserve"> HYPERLINK "mailto:marketing@opensynergy.com" </w:instrText>
      </w:r>
      <w:r w:rsidR="00196D78">
        <w:fldChar w:fldCharType="separate"/>
      </w:r>
      <w:r w:rsidR="00573AD7" w:rsidRPr="00573AD7">
        <w:rPr>
          <w:rStyle w:val="Hyperlink"/>
          <w:rFonts w:asciiTheme="minorHAnsi" w:hAnsiTheme="minorHAnsi" w:cstheme="minorHAnsi"/>
          <w:color w:val="auto"/>
          <w:sz w:val="20"/>
          <w:szCs w:val="20"/>
          <w:lang w:val="en-US"/>
        </w:rPr>
        <w:t>marketing@opensynergy.com</w:t>
      </w:r>
      <w:r w:rsidR="00196D78">
        <w:rPr>
          <w:rStyle w:val="Hyperlink"/>
          <w:rFonts w:asciiTheme="minorHAnsi" w:hAnsiTheme="minorHAnsi" w:cstheme="minorHAnsi"/>
          <w:color w:val="auto"/>
          <w:sz w:val="20"/>
          <w:szCs w:val="20"/>
          <w:lang w:val="en-US"/>
        </w:rPr>
        <w:fldChar w:fldCharType="end"/>
      </w:r>
    </w:p>
    <w:p w:rsidR="00573AD7" w:rsidRPr="00573AD7" w:rsidRDefault="00573AD7" w:rsidP="00B025A3">
      <w:pPr>
        <w:pStyle w:val="Default"/>
        <w:rPr>
          <w:rFonts w:asciiTheme="minorHAnsi" w:hAnsiTheme="minorHAnsi" w:cstheme="minorHAnsi"/>
          <w:sz w:val="20"/>
          <w:szCs w:val="20"/>
          <w:lang w:val="en-US"/>
        </w:rPr>
      </w:pPr>
    </w:p>
    <w:p w:rsidR="00573AD7" w:rsidRPr="00573AD7" w:rsidRDefault="00573AD7" w:rsidP="00B025A3">
      <w:pPr>
        <w:pStyle w:val="Default"/>
        <w:rPr>
          <w:rFonts w:asciiTheme="minorHAnsi" w:hAnsiTheme="minorHAnsi" w:cstheme="minorHAnsi"/>
          <w:b/>
          <w:sz w:val="20"/>
          <w:szCs w:val="20"/>
          <w:lang w:val="en-US"/>
        </w:rPr>
      </w:pPr>
      <w:r w:rsidRPr="00573AD7">
        <w:rPr>
          <w:rFonts w:asciiTheme="minorHAnsi" w:hAnsiTheme="minorHAnsi" w:cstheme="minorHAnsi"/>
          <w:b/>
          <w:sz w:val="20"/>
          <w:szCs w:val="20"/>
          <w:lang w:val="en-US"/>
        </w:rPr>
        <w:t>LDRA</w:t>
      </w:r>
    </w:p>
    <w:p w:rsidR="00573AD7" w:rsidRPr="00573AD7" w:rsidRDefault="000F629A" w:rsidP="00573AD7">
      <w:pPr>
        <w:autoSpaceDE w:val="0"/>
        <w:autoSpaceDN w:val="0"/>
        <w:adjustRightInd w:val="0"/>
        <w:spacing w:after="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Mark James</w:t>
      </w:r>
    </w:p>
    <w:p w:rsidR="00573AD7" w:rsidRPr="00573AD7" w:rsidRDefault="00573AD7" w:rsidP="00573AD7">
      <w:pPr>
        <w:autoSpaceDE w:val="0"/>
        <w:autoSpaceDN w:val="0"/>
        <w:adjustRightInd w:val="0"/>
        <w:spacing w:after="0"/>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Marketing Manager </w:t>
      </w:r>
    </w:p>
    <w:p w:rsidR="00573AD7" w:rsidRPr="00573AD7" w:rsidRDefault="00573AD7" w:rsidP="00573AD7">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Tel: +44 (0) 151 649 9300</w:t>
      </w:r>
    </w:p>
    <w:p w:rsidR="00573AD7" w:rsidRPr="00573AD7" w:rsidRDefault="00573AD7" w:rsidP="00573AD7">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Email: </w:t>
      </w:r>
      <w:r w:rsidR="00196D78">
        <w:fldChar w:fldCharType="begin"/>
      </w:r>
      <w:r w:rsidR="00196D78" w:rsidRPr="00D220F1">
        <w:rPr>
          <w:lang w:val="en-US"/>
        </w:rPr>
        <w:instrText xml:space="preserve"> HYPERLINK "mailto:mark.james@ldra.com" \t "_blank" </w:instrText>
      </w:r>
      <w:r w:rsidR="00196D78">
        <w:fldChar w:fldCharType="separate"/>
      </w:r>
      <w:r w:rsidRPr="00573AD7">
        <w:rPr>
          <w:rFonts w:asciiTheme="minorHAnsi" w:hAnsiTheme="minorHAnsi" w:cstheme="minorHAnsi"/>
          <w:color w:val="000000"/>
          <w:sz w:val="20"/>
          <w:szCs w:val="20"/>
          <w:lang w:val="en-US"/>
        </w:rPr>
        <w:t>mark.james@ldra.com</w:t>
      </w:r>
      <w:r w:rsidR="00196D78">
        <w:rPr>
          <w:rFonts w:asciiTheme="minorHAnsi" w:hAnsiTheme="minorHAnsi" w:cstheme="minorHAnsi"/>
          <w:color w:val="000000"/>
          <w:sz w:val="20"/>
          <w:szCs w:val="20"/>
          <w:lang w:val="en-US"/>
        </w:rPr>
        <w:fldChar w:fldCharType="end"/>
      </w:r>
      <w:r w:rsidRPr="00573AD7">
        <w:rPr>
          <w:rFonts w:asciiTheme="minorHAnsi" w:hAnsiTheme="minorHAnsi" w:cstheme="minorHAnsi"/>
          <w:color w:val="000000"/>
          <w:sz w:val="20"/>
          <w:szCs w:val="20"/>
          <w:lang w:val="en-US"/>
        </w:rPr>
        <w:t xml:space="preserve">  </w:t>
      </w:r>
    </w:p>
    <w:p w:rsidR="00573AD7" w:rsidRPr="00573AD7" w:rsidRDefault="00573AD7" w:rsidP="00573AD7">
      <w:pPr>
        <w:autoSpaceDE w:val="0"/>
        <w:autoSpaceDN w:val="0"/>
        <w:adjustRightInd w:val="0"/>
        <w:spacing w:after="0" w:line="240" w:lineRule="auto"/>
        <w:rPr>
          <w:rFonts w:asciiTheme="minorHAnsi" w:hAnsiTheme="minorHAnsi" w:cstheme="minorHAnsi"/>
          <w:color w:val="000000"/>
          <w:sz w:val="20"/>
          <w:szCs w:val="20"/>
          <w:lang w:val="en-US"/>
        </w:rPr>
      </w:pPr>
    </w:p>
    <w:p w:rsidR="00573AD7" w:rsidRPr="00573AD7" w:rsidRDefault="00573AD7" w:rsidP="00573AD7">
      <w:pPr>
        <w:autoSpaceDE w:val="0"/>
        <w:autoSpaceDN w:val="0"/>
        <w:adjustRightInd w:val="0"/>
        <w:spacing w:after="0"/>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HCI Marketing and Communications, Inc. </w:t>
      </w:r>
    </w:p>
    <w:p w:rsidR="00573AD7" w:rsidRPr="00573AD7" w:rsidRDefault="00573AD7" w:rsidP="00573AD7">
      <w:pPr>
        <w:autoSpaceDE w:val="0"/>
        <w:autoSpaceDN w:val="0"/>
        <w:adjustRightInd w:val="0"/>
        <w:spacing w:after="0"/>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Kelly </w:t>
      </w:r>
      <w:proofErr w:type="spellStart"/>
      <w:r w:rsidRPr="00573AD7">
        <w:rPr>
          <w:rFonts w:asciiTheme="minorHAnsi" w:hAnsiTheme="minorHAnsi" w:cstheme="minorHAnsi"/>
          <w:color w:val="000000"/>
          <w:sz w:val="20"/>
          <w:szCs w:val="20"/>
          <w:lang w:val="en-US"/>
        </w:rPr>
        <w:t>Wanlass</w:t>
      </w:r>
      <w:proofErr w:type="spellEnd"/>
      <w:r w:rsidRPr="00573AD7">
        <w:rPr>
          <w:rFonts w:asciiTheme="minorHAnsi" w:hAnsiTheme="minorHAnsi" w:cstheme="minorHAnsi"/>
          <w:color w:val="000000"/>
          <w:sz w:val="20"/>
          <w:szCs w:val="20"/>
          <w:lang w:val="en-US"/>
        </w:rPr>
        <w:t xml:space="preserve"> </w:t>
      </w:r>
    </w:p>
    <w:p w:rsidR="00573AD7" w:rsidRPr="00573AD7" w:rsidRDefault="00573AD7" w:rsidP="00573AD7">
      <w:pPr>
        <w:autoSpaceDE w:val="0"/>
        <w:autoSpaceDN w:val="0"/>
        <w:adjustRightInd w:val="0"/>
        <w:spacing w:after="0"/>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Media Relations </w:t>
      </w:r>
    </w:p>
    <w:p w:rsidR="00573AD7" w:rsidRPr="00573AD7" w:rsidRDefault="00573AD7" w:rsidP="00573AD7">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Tel: +1 (801) 602-4723 </w:t>
      </w:r>
    </w:p>
    <w:p w:rsidR="00573AD7" w:rsidRPr="00573AD7" w:rsidRDefault="00573AD7" w:rsidP="00573AD7">
      <w:pPr>
        <w:autoSpaceDE w:val="0"/>
        <w:autoSpaceDN w:val="0"/>
        <w:adjustRightInd w:val="0"/>
        <w:spacing w:after="0" w:line="240" w:lineRule="auto"/>
        <w:rPr>
          <w:rFonts w:asciiTheme="minorHAnsi" w:hAnsiTheme="minorHAnsi" w:cstheme="minorHAnsi"/>
          <w:color w:val="000000"/>
          <w:sz w:val="20"/>
          <w:szCs w:val="20"/>
          <w:lang w:val="en-US"/>
        </w:rPr>
      </w:pPr>
      <w:r w:rsidRPr="00573AD7">
        <w:rPr>
          <w:rFonts w:asciiTheme="minorHAnsi" w:hAnsiTheme="minorHAnsi" w:cstheme="minorHAnsi"/>
          <w:color w:val="000000"/>
          <w:sz w:val="20"/>
          <w:szCs w:val="20"/>
          <w:lang w:val="en-US"/>
        </w:rPr>
        <w:t xml:space="preserve">Email: </w:t>
      </w:r>
      <w:hyperlink r:id="rId9" w:history="1">
        <w:r w:rsidRPr="00573AD7">
          <w:rPr>
            <w:rFonts w:asciiTheme="minorHAnsi" w:hAnsiTheme="minorHAnsi" w:cstheme="minorHAnsi"/>
            <w:color w:val="000000"/>
            <w:sz w:val="20"/>
            <w:szCs w:val="20"/>
            <w:lang w:val="en-US"/>
          </w:rPr>
          <w:t>kelly@hci-marketing.com</w:t>
        </w:r>
      </w:hyperlink>
    </w:p>
    <w:sectPr w:rsidR="00573AD7" w:rsidRPr="00573AD7" w:rsidSect="00490697">
      <w:headerReference w:type="default" r:id="rId10"/>
      <w:footerReference w:type="default" r:id="rId11"/>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78" w:rsidRDefault="00196D78">
      <w:pPr>
        <w:spacing w:after="0" w:line="240" w:lineRule="auto"/>
      </w:pPr>
      <w:r>
        <w:separator/>
      </w:r>
    </w:p>
  </w:endnote>
  <w:endnote w:type="continuationSeparator" w:id="0">
    <w:p w:rsidR="00196D78" w:rsidRDefault="0019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E1" w:rsidRDefault="007023E1">
    <w:pPr>
      <w:rPr>
        <w:rFonts w:ascii="Arial" w:hAnsi="Arial" w:cs="Arial"/>
        <w:b/>
        <w:bCs/>
        <w:color w:val="000000"/>
        <w:sz w:val="48"/>
        <w:szCs w:val="48"/>
        <w:lang w:val="it-IT"/>
      </w:rPr>
    </w:pPr>
    <w:r>
      <w:rPr>
        <w:rFonts w:ascii="Arial" w:hAnsi="Arial" w:cs="Arial"/>
        <w:b/>
        <w:bCs/>
        <w:noProof/>
        <w:color w:val="000000"/>
        <w:sz w:val="48"/>
        <w:szCs w:val="48"/>
      </w:rPr>
      <w:t>PRESS  RELEASE</w:t>
    </w:r>
  </w:p>
  <w:p w:rsidR="007023E1" w:rsidRDefault="0070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78" w:rsidRDefault="00196D78">
      <w:pPr>
        <w:spacing w:after="0" w:line="240" w:lineRule="auto"/>
      </w:pPr>
      <w:r>
        <w:separator/>
      </w:r>
    </w:p>
  </w:footnote>
  <w:footnote w:type="continuationSeparator" w:id="0">
    <w:p w:rsidR="00196D78" w:rsidRDefault="0019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E1" w:rsidRDefault="00573AD7" w:rsidP="00D1658A">
    <w:pPr>
      <w:pStyle w:val="Header"/>
      <w:jc w:val="both"/>
    </w:pPr>
    <w:r w:rsidRPr="006B3629">
      <w:rPr>
        <w:i/>
        <w:noProof/>
        <w:sz w:val="28"/>
        <w:lang w:val="en-US" w:eastAsia="en-US"/>
      </w:rPr>
      <w:drawing>
        <wp:inline distT="0" distB="0" distL="0" distR="0" wp14:anchorId="178FF4F4" wp14:editId="08B4F010">
          <wp:extent cx="1402080" cy="54031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577" cy="544359"/>
                  </a:xfrm>
                  <a:prstGeom prst="rect">
                    <a:avLst/>
                  </a:prstGeom>
                  <a:noFill/>
                  <a:ln>
                    <a:noFill/>
                  </a:ln>
                </pic:spPr>
              </pic:pic>
            </a:graphicData>
          </a:graphic>
        </wp:inline>
      </w:drawing>
    </w:r>
    <w:r w:rsidR="004932D8">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3146887</wp:posOffset>
              </wp:positionH>
              <wp:positionV relativeFrom="paragraph">
                <wp:posOffset>129078</wp:posOffset>
              </wp:positionV>
              <wp:extent cx="3089910" cy="715010"/>
              <wp:effectExtent l="1905"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E1" w:rsidRDefault="004932D8" w:rsidP="00D1658A">
                          <w:pPr>
                            <w:jc w:val="right"/>
                          </w:pPr>
                          <w:r>
                            <w:rPr>
                              <w:noProof/>
                              <w:sz w:val="20"/>
                              <w:szCs w:val="20"/>
                              <w:lang w:val="en-US" w:eastAsia="en-US"/>
                            </w:rPr>
                            <w:drawing>
                              <wp:inline distT="0" distB="0" distL="0" distR="0" wp14:anchorId="709A88BE" wp14:editId="737CD35C">
                                <wp:extent cx="2026153" cy="330253"/>
                                <wp:effectExtent l="0" t="0" r="0" b="0"/>
                                <wp:docPr id="2" name="Grafik 5" descr="OS_logo_6c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OS_logo_6cm.tif"/>
                                        <pic:cNvPicPr>
                                          <a:picLocks noChangeAspect="1" noChangeArrowheads="1"/>
                                        </pic:cNvPicPr>
                                      </pic:nvPicPr>
                                      <pic:blipFill>
                                        <a:blip r:embed="rId2"/>
                                        <a:srcRect/>
                                        <a:stretch>
                                          <a:fillRect/>
                                        </a:stretch>
                                      </pic:blipFill>
                                      <pic:spPr bwMode="auto">
                                        <a:xfrm>
                                          <a:off x="0" y="0"/>
                                          <a:ext cx="2209262" cy="36009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7.8pt;margin-top:10.15pt;width:243.3pt;height:5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xI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" o:allowincell="f" filled="f" stroked="f">
              <v:textbox>
                <w:txbxContent>
                  <w:p w:rsidR="007023E1" w:rsidRDefault="004932D8" w:rsidP="00D1658A">
                    <w:pPr>
                      <w:jc w:val="right"/>
                    </w:pPr>
                    <w:r>
                      <w:rPr>
                        <w:noProof/>
                        <w:sz w:val="20"/>
                        <w:szCs w:val="20"/>
                        <w:lang w:val="en-US" w:eastAsia="en-US"/>
                      </w:rPr>
                      <w:drawing>
                        <wp:inline distT="0" distB="0" distL="0" distR="0" wp14:anchorId="709A88BE" wp14:editId="737CD35C">
                          <wp:extent cx="2026153" cy="330253"/>
                          <wp:effectExtent l="0" t="0" r="0" b="0"/>
                          <wp:docPr id="2" name="Grafik 5" descr="OS_logo_6c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OS_logo_6cm.tif"/>
                                  <pic:cNvPicPr>
                                    <a:picLocks noChangeAspect="1" noChangeArrowheads="1"/>
                                  </pic:cNvPicPr>
                                </pic:nvPicPr>
                                <pic:blipFill>
                                  <a:blip r:embed="rId2"/>
                                  <a:srcRect/>
                                  <a:stretch>
                                    <a:fillRect/>
                                  </a:stretch>
                                </pic:blipFill>
                                <pic:spPr bwMode="auto">
                                  <a:xfrm>
                                    <a:off x="0" y="0"/>
                                    <a:ext cx="2209262" cy="360099"/>
                                  </a:xfrm>
                                  <a:prstGeom prst="rect">
                                    <a:avLst/>
                                  </a:prstGeom>
                                  <a:noFill/>
                                  <a:ln w="9525">
                                    <a:noFill/>
                                    <a:miter lim="800000"/>
                                    <a:headEnd/>
                                    <a:tailEnd/>
                                  </a:ln>
                                </pic:spPr>
                              </pic:pic>
                            </a:graphicData>
                          </a:graphic>
                        </wp:inline>
                      </w:drawing>
                    </w:r>
                  </w:p>
                </w:txbxContent>
              </v:textbox>
            </v:shape>
          </w:pict>
        </mc:Fallback>
      </mc:AlternateContent>
    </w:r>
    <w:r w:rsidR="00D1658A" w:rsidRPr="00D1658A">
      <w:t xml:space="preserve"> </w:t>
    </w:r>
    <w:r w:rsidR="00D1658A">
      <w:t xml:space="preserve">           </w:t>
    </w:r>
  </w:p>
  <w:p w:rsidR="007023E1" w:rsidRDefault="0070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C5D"/>
    <w:multiLevelType w:val="multilevel"/>
    <w:tmpl w:val="8988C22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617985"/>
    <w:multiLevelType w:val="multilevel"/>
    <w:tmpl w:val="CCAA271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SxMDMwNra0MDIxN7FQ0lEKTi0uzszPAykwNK4FAEqmkUYtAAAA"/>
  </w:docVars>
  <w:rsids>
    <w:rsidRoot w:val="00CD7B01"/>
    <w:rsid w:val="00003F4E"/>
    <w:rsid w:val="000115DA"/>
    <w:rsid w:val="0004531A"/>
    <w:rsid w:val="00052D94"/>
    <w:rsid w:val="00064379"/>
    <w:rsid w:val="000D2F73"/>
    <w:rsid w:val="000F1C55"/>
    <w:rsid w:val="000F629A"/>
    <w:rsid w:val="001145CE"/>
    <w:rsid w:val="0012125D"/>
    <w:rsid w:val="00147C9E"/>
    <w:rsid w:val="001629E4"/>
    <w:rsid w:val="00175EAA"/>
    <w:rsid w:val="00177112"/>
    <w:rsid w:val="00196D78"/>
    <w:rsid w:val="001A5543"/>
    <w:rsid w:val="001B3A8F"/>
    <w:rsid w:val="001E128C"/>
    <w:rsid w:val="001F7D15"/>
    <w:rsid w:val="0020618A"/>
    <w:rsid w:val="0023306F"/>
    <w:rsid w:val="0024294D"/>
    <w:rsid w:val="00252E45"/>
    <w:rsid w:val="00255363"/>
    <w:rsid w:val="002614A2"/>
    <w:rsid w:val="0026783C"/>
    <w:rsid w:val="00272B3F"/>
    <w:rsid w:val="00273871"/>
    <w:rsid w:val="00274CA9"/>
    <w:rsid w:val="00286D49"/>
    <w:rsid w:val="00296886"/>
    <w:rsid w:val="002A3FFB"/>
    <w:rsid w:val="002B03DE"/>
    <w:rsid w:val="002B2CD5"/>
    <w:rsid w:val="002C54B6"/>
    <w:rsid w:val="002C7C02"/>
    <w:rsid w:val="002C7F7E"/>
    <w:rsid w:val="00327AB2"/>
    <w:rsid w:val="00355C79"/>
    <w:rsid w:val="00383E47"/>
    <w:rsid w:val="0039069A"/>
    <w:rsid w:val="003B25A7"/>
    <w:rsid w:val="003C64BB"/>
    <w:rsid w:val="003E7031"/>
    <w:rsid w:val="00422C42"/>
    <w:rsid w:val="004360FE"/>
    <w:rsid w:val="00456640"/>
    <w:rsid w:val="004603FE"/>
    <w:rsid w:val="004656DB"/>
    <w:rsid w:val="00466E3E"/>
    <w:rsid w:val="00485A2E"/>
    <w:rsid w:val="00490697"/>
    <w:rsid w:val="0049103D"/>
    <w:rsid w:val="004932D8"/>
    <w:rsid w:val="004A5A1D"/>
    <w:rsid w:val="004B480B"/>
    <w:rsid w:val="004B7E21"/>
    <w:rsid w:val="004E60FE"/>
    <w:rsid w:val="005050A2"/>
    <w:rsid w:val="00506F02"/>
    <w:rsid w:val="00544172"/>
    <w:rsid w:val="00554068"/>
    <w:rsid w:val="0056228C"/>
    <w:rsid w:val="00573AD7"/>
    <w:rsid w:val="00591C6B"/>
    <w:rsid w:val="005928FF"/>
    <w:rsid w:val="00597369"/>
    <w:rsid w:val="005D032F"/>
    <w:rsid w:val="005D31D0"/>
    <w:rsid w:val="005E7A89"/>
    <w:rsid w:val="005F1DC2"/>
    <w:rsid w:val="005F495E"/>
    <w:rsid w:val="005F72C9"/>
    <w:rsid w:val="00607409"/>
    <w:rsid w:val="00627D8C"/>
    <w:rsid w:val="00662F0A"/>
    <w:rsid w:val="006834C1"/>
    <w:rsid w:val="00696B8F"/>
    <w:rsid w:val="006B7CA7"/>
    <w:rsid w:val="006C3F0E"/>
    <w:rsid w:val="006D07CF"/>
    <w:rsid w:val="006E1935"/>
    <w:rsid w:val="006E5315"/>
    <w:rsid w:val="00702133"/>
    <w:rsid w:val="007023E1"/>
    <w:rsid w:val="0070369E"/>
    <w:rsid w:val="00704B38"/>
    <w:rsid w:val="00734442"/>
    <w:rsid w:val="007442FC"/>
    <w:rsid w:val="0074467B"/>
    <w:rsid w:val="00756FF3"/>
    <w:rsid w:val="00794D74"/>
    <w:rsid w:val="00795584"/>
    <w:rsid w:val="007C637D"/>
    <w:rsid w:val="007D0C48"/>
    <w:rsid w:val="007F0E7A"/>
    <w:rsid w:val="00805B54"/>
    <w:rsid w:val="00813C97"/>
    <w:rsid w:val="00822FAF"/>
    <w:rsid w:val="008309BE"/>
    <w:rsid w:val="00867E1B"/>
    <w:rsid w:val="008C0198"/>
    <w:rsid w:val="008C2042"/>
    <w:rsid w:val="008F6875"/>
    <w:rsid w:val="00900428"/>
    <w:rsid w:val="0091093A"/>
    <w:rsid w:val="00921DC6"/>
    <w:rsid w:val="0092426E"/>
    <w:rsid w:val="009273D1"/>
    <w:rsid w:val="00942EA0"/>
    <w:rsid w:val="00944511"/>
    <w:rsid w:val="00947537"/>
    <w:rsid w:val="00951B1E"/>
    <w:rsid w:val="00965C0D"/>
    <w:rsid w:val="0099262A"/>
    <w:rsid w:val="009C2424"/>
    <w:rsid w:val="009C4F8A"/>
    <w:rsid w:val="009F0286"/>
    <w:rsid w:val="009F3D21"/>
    <w:rsid w:val="00A20BAF"/>
    <w:rsid w:val="00A244D3"/>
    <w:rsid w:val="00A247DE"/>
    <w:rsid w:val="00A52A6A"/>
    <w:rsid w:val="00A874B1"/>
    <w:rsid w:val="00AB779C"/>
    <w:rsid w:val="00AD1A08"/>
    <w:rsid w:val="00AF0E71"/>
    <w:rsid w:val="00B025A3"/>
    <w:rsid w:val="00B23709"/>
    <w:rsid w:val="00B23C1E"/>
    <w:rsid w:val="00B328B5"/>
    <w:rsid w:val="00B35EB7"/>
    <w:rsid w:val="00B473E7"/>
    <w:rsid w:val="00B62C27"/>
    <w:rsid w:val="00B6440E"/>
    <w:rsid w:val="00B73874"/>
    <w:rsid w:val="00B95282"/>
    <w:rsid w:val="00BA353D"/>
    <w:rsid w:val="00BB22E6"/>
    <w:rsid w:val="00BF2A66"/>
    <w:rsid w:val="00BF4244"/>
    <w:rsid w:val="00C10443"/>
    <w:rsid w:val="00C16EE5"/>
    <w:rsid w:val="00C30279"/>
    <w:rsid w:val="00C46D31"/>
    <w:rsid w:val="00C66D71"/>
    <w:rsid w:val="00C70D84"/>
    <w:rsid w:val="00C74562"/>
    <w:rsid w:val="00C84A3C"/>
    <w:rsid w:val="00C853AC"/>
    <w:rsid w:val="00C91F9E"/>
    <w:rsid w:val="00C9365D"/>
    <w:rsid w:val="00CC6F50"/>
    <w:rsid w:val="00CD7B01"/>
    <w:rsid w:val="00D14F93"/>
    <w:rsid w:val="00D1658A"/>
    <w:rsid w:val="00D220F1"/>
    <w:rsid w:val="00D2477F"/>
    <w:rsid w:val="00D36327"/>
    <w:rsid w:val="00D376AD"/>
    <w:rsid w:val="00D403CF"/>
    <w:rsid w:val="00D56D07"/>
    <w:rsid w:val="00D6085B"/>
    <w:rsid w:val="00D63E7C"/>
    <w:rsid w:val="00D72F3D"/>
    <w:rsid w:val="00D83295"/>
    <w:rsid w:val="00D83CCB"/>
    <w:rsid w:val="00D84BFF"/>
    <w:rsid w:val="00D94DD3"/>
    <w:rsid w:val="00DC075A"/>
    <w:rsid w:val="00E11D07"/>
    <w:rsid w:val="00E22808"/>
    <w:rsid w:val="00E509BA"/>
    <w:rsid w:val="00E7124B"/>
    <w:rsid w:val="00E9359F"/>
    <w:rsid w:val="00E9669B"/>
    <w:rsid w:val="00EB6BB6"/>
    <w:rsid w:val="00EE50A8"/>
    <w:rsid w:val="00EE7F84"/>
    <w:rsid w:val="00EF16FD"/>
    <w:rsid w:val="00EF677A"/>
    <w:rsid w:val="00F27CDB"/>
    <w:rsid w:val="00F521AC"/>
    <w:rsid w:val="00F53C66"/>
    <w:rsid w:val="00F56D7E"/>
    <w:rsid w:val="00F9204C"/>
    <w:rsid w:val="00F9317B"/>
    <w:rsid w:val="00FA7E4B"/>
    <w:rsid w:val="00FB07C7"/>
    <w:rsid w:val="00FC5254"/>
    <w:rsid w:val="00FE3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C584"/>
  <w15:docId w15:val="{49268131-71D0-45B6-A7E5-7B9B9FCF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C6"/>
    <w:pPr>
      <w:spacing w:after="200" w:line="276" w:lineRule="auto"/>
    </w:pPr>
    <w:rPr>
      <w:sz w:val="22"/>
      <w:szCs w:val="22"/>
    </w:rPr>
  </w:style>
  <w:style w:type="paragraph" w:styleId="Heading1">
    <w:name w:val="heading 1"/>
    <w:basedOn w:val="Normal"/>
    <w:next w:val="Normal"/>
    <w:link w:val="Heading1Char"/>
    <w:uiPriority w:val="9"/>
    <w:qFormat/>
    <w:rsid w:val="00573A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921DC6"/>
    <w:pPr>
      <w:keepNext/>
      <w:keepLines/>
      <w:spacing w:before="200" w:after="0"/>
      <w:outlineLvl w:val="2"/>
    </w:pPr>
    <w:rPr>
      <w:b/>
      <w:bCs/>
      <w:color w:va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4FAC"/>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921DC6"/>
    <w:pPr>
      <w:spacing w:after="0" w:line="240" w:lineRule="auto"/>
    </w:pPr>
    <w:rPr>
      <w:sz w:val="16"/>
      <w:szCs w:val="16"/>
    </w:rPr>
  </w:style>
  <w:style w:type="character" w:customStyle="1" w:styleId="BalloonTextChar">
    <w:name w:val="Balloon Text Char"/>
    <w:basedOn w:val="DefaultParagraphFont"/>
    <w:link w:val="BalloonText"/>
    <w:uiPriority w:val="99"/>
    <w:semiHidden/>
    <w:rsid w:val="00874FAC"/>
    <w:rPr>
      <w:sz w:val="0"/>
      <w:szCs w:val="0"/>
    </w:rPr>
  </w:style>
  <w:style w:type="character" w:customStyle="1" w:styleId="ZchnZchn4">
    <w:name w:val="Zchn Zchn4"/>
    <w:basedOn w:val="DefaultParagraphFont"/>
    <w:uiPriority w:val="99"/>
    <w:rsid w:val="00921DC6"/>
    <w:rPr>
      <w:rFonts w:ascii="Times New Roman" w:hAnsi="Times New Roman" w:cs="Times New Roman"/>
      <w:sz w:val="16"/>
      <w:szCs w:val="16"/>
    </w:rPr>
  </w:style>
  <w:style w:type="paragraph" w:styleId="Header">
    <w:name w:val="header"/>
    <w:basedOn w:val="Normal"/>
    <w:link w:val="HeaderChar"/>
    <w:uiPriority w:val="99"/>
    <w:semiHidden/>
    <w:rsid w:val="00921DC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74FAC"/>
  </w:style>
  <w:style w:type="character" w:customStyle="1" w:styleId="ZchnZchn3">
    <w:name w:val="Zchn Zchn3"/>
    <w:basedOn w:val="DefaultParagraphFont"/>
    <w:uiPriority w:val="99"/>
    <w:rsid w:val="00921DC6"/>
  </w:style>
  <w:style w:type="paragraph" w:styleId="Footer">
    <w:name w:val="footer"/>
    <w:basedOn w:val="Normal"/>
    <w:link w:val="FooterChar"/>
    <w:uiPriority w:val="99"/>
    <w:semiHidden/>
    <w:rsid w:val="00921DC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74FAC"/>
  </w:style>
  <w:style w:type="character" w:customStyle="1" w:styleId="ZchnZchn2">
    <w:name w:val="Zchn Zchn2"/>
    <w:basedOn w:val="DefaultParagraphFont"/>
    <w:uiPriority w:val="99"/>
    <w:rsid w:val="00921DC6"/>
  </w:style>
  <w:style w:type="paragraph" w:styleId="ListParagraph">
    <w:name w:val="List Paragraph"/>
    <w:basedOn w:val="Normal"/>
    <w:uiPriority w:val="34"/>
    <w:qFormat/>
    <w:rsid w:val="00921DC6"/>
  </w:style>
  <w:style w:type="character" w:styleId="CommentReference">
    <w:name w:val="annotation reference"/>
    <w:basedOn w:val="DefaultParagraphFont"/>
    <w:uiPriority w:val="99"/>
    <w:semiHidden/>
    <w:rsid w:val="00921DC6"/>
    <w:rPr>
      <w:sz w:val="16"/>
      <w:szCs w:val="16"/>
    </w:rPr>
  </w:style>
  <w:style w:type="paragraph" w:styleId="CommentText">
    <w:name w:val="annotation text"/>
    <w:basedOn w:val="Normal"/>
    <w:link w:val="CommentTextChar"/>
    <w:uiPriority w:val="99"/>
    <w:rsid w:val="00921DC6"/>
    <w:pPr>
      <w:spacing w:line="240" w:lineRule="auto"/>
    </w:pPr>
    <w:rPr>
      <w:sz w:val="20"/>
      <w:szCs w:val="20"/>
    </w:rPr>
  </w:style>
  <w:style w:type="character" w:customStyle="1" w:styleId="CommentTextChar">
    <w:name w:val="Comment Text Char"/>
    <w:basedOn w:val="DefaultParagraphFont"/>
    <w:link w:val="CommentText"/>
    <w:uiPriority w:val="99"/>
    <w:rsid w:val="00874FAC"/>
    <w:rPr>
      <w:sz w:val="20"/>
      <w:szCs w:val="20"/>
    </w:rPr>
  </w:style>
  <w:style w:type="character" w:customStyle="1" w:styleId="ZchnZchn1">
    <w:name w:val="Zchn Zchn1"/>
    <w:basedOn w:val="DefaultParagraphFont"/>
    <w:uiPriority w:val="99"/>
    <w:rsid w:val="00921DC6"/>
    <w:rPr>
      <w:sz w:val="20"/>
      <w:szCs w:val="20"/>
    </w:rPr>
  </w:style>
  <w:style w:type="paragraph" w:styleId="CommentSubject">
    <w:name w:val="annotation subject"/>
    <w:basedOn w:val="CommentText"/>
    <w:next w:val="CommentText"/>
    <w:link w:val="CommentSubjectChar"/>
    <w:uiPriority w:val="99"/>
    <w:semiHidden/>
    <w:rsid w:val="00921DC6"/>
    <w:rPr>
      <w:b/>
      <w:bCs/>
    </w:rPr>
  </w:style>
  <w:style w:type="character" w:customStyle="1" w:styleId="CommentSubjectChar">
    <w:name w:val="Comment Subject Char"/>
    <w:basedOn w:val="CommentTextChar"/>
    <w:link w:val="CommentSubject"/>
    <w:uiPriority w:val="99"/>
    <w:semiHidden/>
    <w:rsid w:val="00874FAC"/>
    <w:rPr>
      <w:b/>
      <w:bCs/>
      <w:sz w:val="20"/>
      <w:szCs w:val="20"/>
    </w:rPr>
  </w:style>
  <w:style w:type="character" w:customStyle="1" w:styleId="ZchnZchn">
    <w:name w:val="Zchn Zchn"/>
    <w:basedOn w:val="ZchnZchn1"/>
    <w:uiPriority w:val="99"/>
    <w:rsid w:val="00921DC6"/>
    <w:rPr>
      <w:b/>
      <w:bCs/>
      <w:sz w:val="20"/>
      <w:szCs w:val="20"/>
    </w:rPr>
  </w:style>
  <w:style w:type="character" w:styleId="Hyperlink">
    <w:name w:val="Hyperlink"/>
    <w:basedOn w:val="DefaultParagraphFont"/>
    <w:uiPriority w:val="99"/>
    <w:semiHidden/>
    <w:rsid w:val="00921DC6"/>
    <w:rPr>
      <w:color w:val="FFFF00"/>
      <w:u w:val="single"/>
    </w:rPr>
  </w:style>
  <w:style w:type="paragraph" w:styleId="Revision">
    <w:name w:val="Revision"/>
    <w:hidden/>
    <w:uiPriority w:val="99"/>
    <w:rsid w:val="00921DC6"/>
    <w:rPr>
      <w:sz w:val="22"/>
      <w:szCs w:val="22"/>
    </w:rPr>
  </w:style>
  <w:style w:type="character" w:customStyle="1" w:styleId="ZchnZchn5">
    <w:name w:val="Zchn Zchn5"/>
    <w:basedOn w:val="DefaultParagraphFont"/>
    <w:uiPriority w:val="99"/>
    <w:rsid w:val="00921DC6"/>
    <w:rPr>
      <w:b/>
      <w:bCs/>
      <w:color w:val="FFFF00"/>
    </w:rPr>
  </w:style>
  <w:style w:type="paragraph" w:styleId="NormalWeb">
    <w:name w:val="Normal (Web)"/>
    <w:basedOn w:val="Normal"/>
    <w:uiPriority w:val="99"/>
    <w:rsid w:val="00921DC6"/>
    <w:rPr>
      <w:sz w:val="24"/>
      <w:szCs w:val="24"/>
    </w:rPr>
  </w:style>
  <w:style w:type="character" w:customStyle="1" w:styleId="tw4winMark">
    <w:name w:val="tw4winMark"/>
    <w:uiPriority w:val="99"/>
    <w:rsid w:val="00921DC6"/>
    <w:rPr>
      <w:rFonts w:ascii="Courier New" w:hAnsi="Courier New" w:cs="Courier New"/>
      <w:vanish/>
      <w:color w:val="800080"/>
      <w:sz w:val="24"/>
      <w:szCs w:val="24"/>
      <w:vertAlign w:val="subscript"/>
    </w:rPr>
  </w:style>
  <w:style w:type="character" w:customStyle="1" w:styleId="tw4winError">
    <w:name w:val="tw4winError"/>
    <w:uiPriority w:val="99"/>
    <w:rsid w:val="00921DC6"/>
    <w:rPr>
      <w:rFonts w:ascii="Courier New" w:hAnsi="Courier New" w:cs="Courier New"/>
      <w:color w:val="00FF00"/>
      <w:sz w:val="40"/>
      <w:szCs w:val="40"/>
    </w:rPr>
  </w:style>
  <w:style w:type="character" w:customStyle="1" w:styleId="tw4winTerm">
    <w:name w:val="tw4winTerm"/>
    <w:uiPriority w:val="99"/>
    <w:rsid w:val="00921DC6"/>
    <w:rPr>
      <w:color w:val="0000FF"/>
    </w:rPr>
  </w:style>
  <w:style w:type="character" w:customStyle="1" w:styleId="tw4winPopup">
    <w:name w:val="tw4winPopup"/>
    <w:uiPriority w:val="99"/>
    <w:rsid w:val="00921DC6"/>
    <w:rPr>
      <w:rFonts w:ascii="Courier New" w:hAnsi="Courier New" w:cs="Courier New"/>
      <w:noProof/>
      <w:color w:val="008000"/>
    </w:rPr>
  </w:style>
  <w:style w:type="character" w:customStyle="1" w:styleId="tw4winJump">
    <w:name w:val="tw4winJump"/>
    <w:uiPriority w:val="99"/>
    <w:rsid w:val="00921DC6"/>
    <w:rPr>
      <w:rFonts w:ascii="Courier New" w:hAnsi="Courier New" w:cs="Courier New"/>
      <w:noProof/>
      <w:color w:val="008080"/>
    </w:rPr>
  </w:style>
  <w:style w:type="character" w:customStyle="1" w:styleId="tw4winExternal">
    <w:name w:val="tw4winExternal"/>
    <w:uiPriority w:val="99"/>
    <w:rsid w:val="00921DC6"/>
    <w:rPr>
      <w:rFonts w:ascii="Courier New" w:hAnsi="Courier New" w:cs="Courier New"/>
      <w:noProof/>
      <w:color w:val="808080"/>
    </w:rPr>
  </w:style>
  <w:style w:type="character" w:customStyle="1" w:styleId="tw4winInternal">
    <w:name w:val="tw4winInternal"/>
    <w:uiPriority w:val="99"/>
    <w:rsid w:val="00921DC6"/>
    <w:rPr>
      <w:rFonts w:ascii="Courier New" w:hAnsi="Courier New" w:cs="Courier New"/>
      <w:noProof/>
      <w:color w:val="FF0000"/>
    </w:rPr>
  </w:style>
  <w:style w:type="character" w:customStyle="1" w:styleId="DONOTTRANSLATE">
    <w:name w:val="DO_NOT_TRANSLATE"/>
    <w:uiPriority w:val="99"/>
    <w:rsid w:val="00921DC6"/>
    <w:rPr>
      <w:rFonts w:ascii="Courier New" w:hAnsi="Courier New" w:cs="Courier New"/>
      <w:noProof/>
      <w:color w:val="800000"/>
    </w:rPr>
  </w:style>
  <w:style w:type="paragraph" w:customStyle="1" w:styleId="Default">
    <w:name w:val="Default"/>
    <w:uiPriority w:val="99"/>
    <w:rsid w:val="00D63E7C"/>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99"/>
    <w:qFormat/>
    <w:rsid w:val="00A20BAF"/>
    <w:rPr>
      <w:b/>
      <w:bCs/>
    </w:rPr>
  </w:style>
  <w:style w:type="character" w:customStyle="1" w:styleId="PlainTextChar">
    <w:name w:val="Plain Text Char"/>
    <w:basedOn w:val="DefaultParagraphFont"/>
    <w:link w:val="PlainText"/>
    <w:uiPriority w:val="99"/>
    <w:qFormat/>
    <w:rsid w:val="00F56D7E"/>
    <w:rPr>
      <w:rFonts w:ascii="Calibri" w:hAnsi="Calibri"/>
      <w:szCs w:val="21"/>
    </w:rPr>
  </w:style>
  <w:style w:type="paragraph" w:styleId="PlainText">
    <w:name w:val="Plain Text"/>
    <w:basedOn w:val="Normal"/>
    <w:link w:val="PlainTextChar"/>
    <w:uiPriority w:val="99"/>
    <w:unhideWhenUsed/>
    <w:qFormat/>
    <w:rsid w:val="00F56D7E"/>
    <w:pPr>
      <w:spacing w:after="0" w:line="240" w:lineRule="auto"/>
    </w:pPr>
    <w:rPr>
      <w:rFonts w:ascii="Calibri" w:hAnsi="Calibri"/>
      <w:sz w:val="20"/>
      <w:szCs w:val="21"/>
    </w:rPr>
  </w:style>
  <w:style w:type="character" w:customStyle="1" w:styleId="PlainTextChar1">
    <w:name w:val="Plain Text Char1"/>
    <w:basedOn w:val="DefaultParagraphFont"/>
    <w:uiPriority w:val="99"/>
    <w:semiHidden/>
    <w:rsid w:val="00F56D7E"/>
    <w:rPr>
      <w:rFonts w:ascii="Consolas" w:hAnsi="Consolas"/>
      <w:sz w:val="21"/>
      <w:szCs w:val="21"/>
    </w:rPr>
  </w:style>
  <w:style w:type="character" w:customStyle="1" w:styleId="apple-converted-space">
    <w:name w:val="apple-converted-space"/>
    <w:basedOn w:val="DefaultParagraphFont"/>
    <w:rsid w:val="00573AD7"/>
  </w:style>
  <w:style w:type="paragraph" w:customStyle="1" w:styleId="paragraph">
    <w:name w:val="paragraph"/>
    <w:basedOn w:val="Normal"/>
    <w:rsid w:val="00573AD7"/>
    <w:pPr>
      <w:spacing w:before="100" w:beforeAutospacing="1" w:after="100" w:afterAutospacing="1" w:line="240" w:lineRule="auto"/>
    </w:pPr>
    <w:rPr>
      <w:rFonts w:ascii="Times" w:eastAsiaTheme="minorEastAsia" w:hAnsi="Times" w:cstheme="minorBidi"/>
      <w:sz w:val="20"/>
      <w:szCs w:val="20"/>
      <w:lang w:val="en-US" w:eastAsia="en-US"/>
    </w:rPr>
  </w:style>
  <w:style w:type="character" w:customStyle="1" w:styleId="eop">
    <w:name w:val="eop"/>
    <w:basedOn w:val="DefaultParagraphFont"/>
    <w:rsid w:val="00573AD7"/>
  </w:style>
  <w:style w:type="character" w:customStyle="1" w:styleId="normaltextrun">
    <w:name w:val="normaltextrun"/>
    <w:basedOn w:val="DefaultParagraphFont"/>
    <w:rsid w:val="00573AD7"/>
  </w:style>
  <w:style w:type="character" w:customStyle="1" w:styleId="Heading1Char">
    <w:name w:val="Heading 1 Char"/>
    <w:basedOn w:val="DefaultParagraphFont"/>
    <w:link w:val="Heading1"/>
    <w:uiPriority w:val="9"/>
    <w:rsid w:val="00573A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863">
      <w:bodyDiv w:val="1"/>
      <w:marLeft w:val="0"/>
      <w:marRight w:val="0"/>
      <w:marTop w:val="0"/>
      <w:marBottom w:val="0"/>
      <w:divBdr>
        <w:top w:val="none" w:sz="0" w:space="0" w:color="auto"/>
        <w:left w:val="none" w:sz="0" w:space="0" w:color="auto"/>
        <w:bottom w:val="none" w:sz="0" w:space="0" w:color="auto"/>
        <w:right w:val="none" w:sz="0" w:space="0" w:color="auto"/>
      </w:divBdr>
    </w:div>
    <w:div w:id="776751263">
      <w:marLeft w:val="0"/>
      <w:marRight w:val="0"/>
      <w:marTop w:val="0"/>
      <w:marBottom w:val="0"/>
      <w:divBdr>
        <w:top w:val="none" w:sz="0" w:space="0" w:color="auto"/>
        <w:left w:val="none" w:sz="0" w:space="0" w:color="auto"/>
        <w:bottom w:val="none" w:sz="0" w:space="0" w:color="auto"/>
        <w:right w:val="none" w:sz="0" w:space="0" w:color="auto"/>
      </w:divBdr>
    </w:div>
    <w:div w:id="776751264">
      <w:marLeft w:val="0"/>
      <w:marRight w:val="0"/>
      <w:marTop w:val="0"/>
      <w:marBottom w:val="0"/>
      <w:divBdr>
        <w:top w:val="none" w:sz="0" w:space="0" w:color="auto"/>
        <w:left w:val="none" w:sz="0" w:space="0" w:color="auto"/>
        <w:bottom w:val="none" w:sz="0" w:space="0" w:color="auto"/>
        <w:right w:val="none" w:sz="0" w:space="0" w:color="auto"/>
      </w:divBdr>
    </w:div>
    <w:div w:id="776751265">
      <w:marLeft w:val="0"/>
      <w:marRight w:val="0"/>
      <w:marTop w:val="0"/>
      <w:marBottom w:val="0"/>
      <w:divBdr>
        <w:top w:val="none" w:sz="0" w:space="0" w:color="auto"/>
        <w:left w:val="none" w:sz="0" w:space="0" w:color="auto"/>
        <w:bottom w:val="none" w:sz="0" w:space="0" w:color="auto"/>
        <w:right w:val="none" w:sz="0" w:space="0" w:color="auto"/>
      </w:divBdr>
    </w:div>
    <w:div w:id="776751266">
      <w:marLeft w:val="0"/>
      <w:marRight w:val="0"/>
      <w:marTop w:val="0"/>
      <w:marBottom w:val="0"/>
      <w:divBdr>
        <w:top w:val="none" w:sz="0" w:space="0" w:color="auto"/>
        <w:left w:val="none" w:sz="0" w:space="0" w:color="auto"/>
        <w:bottom w:val="none" w:sz="0" w:space="0" w:color="auto"/>
        <w:right w:val="none" w:sz="0" w:space="0" w:color="auto"/>
      </w:divBdr>
    </w:div>
    <w:div w:id="776751267">
      <w:marLeft w:val="0"/>
      <w:marRight w:val="0"/>
      <w:marTop w:val="0"/>
      <w:marBottom w:val="0"/>
      <w:divBdr>
        <w:top w:val="none" w:sz="0" w:space="0" w:color="auto"/>
        <w:left w:val="none" w:sz="0" w:space="0" w:color="auto"/>
        <w:bottom w:val="none" w:sz="0" w:space="0" w:color="auto"/>
        <w:right w:val="none" w:sz="0" w:space="0" w:color="auto"/>
      </w:divBdr>
    </w:div>
    <w:div w:id="776751268">
      <w:marLeft w:val="0"/>
      <w:marRight w:val="0"/>
      <w:marTop w:val="0"/>
      <w:marBottom w:val="0"/>
      <w:divBdr>
        <w:top w:val="none" w:sz="0" w:space="0" w:color="auto"/>
        <w:left w:val="none" w:sz="0" w:space="0" w:color="auto"/>
        <w:bottom w:val="none" w:sz="0" w:space="0" w:color="auto"/>
        <w:right w:val="none" w:sz="0" w:space="0" w:color="auto"/>
      </w:divBdr>
    </w:div>
    <w:div w:id="776751269">
      <w:marLeft w:val="0"/>
      <w:marRight w:val="0"/>
      <w:marTop w:val="0"/>
      <w:marBottom w:val="0"/>
      <w:divBdr>
        <w:top w:val="none" w:sz="0" w:space="0" w:color="auto"/>
        <w:left w:val="none" w:sz="0" w:space="0" w:color="auto"/>
        <w:bottom w:val="none" w:sz="0" w:space="0" w:color="auto"/>
        <w:right w:val="none" w:sz="0" w:space="0" w:color="auto"/>
      </w:divBdr>
    </w:div>
    <w:div w:id="776751270">
      <w:marLeft w:val="0"/>
      <w:marRight w:val="0"/>
      <w:marTop w:val="0"/>
      <w:marBottom w:val="0"/>
      <w:divBdr>
        <w:top w:val="none" w:sz="0" w:space="0" w:color="auto"/>
        <w:left w:val="none" w:sz="0" w:space="0" w:color="auto"/>
        <w:bottom w:val="none" w:sz="0" w:space="0" w:color="auto"/>
        <w:right w:val="none" w:sz="0" w:space="0" w:color="auto"/>
      </w:divBdr>
    </w:div>
    <w:div w:id="776751271">
      <w:marLeft w:val="0"/>
      <w:marRight w:val="0"/>
      <w:marTop w:val="0"/>
      <w:marBottom w:val="0"/>
      <w:divBdr>
        <w:top w:val="none" w:sz="0" w:space="0" w:color="auto"/>
        <w:left w:val="none" w:sz="0" w:space="0" w:color="auto"/>
        <w:bottom w:val="none" w:sz="0" w:space="0" w:color="auto"/>
        <w:right w:val="none" w:sz="0" w:space="0" w:color="auto"/>
      </w:divBdr>
    </w:div>
    <w:div w:id="1013068167">
      <w:bodyDiv w:val="1"/>
      <w:marLeft w:val="0"/>
      <w:marRight w:val="0"/>
      <w:marTop w:val="0"/>
      <w:marBottom w:val="0"/>
      <w:divBdr>
        <w:top w:val="none" w:sz="0" w:space="0" w:color="auto"/>
        <w:left w:val="none" w:sz="0" w:space="0" w:color="auto"/>
        <w:bottom w:val="none" w:sz="0" w:space="0" w:color="auto"/>
        <w:right w:val="none" w:sz="0" w:space="0" w:color="auto"/>
      </w:divBdr>
    </w:div>
    <w:div w:id="1070544530">
      <w:bodyDiv w:val="1"/>
      <w:marLeft w:val="0"/>
      <w:marRight w:val="0"/>
      <w:marTop w:val="0"/>
      <w:marBottom w:val="0"/>
      <w:divBdr>
        <w:top w:val="none" w:sz="0" w:space="0" w:color="auto"/>
        <w:left w:val="none" w:sz="0" w:space="0" w:color="auto"/>
        <w:bottom w:val="none" w:sz="0" w:space="0" w:color="auto"/>
        <w:right w:val="none" w:sz="0" w:space="0" w:color="auto"/>
      </w:divBdr>
    </w:div>
    <w:div w:id="1195145754">
      <w:bodyDiv w:val="1"/>
      <w:marLeft w:val="0"/>
      <w:marRight w:val="0"/>
      <w:marTop w:val="0"/>
      <w:marBottom w:val="0"/>
      <w:divBdr>
        <w:top w:val="none" w:sz="0" w:space="0" w:color="auto"/>
        <w:left w:val="none" w:sz="0" w:space="0" w:color="auto"/>
        <w:bottom w:val="none" w:sz="0" w:space="0" w:color="auto"/>
        <w:right w:val="none" w:sz="0" w:space="0" w:color="auto"/>
      </w:divBdr>
    </w:div>
    <w:div w:id="16210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hci-market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BD22-C0F3-4E89-8FBF-4EE08E40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OpenSynergy GmbH</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sabine.mutumba@opensynergy.com</dc:creator>
  <cp:lastModifiedBy>Sabine Mutumba</cp:lastModifiedBy>
  <cp:revision>39</cp:revision>
  <cp:lastPrinted>2021-05-27T09:54:00Z</cp:lastPrinted>
  <dcterms:created xsi:type="dcterms:W3CDTF">2014-03-06T14:00:00Z</dcterms:created>
  <dcterms:modified xsi:type="dcterms:W3CDTF">2021-06-03T06:49:00Z</dcterms:modified>
</cp:coreProperties>
</file>