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Default="00B74E7A" w:rsidP="009E6BD5">
      <w:pPr>
        <w:pStyle w:val="Kopfzeile"/>
        <w:spacing w:after="60"/>
        <w:ind w:right="-3402"/>
        <w:jc w:val="right"/>
        <w:rPr>
          <w:b/>
        </w:rPr>
      </w:pPr>
      <w:r>
        <w:rPr>
          <w:b/>
        </w:rPr>
        <w:t>PRESSEMITTEILUNG</w:t>
      </w:r>
    </w:p>
    <w:p w:rsidR="009E6BD5" w:rsidRPr="00435B76" w:rsidRDefault="001E2C53" w:rsidP="009E6BD5">
      <w:pPr>
        <w:pStyle w:val="Kopfzeile"/>
        <w:spacing w:after="60"/>
        <w:ind w:right="-3402"/>
        <w:jc w:val="right"/>
        <w:rPr>
          <w:b/>
          <w:color w:val="FF0000"/>
        </w:rPr>
      </w:pPr>
      <w:r>
        <w:t>Schwäbisch H</w:t>
      </w:r>
      <w:r w:rsidRPr="00F80788">
        <w:t xml:space="preserve">all, </w:t>
      </w:r>
      <w:r w:rsidR="00F80788" w:rsidRPr="00F80788">
        <w:t>11.05.2020</w:t>
      </w:r>
    </w:p>
    <w:p w:rsidR="004C3045" w:rsidRDefault="004C3045" w:rsidP="004C3045">
      <w:pPr>
        <w:spacing w:after="160"/>
        <w:rPr>
          <w:rFonts w:eastAsiaTheme="minorHAnsi" w:cs="Arial"/>
          <w:b/>
          <w:bCs/>
          <w:sz w:val="28"/>
          <w:szCs w:val="28"/>
        </w:rPr>
      </w:pPr>
    </w:p>
    <w:p w:rsidR="009F75DC" w:rsidRDefault="009F75DC" w:rsidP="004C3045">
      <w:pPr>
        <w:spacing w:after="160"/>
        <w:rPr>
          <w:rFonts w:eastAsiaTheme="minorHAnsi" w:cs="Arial"/>
          <w:b/>
          <w:bCs/>
          <w:sz w:val="28"/>
          <w:szCs w:val="28"/>
        </w:rPr>
      </w:pPr>
    </w:p>
    <w:p w:rsidR="00C5799B" w:rsidRPr="00E313D1" w:rsidRDefault="009E4765" w:rsidP="00C5799B">
      <w:pPr>
        <w:spacing w:after="160"/>
        <w:rPr>
          <w:rFonts w:eastAsiaTheme="minorHAnsi" w:cs="Arial"/>
          <w:b/>
          <w:bCs/>
          <w:sz w:val="32"/>
          <w:szCs w:val="32"/>
        </w:rPr>
      </w:pPr>
      <w:r>
        <w:rPr>
          <w:rFonts w:eastAsiaTheme="minorHAnsi" w:cs="Arial"/>
          <w:b/>
          <w:bCs/>
          <w:sz w:val="32"/>
          <w:szCs w:val="32"/>
        </w:rPr>
        <w:t xml:space="preserve">Digitale Produkte </w:t>
      </w:r>
      <w:r w:rsidR="00AD2520">
        <w:rPr>
          <w:rFonts w:eastAsiaTheme="minorHAnsi" w:cs="Arial"/>
          <w:b/>
          <w:bCs/>
          <w:sz w:val="32"/>
          <w:szCs w:val="32"/>
        </w:rPr>
        <w:t>hautnah</w:t>
      </w:r>
      <w:r>
        <w:rPr>
          <w:rFonts w:eastAsiaTheme="minorHAnsi" w:cs="Arial"/>
          <w:b/>
          <w:bCs/>
          <w:sz w:val="32"/>
          <w:szCs w:val="32"/>
        </w:rPr>
        <w:t xml:space="preserve"> erleben </w:t>
      </w:r>
    </w:p>
    <w:p w:rsidR="00C5799B" w:rsidRPr="00E313D1" w:rsidRDefault="00554667" w:rsidP="00C5799B">
      <w:pPr>
        <w:spacing w:after="160"/>
        <w:rPr>
          <w:rFonts w:eastAsiaTheme="minorHAnsi" w:cs="Arial"/>
          <w:bCs/>
          <w:sz w:val="28"/>
          <w:szCs w:val="28"/>
        </w:rPr>
      </w:pPr>
      <w:r>
        <w:rPr>
          <w:rFonts w:eastAsiaTheme="minorHAnsi" w:cs="Arial"/>
          <w:bCs/>
          <w:sz w:val="28"/>
          <w:szCs w:val="28"/>
        </w:rPr>
        <w:t>OPTIMA Digital Innovation Center nimmt den Betrieb auf</w:t>
      </w:r>
    </w:p>
    <w:p w:rsidR="00C5799B" w:rsidRPr="0087171C" w:rsidRDefault="00C5799B" w:rsidP="00C5799B">
      <w:pPr>
        <w:pStyle w:val="Listenabsatz"/>
        <w:spacing w:after="120" w:line="276" w:lineRule="auto"/>
        <w:ind w:left="0"/>
        <w:rPr>
          <w:rFonts w:ascii="Arial" w:hAnsi="Arial" w:cs="Arial"/>
          <w:b/>
          <w:bCs/>
        </w:rPr>
      </w:pPr>
    </w:p>
    <w:p w:rsidR="0087171C" w:rsidRPr="0087171C" w:rsidRDefault="009A288A" w:rsidP="0087171C">
      <w:pPr>
        <w:spacing w:after="160" w:line="360" w:lineRule="auto"/>
        <w:rPr>
          <w:rFonts w:eastAsiaTheme="minorHAnsi" w:cs="Arial"/>
          <w:b/>
          <w:sz w:val="22"/>
          <w:szCs w:val="22"/>
        </w:rPr>
      </w:pPr>
      <w:r>
        <w:rPr>
          <w:rFonts w:eastAsiaTheme="minorHAnsi" w:cs="Arial"/>
          <w:b/>
          <w:sz w:val="22"/>
        </w:rPr>
        <w:t>Optima hat einen großen Schritt auf dem Weg zum digitalisierten Unternehmen gemacht.</w:t>
      </w:r>
      <w:r w:rsidR="005C7CD7">
        <w:rPr>
          <w:rFonts w:eastAsiaTheme="minorHAnsi" w:cs="Arial"/>
          <w:b/>
          <w:sz w:val="22"/>
        </w:rPr>
        <w:t xml:space="preserve"> </w:t>
      </w:r>
      <w:r w:rsidR="0087171C" w:rsidRPr="0087171C">
        <w:rPr>
          <w:rFonts w:eastAsiaTheme="minorHAnsi" w:cs="Arial"/>
          <w:b/>
          <w:sz w:val="22"/>
          <w:szCs w:val="22"/>
        </w:rPr>
        <w:t>Das Optima Digital I</w:t>
      </w:r>
      <w:r w:rsidR="0087171C" w:rsidRPr="00241B39">
        <w:rPr>
          <w:rFonts w:eastAsiaTheme="minorHAnsi" w:cs="Arial"/>
          <w:b/>
          <w:sz w:val="22"/>
          <w:szCs w:val="22"/>
        </w:rPr>
        <w:t xml:space="preserve">nnovation Center </w:t>
      </w:r>
      <w:r w:rsidR="00021C49">
        <w:rPr>
          <w:rFonts w:eastAsiaTheme="minorHAnsi" w:cs="Arial"/>
          <w:b/>
          <w:sz w:val="22"/>
          <w:szCs w:val="22"/>
        </w:rPr>
        <w:t xml:space="preserve">hat </w:t>
      </w:r>
      <w:r w:rsidR="0087171C" w:rsidRPr="00241B39">
        <w:rPr>
          <w:rFonts w:eastAsiaTheme="minorHAnsi" w:cs="Arial"/>
          <w:b/>
          <w:sz w:val="22"/>
          <w:szCs w:val="22"/>
        </w:rPr>
        <w:t xml:space="preserve">den Betrieb aufgenommen. Das </w:t>
      </w:r>
      <w:r w:rsidR="00ED5032">
        <w:rPr>
          <w:rFonts w:eastAsiaTheme="minorHAnsi" w:cs="Arial"/>
          <w:b/>
          <w:sz w:val="22"/>
          <w:szCs w:val="22"/>
        </w:rPr>
        <w:t xml:space="preserve">zentrale </w:t>
      </w:r>
      <w:r w:rsidR="0087171C" w:rsidRPr="00241B39">
        <w:rPr>
          <w:rFonts w:eastAsiaTheme="minorHAnsi" w:cs="Arial"/>
          <w:b/>
          <w:sz w:val="22"/>
          <w:szCs w:val="22"/>
        </w:rPr>
        <w:t xml:space="preserve">Digitalisierungszentrum der Optima Unternehmensgruppe steht allen Unternehmensbereichen zur Verfügung und macht digitale Produkte </w:t>
      </w:r>
      <w:r w:rsidR="004F7AA2">
        <w:rPr>
          <w:rFonts w:eastAsiaTheme="minorHAnsi" w:cs="Arial"/>
          <w:b/>
          <w:sz w:val="22"/>
          <w:szCs w:val="22"/>
        </w:rPr>
        <w:t xml:space="preserve">hautnah </w:t>
      </w:r>
      <w:r w:rsidR="0087171C" w:rsidRPr="00241B39">
        <w:rPr>
          <w:rFonts w:eastAsiaTheme="minorHAnsi" w:cs="Arial"/>
          <w:b/>
          <w:sz w:val="22"/>
          <w:szCs w:val="22"/>
        </w:rPr>
        <w:t>erlebbar.</w:t>
      </w:r>
      <w:r w:rsidR="0087171C" w:rsidRPr="0087171C">
        <w:rPr>
          <w:rFonts w:eastAsiaTheme="minorHAnsi" w:cs="Arial"/>
          <w:b/>
          <w:sz w:val="22"/>
          <w:szCs w:val="22"/>
        </w:rPr>
        <w:t xml:space="preserve"> </w:t>
      </w:r>
      <w:r w:rsidR="000D7364">
        <w:rPr>
          <w:rFonts w:eastAsiaTheme="minorHAnsi" w:cs="Arial"/>
          <w:b/>
          <w:sz w:val="22"/>
          <w:szCs w:val="22"/>
        </w:rPr>
        <w:t xml:space="preserve">In Hinblick auf Funktionalität, Stand der Technik und Besucherfreundlichkeit setzt die Einrichtung neue Maßstäbe in der Region. </w:t>
      </w:r>
    </w:p>
    <w:p w:rsidR="00F201F7" w:rsidRDefault="0050320C" w:rsidP="0087171C">
      <w:pPr>
        <w:spacing w:after="160" w:line="360" w:lineRule="auto"/>
        <w:rPr>
          <w:rFonts w:eastAsiaTheme="minorHAnsi" w:cs="Arial"/>
          <w:sz w:val="22"/>
          <w:szCs w:val="22"/>
        </w:rPr>
      </w:pPr>
      <w:r>
        <w:rPr>
          <w:rFonts w:eastAsiaTheme="minorHAnsi" w:cs="Arial"/>
          <w:sz w:val="22"/>
          <w:szCs w:val="22"/>
        </w:rPr>
        <w:t>Im Zeitraum vom 07.</w:t>
      </w:r>
      <w:r w:rsidR="00844031">
        <w:rPr>
          <w:rFonts w:eastAsiaTheme="minorHAnsi" w:cs="Arial"/>
          <w:sz w:val="22"/>
          <w:szCs w:val="22"/>
        </w:rPr>
        <w:t xml:space="preserve"> bis </w:t>
      </w:r>
      <w:r>
        <w:rPr>
          <w:rFonts w:eastAsiaTheme="minorHAnsi" w:cs="Arial"/>
          <w:sz w:val="22"/>
          <w:szCs w:val="22"/>
        </w:rPr>
        <w:t>13. Mai</w:t>
      </w:r>
      <w:r w:rsidR="008100AF">
        <w:rPr>
          <w:rFonts w:eastAsiaTheme="minorHAnsi" w:cs="Arial"/>
          <w:sz w:val="22"/>
          <w:szCs w:val="22"/>
        </w:rPr>
        <w:t xml:space="preserve"> hätte die Interpack stattgefunden</w:t>
      </w:r>
      <w:r w:rsidR="001156AF">
        <w:rPr>
          <w:rFonts w:eastAsiaTheme="minorHAnsi" w:cs="Arial"/>
          <w:sz w:val="22"/>
          <w:szCs w:val="22"/>
        </w:rPr>
        <w:t xml:space="preserve"> – d</w:t>
      </w:r>
      <w:r w:rsidR="008100AF">
        <w:rPr>
          <w:rFonts w:eastAsiaTheme="minorHAnsi" w:cs="Arial"/>
          <w:sz w:val="22"/>
          <w:szCs w:val="22"/>
        </w:rPr>
        <w:t>ie wichtigste Leitmesse der Verpackungsbranche</w:t>
      </w:r>
      <w:r>
        <w:rPr>
          <w:rFonts w:eastAsiaTheme="minorHAnsi" w:cs="Arial"/>
          <w:sz w:val="22"/>
          <w:szCs w:val="22"/>
        </w:rPr>
        <w:t>, die wie alle Großveranstaltungen aufgrund der Corona-Pandemie verschoben werden musste. Bei Optima wurden allerdings bereits im Vorfeld viele Weichen gestellt, um auch nach der Messe ein einzigartiges Erlebnis für zukünftige Besucher in Schwäbisch Hall zu schaffen.</w:t>
      </w:r>
      <w:r w:rsidR="008100AF">
        <w:rPr>
          <w:rFonts w:eastAsiaTheme="minorHAnsi" w:cs="Arial"/>
          <w:sz w:val="22"/>
          <w:szCs w:val="22"/>
        </w:rPr>
        <w:t xml:space="preserve"> </w:t>
      </w:r>
      <w:r w:rsidR="003B594F">
        <w:rPr>
          <w:rFonts w:eastAsiaTheme="minorHAnsi" w:cs="Arial"/>
          <w:sz w:val="22"/>
          <w:szCs w:val="22"/>
        </w:rPr>
        <w:t xml:space="preserve">Mitte März wurde das neue Additive Innovation Center </w:t>
      </w:r>
      <w:r w:rsidR="002F3014">
        <w:rPr>
          <w:rFonts w:eastAsiaTheme="minorHAnsi" w:cs="Arial"/>
          <w:sz w:val="22"/>
          <w:szCs w:val="22"/>
        </w:rPr>
        <w:t xml:space="preserve">am Standort Steinbeisweg </w:t>
      </w:r>
      <w:r w:rsidR="003B594F">
        <w:rPr>
          <w:rFonts w:eastAsiaTheme="minorHAnsi" w:cs="Arial"/>
          <w:sz w:val="22"/>
          <w:szCs w:val="22"/>
        </w:rPr>
        <w:t>vorgestellt</w:t>
      </w:r>
      <w:r w:rsidR="00A05FB8">
        <w:rPr>
          <w:rFonts w:eastAsiaTheme="minorHAnsi" w:cs="Arial"/>
          <w:sz w:val="22"/>
          <w:szCs w:val="22"/>
        </w:rPr>
        <w:t xml:space="preserve"> – e</w:t>
      </w:r>
      <w:r w:rsidR="003B594F">
        <w:rPr>
          <w:rFonts w:eastAsiaTheme="minorHAnsi" w:cs="Arial"/>
          <w:sz w:val="22"/>
          <w:szCs w:val="22"/>
        </w:rPr>
        <w:t>in Entwicklungszentrum</w:t>
      </w:r>
      <w:r w:rsidR="008F5C7A">
        <w:rPr>
          <w:rFonts w:eastAsiaTheme="minorHAnsi" w:cs="Arial"/>
          <w:sz w:val="22"/>
          <w:szCs w:val="22"/>
        </w:rPr>
        <w:t xml:space="preserve"> für</w:t>
      </w:r>
      <w:r>
        <w:rPr>
          <w:rFonts w:eastAsiaTheme="minorHAnsi" w:cs="Arial"/>
          <w:sz w:val="22"/>
          <w:szCs w:val="22"/>
        </w:rPr>
        <w:t xml:space="preserve"> die Teilefertigung mittels</w:t>
      </w:r>
      <w:r w:rsidR="00D06E67">
        <w:rPr>
          <w:rFonts w:eastAsiaTheme="minorHAnsi" w:cs="Arial"/>
          <w:sz w:val="22"/>
          <w:szCs w:val="22"/>
        </w:rPr>
        <w:t xml:space="preserve"> 3D-Drucktechnologien. </w:t>
      </w:r>
    </w:p>
    <w:p w:rsidR="000C2F64" w:rsidRDefault="0050320C" w:rsidP="0087171C">
      <w:pPr>
        <w:spacing w:after="160" w:line="360" w:lineRule="auto"/>
        <w:rPr>
          <w:rFonts w:eastAsiaTheme="minorHAnsi" w:cs="Arial"/>
          <w:sz w:val="22"/>
          <w:szCs w:val="22"/>
        </w:rPr>
      </w:pPr>
      <w:r>
        <w:rPr>
          <w:rFonts w:eastAsiaTheme="minorHAnsi" w:cs="Arial"/>
          <w:sz w:val="22"/>
          <w:szCs w:val="22"/>
        </w:rPr>
        <w:t>Ende April hat n</w:t>
      </w:r>
      <w:r w:rsidR="003B594F">
        <w:rPr>
          <w:rFonts w:eastAsiaTheme="minorHAnsi" w:cs="Arial"/>
          <w:sz w:val="22"/>
          <w:szCs w:val="22"/>
        </w:rPr>
        <w:t xml:space="preserve">un </w:t>
      </w:r>
      <w:r w:rsidR="00A063CE">
        <w:rPr>
          <w:rFonts w:eastAsiaTheme="minorHAnsi" w:cs="Arial"/>
          <w:sz w:val="22"/>
          <w:szCs w:val="22"/>
        </w:rPr>
        <w:t xml:space="preserve">das Digital Innovation Center </w:t>
      </w:r>
      <w:r w:rsidR="003B3003">
        <w:rPr>
          <w:rFonts w:eastAsiaTheme="minorHAnsi" w:cs="Arial"/>
          <w:sz w:val="22"/>
          <w:szCs w:val="22"/>
        </w:rPr>
        <w:t xml:space="preserve">im Gewerbegebiet Solpark in Schwäbisch Hall-Hessental </w:t>
      </w:r>
      <w:r w:rsidR="00A063CE">
        <w:rPr>
          <w:rFonts w:eastAsiaTheme="minorHAnsi" w:cs="Arial"/>
          <w:sz w:val="22"/>
          <w:szCs w:val="22"/>
        </w:rPr>
        <w:t>den Betrieb aufgenommen</w:t>
      </w:r>
      <w:r w:rsidR="00404874">
        <w:rPr>
          <w:rFonts w:eastAsiaTheme="minorHAnsi" w:cs="Arial"/>
          <w:sz w:val="22"/>
          <w:szCs w:val="22"/>
        </w:rPr>
        <w:t xml:space="preserve">, aufgrund der </w:t>
      </w:r>
      <w:r w:rsidR="00A05D02">
        <w:rPr>
          <w:rFonts w:eastAsiaTheme="minorHAnsi" w:cs="Arial"/>
          <w:sz w:val="22"/>
          <w:szCs w:val="22"/>
        </w:rPr>
        <w:t>Corona-</w:t>
      </w:r>
      <w:r w:rsidR="00C33A2D">
        <w:rPr>
          <w:rFonts w:eastAsiaTheme="minorHAnsi" w:cs="Arial"/>
          <w:sz w:val="22"/>
          <w:szCs w:val="22"/>
        </w:rPr>
        <w:t>Pandemie</w:t>
      </w:r>
      <w:r w:rsidR="00A05D02">
        <w:rPr>
          <w:rFonts w:eastAsiaTheme="minorHAnsi" w:cs="Arial"/>
          <w:sz w:val="22"/>
          <w:szCs w:val="22"/>
        </w:rPr>
        <w:t xml:space="preserve"> </w:t>
      </w:r>
      <w:r w:rsidR="00EE1958">
        <w:rPr>
          <w:rFonts w:eastAsiaTheme="minorHAnsi" w:cs="Arial"/>
          <w:sz w:val="22"/>
          <w:szCs w:val="22"/>
        </w:rPr>
        <w:t>ohne Eröffnungsveranstaltung</w:t>
      </w:r>
      <w:r w:rsidR="003B594F">
        <w:rPr>
          <w:rFonts w:eastAsiaTheme="minorHAnsi" w:cs="Arial"/>
          <w:sz w:val="22"/>
          <w:szCs w:val="22"/>
        </w:rPr>
        <w:t xml:space="preserve">. </w:t>
      </w:r>
      <w:r w:rsidR="000C2F64" w:rsidRPr="006B0100">
        <w:rPr>
          <w:rFonts w:eastAsiaTheme="minorHAnsi" w:cs="Arial"/>
          <w:sz w:val="22"/>
          <w:szCs w:val="22"/>
        </w:rPr>
        <w:t xml:space="preserve">Ähnlich wie das Additive Innovation Center die 3D-Drucktechnologie voranbringt, wird das Digital Innovation Center als Ideenschmiede und bei der Weiterentwicklung </w:t>
      </w:r>
      <w:r w:rsidR="0048492E">
        <w:rPr>
          <w:rFonts w:eastAsiaTheme="minorHAnsi" w:cs="Arial"/>
          <w:sz w:val="22"/>
          <w:szCs w:val="22"/>
        </w:rPr>
        <w:t xml:space="preserve">und Präsentation </w:t>
      </w:r>
      <w:r w:rsidR="000C2F64" w:rsidRPr="006B0100">
        <w:rPr>
          <w:rFonts w:eastAsiaTheme="minorHAnsi" w:cs="Arial"/>
          <w:sz w:val="22"/>
          <w:szCs w:val="22"/>
        </w:rPr>
        <w:lastRenderedPageBreak/>
        <w:t>digitaler Lösungen eine wichtige zentrale Funktion innerhalb der Optima Unternehmensgruppe übernehmen.</w:t>
      </w:r>
    </w:p>
    <w:p w:rsidR="001728A0" w:rsidRPr="001728A0" w:rsidRDefault="001728A0" w:rsidP="0087171C">
      <w:pPr>
        <w:spacing w:after="160" w:line="360" w:lineRule="auto"/>
        <w:rPr>
          <w:rFonts w:eastAsiaTheme="minorHAnsi" w:cs="Arial"/>
          <w:b/>
          <w:sz w:val="22"/>
          <w:szCs w:val="22"/>
        </w:rPr>
      </w:pPr>
      <w:r>
        <w:rPr>
          <w:rFonts w:eastAsiaTheme="minorHAnsi" w:cs="Arial"/>
          <w:b/>
          <w:sz w:val="22"/>
          <w:szCs w:val="22"/>
        </w:rPr>
        <w:t>Kundenerlebnis steht im Mittelpunkt</w:t>
      </w:r>
    </w:p>
    <w:p w:rsidR="0087171C" w:rsidRPr="006B0100" w:rsidRDefault="0087171C" w:rsidP="0087171C">
      <w:pPr>
        <w:spacing w:after="160" w:line="360" w:lineRule="auto"/>
        <w:rPr>
          <w:rFonts w:eastAsiaTheme="minorHAnsi" w:cs="Arial"/>
          <w:sz w:val="22"/>
          <w:szCs w:val="22"/>
        </w:rPr>
      </w:pPr>
      <w:r w:rsidRPr="0087171C">
        <w:rPr>
          <w:rFonts w:eastAsiaTheme="minorHAnsi" w:cs="Arial"/>
          <w:sz w:val="22"/>
          <w:szCs w:val="22"/>
        </w:rPr>
        <w:t>Neben der Präsentation von digitalen Technologien und Anwendungen rund um Augmented</w:t>
      </w:r>
      <w:r w:rsidRPr="002C3AC0">
        <w:rPr>
          <w:rFonts w:eastAsiaTheme="minorHAnsi" w:cs="Arial"/>
          <w:sz w:val="22"/>
          <w:szCs w:val="22"/>
        </w:rPr>
        <w:t xml:space="preserve"> und Virtual Reality werden die Optima eigenen Smart Services dort vorgestellt. Im neuen Showroom wird die Digitalisierung für Kunden und </w:t>
      </w:r>
      <w:r w:rsidRPr="006B0100">
        <w:rPr>
          <w:rFonts w:eastAsiaTheme="minorHAnsi" w:cs="Arial"/>
          <w:sz w:val="22"/>
          <w:szCs w:val="22"/>
        </w:rPr>
        <w:t xml:space="preserve">Besucher greifbar. </w:t>
      </w:r>
      <w:r w:rsidR="00705774">
        <w:rPr>
          <w:rFonts w:eastAsiaTheme="minorHAnsi" w:cs="Arial"/>
          <w:sz w:val="22"/>
          <w:szCs w:val="22"/>
        </w:rPr>
        <w:t xml:space="preserve">Auch Webinare für die Kunden werden künftig von dort durchgeführt. </w:t>
      </w:r>
    </w:p>
    <w:p w:rsidR="0087171C" w:rsidRPr="006B0100" w:rsidRDefault="001B6EB5" w:rsidP="0087171C">
      <w:pPr>
        <w:spacing w:after="160" w:line="360" w:lineRule="auto"/>
        <w:rPr>
          <w:rFonts w:eastAsiaTheme="minorHAnsi" w:cs="Arial"/>
          <w:b/>
          <w:sz w:val="22"/>
          <w:szCs w:val="22"/>
        </w:rPr>
      </w:pPr>
      <w:r>
        <w:rPr>
          <w:rFonts w:eastAsiaTheme="minorHAnsi" w:cs="Arial"/>
          <w:b/>
          <w:sz w:val="22"/>
          <w:szCs w:val="22"/>
        </w:rPr>
        <w:t>Digitale Produkte</w:t>
      </w:r>
      <w:r w:rsidR="0087171C" w:rsidRPr="006B0100">
        <w:rPr>
          <w:rFonts w:eastAsiaTheme="minorHAnsi" w:cs="Arial"/>
          <w:b/>
          <w:sz w:val="22"/>
          <w:szCs w:val="22"/>
        </w:rPr>
        <w:t xml:space="preserve"> direkt und unmittelbar erleben</w:t>
      </w:r>
    </w:p>
    <w:p w:rsidR="0087171C" w:rsidRDefault="0087171C" w:rsidP="0087171C">
      <w:pPr>
        <w:spacing w:after="160" w:line="360" w:lineRule="auto"/>
        <w:rPr>
          <w:rFonts w:cs="Arial"/>
          <w:sz w:val="22"/>
          <w:szCs w:val="22"/>
          <w:shd w:val="clear" w:color="auto" w:fill="FFFFFF"/>
        </w:rPr>
      </w:pPr>
      <w:r w:rsidRPr="006B0100">
        <w:rPr>
          <w:rFonts w:cs="Arial"/>
          <w:sz w:val="22"/>
          <w:szCs w:val="22"/>
          <w:shd w:val="clear" w:color="auto" w:fill="FFFFFF"/>
        </w:rPr>
        <w:t xml:space="preserve">„Unser Ziel ist es, unseren Kunden auf der ganzen Welt eine Möglichkeit zu bieten, digitale Produkte von Optima direkt und unmittelbar zu erleben“, </w:t>
      </w:r>
      <w:r w:rsidR="008D4EC7">
        <w:rPr>
          <w:rFonts w:cs="Arial"/>
          <w:sz w:val="22"/>
          <w:szCs w:val="22"/>
          <w:shd w:val="clear" w:color="auto" w:fill="FFFFFF"/>
        </w:rPr>
        <w:t>erklärt Joachim Dittrich, Generalbevollmächtigter der Optima Consumer Division.</w:t>
      </w:r>
      <w:r w:rsidRPr="006B0100">
        <w:rPr>
          <w:rFonts w:cs="Arial"/>
          <w:sz w:val="22"/>
          <w:szCs w:val="22"/>
          <w:shd w:val="clear" w:color="auto" w:fill="FFFFFF"/>
        </w:rPr>
        <w:t xml:space="preserve"> Optima Mitarbeiter, Kunden und Partner haben nun die Möglichkeit, auf ihrem individuellen Weg zum </w:t>
      </w:r>
      <w:r w:rsidR="003E2BBF">
        <w:rPr>
          <w:rFonts w:cs="Arial"/>
          <w:sz w:val="22"/>
          <w:szCs w:val="22"/>
          <w:shd w:val="clear" w:color="auto" w:fill="FFFFFF"/>
        </w:rPr>
        <w:t>digitalisierten</w:t>
      </w:r>
      <w:r w:rsidRPr="006B0100">
        <w:rPr>
          <w:rFonts w:cs="Arial"/>
          <w:sz w:val="22"/>
          <w:szCs w:val="22"/>
          <w:shd w:val="clear" w:color="auto" w:fill="FFFFFF"/>
        </w:rPr>
        <w:t xml:space="preserve"> Unternehmen die neuen Lösungen von Optima zu sehen und kennenzulernen, zu erleben und zu testen. Wissen kann vermittelt und vertieft werden. „Besonders im digitalen Bereich ist es wichtig, den Mehrwert zu verstehen und dies dann dem Kunden auch vermitteln zu können“, </w:t>
      </w:r>
      <w:r w:rsidR="00460595">
        <w:rPr>
          <w:rFonts w:cs="Arial"/>
          <w:sz w:val="22"/>
          <w:szCs w:val="22"/>
          <w:shd w:val="clear" w:color="auto" w:fill="FFFFFF"/>
        </w:rPr>
        <w:t>ist sich</w:t>
      </w:r>
      <w:r w:rsidR="00460595" w:rsidRPr="004B0393">
        <w:rPr>
          <w:rFonts w:cs="Arial"/>
          <w:sz w:val="22"/>
          <w:szCs w:val="22"/>
          <w:shd w:val="clear" w:color="auto" w:fill="FFFFFF"/>
        </w:rPr>
        <w:t xml:space="preserve"> Michael Weber</w:t>
      </w:r>
      <w:r w:rsidR="00460595">
        <w:rPr>
          <w:rFonts w:cs="Arial"/>
          <w:sz w:val="22"/>
          <w:szCs w:val="22"/>
          <w:shd w:val="clear" w:color="auto" w:fill="FFFFFF"/>
        </w:rPr>
        <w:t>, Serviceleiter der OPTIMA consumer GmbH</w:t>
      </w:r>
      <w:r w:rsidR="004D74A7">
        <w:rPr>
          <w:rFonts w:cs="Arial"/>
          <w:sz w:val="22"/>
          <w:szCs w:val="22"/>
          <w:shd w:val="clear" w:color="auto" w:fill="FFFFFF"/>
        </w:rPr>
        <w:t>,</w:t>
      </w:r>
      <w:r w:rsidR="00460595">
        <w:rPr>
          <w:rFonts w:cs="Arial"/>
          <w:sz w:val="22"/>
          <w:szCs w:val="22"/>
          <w:shd w:val="clear" w:color="auto" w:fill="FFFFFF"/>
        </w:rPr>
        <w:t xml:space="preserve"> sicher</w:t>
      </w:r>
      <w:r w:rsidR="00460595" w:rsidRPr="004B0393">
        <w:rPr>
          <w:rFonts w:cs="Arial"/>
          <w:sz w:val="22"/>
          <w:szCs w:val="22"/>
          <w:shd w:val="clear" w:color="auto" w:fill="FFFFFF"/>
        </w:rPr>
        <w:t>.</w:t>
      </w:r>
    </w:p>
    <w:p w:rsidR="00C9664C" w:rsidRPr="00C9664C" w:rsidRDefault="00C9664C" w:rsidP="0087171C">
      <w:pPr>
        <w:spacing w:after="160" w:line="360" w:lineRule="auto"/>
        <w:rPr>
          <w:rFonts w:cs="Arial"/>
          <w:b/>
          <w:sz w:val="22"/>
          <w:szCs w:val="22"/>
          <w:shd w:val="clear" w:color="auto" w:fill="FFFFFF"/>
        </w:rPr>
      </w:pPr>
      <w:r>
        <w:rPr>
          <w:rFonts w:cs="Arial"/>
          <w:b/>
          <w:sz w:val="22"/>
          <w:szCs w:val="22"/>
          <w:shd w:val="clear" w:color="auto" w:fill="FFFFFF"/>
        </w:rPr>
        <w:t xml:space="preserve">Digitale Unterstützung während des gesamten Maschinenlebenszyklus </w:t>
      </w:r>
    </w:p>
    <w:p w:rsidR="00CF71E0" w:rsidRDefault="00CF71E0" w:rsidP="00CF71E0">
      <w:pPr>
        <w:spacing w:after="160" w:line="360" w:lineRule="auto"/>
        <w:rPr>
          <w:rFonts w:cs="Arial"/>
          <w:sz w:val="22"/>
          <w:szCs w:val="22"/>
          <w:shd w:val="clear" w:color="auto" w:fill="FFFFFF"/>
        </w:rPr>
      </w:pPr>
      <w:r w:rsidRPr="00DC534D">
        <w:rPr>
          <w:rFonts w:cs="Arial"/>
          <w:sz w:val="22"/>
          <w:szCs w:val="22"/>
          <w:shd w:val="clear" w:color="auto" w:fill="FFFFFF"/>
        </w:rPr>
        <w:t xml:space="preserve">Im Innovations- und Ausstellungsbereich werden die digitalen Produkte und Dienstleistungen vorgestellt. Die sogenannten Smart Services, die bei Optima in den vergangenen Jahren entwickelt wurden, </w:t>
      </w:r>
      <w:r w:rsidR="00A2771D" w:rsidRPr="00DC534D">
        <w:rPr>
          <w:rFonts w:cs="Arial"/>
          <w:sz w:val="22"/>
          <w:szCs w:val="22"/>
          <w:shd w:val="clear" w:color="auto" w:fill="FFFFFF"/>
        </w:rPr>
        <w:t>sind Teil des ganzheitlichen Life-Cycle-Management-Programms OPTIMA Total Care</w:t>
      </w:r>
      <w:r w:rsidR="00DC534D" w:rsidRPr="00DC534D">
        <w:rPr>
          <w:rFonts w:cs="Arial"/>
          <w:sz w:val="22"/>
          <w:szCs w:val="22"/>
          <w:shd w:val="clear" w:color="auto" w:fill="FFFFFF"/>
        </w:rPr>
        <w:t>.</w:t>
      </w:r>
      <w:r w:rsidR="00A2771D" w:rsidRPr="00DC534D">
        <w:rPr>
          <w:rFonts w:cs="Arial"/>
          <w:sz w:val="22"/>
          <w:szCs w:val="22"/>
          <w:shd w:val="clear" w:color="auto" w:fill="FFFFFF"/>
        </w:rPr>
        <w:t xml:space="preserve"> </w:t>
      </w:r>
      <w:r w:rsidR="00DC534D" w:rsidRPr="00DC534D">
        <w:rPr>
          <w:sz w:val="22"/>
          <w:szCs w:val="22"/>
        </w:rPr>
        <w:t xml:space="preserve">Die Smart Services ergänzen wirkungsvoll die sogenannten Basic Services, also die </w:t>
      </w:r>
      <w:r w:rsidR="00DC534D" w:rsidRPr="00DC534D">
        <w:rPr>
          <w:sz w:val="22"/>
          <w:szCs w:val="22"/>
        </w:rPr>
        <w:lastRenderedPageBreak/>
        <w:t>herkömmlichen Dienstleistungen wie Installation, Kalibrierung, Ersatzteilservice, Training und Retrofits</w:t>
      </w:r>
      <w:r w:rsidR="00B772B1">
        <w:rPr>
          <w:sz w:val="22"/>
          <w:szCs w:val="22"/>
        </w:rPr>
        <w:t>. Die digitalen Dienstleist</w:t>
      </w:r>
      <w:r w:rsidR="00721C59">
        <w:rPr>
          <w:sz w:val="22"/>
          <w:szCs w:val="22"/>
        </w:rPr>
        <w:t xml:space="preserve">ungen </w:t>
      </w:r>
      <w:r w:rsidR="00DC534D" w:rsidRPr="00DC534D">
        <w:rPr>
          <w:sz w:val="22"/>
          <w:szCs w:val="22"/>
        </w:rPr>
        <w:t>unterstützen in allen Phasen des Maschinenlebenszyklus</w:t>
      </w:r>
      <w:r w:rsidR="00576361">
        <w:rPr>
          <w:sz w:val="22"/>
          <w:szCs w:val="22"/>
        </w:rPr>
        <w:t xml:space="preserve"> – </w:t>
      </w:r>
      <w:r w:rsidR="00DC534D" w:rsidRPr="00DC534D">
        <w:rPr>
          <w:sz w:val="22"/>
          <w:szCs w:val="22"/>
        </w:rPr>
        <w:t xml:space="preserve">von der Planung über die Inbetriebnahme bis hin zum Retrofit. </w:t>
      </w:r>
      <w:r w:rsidRPr="00DC534D">
        <w:rPr>
          <w:rFonts w:cs="Arial"/>
          <w:sz w:val="22"/>
          <w:szCs w:val="22"/>
          <w:shd w:val="clear" w:color="auto" w:fill="FFFFFF"/>
        </w:rPr>
        <w:t>So kann beispielsweise bereits zu Beginn eines Projektes beim Desig</w:t>
      </w:r>
      <w:r w:rsidRPr="00CF71E0">
        <w:rPr>
          <w:rFonts w:cs="Arial"/>
          <w:sz w:val="22"/>
          <w:szCs w:val="22"/>
          <w:shd w:val="clear" w:color="auto" w:fill="FFFFFF"/>
        </w:rPr>
        <w:t xml:space="preserve">n </w:t>
      </w:r>
      <w:r>
        <w:rPr>
          <w:rFonts w:cs="Arial"/>
          <w:sz w:val="22"/>
          <w:szCs w:val="22"/>
          <w:shd w:val="clear" w:color="auto" w:fill="FFFFFF"/>
        </w:rPr>
        <w:t>R</w:t>
      </w:r>
      <w:r w:rsidRPr="00CF71E0">
        <w:rPr>
          <w:rFonts w:cs="Arial"/>
          <w:sz w:val="22"/>
          <w:szCs w:val="22"/>
          <w:shd w:val="clear" w:color="auto" w:fill="FFFFFF"/>
        </w:rPr>
        <w:t xml:space="preserve">eview, also bei der </w:t>
      </w:r>
      <w:r>
        <w:rPr>
          <w:rFonts w:cs="Arial"/>
          <w:sz w:val="22"/>
          <w:szCs w:val="22"/>
          <w:shd w:val="clear" w:color="auto" w:fill="FFFFFF"/>
        </w:rPr>
        <w:t>ersten Prüfung</w:t>
      </w:r>
      <w:r w:rsidRPr="00CF71E0">
        <w:rPr>
          <w:rFonts w:cs="Arial"/>
          <w:sz w:val="22"/>
          <w:szCs w:val="22"/>
          <w:shd w:val="clear" w:color="auto" w:fill="FFFFFF"/>
        </w:rPr>
        <w:t xml:space="preserve"> der Konstruktion, </w:t>
      </w:r>
      <w:r>
        <w:rPr>
          <w:rFonts w:cs="Arial"/>
          <w:sz w:val="22"/>
          <w:szCs w:val="22"/>
          <w:shd w:val="clear" w:color="auto" w:fill="FFFFFF"/>
        </w:rPr>
        <w:t>die An</w:t>
      </w:r>
      <w:r w:rsidR="00C76BAD">
        <w:rPr>
          <w:rFonts w:cs="Arial"/>
          <w:sz w:val="22"/>
          <w:szCs w:val="22"/>
          <w:shd w:val="clear" w:color="auto" w:fill="FFFFFF"/>
        </w:rPr>
        <w:t xml:space="preserve">lage </w:t>
      </w:r>
      <w:r>
        <w:rPr>
          <w:rFonts w:cs="Arial"/>
          <w:sz w:val="22"/>
          <w:szCs w:val="22"/>
          <w:shd w:val="clear" w:color="auto" w:fill="FFFFFF"/>
        </w:rPr>
        <w:t>d</w:t>
      </w:r>
      <w:r w:rsidRPr="00CF71E0">
        <w:rPr>
          <w:rFonts w:cs="Arial"/>
          <w:sz w:val="22"/>
          <w:szCs w:val="22"/>
          <w:shd w:val="clear" w:color="auto" w:fill="FFFFFF"/>
        </w:rPr>
        <w:t xml:space="preserve">igital und </w:t>
      </w:r>
      <w:r>
        <w:rPr>
          <w:rFonts w:cs="Arial"/>
          <w:sz w:val="22"/>
          <w:szCs w:val="22"/>
          <w:shd w:val="clear" w:color="auto" w:fill="FFFFFF"/>
        </w:rPr>
        <w:t>drei</w:t>
      </w:r>
      <w:r w:rsidRPr="00CF71E0">
        <w:rPr>
          <w:rFonts w:cs="Arial"/>
          <w:sz w:val="22"/>
          <w:szCs w:val="22"/>
          <w:shd w:val="clear" w:color="auto" w:fill="FFFFFF"/>
        </w:rPr>
        <w:t xml:space="preserve">dimensional auf einer </w:t>
      </w:r>
      <w:r>
        <w:rPr>
          <w:rFonts w:cs="Arial"/>
          <w:sz w:val="22"/>
          <w:szCs w:val="22"/>
          <w:shd w:val="clear" w:color="auto" w:fill="FFFFFF"/>
        </w:rPr>
        <w:t xml:space="preserve">virtuellen Leinwand </w:t>
      </w:r>
      <w:r w:rsidRPr="00CF71E0">
        <w:rPr>
          <w:rFonts w:cs="Arial"/>
          <w:sz w:val="22"/>
          <w:szCs w:val="22"/>
          <w:shd w:val="clear" w:color="auto" w:fill="FFFFFF"/>
        </w:rPr>
        <w:t xml:space="preserve">dargestellt werden. </w:t>
      </w:r>
      <w:r>
        <w:rPr>
          <w:rFonts w:cs="Arial"/>
          <w:sz w:val="22"/>
          <w:szCs w:val="22"/>
          <w:shd w:val="clear" w:color="auto" w:fill="FFFFFF"/>
        </w:rPr>
        <w:t xml:space="preserve">Auf Wunsch können Kunden die Anlage mithilfe einer Virtual-Reality-Brille hautnah erleben. So lassen sich frühzeitig Korrekturen vornehmen. </w:t>
      </w:r>
    </w:p>
    <w:p w:rsidR="00DA61EF" w:rsidRPr="00DA61EF" w:rsidRDefault="00DA61EF" w:rsidP="00CF71E0">
      <w:pPr>
        <w:spacing w:after="160" w:line="360" w:lineRule="auto"/>
        <w:rPr>
          <w:rFonts w:cs="Arial"/>
          <w:b/>
          <w:sz w:val="22"/>
          <w:szCs w:val="22"/>
          <w:shd w:val="clear" w:color="auto" w:fill="FFFFFF"/>
        </w:rPr>
      </w:pPr>
      <w:r w:rsidRPr="00DA61EF">
        <w:rPr>
          <w:rFonts w:cs="Arial"/>
          <w:b/>
          <w:sz w:val="22"/>
          <w:szCs w:val="22"/>
          <w:shd w:val="clear" w:color="auto" w:fill="FFFFFF"/>
        </w:rPr>
        <w:t xml:space="preserve">Unterstützung </w:t>
      </w:r>
      <w:r w:rsidR="00902C80">
        <w:rPr>
          <w:rFonts w:cs="Arial"/>
          <w:b/>
          <w:sz w:val="22"/>
          <w:szCs w:val="22"/>
          <w:shd w:val="clear" w:color="auto" w:fill="FFFFFF"/>
        </w:rPr>
        <w:t>mit Augmented-Reality-Technologie</w:t>
      </w:r>
    </w:p>
    <w:p w:rsidR="00CF71E0" w:rsidRPr="00CF71E0" w:rsidRDefault="00F422EA" w:rsidP="00DC534D">
      <w:pPr>
        <w:spacing w:after="160" w:line="360" w:lineRule="auto"/>
        <w:rPr>
          <w:rFonts w:cs="Arial"/>
          <w:sz w:val="22"/>
          <w:szCs w:val="22"/>
          <w:shd w:val="clear" w:color="auto" w:fill="FFFFFF"/>
        </w:rPr>
      </w:pPr>
      <w:r>
        <w:rPr>
          <w:rFonts w:cs="Arial"/>
          <w:sz w:val="22"/>
          <w:szCs w:val="22"/>
          <w:shd w:val="clear" w:color="auto" w:fill="FFFFFF"/>
        </w:rPr>
        <w:t>Beim Beheben von Problemen in der Produktion oder beim Formatwechsel erhalten Kunden ebenfalls digitale Unterstützung auf allen denkbaren Endgeräten bis hin zur Augmented-Reality-Brille.</w:t>
      </w:r>
      <w:r w:rsidR="00CF71E0" w:rsidRPr="00CF71E0">
        <w:rPr>
          <w:rFonts w:cs="Arial"/>
          <w:sz w:val="22"/>
          <w:szCs w:val="22"/>
          <w:shd w:val="clear" w:color="auto" w:fill="FFFFFF"/>
        </w:rPr>
        <w:t xml:space="preserve"> </w:t>
      </w:r>
      <w:r w:rsidR="00B20B58">
        <w:rPr>
          <w:rFonts w:cs="Arial"/>
          <w:sz w:val="22"/>
          <w:szCs w:val="22"/>
          <w:shd w:val="clear" w:color="auto" w:fill="FFFFFF"/>
        </w:rPr>
        <w:t xml:space="preserve">Diese und viele weitere </w:t>
      </w:r>
      <w:r w:rsidR="00955588" w:rsidRPr="00DC534D">
        <w:rPr>
          <w:rFonts w:cs="Arial"/>
          <w:sz w:val="22"/>
          <w:szCs w:val="22"/>
          <w:shd w:val="clear" w:color="auto" w:fill="FFFFFF"/>
        </w:rPr>
        <w:t>Smart Services sind über eine zentrale, benutzerfreundliche</w:t>
      </w:r>
      <w:r w:rsidR="00955588">
        <w:rPr>
          <w:rFonts w:cs="Arial"/>
          <w:sz w:val="22"/>
          <w:szCs w:val="22"/>
          <w:shd w:val="clear" w:color="auto" w:fill="FFFFFF"/>
        </w:rPr>
        <w:t xml:space="preserve"> </w:t>
      </w:r>
      <w:r w:rsidR="00955588" w:rsidRPr="00DC534D">
        <w:rPr>
          <w:rFonts w:cs="Arial"/>
          <w:sz w:val="22"/>
          <w:szCs w:val="22"/>
          <w:shd w:val="clear" w:color="auto" w:fill="FFFFFF"/>
        </w:rPr>
        <w:t>Optima Plattform rund um die Uhr für die Kunden erreichbar. Durch die</w:t>
      </w:r>
      <w:r w:rsidR="00955588">
        <w:rPr>
          <w:rFonts w:cs="Arial"/>
          <w:sz w:val="22"/>
          <w:szCs w:val="22"/>
          <w:shd w:val="clear" w:color="auto" w:fill="FFFFFF"/>
        </w:rPr>
        <w:t xml:space="preserve"> </w:t>
      </w:r>
      <w:r w:rsidR="00955588" w:rsidRPr="00DC534D">
        <w:rPr>
          <w:rFonts w:cs="Arial"/>
          <w:sz w:val="22"/>
          <w:szCs w:val="22"/>
          <w:shd w:val="clear" w:color="auto" w:fill="FFFFFF"/>
        </w:rPr>
        <w:t>permanente Verfügbarkeit wird agiles und digitales</w:t>
      </w:r>
      <w:r w:rsidR="00955588">
        <w:rPr>
          <w:rFonts w:cs="Arial"/>
          <w:sz w:val="22"/>
          <w:szCs w:val="22"/>
          <w:shd w:val="clear" w:color="auto" w:fill="FFFFFF"/>
        </w:rPr>
        <w:t xml:space="preserve"> </w:t>
      </w:r>
      <w:r w:rsidR="00955588" w:rsidRPr="00DC534D">
        <w:rPr>
          <w:rFonts w:cs="Arial"/>
          <w:sz w:val="22"/>
          <w:szCs w:val="22"/>
          <w:shd w:val="clear" w:color="auto" w:fill="FFFFFF"/>
        </w:rPr>
        <w:t>Arbeiten an der Maschine Realität.</w:t>
      </w:r>
      <w:r w:rsidR="00955588">
        <w:rPr>
          <w:rFonts w:cs="Arial"/>
          <w:sz w:val="22"/>
          <w:szCs w:val="22"/>
          <w:shd w:val="clear" w:color="auto" w:fill="FFFFFF"/>
        </w:rPr>
        <w:t xml:space="preserve"> </w:t>
      </w:r>
      <w:r w:rsidR="00CF71E0" w:rsidRPr="00CF71E0">
        <w:rPr>
          <w:rFonts w:cs="Arial"/>
          <w:sz w:val="22"/>
          <w:szCs w:val="22"/>
          <w:shd w:val="clear" w:color="auto" w:fill="FFFFFF"/>
        </w:rPr>
        <w:t xml:space="preserve">Alle </w:t>
      </w:r>
      <w:r w:rsidR="006708AE">
        <w:rPr>
          <w:rFonts w:cs="Arial"/>
          <w:sz w:val="22"/>
          <w:szCs w:val="22"/>
          <w:shd w:val="clear" w:color="auto" w:fill="FFFFFF"/>
        </w:rPr>
        <w:t>Produkte</w:t>
      </w:r>
      <w:r w:rsidR="00AE2282">
        <w:rPr>
          <w:rFonts w:cs="Arial"/>
          <w:sz w:val="22"/>
          <w:szCs w:val="22"/>
          <w:shd w:val="clear" w:color="auto" w:fill="FFFFFF"/>
        </w:rPr>
        <w:t xml:space="preserve"> können im neuen Center getestet werden. </w:t>
      </w:r>
    </w:p>
    <w:p w:rsidR="00CF71E0" w:rsidRPr="006B0100" w:rsidRDefault="00CF71E0" w:rsidP="00CF71E0">
      <w:pPr>
        <w:spacing w:after="160" w:line="360" w:lineRule="auto"/>
        <w:rPr>
          <w:rFonts w:cs="Arial"/>
          <w:sz w:val="22"/>
          <w:szCs w:val="22"/>
          <w:shd w:val="clear" w:color="auto" w:fill="FFFFFF"/>
        </w:rPr>
      </w:pPr>
      <w:r w:rsidRPr="00CF71E0">
        <w:rPr>
          <w:rFonts w:cs="Arial"/>
          <w:sz w:val="22"/>
          <w:szCs w:val="22"/>
          <w:shd w:val="clear" w:color="auto" w:fill="FFFFFF"/>
        </w:rPr>
        <w:t>„Das Digital Innovation Center wurde bewusst so gestaltet, dass sich Besuche</w:t>
      </w:r>
      <w:r w:rsidR="00441CEF">
        <w:rPr>
          <w:rFonts w:cs="Arial"/>
          <w:sz w:val="22"/>
          <w:szCs w:val="22"/>
          <w:shd w:val="clear" w:color="auto" w:fill="FFFFFF"/>
        </w:rPr>
        <w:t xml:space="preserve"> – </w:t>
      </w:r>
      <w:r w:rsidRPr="00CF71E0">
        <w:rPr>
          <w:rFonts w:cs="Arial"/>
          <w:sz w:val="22"/>
          <w:szCs w:val="22"/>
          <w:shd w:val="clear" w:color="auto" w:fill="FFFFFF"/>
        </w:rPr>
        <w:t xml:space="preserve">egal ob </w:t>
      </w:r>
      <w:r w:rsidR="00955588">
        <w:rPr>
          <w:rFonts w:cs="Arial"/>
          <w:sz w:val="22"/>
          <w:szCs w:val="22"/>
          <w:shd w:val="clear" w:color="auto" w:fill="FFFFFF"/>
        </w:rPr>
        <w:t xml:space="preserve">der </w:t>
      </w:r>
      <w:r w:rsidRPr="00CF71E0">
        <w:rPr>
          <w:rFonts w:cs="Arial"/>
          <w:sz w:val="22"/>
          <w:szCs w:val="22"/>
          <w:shd w:val="clear" w:color="auto" w:fill="FFFFFF"/>
        </w:rPr>
        <w:t xml:space="preserve">Erstbesuch eines Kunden, während </w:t>
      </w:r>
      <w:r w:rsidR="00593B73">
        <w:rPr>
          <w:rFonts w:cs="Arial"/>
          <w:sz w:val="22"/>
          <w:szCs w:val="22"/>
          <w:shd w:val="clear" w:color="auto" w:fill="FFFFFF"/>
        </w:rPr>
        <w:t xml:space="preserve">der Planung eines Projektes oder nach der Inbetriebnahme </w:t>
      </w:r>
      <w:r w:rsidR="00441CEF">
        <w:rPr>
          <w:rFonts w:cs="Arial"/>
          <w:sz w:val="22"/>
          <w:szCs w:val="22"/>
          <w:shd w:val="clear" w:color="auto" w:fill="FFFFFF"/>
        </w:rPr>
        <w:t xml:space="preserve">– </w:t>
      </w:r>
      <w:r w:rsidR="00593B73">
        <w:rPr>
          <w:rFonts w:cs="Arial"/>
          <w:sz w:val="22"/>
          <w:szCs w:val="22"/>
          <w:shd w:val="clear" w:color="auto" w:fill="FFFFFF"/>
        </w:rPr>
        <w:t xml:space="preserve">an den </w:t>
      </w:r>
      <w:r w:rsidRPr="00CF71E0">
        <w:rPr>
          <w:rFonts w:cs="Arial"/>
          <w:sz w:val="22"/>
          <w:szCs w:val="22"/>
          <w:shd w:val="clear" w:color="auto" w:fill="FFFFFF"/>
        </w:rPr>
        <w:t xml:space="preserve">Bedürfnissen des Kunden orientieren“, erklärt </w:t>
      </w:r>
      <w:r w:rsidR="000C1103">
        <w:rPr>
          <w:rFonts w:cs="Arial"/>
          <w:sz w:val="22"/>
          <w:szCs w:val="22"/>
          <w:shd w:val="clear" w:color="auto" w:fill="FFFFFF"/>
        </w:rPr>
        <w:t>Holger Frey</w:t>
      </w:r>
      <w:r w:rsidRPr="00CF71E0">
        <w:rPr>
          <w:rFonts w:cs="Arial"/>
          <w:sz w:val="22"/>
          <w:szCs w:val="22"/>
          <w:shd w:val="clear" w:color="auto" w:fill="FFFFFF"/>
        </w:rPr>
        <w:t xml:space="preserve">, der </w:t>
      </w:r>
      <w:r w:rsidR="00D56C3E">
        <w:rPr>
          <w:rFonts w:cs="Arial"/>
          <w:sz w:val="22"/>
          <w:szCs w:val="22"/>
          <w:shd w:val="clear" w:color="auto" w:fill="FFFFFF"/>
        </w:rPr>
        <w:t>das</w:t>
      </w:r>
      <w:r w:rsidR="00955588">
        <w:rPr>
          <w:rFonts w:cs="Arial"/>
          <w:sz w:val="22"/>
          <w:szCs w:val="22"/>
          <w:shd w:val="clear" w:color="auto" w:fill="FFFFFF"/>
        </w:rPr>
        <w:t xml:space="preserve"> dort ansässige Smart-Services-</w:t>
      </w:r>
      <w:r w:rsidR="00D56C3E">
        <w:rPr>
          <w:rFonts w:cs="Arial"/>
          <w:sz w:val="22"/>
          <w:szCs w:val="22"/>
          <w:shd w:val="clear" w:color="auto" w:fill="FFFFFF"/>
        </w:rPr>
        <w:t>Team</w:t>
      </w:r>
      <w:r w:rsidR="00955588">
        <w:rPr>
          <w:rFonts w:cs="Arial"/>
          <w:sz w:val="22"/>
          <w:szCs w:val="22"/>
          <w:shd w:val="clear" w:color="auto" w:fill="FFFFFF"/>
        </w:rPr>
        <w:t xml:space="preserve"> </w:t>
      </w:r>
      <w:r w:rsidRPr="00CF71E0">
        <w:rPr>
          <w:rFonts w:cs="Arial"/>
          <w:sz w:val="22"/>
          <w:szCs w:val="22"/>
          <w:shd w:val="clear" w:color="auto" w:fill="FFFFFF"/>
        </w:rPr>
        <w:t xml:space="preserve">leitet. </w:t>
      </w:r>
      <w:r w:rsidR="00955588" w:rsidRPr="00CF71E0">
        <w:rPr>
          <w:rFonts w:cs="Arial"/>
          <w:sz w:val="22"/>
          <w:szCs w:val="22"/>
          <w:shd w:val="clear" w:color="auto" w:fill="FFFFFF"/>
        </w:rPr>
        <w:t>Der Ausstellungsraum kann innerhalb weniger Minuten individuell auf jeden Kundenbesuch abgestimmt werden.</w:t>
      </w:r>
    </w:p>
    <w:p w:rsidR="0087171C" w:rsidRPr="002937BB" w:rsidRDefault="0087171C" w:rsidP="0087171C">
      <w:pPr>
        <w:spacing w:after="160" w:line="360" w:lineRule="auto"/>
        <w:rPr>
          <w:rFonts w:eastAsiaTheme="minorHAnsi" w:cs="Arial"/>
          <w:b/>
          <w:sz w:val="22"/>
          <w:szCs w:val="22"/>
        </w:rPr>
      </w:pPr>
      <w:r w:rsidRPr="002937BB">
        <w:rPr>
          <w:rFonts w:eastAsiaTheme="minorHAnsi" w:cs="Arial"/>
          <w:b/>
          <w:sz w:val="22"/>
          <w:szCs w:val="22"/>
        </w:rPr>
        <w:t>Erster Co</w:t>
      </w:r>
      <w:r w:rsidR="00DD1633" w:rsidRPr="002937BB">
        <w:rPr>
          <w:rFonts w:eastAsiaTheme="minorHAnsi" w:cs="Arial"/>
          <w:b/>
          <w:sz w:val="22"/>
          <w:szCs w:val="22"/>
        </w:rPr>
        <w:t>-Working-</w:t>
      </w:r>
      <w:r w:rsidRPr="002937BB">
        <w:rPr>
          <w:rFonts w:eastAsiaTheme="minorHAnsi" w:cs="Arial"/>
          <w:b/>
          <w:sz w:val="22"/>
          <w:szCs w:val="22"/>
        </w:rPr>
        <w:t xml:space="preserve">Space der Region </w:t>
      </w:r>
      <w:r w:rsidR="00CE625F" w:rsidRPr="002937BB">
        <w:rPr>
          <w:rFonts w:eastAsiaTheme="minorHAnsi" w:cs="Arial"/>
          <w:b/>
          <w:sz w:val="22"/>
          <w:szCs w:val="22"/>
        </w:rPr>
        <w:t>im selben Gebäude</w:t>
      </w:r>
    </w:p>
    <w:p w:rsidR="00CE1402" w:rsidRDefault="00CE1402" w:rsidP="00CE1402">
      <w:pPr>
        <w:spacing w:after="160" w:line="360" w:lineRule="auto"/>
        <w:rPr>
          <w:rFonts w:eastAsiaTheme="minorHAnsi" w:cs="Arial"/>
          <w:sz w:val="22"/>
          <w:szCs w:val="22"/>
        </w:rPr>
      </w:pPr>
      <w:r>
        <w:rPr>
          <w:rFonts w:eastAsiaTheme="minorHAnsi" w:cs="Arial"/>
          <w:sz w:val="22"/>
          <w:szCs w:val="22"/>
        </w:rPr>
        <w:t>„Kooperationen sind seit der Corona-Krise noch wichtiger als bisher. Daher freuen wir u</w:t>
      </w:r>
      <w:r w:rsidR="002937BB">
        <w:rPr>
          <w:rFonts w:eastAsiaTheme="minorHAnsi" w:cs="Arial"/>
          <w:sz w:val="22"/>
          <w:szCs w:val="22"/>
        </w:rPr>
        <w:t>ns sehr, dass im selben Gebäude</w:t>
      </w:r>
      <w:r>
        <w:rPr>
          <w:rFonts w:eastAsiaTheme="minorHAnsi" w:cs="Arial"/>
          <w:sz w:val="22"/>
          <w:szCs w:val="22"/>
        </w:rPr>
        <w:t xml:space="preserve"> auch der erste Co-Working-Space der Region Schwäbisch Hall untergebracht ist. Mit diesen neuen Nachbarn teilen wir uns zum </w:t>
      </w:r>
      <w:r>
        <w:rPr>
          <w:rFonts w:eastAsiaTheme="minorHAnsi" w:cs="Arial"/>
          <w:sz w:val="22"/>
          <w:szCs w:val="22"/>
        </w:rPr>
        <w:lastRenderedPageBreak/>
        <w:t xml:space="preserve">Beispiel das Foyer und somit auch den Aufenthaltsraum“, sagt </w:t>
      </w:r>
      <w:r w:rsidR="00F532AB">
        <w:rPr>
          <w:rFonts w:eastAsiaTheme="minorHAnsi" w:cs="Arial"/>
          <w:sz w:val="22"/>
          <w:szCs w:val="22"/>
        </w:rPr>
        <w:t>Frey</w:t>
      </w:r>
      <w:r>
        <w:rPr>
          <w:rFonts w:eastAsiaTheme="minorHAnsi" w:cs="Arial"/>
          <w:sz w:val="22"/>
          <w:szCs w:val="22"/>
        </w:rPr>
        <w:t xml:space="preserve">. Darin sieht er große Chancen: „Im sogenannten </w:t>
      </w:r>
      <w:r w:rsidR="0074133A">
        <w:rPr>
          <w:rFonts w:eastAsiaTheme="minorHAnsi" w:cs="Arial"/>
          <w:sz w:val="22"/>
          <w:szCs w:val="22"/>
        </w:rPr>
        <w:t>,</w:t>
      </w:r>
      <w:r w:rsidRPr="00CE1402">
        <w:rPr>
          <w:rStyle w:val="Fett"/>
          <w:rFonts w:cs="Arial"/>
          <w:b w:val="0"/>
          <w:sz w:val="22"/>
          <w:szCs w:val="22"/>
          <w:bdr w:val="none" w:sz="0" w:space="0" w:color="auto" w:frame="1"/>
          <w:shd w:val="clear" w:color="auto" w:fill="FFFFFF"/>
        </w:rPr>
        <w:t>hallo SPACE</w:t>
      </w:r>
      <w:r w:rsidR="0074133A">
        <w:rPr>
          <w:rStyle w:val="Fett"/>
          <w:rFonts w:cs="Arial"/>
          <w:b w:val="0"/>
          <w:sz w:val="22"/>
          <w:szCs w:val="22"/>
          <w:bdr w:val="none" w:sz="0" w:space="0" w:color="auto" w:frame="1"/>
          <w:shd w:val="clear" w:color="auto" w:fill="FFFFFF"/>
        </w:rPr>
        <w:t>‘</w:t>
      </w:r>
      <w:r w:rsidRPr="00CE1402">
        <w:rPr>
          <w:rStyle w:val="Fett"/>
          <w:rFonts w:cs="Arial"/>
          <w:b w:val="0"/>
          <w:sz w:val="22"/>
          <w:szCs w:val="22"/>
          <w:bdr w:val="none" w:sz="0" w:space="0" w:color="auto" w:frame="1"/>
          <w:shd w:val="clear" w:color="auto" w:fill="FFFFFF"/>
        </w:rPr>
        <w:t xml:space="preserve"> entwickeln Freiberufler und kleine Start-ups neuen Ideen und wir freuen uns über eine inspirative Nachbarschaft.“ </w:t>
      </w:r>
    </w:p>
    <w:p w:rsidR="006A0BEB" w:rsidRDefault="0087171C" w:rsidP="006A0BEB">
      <w:pPr>
        <w:pStyle w:val="Listenabsatz"/>
        <w:spacing w:after="0" w:line="360" w:lineRule="auto"/>
        <w:ind w:left="0"/>
        <w:rPr>
          <w:rFonts w:ascii="Arial" w:eastAsiaTheme="minorHAnsi" w:hAnsi="Arial" w:cs="Arial"/>
        </w:rPr>
      </w:pPr>
      <w:r w:rsidRPr="006B0100">
        <w:rPr>
          <w:rFonts w:ascii="Arial" w:eastAsiaTheme="minorHAnsi" w:hAnsi="Arial" w:cs="Arial"/>
        </w:rPr>
        <w:t xml:space="preserve">Das </w:t>
      </w:r>
      <w:r w:rsidR="004121EB">
        <w:rPr>
          <w:rFonts w:ascii="Arial" w:eastAsiaTheme="minorHAnsi" w:hAnsi="Arial" w:cs="Arial"/>
        </w:rPr>
        <w:t xml:space="preserve">neue Optima </w:t>
      </w:r>
      <w:r w:rsidRPr="006B0100">
        <w:rPr>
          <w:rFonts w:ascii="Arial" w:eastAsiaTheme="minorHAnsi" w:hAnsi="Arial" w:cs="Arial"/>
        </w:rPr>
        <w:t>Digital Innovation Center befindet sich in der Geschwister-Scholl-Straße 77</w:t>
      </w:r>
      <w:r w:rsidR="007A1B0D">
        <w:rPr>
          <w:rFonts w:ascii="Arial" w:eastAsiaTheme="minorHAnsi" w:hAnsi="Arial" w:cs="Arial"/>
        </w:rPr>
        <w:t xml:space="preserve"> im Gewerbegebiet Solpark in Schwäbisch Hall-Hessental</w:t>
      </w:r>
      <w:r w:rsidRPr="006B0100">
        <w:rPr>
          <w:rFonts w:ascii="Arial" w:eastAsiaTheme="minorHAnsi" w:hAnsi="Arial" w:cs="Arial"/>
        </w:rPr>
        <w:t>.</w:t>
      </w:r>
    </w:p>
    <w:p w:rsidR="006A0BEB" w:rsidRDefault="006A0BEB" w:rsidP="006A0BEB">
      <w:pPr>
        <w:pStyle w:val="Listenabsatz"/>
        <w:spacing w:after="0" w:line="360" w:lineRule="auto"/>
        <w:ind w:left="0"/>
        <w:rPr>
          <w:rFonts w:ascii="Arial" w:eastAsiaTheme="minorHAnsi" w:hAnsi="Arial" w:cs="Arial"/>
        </w:rPr>
      </w:pPr>
    </w:p>
    <w:p w:rsidR="006A0BEB" w:rsidRPr="006A0BEB" w:rsidRDefault="006A0BEB" w:rsidP="006A0BEB">
      <w:pPr>
        <w:pStyle w:val="Listenabsatz"/>
        <w:spacing w:after="0" w:line="360" w:lineRule="auto"/>
        <w:ind w:left="0"/>
        <w:rPr>
          <w:rFonts w:ascii="Arial" w:eastAsiaTheme="minorHAnsi" w:hAnsi="Arial" w:cs="Arial"/>
        </w:rPr>
      </w:pPr>
    </w:p>
    <w:p w:rsidR="0091544C" w:rsidRPr="00B57F09" w:rsidRDefault="0091544C" w:rsidP="00B57F09">
      <w:pPr>
        <w:pStyle w:val="Listenabsatz"/>
        <w:spacing w:after="0" w:line="240" w:lineRule="auto"/>
        <w:ind w:left="0"/>
        <w:rPr>
          <w:rFonts w:ascii="Arial" w:hAnsi="Arial" w:cs="Arial"/>
          <w:sz w:val="20"/>
          <w:szCs w:val="20"/>
        </w:rPr>
      </w:pPr>
      <w:r w:rsidRPr="00B57F09">
        <w:rPr>
          <w:noProof/>
          <w:sz w:val="20"/>
          <w:szCs w:val="20"/>
          <w:lang w:eastAsia="de-DE"/>
        </w:rPr>
        <w:drawing>
          <wp:inline distT="0" distB="0" distL="0" distR="0" wp14:anchorId="7755F1DE" wp14:editId="32836676">
            <wp:extent cx="4207510" cy="2800350"/>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07510" cy="2800350"/>
                    </a:xfrm>
                    <a:prstGeom prst="rect">
                      <a:avLst/>
                    </a:prstGeom>
                  </pic:spPr>
                </pic:pic>
              </a:graphicData>
            </a:graphic>
          </wp:inline>
        </w:drawing>
      </w:r>
    </w:p>
    <w:p w:rsidR="0091544C" w:rsidRDefault="00B57F09" w:rsidP="00B57F09">
      <w:pPr>
        <w:pStyle w:val="Listenabsatz"/>
        <w:spacing w:after="0" w:line="240" w:lineRule="auto"/>
        <w:ind w:left="0"/>
        <w:rPr>
          <w:rFonts w:ascii="Arial" w:hAnsi="Arial" w:cs="Arial"/>
          <w:sz w:val="20"/>
          <w:szCs w:val="20"/>
        </w:rPr>
      </w:pPr>
      <w:r w:rsidRPr="00B57F09">
        <w:rPr>
          <w:rFonts w:ascii="Arial" w:hAnsi="Arial" w:cs="Arial"/>
          <w:sz w:val="20"/>
          <w:szCs w:val="20"/>
        </w:rPr>
        <w:t>Digitale Produkte hautnah erleben – das ermöglich</w:t>
      </w:r>
      <w:r w:rsidR="007B6B28">
        <w:rPr>
          <w:rFonts w:ascii="Arial" w:hAnsi="Arial" w:cs="Arial"/>
          <w:sz w:val="20"/>
          <w:szCs w:val="20"/>
        </w:rPr>
        <w:t>t</w:t>
      </w:r>
      <w:r w:rsidRPr="00B57F09">
        <w:rPr>
          <w:rFonts w:ascii="Arial" w:hAnsi="Arial" w:cs="Arial"/>
          <w:sz w:val="20"/>
          <w:szCs w:val="20"/>
        </w:rPr>
        <w:t xml:space="preserve"> das neue Optima Digital Innovation Center. (Quelle: Optima)</w:t>
      </w:r>
    </w:p>
    <w:p w:rsidR="0090495E" w:rsidRDefault="0090495E" w:rsidP="00B57F09">
      <w:pPr>
        <w:pStyle w:val="Listenabsatz"/>
        <w:spacing w:after="0" w:line="240" w:lineRule="auto"/>
        <w:ind w:left="0"/>
        <w:rPr>
          <w:rFonts w:ascii="Arial" w:hAnsi="Arial" w:cs="Arial"/>
          <w:sz w:val="20"/>
          <w:szCs w:val="20"/>
        </w:rPr>
      </w:pPr>
    </w:p>
    <w:p w:rsidR="0090495E" w:rsidRPr="00B57F09" w:rsidRDefault="0090495E" w:rsidP="00B57F09">
      <w:pPr>
        <w:pStyle w:val="Listenabsatz"/>
        <w:spacing w:after="0" w:line="240" w:lineRule="auto"/>
        <w:ind w:left="0"/>
        <w:rPr>
          <w:rFonts w:ascii="Arial" w:hAnsi="Arial" w:cs="Arial"/>
          <w:sz w:val="20"/>
          <w:szCs w:val="20"/>
        </w:rPr>
      </w:pPr>
    </w:p>
    <w:p w:rsidR="00FD6755" w:rsidRDefault="00FD6755" w:rsidP="00FD6755">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532D9F5C" wp14:editId="18477519">
            <wp:extent cx="4207510" cy="2357755"/>
            <wp:effectExtent l="0" t="0" r="254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7510" cy="2357755"/>
                    </a:xfrm>
                    <a:prstGeom prst="rect">
                      <a:avLst/>
                    </a:prstGeom>
                  </pic:spPr>
                </pic:pic>
              </a:graphicData>
            </a:graphic>
          </wp:inline>
        </w:drawing>
      </w:r>
    </w:p>
    <w:p w:rsidR="00FD6755" w:rsidRDefault="00FD6755" w:rsidP="00FD6755">
      <w:pPr>
        <w:pStyle w:val="Listenabsatz"/>
        <w:spacing w:after="0" w:line="240" w:lineRule="auto"/>
        <w:ind w:left="0"/>
        <w:rPr>
          <w:rFonts w:ascii="Arial" w:hAnsi="Arial" w:cs="Arial"/>
          <w:sz w:val="20"/>
          <w:szCs w:val="20"/>
        </w:rPr>
      </w:pPr>
      <w:r>
        <w:rPr>
          <w:rFonts w:ascii="Arial" w:hAnsi="Arial" w:cs="Arial"/>
          <w:sz w:val="20"/>
          <w:szCs w:val="20"/>
        </w:rPr>
        <w:t xml:space="preserve">Digitale Produkte sind bei Optima Teil des Life-Cycle-Mangement-Programms OPTIMA Total Care. Dazu zählt zum Beispiel eine Formatwechselunterstützung mithilfe einer Augmented-Reality-Brille. </w:t>
      </w:r>
      <w:r w:rsidR="003674E4">
        <w:rPr>
          <w:rFonts w:ascii="Arial" w:hAnsi="Arial" w:cs="Arial"/>
          <w:sz w:val="20"/>
          <w:szCs w:val="20"/>
        </w:rPr>
        <w:t>(Quelle: Optima)</w:t>
      </w:r>
    </w:p>
    <w:p w:rsidR="0091544C" w:rsidRDefault="0091544C" w:rsidP="009509BC">
      <w:pPr>
        <w:pStyle w:val="Listenabsatz"/>
        <w:spacing w:after="120" w:line="276" w:lineRule="auto"/>
        <w:ind w:left="0"/>
        <w:rPr>
          <w:rFonts w:ascii="Arial" w:hAnsi="Arial" w:cs="Arial"/>
        </w:rPr>
      </w:pPr>
    </w:p>
    <w:p w:rsidR="008D19F7" w:rsidRDefault="008D19F7" w:rsidP="009509BC">
      <w:pPr>
        <w:pStyle w:val="Listenabsatz"/>
        <w:spacing w:after="120" w:line="276" w:lineRule="auto"/>
        <w:ind w:left="0"/>
        <w:rPr>
          <w:rFonts w:ascii="Arial" w:hAnsi="Arial" w:cs="Arial"/>
        </w:rPr>
      </w:pPr>
    </w:p>
    <w:p w:rsidR="0091544C" w:rsidRPr="00C85007" w:rsidRDefault="0091544C" w:rsidP="00C85007">
      <w:pPr>
        <w:pStyle w:val="Listenabsatz"/>
        <w:spacing w:after="0" w:line="240" w:lineRule="auto"/>
        <w:ind w:left="0"/>
        <w:rPr>
          <w:rFonts w:ascii="Arial" w:hAnsi="Arial" w:cs="Arial"/>
          <w:sz w:val="20"/>
          <w:szCs w:val="20"/>
        </w:rPr>
      </w:pPr>
      <w:r w:rsidRPr="00C85007">
        <w:rPr>
          <w:noProof/>
          <w:sz w:val="20"/>
          <w:szCs w:val="20"/>
          <w:lang w:eastAsia="de-DE"/>
        </w:rPr>
        <w:drawing>
          <wp:inline distT="0" distB="0" distL="0" distR="0" wp14:anchorId="3E5304F4" wp14:editId="4E9B1541">
            <wp:extent cx="4207510" cy="2790825"/>
            <wp:effectExtent l="0" t="0" r="254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7510" cy="2790825"/>
                    </a:xfrm>
                    <a:prstGeom prst="rect">
                      <a:avLst/>
                    </a:prstGeom>
                  </pic:spPr>
                </pic:pic>
              </a:graphicData>
            </a:graphic>
          </wp:inline>
        </w:drawing>
      </w:r>
    </w:p>
    <w:p w:rsidR="0091544C" w:rsidRPr="00C85007" w:rsidRDefault="00C85007" w:rsidP="00C85007">
      <w:pPr>
        <w:pStyle w:val="Listenabsatz"/>
        <w:spacing w:after="120" w:line="240" w:lineRule="auto"/>
        <w:ind w:left="0"/>
        <w:rPr>
          <w:rFonts w:ascii="Arial" w:hAnsi="Arial" w:cs="Arial"/>
          <w:sz w:val="20"/>
          <w:szCs w:val="20"/>
        </w:rPr>
      </w:pPr>
      <w:r w:rsidRPr="00C85007">
        <w:rPr>
          <w:rFonts w:ascii="Arial" w:hAnsi="Arial" w:cs="Arial"/>
          <w:sz w:val="20"/>
          <w:szCs w:val="20"/>
        </w:rPr>
        <w:t xml:space="preserve">Mithilfe von Touchscreens lassen sich die Vorteile digitaler Technologien erläutern. </w:t>
      </w:r>
      <w:r>
        <w:rPr>
          <w:rFonts w:ascii="Arial" w:hAnsi="Arial" w:cs="Arial"/>
          <w:sz w:val="20"/>
          <w:szCs w:val="20"/>
        </w:rPr>
        <w:t>(Quelle: Optima)</w:t>
      </w:r>
    </w:p>
    <w:p w:rsidR="0091544C" w:rsidRDefault="0091544C" w:rsidP="009509BC">
      <w:pPr>
        <w:pStyle w:val="Listenabsatz"/>
        <w:spacing w:after="120" w:line="276" w:lineRule="auto"/>
        <w:ind w:left="0"/>
        <w:rPr>
          <w:rFonts w:ascii="Arial" w:hAnsi="Arial" w:cs="Arial"/>
        </w:rPr>
      </w:pPr>
    </w:p>
    <w:p w:rsidR="0091544C" w:rsidRDefault="0091544C" w:rsidP="009509BC">
      <w:pPr>
        <w:pStyle w:val="Listenabsatz"/>
        <w:spacing w:after="120" w:line="276" w:lineRule="auto"/>
        <w:ind w:left="0"/>
        <w:rPr>
          <w:rFonts w:ascii="Arial" w:hAnsi="Arial" w:cs="Arial"/>
        </w:rPr>
      </w:pPr>
    </w:p>
    <w:p w:rsidR="0091544C" w:rsidRDefault="0091544C" w:rsidP="00547343">
      <w:pPr>
        <w:pStyle w:val="Listenabsatz"/>
        <w:spacing w:after="0" w:line="240" w:lineRule="auto"/>
        <w:ind w:left="0"/>
        <w:rPr>
          <w:rFonts w:ascii="Arial" w:hAnsi="Arial" w:cs="Arial"/>
        </w:rPr>
      </w:pPr>
      <w:r>
        <w:rPr>
          <w:noProof/>
          <w:lang w:eastAsia="de-DE"/>
        </w:rPr>
        <w:lastRenderedPageBreak/>
        <w:drawing>
          <wp:inline distT="0" distB="0" distL="0" distR="0" wp14:anchorId="7BBB726A" wp14:editId="409D8264">
            <wp:extent cx="4207510" cy="2807970"/>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7510" cy="2807970"/>
                    </a:xfrm>
                    <a:prstGeom prst="rect">
                      <a:avLst/>
                    </a:prstGeom>
                  </pic:spPr>
                </pic:pic>
              </a:graphicData>
            </a:graphic>
          </wp:inline>
        </w:drawing>
      </w:r>
    </w:p>
    <w:p w:rsidR="0091544C" w:rsidRPr="00547343" w:rsidRDefault="00B81095" w:rsidP="00547343">
      <w:pPr>
        <w:pStyle w:val="Listenabsatz"/>
        <w:spacing w:after="0" w:line="240" w:lineRule="auto"/>
        <w:ind w:left="0"/>
        <w:rPr>
          <w:rFonts w:ascii="Arial" w:hAnsi="Arial" w:cs="Arial"/>
          <w:sz w:val="20"/>
          <w:szCs w:val="20"/>
        </w:rPr>
      </w:pPr>
      <w:r>
        <w:rPr>
          <w:rFonts w:ascii="Arial" w:hAnsi="Arial" w:cs="Arial"/>
          <w:sz w:val="20"/>
          <w:szCs w:val="20"/>
          <w:shd w:val="clear" w:color="auto" w:fill="FFFFFF"/>
        </w:rPr>
        <w:t xml:space="preserve">Die bewährte Virtual-Reality-Technologie kommt weiterhin in Maschinenprojekten zum Einsatz. </w:t>
      </w:r>
      <w:r w:rsidR="00547343">
        <w:rPr>
          <w:rFonts w:ascii="Arial" w:hAnsi="Arial" w:cs="Arial"/>
          <w:sz w:val="20"/>
          <w:szCs w:val="20"/>
          <w:shd w:val="clear" w:color="auto" w:fill="FFFFFF"/>
        </w:rPr>
        <w:t>(Quelle: Optima)</w:t>
      </w:r>
    </w:p>
    <w:p w:rsidR="00547343" w:rsidRDefault="00547343" w:rsidP="009509BC">
      <w:pPr>
        <w:pStyle w:val="Listenabsatz"/>
        <w:spacing w:after="120" w:line="276" w:lineRule="auto"/>
        <w:ind w:left="0"/>
        <w:rPr>
          <w:rFonts w:ascii="Arial" w:hAnsi="Arial" w:cs="Arial"/>
        </w:rPr>
      </w:pPr>
    </w:p>
    <w:p w:rsidR="0046004E" w:rsidRDefault="0046004E" w:rsidP="009509BC">
      <w:pPr>
        <w:pStyle w:val="Listenabsatz"/>
        <w:spacing w:after="120" w:line="276" w:lineRule="auto"/>
        <w:ind w:left="0"/>
        <w:rPr>
          <w:rFonts w:ascii="Arial" w:hAnsi="Arial" w:cs="Arial"/>
        </w:rPr>
      </w:pPr>
    </w:p>
    <w:p w:rsidR="0091544C" w:rsidRPr="00B81095" w:rsidRDefault="0091544C" w:rsidP="00B81095">
      <w:pPr>
        <w:pStyle w:val="Listenabsatz"/>
        <w:spacing w:after="120" w:line="240" w:lineRule="auto"/>
        <w:ind w:left="0"/>
        <w:rPr>
          <w:rFonts w:ascii="Arial" w:hAnsi="Arial" w:cs="Arial"/>
          <w:sz w:val="20"/>
          <w:szCs w:val="20"/>
        </w:rPr>
      </w:pPr>
      <w:r w:rsidRPr="00B81095">
        <w:rPr>
          <w:noProof/>
          <w:sz w:val="20"/>
          <w:szCs w:val="20"/>
          <w:lang w:eastAsia="de-DE"/>
        </w:rPr>
        <w:drawing>
          <wp:inline distT="0" distB="0" distL="0" distR="0" wp14:anchorId="1ACD1D70" wp14:editId="57B66E74">
            <wp:extent cx="4207510" cy="2798445"/>
            <wp:effectExtent l="0" t="0" r="2540"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7510" cy="2798445"/>
                    </a:xfrm>
                    <a:prstGeom prst="rect">
                      <a:avLst/>
                    </a:prstGeom>
                  </pic:spPr>
                </pic:pic>
              </a:graphicData>
            </a:graphic>
          </wp:inline>
        </w:drawing>
      </w:r>
    </w:p>
    <w:p w:rsidR="00315DC4" w:rsidRPr="00B81095" w:rsidRDefault="00B81095" w:rsidP="00B81095">
      <w:pPr>
        <w:pStyle w:val="Listenabsatz"/>
        <w:spacing w:after="120" w:line="240" w:lineRule="auto"/>
        <w:ind w:left="0"/>
        <w:rPr>
          <w:rFonts w:ascii="Arial" w:hAnsi="Arial" w:cs="Arial"/>
          <w:sz w:val="20"/>
          <w:szCs w:val="20"/>
        </w:rPr>
      </w:pPr>
      <w:r w:rsidRPr="00B81095">
        <w:rPr>
          <w:rFonts w:ascii="Arial" w:hAnsi="Arial" w:cs="Arial"/>
          <w:sz w:val="20"/>
          <w:szCs w:val="20"/>
        </w:rPr>
        <w:t>Mit Virtual-Reality-Technologie werden sich die Besucher durch ihre Anlage manövrieren können</w:t>
      </w:r>
      <w:r w:rsidR="00CB408C">
        <w:rPr>
          <w:rFonts w:ascii="Arial" w:hAnsi="Arial" w:cs="Arial"/>
          <w:sz w:val="20"/>
          <w:szCs w:val="20"/>
        </w:rPr>
        <w:t xml:space="preserve"> und erkennen so </w:t>
      </w:r>
      <w:r w:rsidR="00145EBA">
        <w:rPr>
          <w:rFonts w:ascii="Arial" w:hAnsi="Arial" w:cs="Arial"/>
          <w:sz w:val="20"/>
          <w:szCs w:val="20"/>
        </w:rPr>
        <w:t xml:space="preserve">frühzeitig </w:t>
      </w:r>
      <w:r w:rsidR="00CB408C">
        <w:rPr>
          <w:rFonts w:ascii="Arial" w:hAnsi="Arial" w:cs="Arial"/>
          <w:sz w:val="20"/>
          <w:szCs w:val="20"/>
        </w:rPr>
        <w:t>noch vor dem Bau der Anlage,</w:t>
      </w:r>
      <w:r w:rsidR="00716723">
        <w:rPr>
          <w:rFonts w:ascii="Arial" w:hAnsi="Arial" w:cs="Arial"/>
          <w:sz w:val="20"/>
          <w:szCs w:val="20"/>
        </w:rPr>
        <w:t xml:space="preserve"> was </w:t>
      </w:r>
      <w:r w:rsidR="0030171A">
        <w:rPr>
          <w:rFonts w:ascii="Arial" w:hAnsi="Arial" w:cs="Arial"/>
          <w:sz w:val="20"/>
          <w:szCs w:val="20"/>
        </w:rPr>
        <w:t>angepasst</w:t>
      </w:r>
      <w:r w:rsidR="00716723">
        <w:rPr>
          <w:rFonts w:ascii="Arial" w:hAnsi="Arial" w:cs="Arial"/>
          <w:sz w:val="20"/>
          <w:szCs w:val="20"/>
        </w:rPr>
        <w:t xml:space="preserve"> werden muss</w:t>
      </w:r>
      <w:r w:rsidRPr="00B81095">
        <w:rPr>
          <w:rFonts w:ascii="Arial" w:hAnsi="Arial" w:cs="Arial"/>
          <w:sz w:val="20"/>
          <w:szCs w:val="20"/>
        </w:rPr>
        <w:t xml:space="preserve">. (Quelle: Optima) </w:t>
      </w:r>
    </w:p>
    <w:p w:rsidR="00B81095" w:rsidRDefault="00B81095" w:rsidP="009509BC">
      <w:pPr>
        <w:pStyle w:val="Listenabsatz"/>
        <w:spacing w:after="120" w:line="276" w:lineRule="auto"/>
        <w:ind w:left="0"/>
        <w:rPr>
          <w:rFonts w:ascii="Arial" w:hAnsi="Arial" w:cs="Arial"/>
        </w:rPr>
      </w:pPr>
    </w:p>
    <w:p w:rsidR="00937039" w:rsidRDefault="00937039" w:rsidP="009509BC">
      <w:pPr>
        <w:pStyle w:val="Listenabsatz"/>
        <w:spacing w:after="120" w:line="276" w:lineRule="auto"/>
        <w:ind w:left="0"/>
        <w:rPr>
          <w:rFonts w:ascii="Arial" w:hAnsi="Arial" w:cs="Arial"/>
        </w:rPr>
      </w:pPr>
    </w:p>
    <w:p w:rsidR="006A0BEB" w:rsidRDefault="006A0BEB" w:rsidP="009509BC">
      <w:pPr>
        <w:pStyle w:val="Listenabsatz"/>
        <w:spacing w:after="120" w:line="276" w:lineRule="auto"/>
        <w:ind w:left="0"/>
        <w:rPr>
          <w:rFonts w:ascii="Arial" w:hAnsi="Arial" w:cs="Arial"/>
        </w:rPr>
      </w:pPr>
    </w:p>
    <w:p w:rsidR="006A0BEB" w:rsidRDefault="006A0BEB" w:rsidP="009509BC">
      <w:pPr>
        <w:pStyle w:val="Listenabsatz"/>
        <w:spacing w:after="120" w:line="276" w:lineRule="auto"/>
        <w:ind w:left="0"/>
        <w:rPr>
          <w:rFonts w:ascii="Arial" w:hAnsi="Arial" w:cs="Arial"/>
        </w:rPr>
      </w:pPr>
    </w:p>
    <w:p w:rsidR="006A0BEB" w:rsidRDefault="006A0BEB" w:rsidP="009509BC">
      <w:pPr>
        <w:pStyle w:val="Listenabsatz"/>
        <w:spacing w:after="120" w:line="276" w:lineRule="auto"/>
        <w:ind w:left="0"/>
        <w:rPr>
          <w:rFonts w:ascii="Arial" w:hAnsi="Arial" w:cs="Arial"/>
        </w:rPr>
      </w:pPr>
    </w:p>
    <w:p w:rsidR="006A0BEB" w:rsidRPr="001E7D98" w:rsidRDefault="006A0BEB" w:rsidP="009509BC">
      <w:pPr>
        <w:pStyle w:val="Listenabsatz"/>
        <w:spacing w:after="120" w:line="276" w:lineRule="auto"/>
        <w:ind w:left="0"/>
        <w:rPr>
          <w:rFonts w:ascii="Arial" w:hAnsi="Arial" w:cs="Arial"/>
        </w:rPr>
      </w:pPr>
      <w:bookmarkStart w:id="0" w:name="_GoBack"/>
      <w:bookmarkEnd w:id="0"/>
    </w:p>
    <w:p w:rsidR="009509BC" w:rsidRPr="001E7D98" w:rsidRDefault="009509BC" w:rsidP="009509BC">
      <w:pPr>
        <w:spacing w:line="360" w:lineRule="auto"/>
        <w:ind w:right="-2"/>
        <w:jc w:val="both"/>
        <w:rPr>
          <w:rFonts w:cs="Arial"/>
          <w:sz w:val="16"/>
          <w:szCs w:val="16"/>
        </w:rPr>
      </w:pPr>
      <w:r w:rsidRPr="001E7D98">
        <w:rPr>
          <w:rFonts w:cs="Arial"/>
          <w:sz w:val="16"/>
          <w:szCs w:val="16"/>
        </w:rPr>
        <w:lastRenderedPageBreak/>
        <w:t>Zeichen (inkl. Leerzeichen):</w:t>
      </w:r>
      <w:r w:rsidR="00B50526" w:rsidRPr="001E7D98">
        <w:rPr>
          <w:rFonts w:cs="Arial"/>
          <w:sz w:val="16"/>
          <w:szCs w:val="16"/>
        </w:rPr>
        <w:t xml:space="preserve"> </w:t>
      </w:r>
      <w:r w:rsidR="00F80788" w:rsidRPr="001E7D98">
        <w:rPr>
          <w:rFonts w:cs="Arial"/>
          <w:sz w:val="16"/>
          <w:szCs w:val="16"/>
        </w:rPr>
        <w:t>5.266</w:t>
      </w:r>
    </w:p>
    <w:p w:rsidR="004C3045" w:rsidRDefault="004C3045" w:rsidP="009509BC">
      <w:pPr>
        <w:spacing w:line="360" w:lineRule="auto"/>
        <w:ind w:right="-142"/>
        <w:jc w:val="both"/>
        <w:rPr>
          <w:sz w:val="16"/>
        </w:rPr>
      </w:pPr>
    </w:p>
    <w:p w:rsidR="009509BC" w:rsidRPr="00FC5C07" w:rsidRDefault="0084578A" w:rsidP="009509BC">
      <w:pPr>
        <w:spacing w:line="360" w:lineRule="auto"/>
        <w:ind w:right="-142"/>
        <w:jc w:val="both"/>
        <w:rPr>
          <w:sz w:val="16"/>
        </w:rPr>
      </w:pPr>
      <w:r>
        <w:rPr>
          <w:sz w:val="16"/>
        </w:rPr>
        <w:t>Pressek</w:t>
      </w:r>
      <w:r w:rsidR="009509BC" w:rsidRPr="00FC5C07">
        <w:rPr>
          <w:sz w:val="16"/>
        </w:rPr>
        <w:t>ontakt:</w:t>
      </w:r>
    </w:p>
    <w:p w:rsidR="009509BC" w:rsidRPr="008C2233" w:rsidRDefault="009509BC" w:rsidP="009509BC">
      <w:pPr>
        <w:ind w:right="-142"/>
        <w:jc w:val="both"/>
        <w:rPr>
          <w:sz w:val="16"/>
        </w:rPr>
      </w:pPr>
      <w:r w:rsidRPr="008C2233">
        <w:rPr>
          <w:sz w:val="16"/>
        </w:rPr>
        <w:t>OPTIMA packaging group GmbH</w:t>
      </w:r>
      <w:r w:rsidRPr="008C2233">
        <w:rPr>
          <w:sz w:val="16"/>
        </w:rPr>
        <w:tab/>
      </w:r>
      <w:r w:rsidRPr="008C2233">
        <w:rPr>
          <w:sz w:val="16"/>
        </w:rPr>
        <w:tab/>
      </w:r>
    </w:p>
    <w:p w:rsidR="009509BC" w:rsidRPr="008C2233" w:rsidRDefault="008007D8" w:rsidP="009509BC">
      <w:pPr>
        <w:ind w:right="-141"/>
        <w:jc w:val="both"/>
        <w:rPr>
          <w:sz w:val="16"/>
        </w:rPr>
      </w:pPr>
      <w:r w:rsidRPr="008C2233">
        <w:rPr>
          <w:sz w:val="16"/>
        </w:rPr>
        <w:t>Jan Deininger</w:t>
      </w:r>
      <w:r w:rsidR="009509BC" w:rsidRPr="008C2233">
        <w:rPr>
          <w:sz w:val="16"/>
        </w:rPr>
        <w:tab/>
      </w:r>
      <w:r w:rsidR="009509BC" w:rsidRPr="008C2233">
        <w:rPr>
          <w:sz w:val="16"/>
        </w:rPr>
        <w:tab/>
      </w:r>
      <w:r w:rsidR="009509BC" w:rsidRPr="008C2233">
        <w:rPr>
          <w:sz w:val="16"/>
        </w:rPr>
        <w:tab/>
      </w:r>
    </w:p>
    <w:p w:rsidR="0088008F" w:rsidRPr="008C2233" w:rsidRDefault="00AF7355" w:rsidP="009509BC">
      <w:pPr>
        <w:ind w:right="-141"/>
        <w:jc w:val="both"/>
        <w:rPr>
          <w:sz w:val="16"/>
        </w:rPr>
      </w:pPr>
      <w:r w:rsidRPr="008C2233">
        <w:rPr>
          <w:sz w:val="16"/>
        </w:rPr>
        <w:t xml:space="preserve">Redakteur </w:t>
      </w:r>
    </w:p>
    <w:p w:rsidR="009509BC" w:rsidRPr="008C2233" w:rsidRDefault="0088008F" w:rsidP="009509BC">
      <w:pPr>
        <w:ind w:right="-141"/>
        <w:jc w:val="both"/>
        <w:rPr>
          <w:sz w:val="16"/>
        </w:rPr>
      </w:pPr>
      <w:r w:rsidRPr="008C2233">
        <w:rPr>
          <w:sz w:val="16"/>
        </w:rPr>
        <w:t>+49 (0)791 / 506-1472</w:t>
      </w:r>
      <w:r w:rsidRPr="008C2233">
        <w:rPr>
          <w:sz w:val="16"/>
        </w:rPr>
        <w:tab/>
      </w:r>
      <w:r w:rsidR="009509BC" w:rsidRPr="008C2233">
        <w:rPr>
          <w:sz w:val="16"/>
        </w:rPr>
        <w:tab/>
      </w:r>
      <w:r w:rsidR="009509BC" w:rsidRPr="008C2233">
        <w:rPr>
          <w:sz w:val="16"/>
        </w:rPr>
        <w:tab/>
      </w:r>
      <w:r w:rsidR="009509BC" w:rsidRPr="008C2233">
        <w:rPr>
          <w:sz w:val="16"/>
        </w:rPr>
        <w:tab/>
      </w:r>
      <w:r w:rsidR="009509BC" w:rsidRPr="008C2233">
        <w:rPr>
          <w:sz w:val="16"/>
        </w:rPr>
        <w:tab/>
      </w:r>
    </w:p>
    <w:p w:rsidR="009509BC" w:rsidRPr="008C2233" w:rsidRDefault="00C72372" w:rsidP="009509BC">
      <w:pPr>
        <w:spacing w:line="360" w:lineRule="auto"/>
        <w:jc w:val="both"/>
        <w:rPr>
          <w:rFonts w:cs="Arial"/>
          <w:color w:val="000000"/>
          <w:sz w:val="24"/>
        </w:rPr>
      </w:pPr>
      <w:r w:rsidRPr="008C2233">
        <w:rPr>
          <w:sz w:val="16"/>
        </w:rPr>
        <w:t>jan.deininger</w:t>
      </w:r>
      <w:r w:rsidR="00D06F19" w:rsidRPr="008C2233">
        <w:rPr>
          <w:sz w:val="16"/>
        </w:rPr>
        <w:t>@optima-packaging.com</w:t>
      </w:r>
      <w:r w:rsidR="009509BC" w:rsidRPr="008C2233">
        <w:rPr>
          <w:sz w:val="16"/>
        </w:rPr>
        <w:tab/>
      </w:r>
      <w:r w:rsidR="009509BC" w:rsidRPr="008C2233">
        <w:rPr>
          <w:sz w:val="16"/>
        </w:rPr>
        <w:tab/>
      </w:r>
    </w:p>
    <w:p w:rsidR="009509BC" w:rsidRPr="00C72372" w:rsidRDefault="009509BC" w:rsidP="009509BC">
      <w:pPr>
        <w:spacing w:line="360" w:lineRule="auto"/>
        <w:rPr>
          <w:sz w:val="16"/>
          <w:szCs w:val="16"/>
          <w:lang w:val="en-US"/>
        </w:rPr>
      </w:pPr>
      <w:r w:rsidRPr="00C72372">
        <w:rPr>
          <w:sz w:val="16"/>
          <w:szCs w:val="16"/>
          <w:lang w:val="en-US"/>
        </w:rPr>
        <w:t>w</w:t>
      </w:r>
      <w:r w:rsidR="00D06F19" w:rsidRPr="00C72372">
        <w:rPr>
          <w:sz w:val="16"/>
          <w:szCs w:val="16"/>
          <w:lang w:val="en-US"/>
        </w:rPr>
        <w:t>ww.optima-packaging.com</w:t>
      </w:r>
    </w:p>
    <w:p w:rsidR="003C5DA2" w:rsidRPr="00C72372"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v:textbox>
              </v:shape>
            </w:pict>
          </mc:Fallback>
        </mc:AlternateContent>
      </w:r>
    </w:p>
    <w:sectPr w:rsidR="003C5DA2" w:rsidRPr="00C72372" w:rsidSect="005741B3">
      <w:headerReference w:type="default" r:id="rId11"/>
      <w:footerReference w:type="default" r:id="rId12"/>
      <w:headerReference w:type="first" r:id="rId13"/>
      <w:footerReference w:type="first" r:id="rId14"/>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08D0" w:rsidRDefault="002008D0">
      <w:r>
        <w:separator/>
      </w:r>
    </w:p>
  </w:endnote>
  <w:endnote w:type="continuationSeparator" w:id="0">
    <w:p w:rsidR="002008D0" w:rsidRDefault="00200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USt.-Id-Nr. </w:t>
          </w:r>
          <w:r w:rsidR="00945D60" w:rsidRPr="00F31E3B">
            <w:rPr>
              <w:sz w:val="12"/>
            </w:rPr>
            <w:t>DE145209170</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bl>
  <w:p w:rsidR="00935A6A" w:rsidRPr="00F31E3B" w:rsidRDefault="00935A6A" w:rsidP="008E3DC3">
    <w:pPr>
      <w:pStyle w:val="Fuzeile"/>
      <w:tabs>
        <w:tab w:val="clear" w:pos="4536"/>
        <w:tab w:val="clear" w:pos="9072"/>
        <w:tab w:val="left" w:pos="405"/>
      </w:tabs>
      <w:rPr>
        <w:sz w:val="8"/>
        <w:szCs w:val="8"/>
      </w:rPr>
    </w:pPr>
  </w:p>
  <w:p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08D0" w:rsidRDefault="002008D0">
      <w:r>
        <w:separator/>
      </w:r>
    </w:p>
  </w:footnote>
  <w:footnote w:type="continuationSeparator" w:id="0">
    <w:p w:rsidR="002008D0" w:rsidRDefault="002008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05C99"/>
    <w:rsid w:val="00010004"/>
    <w:rsid w:val="00015645"/>
    <w:rsid w:val="00021C49"/>
    <w:rsid w:val="000303F3"/>
    <w:rsid w:val="000313CD"/>
    <w:rsid w:val="00031555"/>
    <w:rsid w:val="0003693C"/>
    <w:rsid w:val="00037156"/>
    <w:rsid w:val="0004056C"/>
    <w:rsid w:val="000523F0"/>
    <w:rsid w:val="0005254D"/>
    <w:rsid w:val="00052B99"/>
    <w:rsid w:val="00056BB6"/>
    <w:rsid w:val="00056C5C"/>
    <w:rsid w:val="00057345"/>
    <w:rsid w:val="000639A8"/>
    <w:rsid w:val="00063B43"/>
    <w:rsid w:val="00066CA5"/>
    <w:rsid w:val="0007015D"/>
    <w:rsid w:val="00080D50"/>
    <w:rsid w:val="00083505"/>
    <w:rsid w:val="00083BFD"/>
    <w:rsid w:val="00085B66"/>
    <w:rsid w:val="00090F28"/>
    <w:rsid w:val="000938F8"/>
    <w:rsid w:val="00093B66"/>
    <w:rsid w:val="00095642"/>
    <w:rsid w:val="000A27DE"/>
    <w:rsid w:val="000C1103"/>
    <w:rsid w:val="000C2F64"/>
    <w:rsid w:val="000C79A9"/>
    <w:rsid w:val="000D29BF"/>
    <w:rsid w:val="000D29F8"/>
    <w:rsid w:val="000D2EA0"/>
    <w:rsid w:val="000D3C99"/>
    <w:rsid w:val="000D7364"/>
    <w:rsid w:val="001013EF"/>
    <w:rsid w:val="00110210"/>
    <w:rsid w:val="001156AF"/>
    <w:rsid w:val="00121649"/>
    <w:rsid w:val="00124ECF"/>
    <w:rsid w:val="00125F38"/>
    <w:rsid w:val="00132CBB"/>
    <w:rsid w:val="00134640"/>
    <w:rsid w:val="00137726"/>
    <w:rsid w:val="00140FF2"/>
    <w:rsid w:val="00145EBA"/>
    <w:rsid w:val="00162E7E"/>
    <w:rsid w:val="00164EBC"/>
    <w:rsid w:val="001655FB"/>
    <w:rsid w:val="001704D5"/>
    <w:rsid w:val="001707A4"/>
    <w:rsid w:val="00170B77"/>
    <w:rsid w:val="00170F3D"/>
    <w:rsid w:val="0017165F"/>
    <w:rsid w:val="001728A0"/>
    <w:rsid w:val="001729FA"/>
    <w:rsid w:val="00176183"/>
    <w:rsid w:val="00176936"/>
    <w:rsid w:val="00191657"/>
    <w:rsid w:val="00193E6E"/>
    <w:rsid w:val="00195402"/>
    <w:rsid w:val="001974A4"/>
    <w:rsid w:val="001A3F99"/>
    <w:rsid w:val="001A5551"/>
    <w:rsid w:val="001B28C8"/>
    <w:rsid w:val="001B6EB5"/>
    <w:rsid w:val="001C1B1F"/>
    <w:rsid w:val="001C2847"/>
    <w:rsid w:val="001C4EEB"/>
    <w:rsid w:val="001C52A1"/>
    <w:rsid w:val="001C5974"/>
    <w:rsid w:val="001C6B4D"/>
    <w:rsid w:val="001D1874"/>
    <w:rsid w:val="001E1D8D"/>
    <w:rsid w:val="001E2C53"/>
    <w:rsid w:val="001E743B"/>
    <w:rsid w:val="001E7D98"/>
    <w:rsid w:val="001F30EA"/>
    <w:rsid w:val="001F4A25"/>
    <w:rsid w:val="001F6615"/>
    <w:rsid w:val="002008D0"/>
    <w:rsid w:val="002161FB"/>
    <w:rsid w:val="00217AC3"/>
    <w:rsid w:val="00220039"/>
    <w:rsid w:val="00220130"/>
    <w:rsid w:val="002209DD"/>
    <w:rsid w:val="00221E70"/>
    <w:rsid w:val="002241E8"/>
    <w:rsid w:val="00227608"/>
    <w:rsid w:val="0023300A"/>
    <w:rsid w:val="00241B39"/>
    <w:rsid w:val="00243C3D"/>
    <w:rsid w:val="002447B7"/>
    <w:rsid w:val="00246B1A"/>
    <w:rsid w:val="00251A7B"/>
    <w:rsid w:val="00252CDD"/>
    <w:rsid w:val="002613C9"/>
    <w:rsid w:val="0026429A"/>
    <w:rsid w:val="002654DB"/>
    <w:rsid w:val="0026596D"/>
    <w:rsid w:val="0027135E"/>
    <w:rsid w:val="00284AA4"/>
    <w:rsid w:val="002864BF"/>
    <w:rsid w:val="00287B65"/>
    <w:rsid w:val="00291CDF"/>
    <w:rsid w:val="002937BB"/>
    <w:rsid w:val="00295F7A"/>
    <w:rsid w:val="0029602D"/>
    <w:rsid w:val="0029620D"/>
    <w:rsid w:val="00297EDE"/>
    <w:rsid w:val="002A14BC"/>
    <w:rsid w:val="002A3C10"/>
    <w:rsid w:val="002A47D5"/>
    <w:rsid w:val="002A4AF9"/>
    <w:rsid w:val="002A506E"/>
    <w:rsid w:val="002A69BE"/>
    <w:rsid w:val="002A69E2"/>
    <w:rsid w:val="002B4BD1"/>
    <w:rsid w:val="002C16C3"/>
    <w:rsid w:val="002C3AC0"/>
    <w:rsid w:val="002C4C0D"/>
    <w:rsid w:val="002D0BC8"/>
    <w:rsid w:val="002D36EA"/>
    <w:rsid w:val="002D465E"/>
    <w:rsid w:val="002D61EF"/>
    <w:rsid w:val="002E5F93"/>
    <w:rsid w:val="002F2065"/>
    <w:rsid w:val="002F3014"/>
    <w:rsid w:val="0030171A"/>
    <w:rsid w:val="003147C8"/>
    <w:rsid w:val="003147F2"/>
    <w:rsid w:val="00315C8F"/>
    <w:rsid w:val="00315DC4"/>
    <w:rsid w:val="003171A6"/>
    <w:rsid w:val="0031761D"/>
    <w:rsid w:val="00320298"/>
    <w:rsid w:val="003216CD"/>
    <w:rsid w:val="003220F0"/>
    <w:rsid w:val="00324167"/>
    <w:rsid w:val="003265CC"/>
    <w:rsid w:val="0033020A"/>
    <w:rsid w:val="0033063F"/>
    <w:rsid w:val="00333395"/>
    <w:rsid w:val="00337813"/>
    <w:rsid w:val="003401F1"/>
    <w:rsid w:val="00341D62"/>
    <w:rsid w:val="00341DC7"/>
    <w:rsid w:val="003501E1"/>
    <w:rsid w:val="003504B4"/>
    <w:rsid w:val="00354711"/>
    <w:rsid w:val="00355D0F"/>
    <w:rsid w:val="00360DCD"/>
    <w:rsid w:val="0036111C"/>
    <w:rsid w:val="00365BB3"/>
    <w:rsid w:val="00366DD9"/>
    <w:rsid w:val="003674E4"/>
    <w:rsid w:val="00373B7A"/>
    <w:rsid w:val="00373E55"/>
    <w:rsid w:val="00376809"/>
    <w:rsid w:val="00377028"/>
    <w:rsid w:val="003772AE"/>
    <w:rsid w:val="00386B17"/>
    <w:rsid w:val="00386E40"/>
    <w:rsid w:val="003A0D12"/>
    <w:rsid w:val="003A528E"/>
    <w:rsid w:val="003A6C88"/>
    <w:rsid w:val="003B3003"/>
    <w:rsid w:val="003B594F"/>
    <w:rsid w:val="003C12B2"/>
    <w:rsid w:val="003C1574"/>
    <w:rsid w:val="003C3384"/>
    <w:rsid w:val="003C5DA2"/>
    <w:rsid w:val="003C6474"/>
    <w:rsid w:val="003D07A6"/>
    <w:rsid w:val="003D081B"/>
    <w:rsid w:val="003D0E98"/>
    <w:rsid w:val="003D4DA9"/>
    <w:rsid w:val="003D58CB"/>
    <w:rsid w:val="003E2BBF"/>
    <w:rsid w:val="003E33A7"/>
    <w:rsid w:val="003E5C26"/>
    <w:rsid w:val="003E7A8B"/>
    <w:rsid w:val="003F0AE7"/>
    <w:rsid w:val="003F1537"/>
    <w:rsid w:val="003F1E60"/>
    <w:rsid w:val="003F3164"/>
    <w:rsid w:val="0040172C"/>
    <w:rsid w:val="00404874"/>
    <w:rsid w:val="00404DCD"/>
    <w:rsid w:val="004121EB"/>
    <w:rsid w:val="004144BF"/>
    <w:rsid w:val="00424461"/>
    <w:rsid w:val="00430E71"/>
    <w:rsid w:val="00435B76"/>
    <w:rsid w:val="00441CEF"/>
    <w:rsid w:val="00441F32"/>
    <w:rsid w:val="00444463"/>
    <w:rsid w:val="004570FE"/>
    <w:rsid w:val="0046004E"/>
    <w:rsid w:val="00460595"/>
    <w:rsid w:val="00462380"/>
    <w:rsid w:val="00467C18"/>
    <w:rsid w:val="0047128F"/>
    <w:rsid w:val="004737A9"/>
    <w:rsid w:val="00473872"/>
    <w:rsid w:val="00473C3E"/>
    <w:rsid w:val="00480061"/>
    <w:rsid w:val="00482396"/>
    <w:rsid w:val="004840A6"/>
    <w:rsid w:val="0048492E"/>
    <w:rsid w:val="00485B7C"/>
    <w:rsid w:val="004863CF"/>
    <w:rsid w:val="0049591E"/>
    <w:rsid w:val="00495926"/>
    <w:rsid w:val="004A53FA"/>
    <w:rsid w:val="004C0D2E"/>
    <w:rsid w:val="004C191C"/>
    <w:rsid w:val="004C2794"/>
    <w:rsid w:val="004C3045"/>
    <w:rsid w:val="004C3DA6"/>
    <w:rsid w:val="004C3DFE"/>
    <w:rsid w:val="004D2CE0"/>
    <w:rsid w:val="004D5480"/>
    <w:rsid w:val="004D74A7"/>
    <w:rsid w:val="004D7DF5"/>
    <w:rsid w:val="004E0D87"/>
    <w:rsid w:val="004E66B1"/>
    <w:rsid w:val="004F7AA2"/>
    <w:rsid w:val="0050187E"/>
    <w:rsid w:val="0050320C"/>
    <w:rsid w:val="00504CAC"/>
    <w:rsid w:val="00507072"/>
    <w:rsid w:val="00515ABF"/>
    <w:rsid w:val="00525FBE"/>
    <w:rsid w:val="0054026F"/>
    <w:rsid w:val="00541D25"/>
    <w:rsid w:val="0054606E"/>
    <w:rsid w:val="00546CFD"/>
    <w:rsid w:val="00547343"/>
    <w:rsid w:val="00547957"/>
    <w:rsid w:val="00554667"/>
    <w:rsid w:val="00556DCD"/>
    <w:rsid w:val="00561806"/>
    <w:rsid w:val="005636BD"/>
    <w:rsid w:val="00571267"/>
    <w:rsid w:val="005741B3"/>
    <w:rsid w:val="00576361"/>
    <w:rsid w:val="005815F0"/>
    <w:rsid w:val="00583422"/>
    <w:rsid w:val="005846FC"/>
    <w:rsid w:val="00593B73"/>
    <w:rsid w:val="00595649"/>
    <w:rsid w:val="005A1B57"/>
    <w:rsid w:val="005A2881"/>
    <w:rsid w:val="005A32A3"/>
    <w:rsid w:val="005A45B3"/>
    <w:rsid w:val="005A71D4"/>
    <w:rsid w:val="005B1EB0"/>
    <w:rsid w:val="005B350C"/>
    <w:rsid w:val="005B428D"/>
    <w:rsid w:val="005B4AE5"/>
    <w:rsid w:val="005C1736"/>
    <w:rsid w:val="005C1AD4"/>
    <w:rsid w:val="005C1D8F"/>
    <w:rsid w:val="005C2863"/>
    <w:rsid w:val="005C6BC9"/>
    <w:rsid w:val="005C7CD7"/>
    <w:rsid w:val="005D16F9"/>
    <w:rsid w:val="005E6640"/>
    <w:rsid w:val="005F0E5B"/>
    <w:rsid w:val="005F7A47"/>
    <w:rsid w:val="005F7CBD"/>
    <w:rsid w:val="006016A9"/>
    <w:rsid w:val="00605EC6"/>
    <w:rsid w:val="00606E38"/>
    <w:rsid w:val="00610043"/>
    <w:rsid w:val="0062402A"/>
    <w:rsid w:val="00624E72"/>
    <w:rsid w:val="0062566D"/>
    <w:rsid w:val="00630D05"/>
    <w:rsid w:val="006404FC"/>
    <w:rsid w:val="006438AD"/>
    <w:rsid w:val="00643D86"/>
    <w:rsid w:val="00653BA5"/>
    <w:rsid w:val="006708AE"/>
    <w:rsid w:val="00671428"/>
    <w:rsid w:val="00671EC1"/>
    <w:rsid w:val="00686DFB"/>
    <w:rsid w:val="00691373"/>
    <w:rsid w:val="006928D6"/>
    <w:rsid w:val="00693010"/>
    <w:rsid w:val="006A0BEB"/>
    <w:rsid w:val="006A2CD6"/>
    <w:rsid w:val="006B0100"/>
    <w:rsid w:val="006B1563"/>
    <w:rsid w:val="006B1D0A"/>
    <w:rsid w:val="006C226D"/>
    <w:rsid w:val="006C2B28"/>
    <w:rsid w:val="006C3949"/>
    <w:rsid w:val="006C617C"/>
    <w:rsid w:val="006D185D"/>
    <w:rsid w:val="006D20AC"/>
    <w:rsid w:val="006D223B"/>
    <w:rsid w:val="006F1C3A"/>
    <w:rsid w:val="006F3826"/>
    <w:rsid w:val="006F7481"/>
    <w:rsid w:val="006F7E0C"/>
    <w:rsid w:val="00705774"/>
    <w:rsid w:val="00711D4D"/>
    <w:rsid w:val="00716723"/>
    <w:rsid w:val="00721C59"/>
    <w:rsid w:val="00721CC3"/>
    <w:rsid w:val="0072398F"/>
    <w:rsid w:val="007336EA"/>
    <w:rsid w:val="007356AE"/>
    <w:rsid w:val="00735F88"/>
    <w:rsid w:val="00737ADF"/>
    <w:rsid w:val="0074133A"/>
    <w:rsid w:val="00743C23"/>
    <w:rsid w:val="00752AD2"/>
    <w:rsid w:val="00754DAC"/>
    <w:rsid w:val="00755083"/>
    <w:rsid w:val="00767C8A"/>
    <w:rsid w:val="0077272B"/>
    <w:rsid w:val="007731E8"/>
    <w:rsid w:val="00776D27"/>
    <w:rsid w:val="00781B64"/>
    <w:rsid w:val="00793EAB"/>
    <w:rsid w:val="007A03EA"/>
    <w:rsid w:val="007A1B0D"/>
    <w:rsid w:val="007A4E9B"/>
    <w:rsid w:val="007B01D1"/>
    <w:rsid w:val="007B1330"/>
    <w:rsid w:val="007B3F5B"/>
    <w:rsid w:val="007B6B28"/>
    <w:rsid w:val="007C2328"/>
    <w:rsid w:val="007E5EF3"/>
    <w:rsid w:val="007F60C3"/>
    <w:rsid w:val="008007D8"/>
    <w:rsid w:val="00800B8F"/>
    <w:rsid w:val="008041B0"/>
    <w:rsid w:val="00807ED3"/>
    <w:rsid w:val="008100AF"/>
    <w:rsid w:val="00817BD7"/>
    <w:rsid w:val="00824E00"/>
    <w:rsid w:val="0082539F"/>
    <w:rsid w:val="00826A14"/>
    <w:rsid w:val="008344C9"/>
    <w:rsid w:val="00834DE4"/>
    <w:rsid w:val="0083508B"/>
    <w:rsid w:val="00836BBB"/>
    <w:rsid w:val="00840887"/>
    <w:rsid w:val="008425F7"/>
    <w:rsid w:val="00844031"/>
    <w:rsid w:val="0084578A"/>
    <w:rsid w:val="00847D83"/>
    <w:rsid w:val="00850CFB"/>
    <w:rsid w:val="00852200"/>
    <w:rsid w:val="008559C8"/>
    <w:rsid w:val="0085744D"/>
    <w:rsid w:val="00857C73"/>
    <w:rsid w:val="00861685"/>
    <w:rsid w:val="00863808"/>
    <w:rsid w:val="00863E1D"/>
    <w:rsid w:val="00864300"/>
    <w:rsid w:val="0086506B"/>
    <w:rsid w:val="0087171C"/>
    <w:rsid w:val="00873833"/>
    <w:rsid w:val="008774C9"/>
    <w:rsid w:val="0088008F"/>
    <w:rsid w:val="008808B8"/>
    <w:rsid w:val="00886996"/>
    <w:rsid w:val="0089000B"/>
    <w:rsid w:val="00892E84"/>
    <w:rsid w:val="0089378A"/>
    <w:rsid w:val="00897A27"/>
    <w:rsid w:val="008A0FEE"/>
    <w:rsid w:val="008A1A9A"/>
    <w:rsid w:val="008A1FD1"/>
    <w:rsid w:val="008A528E"/>
    <w:rsid w:val="008A752B"/>
    <w:rsid w:val="008C00BE"/>
    <w:rsid w:val="008C1DAE"/>
    <w:rsid w:val="008C2233"/>
    <w:rsid w:val="008C25FD"/>
    <w:rsid w:val="008C50F0"/>
    <w:rsid w:val="008C5873"/>
    <w:rsid w:val="008D19F7"/>
    <w:rsid w:val="008D4EC7"/>
    <w:rsid w:val="008D5230"/>
    <w:rsid w:val="008E04DC"/>
    <w:rsid w:val="008E0F08"/>
    <w:rsid w:val="008E0F76"/>
    <w:rsid w:val="008E3CF7"/>
    <w:rsid w:val="008E3DC3"/>
    <w:rsid w:val="008E7EAA"/>
    <w:rsid w:val="008F5C7A"/>
    <w:rsid w:val="0090067F"/>
    <w:rsid w:val="009023D7"/>
    <w:rsid w:val="00902C80"/>
    <w:rsid w:val="0090495E"/>
    <w:rsid w:val="00906B21"/>
    <w:rsid w:val="00911F42"/>
    <w:rsid w:val="0091544C"/>
    <w:rsid w:val="00922612"/>
    <w:rsid w:val="009253E4"/>
    <w:rsid w:val="009263C2"/>
    <w:rsid w:val="00927F26"/>
    <w:rsid w:val="00931F75"/>
    <w:rsid w:val="00934EF9"/>
    <w:rsid w:val="00935A6A"/>
    <w:rsid w:val="00936A2A"/>
    <w:rsid w:val="00937039"/>
    <w:rsid w:val="009402D7"/>
    <w:rsid w:val="009450EC"/>
    <w:rsid w:val="00945D60"/>
    <w:rsid w:val="009461D3"/>
    <w:rsid w:val="009509BC"/>
    <w:rsid w:val="00954F84"/>
    <w:rsid w:val="00955588"/>
    <w:rsid w:val="00960B34"/>
    <w:rsid w:val="00964E53"/>
    <w:rsid w:val="00964E60"/>
    <w:rsid w:val="009655A8"/>
    <w:rsid w:val="00966550"/>
    <w:rsid w:val="009665B5"/>
    <w:rsid w:val="0096768D"/>
    <w:rsid w:val="00977302"/>
    <w:rsid w:val="00977694"/>
    <w:rsid w:val="00980541"/>
    <w:rsid w:val="00980BD5"/>
    <w:rsid w:val="009872A9"/>
    <w:rsid w:val="009A0FF9"/>
    <w:rsid w:val="009A288A"/>
    <w:rsid w:val="009A50E1"/>
    <w:rsid w:val="009B2FF7"/>
    <w:rsid w:val="009B7A61"/>
    <w:rsid w:val="009B7FE2"/>
    <w:rsid w:val="009C4C3E"/>
    <w:rsid w:val="009C6BD9"/>
    <w:rsid w:val="009C7047"/>
    <w:rsid w:val="009D0D77"/>
    <w:rsid w:val="009D18CE"/>
    <w:rsid w:val="009D3003"/>
    <w:rsid w:val="009D4F1F"/>
    <w:rsid w:val="009D6DCC"/>
    <w:rsid w:val="009E467F"/>
    <w:rsid w:val="009E4765"/>
    <w:rsid w:val="009E6BD5"/>
    <w:rsid w:val="009F249F"/>
    <w:rsid w:val="009F3AC6"/>
    <w:rsid w:val="009F75DC"/>
    <w:rsid w:val="00A047F8"/>
    <w:rsid w:val="00A05941"/>
    <w:rsid w:val="00A05D02"/>
    <w:rsid w:val="00A05FB8"/>
    <w:rsid w:val="00A063CE"/>
    <w:rsid w:val="00A067E5"/>
    <w:rsid w:val="00A1289A"/>
    <w:rsid w:val="00A1582E"/>
    <w:rsid w:val="00A17AF8"/>
    <w:rsid w:val="00A214C8"/>
    <w:rsid w:val="00A26C62"/>
    <w:rsid w:val="00A26FAB"/>
    <w:rsid w:val="00A2771D"/>
    <w:rsid w:val="00A27AC9"/>
    <w:rsid w:val="00A318D9"/>
    <w:rsid w:val="00A319AA"/>
    <w:rsid w:val="00A34310"/>
    <w:rsid w:val="00A43F1A"/>
    <w:rsid w:val="00A52887"/>
    <w:rsid w:val="00A5701E"/>
    <w:rsid w:val="00A60184"/>
    <w:rsid w:val="00A60FE2"/>
    <w:rsid w:val="00A73AC8"/>
    <w:rsid w:val="00A812DB"/>
    <w:rsid w:val="00A81952"/>
    <w:rsid w:val="00A81F81"/>
    <w:rsid w:val="00A82D2D"/>
    <w:rsid w:val="00A86423"/>
    <w:rsid w:val="00A86729"/>
    <w:rsid w:val="00A87170"/>
    <w:rsid w:val="00A8771B"/>
    <w:rsid w:val="00A94A8F"/>
    <w:rsid w:val="00AA0BB8"/>
    <w:rsid w:val="00AA1B23"/>
    <w:rsid w:val="00AA337E"/>
    <w:rsid w:val="00AA33F8"/>
    <w:rsid w:val="00AA652B"/>
    <w:rsid w:val="00AA7985"/>
    <w:rsid w:val="00AB3A34"/>
    <w:rsid w:val="00AC16CF"/>
    <w:rsid w:val="00AD2520"/>
    <w:rsid w:val="00AD45CE"/>
    <w:rsid w:val="00AD5E94"/>
    <w:rsid w:val="00AD5FA8"/>
    <w:rsid w:val="00AE18D6"/>
    <w:rsid w:val="00AE2282"/>
    <w:rsid w:val="00AE271A"/>
    <w:rsid w:val="00AE5926"/>
    <w:rsid w:val="00AE5C8A"/>
    <w:rsid w:val="00AF03BA"/>
    <w:rsid w:val="00AF7355"/>
    <w:rsid w:val="00B025C7"/>
    <w:rsid w:val="00B03F2D"/>
    <w:rsid w:val="00B05BDE"/>
    <w:rsid w:val="00B07D8B"/>
    <w:rsid w:val="00B116F7"/>
    <w:rsid w:val="00B12385"/>
    <w:rsid w:val="00B205CD"/>
    <w:rsid w:val="00B20B58"/>
    <w:rsid w:val="00B2430E"/>
    <w:rsid w:val="00B24362"/>
    <w:rsid w:val="00B24A93"/>
    <w:rsid w:val="00B30D27"/>
    <w:rsid w:val="00B332D7"/>
    <w:rsid w:val="00B34E38"/>
    <w:rsid w:val="00B374A2"/>
    <w:rsid w:val="00B44AA4"/>
    <w:rsid w:val="00B50526"/>
    <w:rsid w:val="00B530DF"/>
    <w:rsid w:val="00B57162"/>
    <w:rsid w:val="00B57F09"/>
    <w:rsid w:val="00B62370"/>
    <w:rsid w:val="00B6251A"/>
    <w:rsid w:val="00B6638F"/>
    <w:rsid w:val="00B715F4"/>
    <w:rsid w:val="00B7466F"/>
    <w:rsid w:val="00B74E7A"/>
    <w:rsid w:val="00B74EEA"/>
    <w:rsid w:val="00B765D8"/>
    <w:rsid w:val="00B772B1"/>
    <w:rsid w:val="00B81095"/>
    <w:rsid w:val="00B91454"/>
    <w:rsid w:val="00B92A7E"/>
    <w:rsid w:val="00B9600F"/>
    <w:rsid w:val="00BA15EB"/>
    <w:rsid w:val="00BB4436"/>
    <w:rsid w:val="00BB6AD9"/>
    <w:rsid w:val="00BB6E0F"/>
    <w:rsid w:val="00BC3262"/>
    <w:rsid w:val="00BC344F"/>
    <w:rsid w:val="00BC6AE6"/>
    <w:rsid w:val="00BE02D4"/>
    <w:rsid w:val="00BE5883"/>
    <w:rsid w:val="00BF03B3"/>
    <w:rsid w:val="00BF6E9D"/>
    <w:rsid w:val="00C1324D"/>
    <w:rsid w:val="00C13865"/>
    <w:rsid w:val="00C14551"/>
    <w:rsid w:val="00C152E5"/>
    <w:rsid w:val="00C16F69"/>
    <w:rsid w:val="00C22850"/>
    <w:rsid w:val="00C23946"/>
    <w:rsid w:val="00C272A4"/>
    <w:rsid w:val="00C33A2D"/>
    <w:rsid w:val="00C349B2"/>
    <w:rsid w:val="00C35A52"/>
    <w:rsid w:val="00C36053"/>
    <w:rsid w:val="00C37620"/>
    <w:rsid w:val="00C37BF9"/>
    <w:rsid w:val="00C46451"/>
    <w:rsid w:val="00C47FBF"/>
    <w:rsid w:val="00C50217"/>
    <w:rsid w:val="00C5799B"/>
    <w:rsid w:val="00C57BC4"/>
    <w:rsid w:val="00C70D46"/>
    <w:rsid w:val="00C72372"/>
    <w:rsid w:val="00C7278D"/>
    <w:rsid w:val="00C74173"/>
    <w:rsid w:val="00C74F2F"/>
    <w:rsid w:val="00C76BAD"/>
    <w:rsid w:val="00C81134"/>
    <w:rsid w:val="00C83A98"/>
    <w:rsid w:val="00C85007"/>
    <w:rsid w:val="00C9233E"/>
    <w:rsid w:val="00C93E42"/>
    <w:rsid w:val="00C94CD6"/>
    <w:rsid w:val="00C9664C"/>
    <w:rsid w:val="00CA60E0"/>
    <w:rsid w:val="00CB408C"/>
    <w:rsid w:val="00CB7CD6"/>
    <w:rsid w:val="00CC0F7E"/>
    <w:rsid w:val="00CC5096"/>
    <w:rsid w:val="00CC5B30"/>
    <w:rsid w:val="00CC7450"/>
    <w:rsid w:val="00CD04F7"/>
    <w:rsid w:val="00CD0E98"/>
    <w:rsid w:val="00CD1DDB"/>
    <w:rsid w:val="00CD6E62"/>
    <w:rsid w:val="00CE1402"/>
    <w:rsid w:val="00CE2AC8"/>
    <w:rsid w:val="00CE4098"/>
    <w:rsid w:val="00CE47A6"/>
    <w:rsid w:val="00CE625F"/>
    <w:rsid w:val="00CE6907"/>
    <w:rsid w:val="00CF3E42"/>
    <w:rsid w:val="00CF71E0"/>
    <w:rsid w:val="00CF7854"/>
    <w:rsid w:val="00D00A5B"/>
    <w:rsid w:val="00D026D3"/>
    <w:rsid w:val="00D02F69"/>
    <w:rsid w:val="00D04D1A"/>
    <w:rsid w:val="00D06E67"/>
    <w:rsid w:val="00D06F19"/>
    <w:rsid w:val="00D113E7"/>
    <w:rsid w:val="00D21EEA"/>
    <w:rsid w:val="00D224CB"/>
    <w:rsid w:val="00D24B38"/>
    <w:rsid w:val="00D25976"/>
    <w:rsid w:val="00D26DE0"/>
    <w:rsid w:val="00D30094"/>
    <w:rsid w:val="00D31893"/>
    <w:rsid w:val="00D33804"/>
    <w:rsid w:val="00D35385"/>
    <w:rsid w:val="00D35B59"/>
    <w:rsid w:val="00D371CD"/>
    <w:rsid w:val="00D37B60"/>
    <w:rsid w:val="00D4685B"/>
    <w:rsid w:val="00D54AAA"/>
    <w:rsid w:val="00D56C3E"/>
    <w:rsid w:val="00D67CE1"/>
    <w:rsid w:val="00D70C38"/>
    <w:rsid w:val="00D7273E"/>
    <w:rsid w:val="00D75D81"/>
    <w:rsid w:val="00D777CF"/>
    <w:rsid w:val="00D810FF"/>
    <w:rsid w:val="00D81622"/>
    <w:rsid w:val="00D839F8"/>
    <w:rsid w:val="00D86727"/>
    <w:rsid w:val="00D87100"/>
    <w:rsid w:val="00D919CB"/>
    <w:rsid w:val="00D91C88"/>
    <w:rsid w:val="00D93D22"/>
    <w:rsid w:val="00D9497F"/>
    <w:rsid w:val="00DA61EF"/>
    <w:rsid w:val="00DB2073"/>
    <w:rsid w:val="00DB26A5"/>
    <w:rsid w:val="00DB28F9"/>
    <w:rsid w:val="00DC1BC8"/>
    <w:rsid w:val="00DC356B"/>
    <w:rsid w:val="00DC534D"/>
    <w:rsid w:val="00DC5EA7"/>
    <w:rsid w:val="00DD0DDC"/>
    <w:rsid w:val="00DD1633"/>
    <w:rsid w:val="00DD3F9F"/>
    <w:rsid w:val="00DD7C78"/>
    <w:rsid w:val="00DD7F28"/>
    <w:rsid w:val="00DE48F1"/>
    <w:rsid w:val="00DE716A"/>
    <w:rsid w:val="00DF1502"/>
    <w:rsid w:val="00DF3B24"/>
    <w:rsid w:val="00DF46D6"/>
    <w:rsid w:val="00DF6E3C"/>
    <w:rsid w:val="00E01113"/>
    <w:rsid w:val="00E06A04"/>
    <w:rsid w:val="00E1173A"/>
    <w:rsid w:val="00E12AD2"/>
    <w:rsid w:val="00E1323B"/>
    <w:rsid w:val="00E21AAC"/>
    <w:rsid w:val="00E23869"/>
    <w:rsid w:val="00E23A5F"/>
    <w:rsid w:val="00E313D1"/>
    <w:rsid w:val="00E3544F"/>
    <w:rsid w:val="00E36ED1"/>
    <w:rsid w:val="00E3754F"/>
    <w:rsid w:val="00E41BCE"/>
    <w:rsid w:val="00E504CE"/>
    <w:rsid w:val="00E51A61"/>
    <w:rsid w:val="00E53FD4"/>
    <w:rsid w:val="00E544AD"/>
    <w:rsid w:val="00E56B58"/>
    <w:rsid w:val="00E60020"/>
    <w:rsid w:val="00E606FD"/>
    <w:rsid w:val="00E63C13"/>
    <w:rsid w:val="00E65740"/>
    <w:rsid w:val="00E735E6"/>
    <w:rsid w:val="00E73CE6"/>
    <w:rsid w:val="00E75318"/>
    <w:rsid w:val="00E77FFB"/>
    <w:rsid w:val="00E81E77"/>
    <w:rsid w:val="00E822D1"/>
    <w:rsid w:val="00E94299"/>
    <w:rsid w:val="00E97B14"/>
    <w:rsid w:val="00EA35FB"/>
    <w:rsid w:val="00EA3FA0"/>
    <w:rsid w:val="00EB6FFC"/>
    <w:rsid w:val="00EC1C45"/>
    <w:rsid w:val="00EC22B6"/>
    <w:rsid w:val="00EC513D"/>
    <w:rsid w:val="00EC6261"/>
    <w:rsid w:val="00ED23CC"/>
    <w:rsid w:val="00ED5032"/>
    <w:rsid w:val="00ED7982"/>
    <w:rsid w:val="00EE17C4"/>
    <w:rsid w:val="00EE1958"/>
    <w:rsid w:val="00EE5035"/>
    <w:rsid w:val="00EF0B7A"/>
    <w:rsid w:val="00EF14F6"/>
    <w:rsid w:val="00EF1C1A"/>
    <w:rsid w:val="00EF3110"/>
    <w:rsid w:val="00EF7AA6"/>
    <w:rsid w:val="00F02C15"/>
    <w:rsid w:val="00F0573E"/>
    <w:rsid w:val="00F05969"/>
    <w:rsid w:val="00F05AB4"/>
    <w:rsid w:val="00F06680"/>
    <w:rsid w:val="00F06894"/>
    <w:rsid w:val="00F11BE0"/>
    <w:rsid w:val="00F14F8F"/>
    <w:rsid w:val="00F201F7"/>
    <w:rsid w:val="00F232BB"/>
    <w:rsid w:val="00F312AC"/>
    <w:rsid w:val="00F31E3B"/>
    <w:rsid w:val="00F320EA"/>
    <w:rsid w:val="00F351A9"/>
    <w:rsid w:val="00F422EA"/>
    <w:rsid w:val="00F433A3"/>
    <w:rsid w:val="00F46336"/>
    <w:rsid w:val="00F47049"/>
    <w:rsid w:val="00F5161F"/>
    <w:rsid w:val="00F532AB"/>
    <w:rsid w:val="00F55406"/>
    <w:rsid w:val="00F6464E"/>
    <w:rsid w:val="00F64B5F"/>
    <w:rsid w:val="00F80788"/>
    <w:rsid w:val="00F80EEF"/>
    <w:rsid w:val="00F81A80"/>
    <w:rsid w:val="00F833EC"/>
    <w:rsid w:val="00F86F53"/>
    <w:rsid w:val="00F87105"/>
    <w:rsid w:val="00F87C35"/>
    <w:rsid w:val="00F923CF"/>
    <w:rsid w:val="00F9415B"/>
    <w:rsid w:val="00F949FD"/>
    <w:rsid w:val="00FA5822"/>
    <w:rsid w:val="00FA6D2A"/>
    <w:rsid w:val="00FB060F"/>
    <w:rsid w:val="00FB45F7"/>
    <w:rsid w:val="00FB4953"/>
    <w:rsid w:val="00FB5FA0"/>
    <w:rsid w:val="00FC1F39"/>
    <w:rsid w:val="00FC4EC2"/>
    <w:rsid w:val="00FC50C5"/>
    <w:rsid w:val="00FC5C07"/>
    <w:rsid w:val="00FD4BDC"/>
    <w:rsid w:val="00FD6755"/>
    <w:rsid w:val="00FE1948"/>
    <w:rsid w:val="00FE1ABB"/>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9A1291"/>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Fett">
    <w:name w:val="Strong"/>
    <w:basedOn w:val="Absatz-Standardschriftart"/>
    <w:uiPriority w:val="22"/>
    <w:qFormat/>
    <w:rsid w:val="008717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983942">
      <w:bodyDiv w:val="1"/>
      <w:marLeft w:val="0"/>
      <w:marRight w:val="0"/>
      <w:marTop w:val="0"/>
      <w:marBottom w:val="0"/>
      <w:divBdr>
        <w:top w:val="none" w:sz="0" w:space="0" w:color="auto"/>
        <w:left w:val="none" w:sz="0" w:space="0" w:color="auto"/>
        <w:bottom w:val="none" w:sz="0" w:space="0" w:color="auto"/>
        <w:right w:val="none" w:sz="0" w:space="0" w:color="auto"/>
      </w:divBdr>
    </w:div>
    <w:div w:id="1231769161">
      <w:bodyDiv w:val="1"/>
      <w:marLeft w:val="0"/>
      <w:marRight w:val="0"/>
      <w:marTop w:val="0"/>
      <w:marBottom w:val="0"/>
      <w:divBdr>
        <w:top w:val="none" w:sz="0" w:space="0" w:color="auto"/>
        <w:left w:val="none" w:sz="0" w:space="0" w:color="auto"/>
        <w:bottom w:val="none" w:sz="0" w:space="0" w:color="auto"/>
        <w:right w:val="none" w:sz="0" w:space="0" w:color="auto"/>
      </w:divBdr>
    </w:div>
    <w:div w:id="1885678562">
      <w:bodyDiv w:val="1"/>
      <w:marLeft w:val="0"/>
      <w:marRight w:val="0"/>
      <w:marTop w:val="0"/>
      <w:marBottom w:val="0"/>
      <w:divBdr>
        <w:top w:val="none" w:sz="0" w:space="0" w:color="auto"/>
        <w:left w:val="none" w:sz="0" w:space="0" w:color="auto"/>
        <w:bottom w:val="none" w:sz="0" w:space="0" w:color="auto"/>
        <w:right w:val="none" w:sz="0" w:space="0" w:color="auto"/>
      </w:divBdr>
    </w:div>
    <w:div w:id="1912078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860</Words>
  <Characters>5421</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6269</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866</cp:revision>
  <cp:lastPrinted>2018-04-12T14:03:00Z</cp:lastPrinted>
  <dcterms:created xsi:type="dcterms:W3CDTF">2016-11-02T15:55:00Z</dcterms:created>
  <dcterms:modified xsi:type="dcterms:W3CDTF">2020-05-10T17:54:00Z</dcterms:modified>
</cp:coreProperties>
</file>