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886D" w14:textId="584F3A44" w:rsidR="00C244D7" w:rsidRDefault="001E0C85" w:rsidP="00A64B78">
      <w:pPr>
        <w:spacing w:line="360" w:lineRule="auto"/>
        <w:jc w:val="both"/>
        <w:rPr>
          <w:rFonts w:ascii="Arial" w:hAnsi="Arial" w:cs="Arial"/>
          <w:u w:val="single"/>
        </w:rPr>
      </w:pPr>
      <w:r>
        <w:rPr>
          <w:rFonts w:ascii="Arial" w:hAnsi="Arial" w:cs="Arial"/>
          <w:u w:val="single"/>
        </w:rPr>
        <w:t>LAMILUX erweitert sein Brandschutz Flachdach Fenster auf REI90</w:t>
      </w:r>
    </w:p>
    <w:p w14:paraId="37047ED7" w14:textId="77777777" w:rsidR="00C244D7" w:rsidRPr="008E048A" w:rsidRDefault="00C244D7" w:rsidP="00A64B78">
      <w:pPr>
        <w:spacing w:line="360" w:lineRule="auto"/>
        <w:jc w:val="both"/>
        <w:rPr>
          <w:rFonts w:ascii="Arial" w:hAnsi="Arial" w:cs="Arial"/>
          <w:sz w:val="12"/>
          <w:szCs w:val="12"/>
          <w:u w:val="single"/>
        </w:rPr>
      </w:pPr>
    </w:p>
    <w:p w14:paraId="10710866" w14:textId="0E543BB7" w:rsidR="00EF47B1" w:rsidRPr="008E048A" w:rsidRDefault="008E048A" w:rsidP="008E048A">
      <w:pPr>
        <w:spacing w:line="276" w:lineRule="auto"/>
        <w:rPr>
          <w:rFonts w:ascii="Arial" w:hAnsi="Arial" w:cs="Arial"/>
          <w:sz w:val="28"/>
          <w:szCs w:val="28"/>
        </w:rPr>
      </w:pPr>
      <w:r>
        <w:rPr>
          <w:noProof/>
        </w:rPr>
        <w:drawing>
          <wp:anchor distT="0" distB="0" distL="114300" distR="114300" simplePos="0" relativeHeight="251658240" behindDoc="1" locked="0" layoutInCell="1" allowOverlap="1" wp14:anchorId="5A181D41" wp14:editId="734F6820">
            <wp:simplePos x="0" y="0"/>
            <wp:positionH relativeFrom="margin">
              <wp:align>left</wp:align>
            </wp:positionH>
            <wp:positionV relativeFrom="paragraph">
              <wp:posOffset>887095</wp:posOffset>
            </wp:positionV>
            <wp:extent cx="4713056" cy="2705100"/>
            <wp:effectExtent l="0" t="0" r="0" b="0"/>
            <wp:wrapTight wrapText="bothSides">
              <wp:wrapPolygon edited="0">
                <wp:start x="0" y="0"/>
                <wp:lineTo x="0" y="21448"/>
                <wp:lineTo x="21478" y="21448"/>
                <wp:lineTo x="21478" y="0"/>
                <wp:lineTo x="0" y="0"/>
              </wp:wrapPolygon>
            </wp:wrapTight>
            <wp:docPr id="4" name="Grafik 4" descr="Ein Bild, das Gelände, draußen,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elände, draußen, Fenster enthält.&#10;&#10;Automatisch generierte Beschreibu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86" t="3031" r="386" b="10926"/>
                    <a:stretch/>
                  </pic:blipFill>
                  <pic:spPr bwMode="auto">
                    <a:xfrm>
                      <a:off x="0" y="0"/>
                      <a:ext cx="4713056" cy="2705100"/>
                    </a:xfrm>
                    <a:prstGeom prst="rect">
                      <a:avLst/>
                    </a:prstGeom>
                    <a:noFill/>
                    <a:ln>
                      <a:noFill/>
                    </a:ln>
                    <a:extLst>
                      <a:ext uri="{53640926-AAD7-44D8-BBD7-CCE9431645EC}">
                        <a14:shadowObscured xmlns:a14="http://schemas.microsoft.com/office/drawing/2010/main"/>
                      </a:ext>
                    </a:extLst>
                  </pic:spPr>
                </pic:pic>
              </a:graphicData>
            </a:graphic>
          </wp:anchor>
        </w:drawing>
      </w:r>
      <w:r w:rsidR="001E0C85" w:rsidRPr="001E0C85">
        <w:rPr>
          <w:rFonts w:ascii="Arial" w:hAnsi="Arial" w:cs="Arial"/>
          <w:b/>
          <w:bCs/>
          <w:sz w:val="48"/>
          <w:szCs w:val="48"/>
        </w:rPr>
        <w:t>Flachdach Fenster verhindert 90 Minuten lang Brandausbreitung</w:t>
      </w:r>
    </w:p>
    <w:p w14:paraId="65E6EF10" w14:textId="53BDB930" w:rsidR="008E048A" w:rsidRDefault="001A5D6E" w:rsidP="001A5D6E">
      <w:pPr>
        <w:spacing w:line="360" w:lineRule="auto"/>
        <w:jc w:val="both"/>
        <w:rPr>
          <w:rFonts w:ascii="Arial" w:hAnsi="Arial" w:cs="Arial"/>
          <w:b/>
          <w:bCs/>
          <w:sz w:val="22"/>
          <w:szCs w:val="22"/>
        </w:rPr>
      </w:pPr>
      <w:r w:rsidRPr="001E0C85">
        <w:rPr>
          <w:rFonts w:ascii="Arial" w:hAnsi="Arial" w:cs="Arial"/>
          <w:b/>
          <w:bCs/>
          <w:sz w:val="22"/>
          <w:szCs w:val="22"/>
        </w:rPr>
        <w:t xml:space="preserve">LAMILUX führt </w:t>
      </w:r>
      <w:r w:rsidR="001E0C85">
        <w:rPr>
          <w:rFonts w:ascii="Arial" w:hAnsi="Arial" w:cs="Arial"/>
          <w:b/>
          <w:bCs/>
          <w:sz w:val="22"/>
          <w:szCs w:val="22"/>
        </w:rPr>
        <w:t xml:space="preserve">bereits </w:t>
      </w:r>
      <w:r w:rsidRPr="001E0C85">
        <w:rPr>
          <w:rFonts w:ascii="Arial" w:hAnsi="Arial" w:cs="Arial"/>
          <w:b/>
          <w:bCs/>
          <w:sz w:val="22"/>
          <w:szCs w:val="22"/>
        </w:rPr>
        <w:t xml:space="preserve">seit drei Jahren Brandschutzfenster der Reihe </w:t>
      </w:r>
      <w:r w:rsidR="006541B5" w:rsidRPr="001E0C85">
        <w:rPr>
          <w:rFonts w:ascii="Arial" w:hAnsi="Arial" w:cs="Arial"/>
          <w:b/>
          <w:bCs/>
          <w:sz w:val="22"/>
          <w:szCs w:val="22"/>
        </w:rPr>
        <w:t>„</w:t>
      </w:r>
      <w:proofErr w:type="spellStart"/>
      <w:r w:rsidRPr="001E0C85">
        <w:rPr>
          <w:rFonts w:ascii="Arial" w:hAnsi="Arial" w:cs="Arial"/>
          <w:b/>
          <w:bCs/>
          <w:sz w:val="22"/>
          <w:szCs w:val="22"/>
        </w:rPr>
        <w:t>Fire</w:t>
      </w:r>
      <w:proofErr w:type="spellEnd"/>
      <w:r w:rsidRPr="001E0C85">
        <w:rPr>
          <w:rFonts w:ascii="Arial" w:hAnsi="Arial" w:cs="Arial"/>
          <w:b/>
          <w:bCs/>
          <w:sz w:val="22"/>
          <w:szCs w:val="22"/>
        </w:rPr>
        <w:t xml:space="preserve"> Resistance</w:t>
      </w:r>
      <w:r w:rsidR="006541B5" w:rsidRPr="001E0C85">
        <w:rPr>
          <w:rFonts w:ascii="Arial" w:hAnsi="Arial" w:cs="Arial"/>
          <w:b/>
          <w:bCs/>
          <w:sz w:val="22"/>
          <w:szCs w:val="22"/>
        </w:rPr>
        <w:t>“</w:t>
      </w:r>
      <w:r w:rsidR="00522C7F" w:rsidRPr="001E0C85">
        <w:rPr>
          <w:rFonts w:ascii="Arial" w:hAnsi="Arial" w:cs="Arial"/>
          <w:b/>
          <w:bCs/>
          <w:sz w:val="22"/>
          <w:szCs w:val="22"/>
        </w:rPr>
        <w:t xml:space="preserve"> in seinem P</w:t>
      </w:r>
      <w:r w:rsidR="00A14C1C">
        <w:rPr>
          <w:rFonts w:ascii="Arial" w:hAnsi="Arial" w:cs="Arial"/>
          <w:b/>
          <w:bCs/>
          <w:sz w:val="22"/>
          <w:szCs w:val="22"/>
        </w:rPr>
        <w:t>roduktp</w:t>
      </w:r>
      <w:r w:rsidR="00522C7F" w:rsidRPr="001E0C85">
        <w:rPr>
          <w:rFonts w:ascii="Arial" w:hAnsi="Arial" w:cs="Arial"/>
          <w:b/>
          <w:bCs/>
          <w:sz w:val="22"/>
          <w:szCs w:val="22"/>
        </w:rPr>
        <w:t>ortfolio</w:t>
      </w:r>
      <w:r w:rsidRPr="001E0C85">
        <w:rPr>
          <w:rFonts w:ascii="Arial" w:hAnsi="Arial" w:cs="Arial"/>
          <w:b/>
          <w:bCs/>
          <w:sz w:val="22"/>
          <w:szCs w:val="22"/>
        </w:rPr>
        <w:t>, die</w:t>
      </w:r>
      <w:r w:rsidR="001963F6" w:rsidRPr="001E0C85">
        <w:rPr>
          <w:rFonts w:ascii="Arial" w:hAnsi="Arial" w:cs="Arial"/>
          <w:b/>
          <w:bCs/>
          <w:sz w:val="22"/>
          <w:szCs w:val="22"/>
        </w:rPr>
        <w:t xml:space="preserve"> im Brandfall</w:t>
      </w:r>
      <w:r w:rsidRPr="001E0C85">
        <w:rPr>
          <w:rFonts w:ascii="Arial" w:hAnsi="Arial" w:cs="Arial"/>
          <w:b/>
          <w:bCs/>
          <w:sz w:val="22"/>
          <w:szCs w:val="22"/>
        </w:rPr>
        <w:t xml:space="preserve"> Feuer und Hitze für einen bestimmten Zeitraum trotzen und Brandausbreitung verhindern. Nun ist es dem Tageslichtsysteme-Hersteller gelungen, diesen Schutz noch auszuweiten: Das neue LAMILUX Brandschutz Flachdach Fenster </w:t>
      </w:r>
      <w:proofErr w:type="spellStart"/>
      <w:r w:rsidRPr="001E0C85">
        <w:rPr>
          <w:rFonts w:ascii="Arial" w:hAnsi="Arial" w:cs="Arial"/>
          <w:b/>
          <w:bCs/>
          <w:sz w:val="22"/>
          <w:szCs w:val="22"/>
        </w:rPr>
        <w:t>Fire</w:t>
      </w:r>
      <w:proofErr w:type="spellEnd"/>
      <w:r w:rsidRPr="001E0C85">
        <w:rPr>
          <w:rFonts w:ascii="Arial" w:hAnsi="Arial" w:cs="Arial"/>
          <w:b/>
          <w:bCs/>
          <w:sz w:val="22"/>
          <w:szCs w:val="22"/>
        </w:rPr>
        <w:t xml:space="preserve"> Resistance REI 90 liefert Tageslicht und verhindert für mindestens 90 Minuten das Übergreifen der Flammen auf andere Brandabschnitte. </w:t>
      </w:r>
    </w:p>
    <w:p w14:paraId="067D8EF2" w14:textId="77777777" w:rsidR="008E048A" w:rsidRDefault="008E048A" w:rsidP="001A5D6E">
      <w:pPr>
        <w:spacing w:line="360" w:lineRule="auto"/>
        <w:jc w:val="both"/>
        <w:rPr>
          <w:rFonts w:ascii="Arial" w:hAnsi="Arial" w:cs="Arial"/>
          <w:b/>
          <w:bCs/>
          <w:sz w:val="22"/>
          <w:szCs w:val="22"/>
        </w:rPr>
      </w:pPr>
    </w:p>
    <w:p w14:paraId="1C954A7C" w14:textId="473EDC6A" w:rsidR="008E048A" w:rsidRPr="001E0C85" w:rsidRDefault="008E048A" w:rsidP="008E048A">
      <w:pPr>
        <w:spacing w:line="360" w:lineRule="auto"/>
        <w:rPr>
          <w:rFonts w:ascii="Arial" w:hAnsi="Arial" w:cs="Arial"/>
          <w:b/>
          <w:bCs/>
          <w:sz w:val="22"/>
          <w:szCs w:val="22"/>
        </w:rPr>
      </w:pPr>
      <w:r>
        <w:rPr>
          <w:rFonts w:ascii="Arial" w:hAnsi="Arial" w:cs="Arial"/>
          <w:b/>
          <w:bCs/>
          <w:sz w:val="22"/>
          <w:szCs w:val="22"/>
        </w:rPr>
        <w:t>Award-gekröntes Design der LAMILUX Produktneuheit</w:t>
      </w:r>
    </w:p>
    <w:p w14:paraId="56F705EB" w14:textId="633607CE" w:rsidR="001A5D6E" w:rsidRPr="001E0C85" w:rsidRDefault="001A5D6E" w:rsidP="001A5D6E">
      <w:pPr>
        <w:spacing w:line="360" w:lineRule="auto"/>
        <w:jc w:val="both"/>
        <w:rPr>
          <w:rFonts w:ascii="Arial" w:hAnsi="Arial" w:cs="Arial"/>
          <w:sz w:val="22"/>
          <w:szCs w:val="22"/>
        </w:rPr>
      </w:pPr>
      <w:r w:rsidRPr="001E0C85">
        <w:rPr>
          <w:rFonts w:ascii="Arial" w:hAnsi="Arial" w:cs="Arial"/>
          <w:sz w:val="22"/>
          <w:szCs w:val="22"/>
        </w:rPr>
        <w:t xml:space="preserve">Auch optisch überzeugt das Tageslichtsystem durch sein reduziertes Design im Innenbereich und von außen durch filigrane Deckleisten. Das neue LAMILUX Brandschutz Flachdach Fenster </w:t>
      </w:r>
      <w:proofErr w:type="spellStart"/>
      <w:r w:rsidRPr="001E0C85">
        <w:rPr>
          <w:rFonts w:ascii="Arial" w:hAnsi="Arial" w:cs="Arial"/>
          <w:sz w:val="22"/>
          <w:szCs w:val="22"/>
        </w:rPr>
        <w:t>Fire</w:t>
      </w:r>
      <w:proofErr w:type="spellEnd"/>
      <w:r w:rsidRPr="001E0C85">
        <w:rPr>
          <w:rFonts w:ascii="Arial" w:hAnsi="Arial" w:cs="Arial"/>
          <w:sz w:val="22"/>
          <w:szCs w:val="22"/>
        </w:rPr>
        <w:t xml:space="preserve"> Resistance REI 90 wurde für </w:t>
      </w:r>
      <w:r w:rsidR="00F139EF" w:rsidRPr="001E0C85">
        <w:rPr>
          <w:rFonts w:ascii="Arial" w:hAnsi="Arial" w:cs="Arial"/>
          <w:sz w:val="22"/>
          <w:szCs w:val="22"/>
        </w:rPr>
        <w:t>das</w:t>
      </w:r>
      <w:r w:rsidRPr="001E0C85">
        <w:rPr>
          <w:rFonts w:ascii="Arial" w:hAnsi="Arial" w:cs="Arial"/>
          <w:sz w:val="22"/>
          <w:szCs w:val="22"/>
        </w:rPr>
        <w:t xml:space="preserve"> </w:t>
      </w:r>
      <w:r w:rsidRPr="001E0C85">
        <w:rPr>
          <w:rFonts w:ascii="Arial" w:hAnsi="Arial" w:cs="Arial"/>
          <w:sz w:val="22"/>
          <w:szCs w:val="22"/>
        </w:rPr>
        <w:lastRenderedPageBreak/>
        <w:t>herausstechende Design 2023 bereits mit der „Special Mention“ des German Design Awards in der Kategorie „</w:t>
      </w:r>
      <w:proofErr w:type="spellStart"/>
      <w:r w:rsidRPr="001E0C85">
        <w:rPr>
          <w:rFonts w:ascii="Arial" w:hAnsi="Arial" w:cs="Arial"/>
          <w:sz w:val="22"/>
          <w:szCs w:val="22"/>
        </w:rPr>
        <w:t>Excellent</w:t>
      </w:r>
      <w:proofErr w:type="spellEnd"/>
      <w:r w:rsidRPr="001E0C85">
        <w:rPr>
          <w:rFonts w:ascii="Arial" w:hAnsi="Arial" w:cs="Arial"/>
          <w:sz w:val="22"/>
          <w:szCs w:val="22"/>
        </w:rPr>
        <w:t xml:space="preserve"> </w:t>
      </w:r>
      <w:proofErr w:type="spellStart"/>
      <w:r w:rsidRPr="001E0C85">
        <w:rPr>
          <w:rFonts w:ascii="Arial" w:hAnsi="Arial" w:cs="Arial"/>
          <w:sz w:val="22"/>
          <w:szCs w:val="22"/>
        </w:rPr>
        <w:t>Product</w:t>
      </w:r>
      <w:proofErr w:type="spellEnd"/>
      <w:r w:rsidRPr="001E0C85">
        <w:rPr>
          <w:rFonts w:ascii="Arial" w:hAnsi="Arial" w:cs="Arial"/>
          <w:sz w:val="22"/>
          <w:szCs w:val="22"/>
        </w:rPr>
        <w:t xml:space="preserve"> Design – Building and Elements“ ausgezeichnet. </w:t>
      </w:r>
    </w:p>
    <w:p w14:paraId="06D42C65" w14:textId="77777777" w:rsidR="008170D8" w:rsidRPr="001E0C85" w:rsidRDefault="008170D8" w:rsidP="00132F8C">
      <w:pPr>
        <w:spacing w:line="360" w:lineRule="auto"/>
        <w:jc w:val="both"/>
        <w:rPr>
          <w:rFonts w:ascii="Arial" w:hAnsi="Arial" w:cs="Arial"/>
        </w:rPr>
      </w:pPr>
    </w:p>
    <w:p w14:paraId="2A12F39C" w14:textId="52F1ED1A" w:rsidR="00A64B78" w:rsidRPr="001E0C85" w:rsidRDefault="00A64B78" w:rsidP="00A64B78">
      <w:pPr>
        <w:spacing w:line="360" w:lineRule="auto"/>
        <w:jc w:val="both"/>
        <w:rPr>
          <w:rFonts w:ascii="Arial" w:hAnsi="Arial" w:cs="Arial"/>
          <w:sz w:val="22"/>
          <w:szCs w:val="22"/>
        </w:rPr>
      </w:pPr>
      <w:r w:rsidRPr="001E0C85">
        <w:rPr>
          <w:rFonts w:ascii="Arial" w:hAnsi="Arial" w:cs="Arial"/>
          <w:sz w:val="22"/>
          <w:szCs w:val="22"/>
        </w:rPr>
        <w:t>…</w:t>
      </w:r>
    </w:p>
    <w:p w14:paraId="2621F369" w14:textId="77777777" w:rsidR="00A64B78" w:rsidRPr="001E0C85" w:rsidRDefault="00A64B78" w:rsidP="00A64B78">
      <w:pPr>
        <w:spacing w:line="360" w:lineRule="auto"/>
        <w:jc w:val="both"/>
        <w:rPr>
          <w:rFonts w:ascii="Arial" w:hAnsi="Arial" w:cs="Arial"/>
          <w:sz w:val="22"/>
          <w:szCs w:val="22"/>
        </w:rPr>
      </w:pPr>
    </w:p>
    <w:p w14:paraId="4DC0388C" w14:textId="6CEBECD0" w:rsidR="00CF154E" w:rsidRPr="001E0C85" w:rsidRDefault="008E13B3" w:rsidP="00A64B78">
      <w:pPr>
        <w:spacing w:line="360" w:lineRule="auto"/>
        <w:jc w:val="both"/>
        <w:rPr>
          <w:rFonts w:ascii="Arial" w:hAnsi="Arial" w:cs="Arial"/>
          <w:color w:val="000000" w:themeColor="text1"/>
          <w:sz w:val="22"/>
          <w:szCs w:val="22"/>
        </w:rPr>
      </w:pPr>
      <w:hyperlink r:id="rId8" w:history="1">
        <w:r w:rsidR="00A64B78" w:rsidRPr="001E0C85">
          <w:rPr>
            <w:rStyle w:val="Hyperlink"/>
            <w:rFonts w:ascii="Arial" w:hAnsi="Arial" w:cs="Arial"/>
            <w:color w:val="000000" w:themeColor="text1"/>
            <w:sz w:val="22"/>
            <w:szCs w:val="22"/>
          </w:rPr>
          <w:t>www.lamilux.de</w:t>
        </w:r>
      </w:hyperlink>
      <w:r w:rsidR="00CF154E" w:rsidRPr="001E0C85">
        <w:rPr>
          <w:rFonts w:ascii="Arial" w:hAnsi="Arial" w:cs="Arial"/>
          <w:color w:val="000000" w:themeColor="text1"/>
          <w:sz w:val="22"/>
          <w:szCs w:val="22"/>
        </w:rPr>
        <w:t xml:space="preserve"> </w:t>
      </w:r>
    </w:p>
    <w:p w14:paraId="62462787" w14:textId="3EF2079E" w:rsidR="00CF154E" w:rsidRPr="001E0C85" w:rsidRDefault="00CF154E" w:rsidP="00CF154E">
      <w:pPr>
        <w:spacing w:line="360" w:lineRule="auto"/>
        <w:jc w:val="both"/>
        <w:rPr>
          <w:rFonts w:ascii="Arial" w:hAnsi="Arial" w:cs="Arial"/>
          <w:sz w:val="20"/>
          <w:szCs w:val="20"/>
        </w:rPr>
      </w:pPr>
    </w:p>
    <w:p w14:paraId="37B13B43" w14:textId="77777777" w:rsidR="007C164D" w:rsidRPr="001E0C85" w:rsidRDefault="007C164D" w:rsidP="001E0C85">
      <w:pPr>
        <w:spacing w:line="360" w:lineRule="auto"/>
        <w:jc w:val="both"/>
        <w:rPr>
          <w:rFonts w:ascii="Arial" w:hAnsi="Arial" w:cs="Arial"/>
          <w:b/>
          <w:bCs/>
          <w:sz w:val="22"/>
          <w:szCs w:val="22"/>
        </w:rPr>
      </w:pPr>
      <w:r w:rsidRPr="001E0C85">
        <w:rPr>
          <w:rFonts w:ascii="Arial" w:hAnsi="Arial" w:cs="Arial"/>
          <w:b/>
          <w:bCs/>
          <w:sz w:val="22"/>
          <w:szCs w:val="22"/>
        </w:rPr>
        <w:t>LAMILUX Heinrich Strunz Gruppe, Rehau</w:t>
      </w:r>
    </w:p>
    <w:p w14:paraId="21C99BC6" w14:textId="4A4CA518" w:rsidR="000B3751" w:rsidRPr="008E048A" w:rsidRDefault="007C164D" w:rsidP="00433718">
      <w:pPr>
        <w:spacing w:line="276" w:lineRule="auto"/>
        <w:jc w:val="both"/>
        <w:rPr>
          <w:rFonts w:ascii="Arial" w:hAnsi="Arial" w:cs="Arial"/>
          <w:sz w:val="22"/>
          <w:szCs w:val="22"/>
        </w:rPr>
      </w:pPr>
      <w:r w:rsidRPr="001E0C85">
        <w:rPr>
          <w:rFonts w:ascii="Arial" w:hAnsi="Arial" w:cs="Arial"/>
          <w:sz w:val="22"/>
          <w:szCs w:val="22"/>
        </w:rPr>
        <w:t xml:space="preserve">Lichtbänder, Glasdächer oder Lichtkuppeln: Die LAMILUX Heinrich Strunz Gruppe ist in Europa einer der führenden Hersteller von Tageslichtsystemen. Die Oberlichter sorgen für einen effizienten Gebrauch von natürlichem Tageslicht in unterschiedlichsten Gebäuden. Außerdem bieten spezielle Rauch- und Wärmeabzugsanlagen Sicherheit im Brandfall und sind damit wesentliche Bestandteile von Brandschutzkonzepten. Auch für seine Lösungen zur </w:t>
      </w:r>
      <w:proofErr w:type="spellStart"/>
      <w:r w:rsidRPr="001E0C85">
        <w:rPr>
          <w:rFonts w:ascii="Arial" w:hAnsi="Arial" w:cs="Arial"/>
          <w:sz w:val="22"/>
          <w:szCs w:val="22"/>
        </w:rPr>
        <w:t>Objektentrauchung</w:t>
      </w:r>
      <w:proofErr w:type="spellEnd"/>
      <w:r w:rsidRPr="001E0C85">
        <w:rPr>
          <w:rFonts w:ascii="Arial" w:hAnsi="Arial" w:cs="Arial"/>
          <w:sz w:val="22"/>
          <w:szCs w:val="22"/>
        </w:rPr>
        <w:t xml:space="preserve"> ist LAMILUX bekannt. Darüber hinaus zählt das 1909 gegründete mittelständische Familienunternehmen zu den weltweit größten Produzenten von </w:t>
      </w:r>
      <w:proofErr w:type="spellStart"/>
      <w:r w:rsidRPr="001E0C85">
        <w:rPr>
          <w:rFonts w:ascii="Arial" w:hAnsi="Arial" w:cs="Arial"/>
          <w:sz w:val="22"/>
          <w:szCs w:val="22"/>
        </w:rPr>
        <w:t>carbon</w:t>
      </w:r>
      <w:proofErr w:type="spellEnd"/>
      <w:r w:rsidRPr="001E0C85">
        <w:rPr>
          <w:rFonts w:ascii="Arial" w:hAnsi="Arial" w:cs="Arial"/>
          <w:sz w:val="22"/>
          <w:szCs w:val="22"/>
        </w:rPr>
        <w:t>- und glasfaserverstärkten Kunststoffen. Diese Verbundmaterialen sorgen beispielsweise als Dach-, Wand- und Bodenbekleidungen in Nutzfahrzeugen für Stabilität, Leichtbau und Schlagfestigkeit. Das Unternehmen beschäftigt derzeit rund 1300 Mitarbeiterinnen und Mitarbeiter und hat 202</w:t>
      </w:r>
      <w:r w:rsidR="00E23150" w:rsidRPr="001E0C85">
        <w:rPr>
          <w:rFonts w:ascii="Arial" w:hAnsi="Arial" w:cs="Arial"/>
          <w:sz w:val="22"/>
          <w:szCs w:val="22"/>
        </w:rPr>
        <w:t>2</w:t>
      </w:r>
      <w:r w:rsidRPr="001E0C85">
        <w:rPr>
          <w:rFonts w:ascii="Arial" w:hAnsi="Arial" w:cs="Arial"/>
          <w:sz w:val="22"/>
          <w:szCs w:val="22"/>
        </w:rPr>
        <w:t xml:space="preserve"> einen Umsatz von rund 3</w:t>
      </w:r>
      <w:r w:rsidR="00E23150" w:rsidRPr="001E0C85">
        <w:rPr>
          <w:rFonts w:ascii="Arial" w:hAnsi="Arial" w:cs="Arial"/>
          <w:sz w:val="22"/>
          <w:szCs w:val="22"/>
        </w:rPr>
        <w:t xml:space="preserve">92 </w:t>
      </w:r>
      <w:r w:rsidRPr="001E0C85">
        <w:rPr>
          <w:rFonts w:ascii="Arial" w:hAnsi="Arial" w:cs="Arial"/>
          <w:sz w:val="22"/>
          <w:szCs w:val="22"/>
        </w:rPr>
        <w:t>Million</w:t>
      </w:r>
      <w:r w:rsidR="001E0C85" w:rsidRPr="001E0C85">
        <w:rPr>
          <w:rFonts w:ascii="Arial" w:hAnsi="Arial" w:cs="Arial"/>
          <w:sz w:val="22"/>
          <w:szCs w:val="22"/>
        </w:rPr>
        <w:t>en Euro.</w:t>
      </w:r>
    </w:p>
    <w:sectPr w:rsidR="000B3751" w:rsidRPr="008E048A" w:rsidSect="009C5D47">
      <w:headerReference w:type="default" r:id="rId9"/>
      <w:footerReference w:type="default" r:id="rId10"/>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04D1" w14:textId="77777777" w:rsidR="009C1413" w:rsidRDefault="009C1413" w:rsidP="00D52FF7">
      <w:r>
        <w:separator/>
      </w:r>
    </w:p>
  </w:endnote>
  <w:endnote w:type="continuationSeparator" w:id="0">
    <w:p w14:paraId="7C08FF4F" w14:textId="77777777" w:rsidR="009C1413" w:rsidRDefault="009C1413"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61312"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4CF73CDF" w:rsidR="001A2540" w:rsidRPr="00123815" w:rsidRDefault="00D1701D" w:rsidP="001A2540">
    <w:pPr>
      <w:pStyle w:val="Fuzeile"/>
      <w:rPr>
        <w:rFonts w:ascii="Arial" w:hAnsi="Arial" w:cs="Arial"/>
        <w:color w:val="A6A6A6" w:themeColor="background1" w:themeShade="A6"/>
        <w:sz w:val="16"/>
        <w:u w:val="single"/>
      </w:rPr>
    </w:pPr>
    <w:r w:rsidRPr="00123815">
      <w:rPr>
        <w:rFonts w:ascii="Arial" w:hAnsi="Arial" w:cs="Arial"/>
        <w:color w:val="A6A6A6" w:themeColor="background1" w:themeShade="A6"/>
        <w:sz w:val="16"/>
        <w:u w:val="single"/>
      </w:rPr>
      <w:t>Ansprechpartner für die Redaktion:</w:t>
    </w:r>
  </w:p>
  <w:p w14:paraId="69974749" w14:textId="08C6EC8E" w:rsidR="001A2540" w:rsidRPr="00123815" w:rsidRDefault="008E13B3" w:rsidP="001A2540">
    <w:pPr>
      <w:pStyle w:val="Fuzeile"/>
      <w:rPr>
        <w:rFonts w:ascii="Arial" w:hAnsi="Arial" w:cs="Arial"/>
        <w:color w:val="A6A6A6" w:themeColor="background1" w:themeShade="A6"/>
        <w:sz w:val="16"/>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0B3ACECD"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Presse- und Öffentlichkeitsarbeit</w:t>
    </w:r>
  </w:p>
  <w:p w14:paraId="12EA072D" w14:textId="5FB58E38"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Zehstraße</w:t>
    </w:r>
    <w:proofErr w:type="spellEnd"/>
    <w:r w:rsidRPr="00123815">
      <w:rPr>
        <w:rFonts w:ascii="Arial" w:hAnsi="Arial" w:cs="Arial"/>
        <w:color w:val="A6A6A6" w:themeColor="background1" w:themeShade="A6"/>
        <w:sz w:val="16"/>
      </w:rPr>
      <w:t xml:space="preserve"> 2</w:t>
    </w:r>
    <w:r w:rsidR="00C349C2">
      <w:rPr>
        <w:rFonts w:ascii="Arial" w:hAnsi="Arial" w:cs="Arial"/>
        <w:color w:val="A6A6A6" w:themeColor="background1" w:themeShade="A6"/>
        <w:sz w:val="16"/>
      </w:rPr>
      <w:t>,</w:t>
    </w:r>
    <w:r w:rsidRPr="00123815">
      <w:rPr>
        <w:rFonts w:ascii="Arial" w:hAnsi="Arial" w:cs="Arial"/>
        <w:color w:val="A6A6A6" w:themeColor="background1" w:themeShade="A6"/>
        <w:sz w:val="16"/>
      </w:rPr>
      <w:t>95111 Rehau</w:t>
    </w:r>
  </w:p>
  <w:p w14:paraId="3721FAA7" w14:textId="77777777" w:rsidR="001A2540" w:rsidRPr="00123815" w:rsidRDefault="008E13B3" w:rsidP="001A2540">
    <w:pPr>
      <w:pStyle w:val="Fuzeile"/>
      <w:rPr>
        <w:rFonts w:ascii="Arial" w:hAnsi="Arial" w:cs="Arial"/>
        <w:color w:val="A6A6A6" w:themeColor="background1" w:themeShade="A6"/>
        <w:sz w:val="16"/>
      </w:rPr>
    </w:pPr>
  </w:p>
  <w:p w14:paraId="2D99A013" w14:textId="5F493F2F"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Tel.: 09283/595-</w:t>
    </w:r>
    <w:r w:rsidR="00584198" w:rsidRPr="00123815">
      <w:rPr>
        <w:rFonts w:ascii="Arial" w:hAnsi="Arial" w:cs="Arial"/>
        <w:color w:val="A6A6A6" w:themeColor="background1" w:themeShade="A6"/>
        <w:sz w:val="16"/>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944A" w14:textId="77777777" w:rsidR="009C1413" w:rsidRDefault="009C1413" w:rsidP="00D52FF7">
      <w:r>
        <w:separator/>
      </w:r>
    </w:p>
  </w:footnote>
  <w:footnote w:type="continuationSeparator" w:id="0">
    <w:p w14:paraId="65945FEE" w14:textId="77777777" w:rsidR="009C1413" w:rsidRDefault="009C1413"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60288" behindDoc="1" locked="0" layoutInCell="1" allowOverlap="1" wp14:anchorId="41F99F1B" wp14:editId="6D5CD1E6">
          <wp:simplePos x="0" y="0"/>
          <wp:positionH relativeFrom="page">
            <wp:align>left</wp:align>
          </wp:positionH>
          <wp:positionV relativeFrom="paragraph">
            <wp:posOffset>-450215</wp:posOffset>
          </wp:positionV>
          <wp:extent cx="7543800" cy="139315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421"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35EE7541" w:rsidR="00056167" w:rsidRDefault="00AC36BF" w:rsidP="00AC36BF">
    <w:pPr>
      <w:pStyle w:val="Kopfzeile"/>
      <w:tabs>
        <w:tab w:val="clear" w:pos="4536"/>
        <w:tab w:val="clear" w:pos="9072"/>
        <w:tab w:val="left" w:pos="1440"/>
      </w:tabs>
      <w:rPr>
        <w:rFonts w:ascii="Arial" w:hAnsi="Arial" w:cs="Arial"/>
      </w:rPr>
    </w:pPr>
    <w:r>
      <w:rPr>
        <w:rFonts w:ascii="Arial" w:hAnsi="Arial" w:cs="Arial"/>
      </w:rPr>
      <w:tab/>
    </w: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02BD5513"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r w:rsidR="00217554">
      <w:rPr>
        <w:rFonts w:ascii="Arial" w:hAnsi="Arial" w:cs="Arial"/>
      </w:rPr>
      <w:t>April</w:t>
    </w:r>
    <w:r w:rsidR="00CD68FD">
      <w:rPr>
        <w:rFonts w:ascii="Arial" w:hAnsi="Arial" w:cs="Arial"/>
      </w:rPr>
      <w:t xml:space="preserve"> </w:t>
    </w:r>
    <w:r w:rsidR="00E22333">
      <w:rPr>
        <w:rFonts w:ascii="Arial" w:hAnsi="Arial" w:cs="Arial"/>
      </w:rPr>
      <w:t>2023</w:t>
    </w:r>
  </w:p>
  <w:p w14:paraId="549B2A5E" w14:textId="77777777" w:rsidR="00056167" w:rsidRDefault="00056167">
    <w:pPr>
      <w:pStyle w:val="Kopfzeile"/>
      <w:rPr>
        <w:rFonts w:ascii="Arial" w:hAnsi="Arial" w:cs="Arial"/>
      </w:rPr>
    </w:pPr>
  </w:p>
  <w:p w14:paraId="59F9D09A" w14:textId="38F3FF19" w:rsidR="0006181A" w:rsidRDefault="008E13B3">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425"/>
    <w:multiLevelType w:val="hybridMultilevel"/>
    <w:tmpl w:val="3B826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33075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8D2"/>
    <w:rsid w:val="00002E18"/>
    <w:rsid w:val="000147ED"/>
    <w:rsid w:val="00037249"/>
    <w:rsid w:val="00041411"/>
    <w:rsid w:val="000518D7"/>
    <w:rsid w:val="00056167"/>
    <w:rsid w:val="00060BC4"/>
    <w:rsid w:val="00062629"/>
    <w:rsid w:val="0006451A"/>
    <w:rsid w:val="00064CE6"/>
    <w:rsid w:val="0006502D"/>
    <w:rsid w:val="000677D7"/>
    <w:rsid w:val="00072172"/>
    <w:rsid w:val="00080CA8"/>
    <w:rsid w:val="00085551"/>
    <w:rsid w:val="000A23F6"/>
    <w:rsid w:val="000B3751"/>
    <w:rsid w:val="000B7B3F"/>
    <w:rsid w:val="000C2B7C"/>
    <w:rsid w:val="000C559E"/>
    <w:rsid w:val="000D27A2"/>
    <w:rsid w:val="000F14A4"/>
    <w:rsid w:val="000F77A3"/>
    <w:rsid w:val="00103AA4"/>
    <w:rsid w:val="00115807"/>
    <w:rsid w:val="00123815"/>
    <w:rsid w:val="0013140D"/>
    <w:rsid w:val="00132F8C"/>
    <w:rsid w:val="00133A37"/>
    <w:rsid w:val="0013787B"/>
    <w:rsid w:val="00137FE0"/>
    <w:rsid w:val="0014414A"/>
    <w:rsid w:val="0015277D"/>
    <w:rsid w:val="00154757"/>
    <w:rsid w:val="00155270"/>
    <w:rsid w:val="00157050"/>
    <w:rsid w:val="00160915"/>
    <w:rsid w:val="0016516D"/>
    <w:rsid w:val="001651E0"/>
    <w:rsid w:val="001662CB"/>
    <w:rsid w:val="00172B9E"/>
    <w:rsid w:val="00182B58"/>
    <w:rsid w:val="00182F4E"/>
    <w:rsid w:val="001963F6"/>
    <w:rsid w:val="00196946"/>
    <w:rsid w:val="001A311E"/>
    <w:rsid w:val="001A49BD"/>
    <w:rsid w:val="001A5D6E"/>
    <w:rsid w:val="001A6AA2"/>
    <w:rsid w:val="001B3C93"/>
    <w:rsid w:val="001C0E04"/>
    <w:rsid w:val="001D0D1F"/>
    <w:rsid w:val="001D224F"/>
    <w:rsid w:val="001D5992"/>
    <w:rsid w:val="001E0C85"/>
    <w:rsid w:val="001E14A6"/>
    <w:rsid w:val="001E31F0"/>
    <w:rsid w:val="001E38B4"/>
    <w:rsid w:val="001E654C"/>
    <w:rsid w:val="001F6206"/>
    <w:rsid w:val="001F6D1A"/>
    <w:rsid w:val="002001B5"/>
    <w:rsid w:val="00215F11"/>
    <w:rsid w:val="00217554"/>
    <w:rsid w:val="002242F8"/>
    <w:rsid w:val="00224D18"/>
    <w:rsid w:val="00233A1B"/>
    <w:rsid w:val="002477B1"/>
    <w:rsid w:val="00256BC5"/>
    <w:rsid w:val="00260A16"/>
    <w:rsid w:val="00262466"/>
    <w:rsid w:val="00263E2E"/>
    <w:rsid w:val="00264FA1"/>
    <w:rsid w:val="0026560F"/>
    <w:rsid w:val="00273D54"/>
    <w:rsid w:val="00280290"/>
    <w:rsid w:val="00297D1B"/>
    <w:rsid w:val="00297F1E"/>
    <w:rsid w:val="002A24DC"/>
    <w:rsid w:val="002A254E"/>
    <w:rsid w:val="002A27EA"/>
    <w:rsid w:val="002A373B"/>
    <w:rsid w:val="002B1DC2"/>
    <w:rsid w:val="002B2607"/>
    <w:rsid w:val="002B35BD"/>
    <w:rsid w:val="002B378A"/>
    <w:rsid w:val="002C2F52"/>
    <w:rsid w:val="002C69E2"/>
    <w:rsid w:val="002D5624"/>
    <w:rsid w:val="002D56C6"/>
    <w:rsid w:val="002E5158"/>
    <w:rsid w:val="00302D48"/>
    <w:rsid w:val="00312448"/>
    <w:rsid w:val="003234CE"/>
    <w:rsid w:val="00324CCC"/>
    <w:rsid w:val="00327232"/>
    <w:rsid w:val="003274D7"/>
    <w:rsid w:val="003312A7"/>
    <w:rsid w:val="00333FDA"/>
    <w:rsid w:val="003411CB"/>
    <w:rsid w:val="00342F02"/>
    <w:rsid w:val="00345495"/>
    <w:rsid w:val="00345ED9"/>
    <w:rsid w:val="00347440"/>
    <w:rsid w:val="00350577"/>
    <w:rsid w:val="00352B8C"/>
    <w:rsid w:val="00354558"/>
    <w:rsid w:val="00365D3F"/>
    <w:rsid w:val="0036719A"/>
    <w:rsid w:val="003746A2"/>
    <w:rsid w:val="00380D90"/>
    <w:rsid w:val="00382F90"/>
    <w:rsid w:val="00384B77"/>
    <w:rsid w:val="00387BA3"/>
    <w:rsid w:val="00390213"/>
    <w:rsid w:val="00390FA8"/>
    <w:rsid w:val="003A1A79"/>
    <w:rsid w:val="003A7B55"/>
    <w:rsid w:val="003A7C31"/>
    <w:rsid w:val="003B4AAB"/>
    <w:rsid w:val="003B571A"/>
    <w:rsid w:val="003B65B0"/>
    <w:rsid w:val="003C17EA"/>
    <w:rsid w:val="003C647D"/>
    <w:rsid w:val="003C73D2"/>
    <w:rsid w:val="003E6FFE"/>
    <w:rsid w:val="00400420"/>
    <w:rsid w:val="0040138B"/>
    <w:rsid w:val="00401883"/>
    <w:rsid w:val="00402BDE"/>
    <w:rsid w:val="00402E6E"/>
    <w:rsid w:val="0040391C"/>
    <w:rsid w:val="004067DD"/>
    <w:rsid w:val="00411068"/>
    <w:rsid w:val="00413C51"/>
    <w:rsid w:val="004160C6"/>
    <w:rsid w:val="00423556"/>
    <w:rsid w:val="00433718"/>
    <w:rsid w:val="00433CAF"/>
    <w:rsid w:val="004353BF"/>
    <w:rsid w:val="004366F4"/>
    <w:rsid w:val="0044025A"/>
    <w:rsid w:val="00447B5C"/>
    <w:rsid w:val="00455774"/>
    <w:rsid w:val="0046080D"/>
    <w:rsid w:val="00460D05"/>
    <w:rsid w:val="004664EE"/>
    <w:rsid w:val="00477FA1"/>
    <w:rsid w:val="00483EBD"/>
    <w:rsid w:val="004841D5"/>
    <w:rsid w:val="004843F3"/>
    <w:rsid w:val="00490104"/>
    <w:rsid w:val="00490347"/>
    <w:rsid w:val="00491C64"/>
    <w:rsid w:val="00491FDB"/>
    <w:rsid w:val="00494A48"/>
    <w:rsid w:val="00497177"/>
    <w:rsid w:val="004A4455"/>
    <w:rsid w:val="004A6DB6"/>
    <w:rsid w:val="004B340A"/>
    <w:rsid w:val="004C4972"/>
    <w:rsid w:val="004C76A8"/>
    <w:rsid w:val="004E079E"/>
    <w:rsid w:val="004E09C0"/>
    <w:rsid w:val="004E0AC9"/>
    <w:rsid w:val="004E1BDA"/>
    <w:rsid w:val="004E49C1"/>
    <w:rsid w:val="004F2009"/>
    <w:rsid w:val="004F596F"/>
    <w:rsid w:val="00500234"/>
    <w:rsid w:val="005075C4"/>
    <w:rsid w:val="005125D6"/>
    <w:rsid w:val="00521744"/>
    <w:rsid w:val="00522C7F"/>
    <w:rsid w:val="0052390F"/>
    <w:rsid w:val="00524852"/>
    <w:rsid w:val="005363AE"/>
    <w:rsid w:val="00550572"/>
    <w:rsid w:val="00557B1E"/>
    <w:rsid w:val="005620EB"/>
    <w:rsid w:val="00572510"/>
    <w:rsid w:val="00573478"/>
    <w:rsid w:val="00576966"/>
    <w:rsid w:val="0058298C"/>
    <w:rsid w:val="00584198"/>
    <w:rsid w:val="00590732"/>
    <w:rsid w:val="00594A52"/>
    <w:rsid w:val="0059530D"/>
    <w:rsid w:val="005961C2"/>
    <w:rsid w:val="005A2697"/>
    <w:rsid w:val="005A3599"/>
    <w:rsid w:val="005B1218"/>
    <w:rsid w:val="005B50F9"/>
    <w:rsid w:val="005B54D3"/>
    <w:rsid w:val="005B7AB1"/>
    <w:rsid w:val="005C0943"/>
    <w:rsid w:val="005C7BF5"/>
    <w:rsid w:val="005C7F11"/>
    <w:rsid w:val="005D3B58"/>
    <w:rsid w:val="005D4B5D"/>
    <w:rsid w:val="005D4F98"/>
    <w:rsid w:val="005D57E4"/>
    <w:rsid w:val="005D7110"/>
    <w:rsid w:val="005D719D"/>
    <w:rsid w:val="005E1A7F"/>
    <w:rsid w:val="005E7EE0"/>
    <w:rsid w:val="00601EE8"/>
    <w:rsid w:val="00606173"/>
    <w:rsid w:val="0061372F"/>
    <w:rsid w:val="00620C52"/>
    <w:rsid w:val="006236DC"/>
    <w:rsid w:val="006260B5"/>
    <w:rsid w:val="00630BD9"/>
    <w:rsid w:val="00632818"/>
    <w:rsid w:val="00634065"/>
    <w:rsid w:val="00634549"/>
    <w:rsid w:val="00650897"/>
    <w:rsid w:val="006541B5"/>
    <w:rsid w:val="00660843"/>
    <w:rsid w:val="00661C3E"/>
    <w:rsid w:val="00662C05"/>
    <w:rsid w:val="00665503"/>
    <w:rsid w:val="00672C26"/>
    <w:rsid w:val="006839F6"/>
    <w:rsid w:val="00684E71"/>
    <w:rsid w:val="006876EE"/>
    <w:rsid w:val="006905D0"/>
    <w:rsid w:val="00696B85"/>
    <w:rsid w:val="006A4010"/>
    <w:rsid w:val="006B4902"/>
    <w:rsid w:val="006B5296"/>
    <w:rsid w:val="006B6879"/>
    <w:rsid w:val="006B78DC"/>
    <w:rsid w:val="006C2043"/>
    <w:rsid w:val="006C32FE"/>
    <w:rsid w:val="006C7C4D"/>
    <w:rsid w:val="006D0853"/>
    <w:rsid w:val="006D5D2F"/>
    <w:rsid w:val="006F1E9A"/>
    <w:rsid w:val="006F3180"/>
    <w:rsid w:val="007215FB"/>
    <w:rsid w:val="00724A6B"/>
    <w:rsid w:val="00731591"/>
    <w:rsid w:val="00731FC8"/>
    <w:rsid w:val="00744DD2"/>
    <w:rsid w:val="00751907"/>
    <w:rsid w:val="00752383"/>
    <w:rsid w:val="00753C46"/>
    <w:rsid w:val="00755CED"/>
    <w:rsid w:val="00755E6A"/>
    <w:rsid w:val="00761767"/>
    <w:rsid w:val="00764350"/>
    <w:rsid w:val="00783661"/>
    <w:rsid w:val="0079159D"/>
    <w:rsid w:val="00793BD5"/>
    <w:rsid w:val="00795D07"/>
    <w:rsid w:val="007B1865"/>
    <w:rsid w:val="007C164D"/>
    <w:rsid w:val="007C4273"/>
    <w:rsid w:val="007C6052"/>
    <w:rsid w:val="007D677D"/>
    <w:rsid w:val="007E0C13"/>
    <w:rsid w:val="00800556"/>
    <w:rsid w:val="008051B0"/>
    <w:rsid w:val="00815E7C"/>
    <w:rsid w:val="008170D8"/>
    <w:rsid w:val="00820876"/>
    <w:rsid w:val="00824079"/>
    <w:rsid w:val="00824B49"/>
    <w:rsid w:val="0082518D"/>
    <w:rsid w:val="00830831"/>
    <w:rsid w:val="00840F06"/>
    <w:rsid w:val="00842D74"/>
    <w:rsid w:val="0086446A"/>
    <w:rsid w:val="008730CA"/>
    <w:rsid w:val="00874044"/>
    <w:rsid w:val="00881EAB"/>
    <w:rsid w:val="00883276"/>
    <w:rsid w:val="00885B0B"/>
    <w:rsid w:val="008B3D98"/>
    <w:rsid w:val="008D0BD1"/>
    <w:rsid w:val="008D172E"/>
    <w:rsid w:val="008D260A"/>
    <w:rsid w:val="008D2B22"/>
    <w:rsid w:val="008D58B4"/>
    <w:rsid w:val="008D6A0C"/>
    <w:rsid w:val="008D7907"/>
    <w:rsid w:val="008E048A"/>
    <w:rsid w:val="008E13B3"/>
    <w:rsid w:val="008E220A"/>
    <w:rsid w:val="008E66E4"/>
    <w:rsid w:val="008E6F6A"/>
    <w:rsid w:val="008E7967"/>
    <w:rsid w:val="00900115"/>
    <w:rsid w:val="009014C0"/>
    <w:rsid w:val="00906DC5"/>
    <w:rsid w:val="009107C6"/>
    <w:rsid w:val="009225A7"/>
    <w:rsid w:val="0092338E"/>
    <w:rsid w:val="009242B2"/>
    <w:rsid w:val="00925760"/>
    <w:rsid w:val="00930C5B"/>
    <w:rsid w:val="00934372"/>
    <w:rsid w:val="00937614"/>
    <w:rsid w:val="009518A3"/>
    <w:rsid w:val="00955805"/>
    <w:rsid w:val="00971DF7"/>
    <w:rsid w:val="00972419"/>
    <w:rsid w:val="00972EAE"/>
    <w:rsid w:val="00975A39"/>
    <w:rsid w:val="009760A1"/>
    <w:rsid w:val="00976B22"/>
    <w:rsid w:val="00977B44"/>
    <w:rsid w:val="00982081"/>
    <w:rsid w:val="00991C21"/>
    <w:rsid w:val="009A240E"/>
    <w:rsid w:val="009A3CEE"/>
    <w:rsid w:val="009B62E0"/>
    <w:rsid w:val="009B6B27"/>
    <w:rsid w:val="009B7157"/>
    <w:rsid w:val="009C077B"/>
    <w:rsid w:val="009C1413"/>
    <w:rsid w:val="009C224F"/>
    <w:rsid w:val="009C2D61"/>
    <w:rsid w:val="009C4700"/>
    <w:rsid w:val="009C5D47"/>
    <w:rsid w:val="009C6D6D"/>
    <w:rsid w:val="009C78F4"/>
    <w:rsid w:val="009D057A"/>
    <w:rsid w:val="009D091C"/>
    <w:rsid w:val="009D1176"/>
    <w:rsid w:val="009D4FC7"/>
    <w:rsid w:val="009D61FE"/>
    <w:rsid w:val="009D7386"/>
    <w:rsid w:val="009E0D1F"/>
    <w:rsid w:val="009E60D8"/>
    <w:rsid w:val="009E6283"/>
    <w:rsid w:val="009F3F74"/>
    <w:rsid w:val="00A02584"/>
    <w:rsid w:val="00A03242"/>
    <w:rsid w:val="00A10873"/>
    <w:rsid w:val="00A14256"/>
    <w:rsid w:val="00A14C1C"/>
    <w:rsid w:val="00A21BA1"/>
    <w:rsid w:val="00A23B2B"/>
    <w:rsid w:val="00A246BC"/>
    <w:rsid w:val="00A31F9C"/>
    <w:rsid w:val="00A346B7"/>
    <w:rsid w:val="00A362D4"/>
    <w:rsid w:val="00A46C13"/>
    <w:rsid w:val="00A46FC6"/>
    <w:rsid w:val="00A474A8"/>
    <w:rsid w:val="00A476A6"/>
    <w:rsid w:val="00A52301"/>
    <w:rsid w:val="00A64B78"/>
    <w:rsid w:val="00A65D28"/>
    <w:rsid w:val="00A740FB"/>
    <w:rsid w:val="00A81808"/>
    <w:rsid w:val="00A94915"/>
    <w:rsid w:val="00A96F07"/>
    <w:rsid w:val="00A97D5A"/>
    <w:rsid w:val="00AA3CDE"/>
    <w:rsid w:val="00AB2ED5"/>
    <w:rsid w:val="00AC19F6"/>
    <w:rsid w:val="00AC1E9C"/>
    <w:rsid w:val="00AC36BF"/>
    <w:rsid w:val="00AC5AD2"/>
    <w:rsid w:val="00AD22C7"/>
    <w:rsid w:val="00AD7EAE"/>
    <w:rsid w:val="00AE0976"/>
    <w:rsid w:val="00AE76A8"/>
    <w:rsid w:val="00AF2A65"/>
    <w:rsid w:val="00B13199"/>
    <w:rsid w:val="00B15ED4"/>
    <w:rsid w:val="00B213D6"/>
    <w:rsid w:val="00B31A23"/>
    <w:rsid w:val="00B362C6"/>
    <w:rsid w:val="00B40F5A"/>
    <w:rsid w:val="00B51434"/>
    <w:rsid w:val="00B51FDD"/>
    <w:rsid w:val="00B53882"/>
    <w:rsid w:val="00B56E45"/>
    <w:rsid w:val="00B65109"/>
    <w:rsid w:val="00B67E12"/>
    <w:rsid w:val="00B71948"/>
    <w:rsid w:val="00BA45D1"/>
    <w:rsid w:val="00BB2575"/>
    <w:rsid w:val="00BB47EB"/>
    <w:rsid w:val="00BC09D4"/>
    <w:rsid w:val="00BC6F9A"/>
    <w:rsid w:val="00BD1638"/>
    <w:rsid w:val="00BD4B20"/>
    <w:rsid w:val="00BD5178"/>
    <w:rsid w:val="00BD642A"/>
    <w:rsid w:val="00BD7388"/>
    <w:rsid w:val="00BF1258"/>
    <w:rsid w:val="00BF2589"/>
    <w:rsid w:val="00BF60E7"/>
    <w:rsid w:val="00C003CE"/>
    <w:rsid w:val="00C007E9"/>
    <w:rsid w:val="00C01707"/>
    <w:rsid w:val="00C04799"/>
    <w:rsid w:val="00C244D7"/>
    <w:rsid w:val="00C30AAF"/>
    <w:rsid w:val="00C349C2"/>
    <w:rsid w:val="00C42648"/>
    <w:rsid w:val="00C50810"/>
    <w:rsid w:val="00C5783A"/>
    <w:rsid w:val="00C64692"/>
    <w:rsid w:val="00C6729F"/>
    <w:rsid w:val="00C816E8"/>
    <w:rsid w:val="00C932C1"/>
    <w:rsid w:val="00C94BE4"/>
    <w:rsid w:val="00CB1CC7"/>
    <w:rsid w:val="00CB41B6"/>
    <w:rsid w:val="00CB553C"/>
    <w:rsid w:val="00CB6D8B"/>
    <w:rsid w:val="00CD16BC"/>
    <w:rsid w:val="00CD3F3A"/>
    <w:rsid w:val="00CD6531"/>
    <w:rsid w:val="00CD68FD"/>
    <w:rsid w:val="00CE0D56"/>
    <w:rsid w:val="00CF154E"/>
    <w:rsid w:val="00CF324C"/>
    <w:rsid w:val="00CF6903"/>
    <w:rsid w:val="00D103DC"/>
    <w:rsid w:val="00D1701D"/>
    <w:rsid w:val="00D319B3"/>
    <w:rsid w:val="00D32787"/>
    <w:rsid w:val="00D336D8"/>
    <w:rsid w:val="00D35DDE"/>
    <w:rsid w:val="00D4078D"/>
    <w:rsid w:val="00D507EF"/>
    <w:rsid w:val="00D52FF7"/>
    <w:rsid w:val="00D53C06"/>
    <w:rsid w:val="00D5778C"/>
    <w:rsid w:val="00D62540"/>
    <w:rsid w:val="00D63937"/>
    <w:rsid w:val="00D746E3"/>
    <w:rsid w:val="00D76C30"/>
    <w:rsid w:val="00D861BD"/>
    <w:rsid w:val="00D867A8"/>
    <w:rsid w:val="00D86CBC"/>
    <w:rsid w:val="00D9247C"/>
    <w:rsid w:val="00D96EB7"/>
    <w:rsid w:val="00DA5C0A"/>
    <w:rsid w:val="00DB104A"/>
    <w:rsid w:val="00DB3D05"/>
    <w:rsid w:val="00DB40B6"/>
    <w:rsid w:val="00DB5C6D"/>
    <w:rsid w:val="00DD0309"/>
    <w:rsid w:val="00DD1675"/>
    <w:rsid w:val="00DE4A69"/>
    <w:rsid w:val="00DE71A6"/>
    <w:rsid w:val="00DF494F"/>
    <w:rsid w:val="00DF59D8"/>
    <w:rsid w:val="00DF7809"/>
    <w:rsid w:val="00E06F6B"/>
    <w:rsid w:val="00E07396"/>
    <w:rsid w:val="00E16486"/>
    <w:rsid w:val="00E16CBB"/>
    <w:rsid w:val="00E22333"/>
    <w:rsid w:val="00E23150"/>
    <w:rsid w:val="00E23AC9"/>
    <w:rsid w:val="00E23E62"/>
    <w:rsid w:val="00E23E6D"/>
    <w:rsid w:val="00E246FE"/>
    <w:rsid w:val="00E25423"/>
    <w:rsid w:val="00E25DBA"/>
    <w:rsid w:val="00E27064"/>
    <w:rsid w:val="00E440DA"/>
    <w:rsid w:val="00E56DEE"/>
    <w:rsid w:val="00E57ECD"/>
    <w:rsid w:val="00E608B6"/>
    <w:rsid w:val="00E64C32"/>
    <w:rsid w:val="00E7003F"/>
    <w:rsid w:val="00E710A4"/>
    <w:rsid w:val="00E724E6"/>
    <w:rsid w:val="00E72FAA"/>
    <w:rsid w:val="00E73B03"/>
    <w:rsid w:val="00E92649"/>
    <w:rsid w:val="00EA32C7"/>
    <w:rsid w:val="00EA6378"/>
    <w:rsid w:val="00EA6F9F"/>
    <w:rsid w:val="00ED01E9"/>
    <w:rsid w:val="00ED1D2F"/>
    <w:rsid w:val="00ED1ECA"/>
    <w:rsid w:val="00EE2D68"/>
    <w:rsid w:val="00EE37BA"/>
    <w:rsid w:val="00EF015A"/>
    <w:rsid w:val="00EF419C"/>
    <w:rsid w:val="00EF47B1"/>
    <w:rsid w:val="00EF6A5E"/>
    <w:rsid w:val="00EF74DE"/>
    <w:rsid w:val="00F11C67"/>
    <w:rsid w:val="00F139EF"/>
    <w:rsid w:val="00F15EBA"/>
    <w:rsid w:val="00F170D6"/>
    <w:rsid w:val="00F209EE"/>
    <w:rsid w:val="00F267CD"/>
    <w:rsid w:val="00F269C2"/>
    <w:rsid w:val="00F349AD"/>
    <w:rsid w:val="00F40A6A"/>
    <w:rsid w:val="00F44EF5"/>
    <w:rsid w:val="00F65CE8"/>
    <w:rsid w:val="00F67795"/>
    <w:rsid w:val="00F703B5"/>
    <w:rsid w:val="00F70511"/>
    <w:rsid w:val="00F71D05"/>
    <w:rsid w:val="00F766A9"/>
    <w:rsid w:val="00F82E6C"/>
    <w:rsid w:val="00F830E2"/>
    <w:rsid w:val="00F93A77"/>
    <w:rsid w:val="00F96EC7"/>
    <w:rsid w:val="00F97CD2"/>
    <w:rsid w:val="00FA2D59"/>
    <w:rsid w:val="00FA389B"/>
    <w:rsid w:val="00FA63DD"/>
    <w:rsid w:val="00FA71F3"/>
    <w:rsid w:val="00FB3C12"/>
    <w:rsid w:val="00FB6222"/>
    <w:rsid w:val="00FB7425"/>
    <w:rsid w:val="00FC1840"/>
    <w:rsid w:val="00FC2CA8"/>
    <w:rsid w:val="00FE15F6"/>
    <w:rsid w:val="00FE36D1"/>
    <w:rsid w:val="00FF39A3"/>
    <w:rsid w:val="00FF5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451945612">
      <w:bodyDiv w:val="1"/>
      <w:marLeft w:val="0"/>
      <w:marRight w:val="0"/>
      <w:marTop w:val="0"/>
      <w:marBottom w:val="0"/>
      <w:divBdr>
        <w:top w:val="none" w:sz="0" w:space="0" w:color="auto"/>
        <w:left w:val="none" w:sz="0" w:space="0" w:color="auto"/>
        <w:bottom w:val="none" w:sz="0" w:space="0" w:color="auto"/>
        <w:right w:val="none" w:sz="0" w:space="0" w:color="auto"/>
      </w:divBdr>
    </w:div>
    <w:div w:id="459540927">
      <w:bodyDiv w:val="1"/>
      <w:marLeft w:val="0"/>
      <w:marRight w:val="0"/>
      <w:marTop w:val="0"/>
      <w:marBottom w:val="0"/>
      <w:divBdr>
        <w:top w:val="none" w:sz="0" w:space="0" w:color="auto"/>
        <w:left w:val="none" w:sz="0" w:space="0" w:color="auto"/>
        <w:bottom w:val="none" w:sz="0" w:space="0" w:color="auto"/>
        <w:right w:val="none" w:sz="0" w:space="0" w:color="auto"/>
      </w:divBdr>
    </w:div>
    <w:div w:id="1215043682">
      <w:bodyDiv w:val="1"/>
      <w:marLeft w:val="0"/>
      <w:marRight w:val="0"/>
      <w:marTop w:val="0"/>
      <w:marBottom w:val="0"/>
      <w:divBdr>
        <w:top w:val="none" w:sz="0" w:space="0" w:color="auto"/>
        <w:left w:val="none" w:sz="0" w:space="0" w:color="auto"/>
        <w:bottom w:val="none" w:sz="0" w:space="0" w:color="auto"/>
        <w:right w:val="none" w:sz="0" w:space="0" w:color="auto"/>
      </w:divBdr>
    </w:div>
    <w:div w:id="1472675998">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 w:id="1750349353">
      <w:bodyDiv w:val="1"/>
      <w:marLeft w:val="0"/>
      <w:marRight w:val="0"/>
      <w:marTop w:val="0"/>
      <w:marBottom w:val="0"/>
      <w:divBdr>
        <w:top w:val="none" w:sz="0" w:space="0" w:color="auto"/>
        <w:left w:val="none" w:sz="0" w:space="0" w:color="auto"/>
        <w:bottom w:val="none" w:sz="0" w:space="0" w:color="auto"/>
        <w:right w:val="none" w:sz="0" w:space="0" w:color="auto"/>
      </w:divBdr>
    </w:div>
    <w:div w:id="20325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ilux.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299</cp:revision>
  <cp:lastPrinted>2023-04-13T11:39:00Z</cp:lastPrinted>
  <dcterms:created xsi:type="dcterms:W3CDTF">2022-01-27T09:31:00Z</dcterms:created>
  <dcterms:modified xsi:type="dcterms:W3CDTF">2023-04-13T11:39:00Z</dcterms:modified>
</cp:coreProperties>
</file>