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334F9" w14:textId="468D9637" w:rsidR="00B062C3" w:rsidRPr="003059DF" w:rsidRDefault="00FB17C4" w:rsidP="00FB17C4">
      <w:pPr>
        <w:jc w:val="center"/>
        <w:rPr>
          <w:rFonts w:ascii="Arial" w:hAnsi="Arial" w:cs="Arial"/>
          <w:b/>
          <w:sz w:val="24"/>
          <w:szCs w:val="24"/>
        </w:rPr>
      </w:pPr>
      <w:r w:rsidRPr="003059DF">
        <w:rPr>
          <w:rFonts w:ascii="Arial" w:hAnsi="Arial" w:cs="Arial"/>
          <w:b/>
          <w:sz w:val="24"/>
          <w:szCs w:val="24"/>
        </w:rPr>
        <w:t>Corona</w:t>
      </w:r>
      <w:r w:rsidR="0060156C" w:rsidRPr="003059DF">
        <w:rPr>
          <w:rFonts w:ascii="Arial" w:hAnsi="Arial" w:cs="Arial"/>
          <w:b/>
          <w:sz w:val="24"/>
          <w:szCs w:val="24"/>
        </w:rPr>
        <w:t>-I</w:t>
      </w:r>
      <w:r w:rsidR="00DC75B3" w:rsidRPr="003059DF">
        <w:rPr>
          <w:rFonts w:ascii="Arial" w:hAnsi="Arial" w:cs="Arial"/>
          <w:b/>
          <w:sz w:val="24"/>
          <w:szCs w:val="24"/>
        </w:rPr>
        <w:t>mpfung</w:t>
      </w:r>
      <w:r w:rsidR="0060156C" w:rsidRPr="003059DF">
        <w:rPr>
          <w:rFonts w:ascii="Arial" w:hAnsi="Arial" w:cs="Arial"/>
          <w:b/>
          <w:sz w:val="24"/>
          <w:szCs w:val="24"/>
        </w:rPr>
        <w:t xml:space="preserve"> - Studie der Universität in Koblenz</w:t>
      </w:r>
    </w:p>
    <w:p w14:paraId="2C24278C" w14:textId="77777777" w:rsidR="001D0EBA" w:rsidRPr="003059DF" w:rsidRDefault="001D0EBA">
      <w:pPr>
        <w:rPr>
          <w:rFonts w:ascii="Arial" w:hAnsi="Arial" w:cs="Arial"/>
          <w:sz w:val="24"/>
          <w:szCs w:val="24"/>
        </w:rPr>
      </w:pPr>
    </w:p>
    <w:p w14:paraId="7850F3A5" w14:textId="75D69F8A" w:rsidR="008F3794" w:rsidRDefault="008F3794" w:rsidP="008F3794">
      <w:pPr>
        <w:jc w:val="both"/>
        <w:rPr>
          <w:rFonts w:ascii="Arial" w:hAnsi="Arial" w:cs="Arial"/>
          <w:sz w:val="24"/>
          <w:szCs w:val="24"/>
        </w:rPr>
      </w:pPr>
      <w:r>
        <w:rPr>
          <w:rFonts w:ascii="Arial" w:hAnsi="Arial" w:cs="Arial"/>
          <w:sz w:val="24"/>
          <w:szCs w:val="24"/>
        </w:rPr>
        <w:t>Ei</w:t>
      </w:r>
      <w:r w:rsidRPr="003059DF">
        <w:rPr>
          <w:rFonts w:ascii="Arial" w:hAnsi="Arial" w:cs="Arial"/>
          <w:sz w:val="24"/>
          <w:szCs w:val="24"/>
        </w:rPr>
        <w:t>ne deutschlandweite, repräsentative Erhebung</w:t>
      </w:r>
      <w:r>
        <w:rPr>
          <w:rFonts w:ascii="Arial" w:hAnsi="Arial" w:cs="Arial"/>
          <w:sz w:val="24"/>
          <w:szCs w:val="24"/>
        </w:rPr>
        <w:t xml:space="preserve"> zur Problematik der Corona-</w:t>
      </w:r>
      <w:r w:rsidR="000378EB">
        <w:rPr>
          <w:rFonts w:ascii="Arial" w:hAnsi="Arial" w:cs="Arial"/>
          <w:sz w:val="24"/>
          <w:szCs w:val="24"/>
        </w:rPr>
        <w:t>P</w:t>
      </w:r>
      <w:r>
        <w:rPr>
          <w:rFonts w:ascii="Arial" w:hAnsi="Arial" w:cs="Arial"/>
          <w:sz w:val="24"/>
          <w:szCs w:val="24"/>
        </w:rPr>
        <w:t xml:space="preserve">andemie </w:t>
      </w:r>
      <w:r w:rsidR="00424930">
        <w:rPr>
          <w:rFonts w:ascii="Arial" w:hAnsi="Arial" w:cs="Arial"/>
          <w:sz w:val="24"/>
          <w:szCs w:val="24"/>
        </w:rPr>
        <w:t xml:space="preserve">und insbesondere zur Einstellung gegenüber der Immunisierung gegen das Corona-Virus </w:t>
      </w:r>
      <w:r>
        <w:rPr>
          <w:rFonts w:ascii="Arial" w:hAnsi="Arial" w:cs="Arial"/>
          <w:sz w:val="24"/>
          <w:szCs w:val="24"/>
        </w:rPr>
        <w:t>wurde a</w:t>
      </w:r>
      <w:r w:rsidRPr="003059DF">
        <w:rPr>
          <w:rFonts w:ascii="Arial" w:hAnsi="Arial" w:cs="Arial"/>
          <w:sz w:val="24"/>
          <w:szCs w:val="24"/>
        </w:rPr>
        <w:t>m Institut für Psychologie</w:t>
      </w:r>
      <w:r w:rsidR="002C2273">
        <w:rPr>
          <w:rFonts w:ascii="Arial" w:hAnsi="Arial" w:cs="Arial"/>
          <w:sz w:val="24"/>
          <w:szCs w:val="24"/>
        </w:rPr>
        <w:t xml:space="preserve"> </w:t>
      </w:r>
      <w:r w:rsidR="002C2273" w:rsidRPr="003059DF">
        <w:rPr>
          <w:rFonts w:ascii="Arial" w:hAnsi="Arial" w:cs="Arial"/>
          <w:sz w:val="24"/>
          <w:szCs w:val="24"/>
        </w:rPr>
        <w:t xml:space="preserve">der Universität </w:t>
      </w:r>
      <w:r w:rsidR="002C2273">
        <w:rPr>
          <w:rFonts w:ascii="Arial" w:hAnsi="Arial" w:cs="Arial"/>
          <w:sz w:val="24"/>
          <w:szCs w:val="24"/>
        </w:rPr>
        <w:t xml:space="preserve">in </w:t>
      </w:r>
      <w:r w:rsidR="002C2273" w:rsidRPr="003059DF">
        <w:rPr>
          <w:rFonts w:ascii="Arial" w:hAnsi="Arial" w:cs="Arial"/>
          <w:sz w:val="24"/>
          <w:szCs w:val="24"/>
        </w:rPr>
        <w:t>Koblenz</w:t>
      </w:r>
      <w:r w:rsidRPr="003059DF">
        <w:rPr>
          <w:rFonts w:ascii="Arial" w:hAnsi="Arial" w:cs="Arial"/>
          <w:sz w:val="24"/>
          <w:szCs w:val="24"/>
        </w:rPr>
        <w:t xml:space="preserve"> </w:t>
      </w:r>
      <w:r w:rsidR="002C2273" w:rsidRPr="003059DF">
        <w:rPr>
          <w:rFonts w:ascii="Arial" w:hAnsi="Arial" w:cs="Arial"/>
          <w:sz w:val="24"/>
          <w:szCs w:val="24"/>
        </w:rPr>
        <w:t xml:space="preserve">unter der Leitung von Katharina Henk und Julia Miczka </w:t>
      </w:r>
      <w:r>
        <w:rPr>
          <w:rFonts w:ascii="Arial" w:hAnsi="Arial" w:cs="Arial"/>
          <w:sz w:val="24"/>
          <w:szCs w:val="24"/>
        </w:rPr>
        <w:t>durchgeführt.</w:t>
      </w:r>
    </w:p>
    <w:p w14:paraId="12C4488B" w14:textId="0C4B801C" w:rsidR="008F3794" w:rsidRPr="003059DF" w:rsidRDefault="00E9375F" w:rsidP="008F3794">
      <w:pPr>
        <w:jc w:val="both"/>
        <w:rPr>
          <w:rFonts w:ascii="Arial" w:hAnsi="Arial" w:cs="Arial"/>
          <w:sz w:val="24"/>
          <w:szCs w:val="24"/>
        </w:rPr>
      </w:pPr>
      <w:r>
        <w:rPr>
          <w:rFonts w:ascii="Arial" w:hAnsi="Arial" w:cs="Arial"/>
          <w:sz w:val="24"/>
          <w:szCs w:val="24"/>
        </w:rPr>
        <w:t xml:space="preserve">Die Befragung </w:t>
      </w:r>
      <w:r w:rsidR="008F3794" w:rsidRPr="003059DF">
        <w:rPr>
          <w:rFonts w:ascii="Arial" w:hAnsi="Arial" w:cs="Arial"/>
          <w:sz w:val="24"/>
          <w:szCs w:val="24"/>
        </w:rPr>
        <w:t>ergab, dass 60,2</w:t>
      </w:r>
      <w:r>
        <w:rPr>
          <w:rFonts w:ascii="Arial" w:hAnsi="Arial" w:cs="Arial"/>
          <w:sz w:val="24"/>
          <w:szCs w:val="24"/>
        </w:rPr>
        <w:t xml:space="preserve"> Prozent</w:t>
      </w:r>
      <w:r w:rsidR="008F3794" w:rsidRPr="003059DF">
        <w:rPr>
          <w:rFonts w:ascii="Arial" w:hAnsi="Arial" w:cs="Arial"/>
          <w:sz w:val="24"/>
          <w:szCs w:val="24"/>
        </w:rPr>
        <w:t xml:space="preserve"> besorgt über die Ausbreitung des Coronavirus sind. 50,4</w:t>
      </w:r>
      <w:r>
        <w:rPr>
          <w:rFonts w:ascii="Arial" w:hAnsi="Arial" w:cs="Arial"/>
          <w:sz w:val="24"/>
          <w:szCs w:val="24"/>
        </w:rPr>
        <w:t xml:space="preserve"> Prozent befürchten</w:t>
      </w:r>
      <w:r w:rsidR="008F3794" w:rsidRPr="003059DF">
        <w:rPr>
          <w:rFonts w:ascii="Arial" w:hAnsi="Arial" w:cs="Arial"/>
          <w:sz w:val="24"/>
          <w:szCs w:val="24"/>
        </w:rPr>
        <w:t xml:space="preserve"> eine Ansteckung mit dem Virus im </w:t>
      </w:r>
      <w:r>
        <w:rPr>
          <w:rFonts w:ascii="Arial" w:hAnsi="Arial" w:cs="Arial"/>
          <w:sz w:val="24"/>
          <w:szCs w:val="24"/>
        </w:rPr>
        <w:t>L</w:t>
      </w:r>
      <w:r w:rsidR="008F3794" w:rsidRPr="003059DF">
        <w:rPr>
          <w:rFonts w:ascii="Arial" w:hAnsi="Arial" w:cs="Arial"/>
          <w:sz w:val="24"/>
          <w:szCs w:val="24"/>
        </w:rPr>
        <w:t>auf</w:t>
      </w:r>
      <w:r>
        <w:rPr>
          <w:rFonts w:ascii="Arial" w:hAnsi="Arial" w:cs="Arial"/>
          <w:sz w:val="24"/>
          <w:szCs w:val="24"/>
        </w:rPr>
        <w:t>e</w:t>
      </w:r>
      <w:r w:rsidR="008F3794" w:rsidRPr="003059DF">
        <w:rPr>
          <w:rFonts w:ascii="Arial" w:hAnsi="Arial" w:cs="Arial"/>
          <w:sz w:val="24"/>
          <w:szCs w:val="24"/>
        </w:rPr>
        <w:t xml:space="preserve"> ihres Lebens. </w:t>
      </w:r>
    </w:p>
    <w:p w14:paraId="6E1747B2" w14:textId="750AAEF9" w:rsidR="00FB17C4" w:rsidRPr="003059DF" w:rsidRDefault="00FB17C4" w:rsidP="00377BA4">
      <w:pPr>
        <w:jc w:val="both"/>
        <w:rPr>
          <w:rFonts w:ascii="Arial" w:hAnsi="Arial" w:cs="Arial"/>
          <w:sz w:val="24"/>
          <w:szCs w:val="24"/>
        </w:rPr>
      </w:pPr>
      <w:r w:rsidRPr="003059DF">
        <w:rPr>
          <w:rFonts w:ascii="Arial" w:hAnsi="Arial" w:cs="Arial"/>
          <w:sz w:val="24"/>
          <w:szCs w:val="24"/>
        </w:rPr>
        <w:t>70,1</w:t>
      </w:r>
      <w:r w:rsidR="00E9375F">
        <w:rPr>
          <w:rFonts w:ascii="Arial" w:hAnsi="Arial" w:cs="Arial"/>
          <w:sz w:val="24"/>
          <w:szCs w:val="24"/>
        </w:rPr>
        <w:t xml:space="preserve"> Prozent</w:t>
      </w:r>
      <w:r w:rsidRPr="003059DF">
        <w:rPr>
          <w:rFonts w:ascii="Arial" w:hAnsi="Arial" w:cs="Arial"/>
          <w:sz w:val="24"/>
          <w:szCs w:val="24"/>
        </w:rPr>
        <w:t xml:space="preserve"> der B</w:t>
      </w:r>
      <w:r w:rsidR="00CD31D9" w:rsidRPr="003059DF">
        <w:rPr>
          <w:rFonts w:ascii="Arial" w:hAnsi="Arial" w:cs="Arial"/>
          <w:sz w:val="24"/>
          <w:szCs w:val="24"/>
        </w:rPr>
        <w:t>efragten</w:t>
      </w:r>
      <w:r w:rsidRPr="003059DF">
        <w:rPr>
          <w:rFonts w:ascii="Arial" w:hAnsi="Arial" w:cs="Arial"/>
          <w:sz w:val="24"/>
          <w:szCs w:val="24"/>
        </w:rPr>
        <w:t xml:space="preserve"> </w:t>
      </w:r>
      <w:r w:rsidR="00E9375F">
        <w:rPr>
          <w:rFonts w:ascii="Arial" w:hAnsi="Arial" w:cs="Arial"/>
          <w:sz w:val="24"/>
          <w:szCs w:val="24"/>
        </w:rPr>
        <w:t xml:space="preserve">sind </w:t>
      </w:r>
      <w:r w:rsidRPr="003059DF">
        <w:rPr>
          <w:rFonts w:ascii="Arial" w:hAnsi="Arial" w:cs="Arial"/>
          <w:sz w:val="24"/>
          <w:szCs w:val="24"/>
        </w:rPr>
        <w:t>bereit</w:t>
      </w:r>
      <w:r w:rsidR="00CF5682" w:rsidRPr="003059DF">
        <w:rPr>
          <w:rFonts w:ascii="Arial" w:hAnsi="Arial" w:cs="Arial"/>
          <w:sz w:val="24"/>
          <w:szCs w:val="24"/>
        </w:rPr>
        <w:t xml:space="preserve">, </w:t>
      </w:r>
      <w:r w:rsidRPr="003059DF">
        <w:rPr>
          <w:rFonts w:ascii="Arial" w:hAnsi="Arial" w:cs="Arial"/>
          <w:sz w:val="24"/>
          <w:szCs w:val="24"/>
        </w:rPr>
        <w:t>sich impfen zu lassen</w:t>
      </w:r>
      <w:r w:rsidR="00E9375F">
        <w:rPr>
          <w:rFonts w:ascii="Arial" w:hAnsi="Arial" w:cs="Arial"/>
          <w:sz w:val="24"/>
          <w:szCs w:val="24"/>
        </w:rPr>
        <w:t>, da sie</w:t>
      </w:r>
      <w:r w:rsidRPr="003059DF">
        <w:rPr>
          <w:rFonts w:ascii="Arial" w:hAnsi="Arial" w:cs="Arial"/>
          <w:sz w:val="24"/>
          <w:szCs w:val="24"/>
        </w:rPr>
        <w:t xml:space="preserve"> </w:t>
      </w:r>
      <w:r w:rsidR="00CF5682" w:rsidRPr="003059DF">
        <w:rPr>
          <w:rFonts w:ascii="Arial" w:hAnsi="Arial" w:cs="Arial"/>
          <w:sz w:val="24"/>
          <w:szCs w:val="24"/>
        </w:rPr>
        <w:t>von der Effektivität der</w:t>
      </w:r>
      <w:r w:rsidRPr="003059DF">
        <w:rPr>
          <w:rFonts w:ascii="Arial" w:hAnsi="Arial" w:cs="Arial"/>
          <w:sz w:val="24"/>
          <w:szCs w:val="24"/>
        </w:rPr>
        <w:t xml:space="preserve"> Impfung</w:t>
      </w:r>
      <w:r w:rsidR="00E9375F">
        <w:rPr>
          <w:rFonts w:ascii="Arial" w:hAnsi="Arial" w:cs="Arial"/>
          <w:sz w:val="24"/>
          <w:szCs w:val="24"/>
        </w:rPr>
        <w:t xml:space="preserve"> </w:t>
      </w:r>
      <w:r w:rsidR="00CF5682" w:rsidRPr="003059DF">
        <w:rPr>
          <w:rFonts w:ascii="Arial" w:hAnsi="Arial" w:cs="Arial"/>
          <w:sz w:val="24"/>
          <w:szCs w:val="24"/>
        </w:rPr>
        <w:t>überzeugt sind</w:t>
      </w:r>
      <w:r w:rsidRPr="003059DF">
        <w:rPr>
          <w:rFonts w:ascii="Arial" w:hAnsi="Arial" w:cs="Arial"/>
          <w:sz w:val="24"/>
          <w:szCs w:val="24"/>
        </w:rPr>
        <w:t xml:space="preserve">. </w:t>
      </w:r>
      <w:r w:rsidR="00E9375F">
        <w:rPr>
          <w:rFonts w:ascii="Arial" w:hAnsi="Arial" w:cs="Arial"/>
          <w:sz w:val="24"/>
          <w:szCs w:val="24"/>
        </w:rPr>
        <w:t>E</w:t>
      </w:r>
      <w:r w:rsidR="00CD31D9" w:rsidRPr="003059DF">
        <w:rPr>
          <w:rFonts w:ascii="Arial" w:hAnsi="Arial" w:cs="Arial"/>
          <w:sz w:val="24"/>
          <w:szCs w:val="24"/>
        </w:rPr>
        <w:t>in Drittel</w:t>
      </w:r>
      <w:r w:rsidRPr="003059DF">
        <w:rPr>
          <w:rFonts w:ascii="Arial" w:hAnsi="Arial" w:cs="Arial"/>
          <w:sz w:val="24"/>
          <w:szCs w:val="24"/>
        </w:rPr>
        <w:t xml:space="preserve"> </w:t>
      </w:r>
      <w:r w:rsidR="00E9375F">
        <w:rPr>
          <w:rFonts w:ascii="Arial" w:hAnsi="Arial" w:cs="Arial"/>
          <w:sz w:val="24"/>
          <w:szCs w:val="24"/>
        </w:rPr>
        <w:t xml:space="preserve">ist </w:t>
      </w:r>
      <w:r w:rsidRPr="003059DF">
        <w:rPr>
          <w:rFonts w:ascii="Arial" w:hAnsi="Arial" w:cs="Arial"/>
          <w:sz w:val="24"/>
          <w:szCs w:val="24"/>
        </w:rPr>
        <w:t xml:space="preserve">der Meinung, die Impfung könnte für sie riskant sein, </w:t>
      </w:r>
      <w:r w:rsidR="008D59D5" w:rsidRPr="003059DF">
        <w:rPr>
          <w:rFonts w:ascii="Arial" w:hAnsi="Arial" w:cs="Arial"/>
          <w:sz w:val="24"/>
          <w:szCs w:val="24"/>
        </w:rPr>
        <w:t xml:space="preserve">ein </w:t>
      </w:r>
      <w:r w:rsidR="00E9375F">
        <w:rPr>
          <w:rFonts w:ascii="Arial" w:hAnsi="Arial" w:cs="Arial"/>
          <w:sz w:val="24"/>
          <w:szCs w:val="24"/>
        </w:rPr>
        <w:t xml:space="preserve">weiteres </w:t>
      </w:r>
      <w:r w:rsidR="008D59D5" w:rsidRPr="003059DF">
        <w:rPr>
          <w:rFonts w:ascii="Arial" w:hAnsi="Arial" w:cs="Arial"/>
          <w:sz w:val="24"/>
          <w:szCs w:val="24"/>
        </w:rPr>
        <w:t>Drittel</w:t>
      </w:r>
      <w:r w:rsidRPr="003059DF">
        <w:rPr>
          <w:rFonts w:ascii="Arial" w:hAnsi="Arial" w:cs="Arial"/>
          <w:sz w:val="24"/>
          <w:szCs w:val="24"/>
        </w:rPr>
        <w:t xml:space="preserve"> </w:t>
      </w:r>
      <w:r w:rsidR="00E9375F">
        <w:rPr>
          <w:rFonts w:ascii="Arial" w:hAnsi="Arial" w:cs="Arial"/>
          <w:sz w:val="24"/>
          <w:szCs w:val="24"/>
        </w:rPr>
        <w:t xml:space="preserve">sieht </w:t>
      </w:r>
      <w:r w:rsidRPr="003059DF">
        <w:rPr>
          <w:rFonts w:ascii="Arial" w:hAnsi="Arial" w:cs="Arial"/>
          <w:sz w:val="24"/>
          <w:szCs w:val="24"/>
        </w:rPr>
        <w:t>kein Risiko in der I</w:t>
      </w:r>
      <w:r w:rsidR="00CF5682" w:rsidRPr="003059DF">
        <w:rPr>
          <w:rFonts w:ascii="Arial" w:hAnsi="Arial" w:cs="Arial"/>
          <w:sz w:val="24"/>
          <w:szCs w:val="24"/>
        </w:rPr>
        <w:t>m</w:t>
      </w:r>
      <w:r w:rsidRPr="003059DF">
        <w:rPr>
          <w:rFonts w:ascii="Arial" w:hAnsi="Arial" w:cs="Arial"/>
          <w:sz w:val="24"/>
          <w:szCs w:val="24"/>
        </w:rPr>
        <w:t xml:space="preserve">pfung. </w:t>
      </w:r>
      <w:r w:rsidR="005C7371" w:rsidRPr="003059DF">
        <w:rPr>
          <w:rFonts w:ascii="Arial" w:hAnsi="Arial" w:cs="Arial"/>
          <w:sz w:val="24"/>
          <w:szCs w:val="24"/>
        </w:rPr>
        <w:t xml:space="preserve">Zum Erhebungszeitpunkt </w:t>
      </w:r>
      <w:r w:rsidRPr="003059DF">
        <w:rPr>
          <w:rFonts w:ascii="Arial" w:hAnsi="Arial" w:cs="Arial"/>
          <w:sz w:val="24"/>
          <w:szCs w:val="24"/>
        </w:rPr>
        <w:t xml:space="preserve">Mitte April </w:t>
      </w:r>
      <w:r w:rsidR="00E9375F">
        <w:rPr>
          <w:rFonts w:ascii="Arial" w:hAnsi="Arial" w:cs="Arial"/>
          <w:sz w:val="24"/>
          <w:szCs w:val="24"/>
        </w:rPr>
        <w:t xml:space="preserve">2021 </w:t>
      </w:r>
      <w:r w:rsidR="005C7371" w:rsidRPr="003059DF">
        <w:rPr>
          <w:rFonts w:ascii="Arial" w:hAnsi="Arial" w:cs="Arial"/>
          <w:sz w:val="24"/>
          <w:szCs w:val="24"/>
        </w:rPr>
        <w:t xml:space="preserve">ließen sich </w:t>
      </w:r>
      <w:r w:rsidRPr="003059DF">
        <w:rPr>
          <w:rFonts w:ascii="Arial" w:hAnsi="Arial" w:cs="Arial"/>
          <w:sz w:val="24"/>
          <w:szCs w:val="24"/>
        </w:rPr>
        <w:t>nur 20,7</w:t>
      </w:r>
      <w:r w:rsidR="00E9375F">
        <w:rPr>
          <w:rFonts w:ascii="Arial" w:hAnsi="Arial" w:cs="Arial"/>
          <w:sz w:val="24"/>
          <w:szCs w:val="24"/>
        </w:rPr>
        <w:t xml:space="preserve"> Prozent</w:t>
      </w:r>
      <w:r w:rsidRPr="003059DF">
        <w:rPr>
          <w:rFonts w:ascii="Arial" w:hAnsi="Arial" w:cs="Arial"/>
          <w:sz w:val="24"/>
          <w:szCs w:val="24"/>
        </w:rPr>
        <w:t xml:space="preserve"> der </w:t>
      </w:r>
      <w:r w:rsidR="00601806">
        <w:rPr>
          <w:rFonts w:ascii="Arial" w:hAnsi="Arial" w:cs="Arial"/>
          <w:sz w:val="24"/>
          <w:szCs w:val="24"/>
        </w:rPr>
        <w:t>Interviewten</w:t>
      </w:r>
      <w:r w:rsidRPr="003059DF">
        <w:rPr>
          <w:rFonts w:ascii="Arial" w:hAnsi="Arial" w:cs="Arial"/>
          <w:sz w:val="24"/>
          <w:szCs w:val="24"/>
        </w:rPr>
        <w:t xml:space="preserve"> regelmäßig auf</w:t>
      </w:r>
      <w:r w:rsidR="00E9375F">
        <w:rPr>
          <w:rFonts w:ascii="Arial" w:hAnsi="Arial" w:cs="Arial"/>
          <w:sz w:val="24"/>
          <w:szCs w:val="24"/>
        </w:rPr>
        <w:t xml:space="preserve"> eine Infektion mit dem </w:t>
      </w:r>
      <w:r w:rsidRPr="003059DF">
        <w:rPr>
          <w:rFonts w:ascii="Arial" w:hAnsi="Arial" w:cs="Arial"/>
          <w:sz w:val="24"/>
          <w:szCs w:val="24"/>
        </w:rPr>
        <w:t>Coronavirus testen, wohingegen 55,9</w:t>
      </w:r>
      <w:r w:rsidR="00E9375F">
        <w:rPr>
          <w:rFonts w:ascii="Arial" w:hAnsi="Arial" w:cs="Arial"/>
          <w:sz w:val="24"/>
          <w:szCs w:val="24"/>
        </w:rPr>
        <w:t xml:space="preserve"> Prozent</w:t>
      </w:r>
      <w:r w:rsidRPr="003059DF">
        <w:rPr>
          <w:rFonts w:ascii="Arial" w:hAnsi="Arial" w:cs="Arial"/>
          <w:sz w:val="24"/>
          <w:szCs w:val="24"/>
        </w:rPr>
        <w:t xml:space="preserve"> keine regelmäßige Testung anstreb</w:t>
      </w:r>
      <w:r w:rsidR="00CF5682" w:rsidRPr="003059DF">
        <w:rPr>
          <w:rFonts w:ascii="Arial" w:hAnsi="Arial" w:cs="Arial"/>
          <w:sz w:val="24"/>
          <w:szCs w:val="24"/>
        </w:rPr>
        <w:t>ten und durchführten</w:t>
      </w:r>
      <w:r w:rsidRPr="003059DF">
        <w:rPr>
          <w:rFonts w:ascii="Arial" w:hAnsi="Arial" w:cs="Arial"/>
          <w:sz w:val="24"/>
          <w:szCs w:val="24"/>
        </w:rPr>
        <w:t xml:space="preserve">. </w:t>
      </w:r>
    </w:p>
    <w:p w14:paraId="0E26776C" w14:textId="63F54CA4" w:rsidR="00FB17C4" w:rsidRPr="003059DF" w:rsidRDefault="00FB17C4" w:rsidP="00424930">
      <w:pPr>
        <w:jc w:val="both"/>
        <w:rPr>
          <w:rFonts w:ascii="Arial" w:hAnsi="Arial" w:cs="Arial"/>
          <w:sz w:val="24"/>
          <w:szCs w:val="24"/>
        </w:rPr>
      </w:pPr>
      <w:r w:rsidRPr="003059DF">
        <w:rPr>
          <w:rFonts w:ascii="Arial" w:hAnsi="Arial" w:cs="Arial"/>
          <w:sz w:val="24"/>
          <w:szCs w:val="24"/>
        </w:rPr>
        <w:t xml:space="preserve">Die Umfrage </w:t>
      </w:r>
      <w:bookmarkStart w:id="0" w:name="_GoBack"/>
      <w:bookmarkEnd w:id="0"/>
      <w:r w:rsidRPr="003059DF">
        <w:rPr>
          <w:rFonts w:ascii="Arial" w:hAnsi="Arial" w:cs="Arial"/>
          <w:sz w:val="24"/>
          <w:szCs w:val="24"/>
        </w:rPr>
        <w:t xml:space="preserve">zeigte auch, dass die </w:t>
      </w:r>
      <w:r w:rsidR="00CF5682" w:rsidRPr="003059DF">
        <w:rPr>
          <w:rFonts w:ascii="Arial" w:hAnsi="Arial" w:cs="Arial"/>
          <w:sz w:val="24"/>
          <w:szCs w:val="24"/>
        </w:rPr>
        <w:t xml:space="preserve">Impfentscheidung </w:t>
      </w:r>
      <w:r w:rsidRPr="003059DF">
        <w:rPr>
          <w:rFonts w:ascii="Arial" w:hAnsi="Arial" w:cs="Arial"/>
          <w:sz w:val="24"/>
          <w:szCs w:val="24"/>
        </w:rPr>
        <w:t xml:space="preserve">weniger von den Medien beeinflusst </w:t>
      </w:r>
      <w:r w:rsidR="00854758" w:rsidRPr="003059DF">
        <w:rPr>
          <w:rFonts w:ascii="Arial" w:hAnsi="Arial" w:cs="Arial"/>
          <w:sz w:val="24"/>
          <w:szCs w:val="24"/>
        </w:rPr>
        <w:t>wurde</w:t>
      </w:r>
      <w:r w:rsidRPr="003059DF">
        <w:rPr>
          <w:rFonts w:ascii="Arial" w:hAnsi="Arial" w:cs="Arial"/>
          <w:sz w:val="24"/>
          <w:szCs w:val="24"/>
        </w:rPr>
        <w:t xml:space="preserve"> (16,8</w:t>
      </w:r>
      <w:r w:rsidR="00424930">
        <w:rPr>
          <w:rFonts w:ascii="Arial" w:hAnsi="Arial" w:cs="Arial"/>
          <w:sz w:val="24"/>
          <w:szCs w:val="24"/>
        </w:rPr>
        <w:t xml:space="preserve"> Prozent</w:t>
      </w:r>
      <w:r w:rsidRPr="003059DF">
        <w:rPr>
          <w:rFonts w:ascii="Arial" w:hAnsi="Arial" w:cs="Arial"/>
          <w:sz w:val="24"/>
          <w:szCs w:val="24"/>
        </w:rPr>
        <w:t xml:space="preserve">) </w:t>
      </w:r>
      <w:r w:rsidR="00CF5682" w:rsidRPr="003059DF">
        <w:rPr>
          <w:rFonts w:ascii="Arial" w:hAnsi="Arial" w:cs="Arial"/>
          <w:sz w:val="24"/>
          <w:szCs w:val="24"/>
        </w:rPr>
        <w:t>als von den</w:t>
      </w:r>
      <w:r w:rsidRPr="003059DF">
        <w:rPr>
          <w:rFonts w:ascii="Arial" w:hAnsi="Arial" w:cs="Arial"/>
          <w:sz w:val="24"/>
          <w:szCs w:val="24"/>
        </w:rPr>
        <w:t xml:space="preserve"> Hausärzte</w:t>
      </w:r>
      <w:r w:rsidR="00CF5682" w:rsidRPr="003059DF">
        <w:rPr>
          <w:rFonts w:ascii="Arial" w:hAnsi="Arial" w:cs="Arial"/>
          <w:sz w:val="24"/>
          <w:szCs w:val="24"/>
        </w:rPr>
        <w:t>n</w:t>
      </w:r>
      <w:r w:rsidRPr="003059DF">
        <w:rPr>
          <w:rFonts w:ascii="Arial" w:hAnsi="Arial" w:cs="Arial"/>
          <w:sz w:val="24"/>
          <w:szCs w:val="24"/>
        </w:rPr>
        <w:t xml:space="preserve"> (48,7</w:t>
      </w:r>
      <w:r w:rsidR="00424930">
        <w:rPr>
          <w:rFonts w:ascii="Arial" w:hAnsi="Arial" w:cs="Arial"/>
          <w:sz w:val="24"/>
          <w:szCs w:val="24"/>
        </w:rPr>
        <w:t xml:space="preserve"> Prozent</w:t>
      </w:r>
      <w:r w:rsidRPr="003059DF">
        <w:rPr>
          <w:rFonts w:ascii="Arial" w:hAnsi="Arial" w:cs="Arial"/>
          <w:sz w:val="24"/>
          <w:szCs w:val="24"/>
        </w:rPr>
        <w:t>), d</w:t>
      </w:r>
      <w:r w:rsidR="00CF5682" w:rsidRPr="003059DF">
        <w:rPr>
          <w:rFonts w:ascii="Arial" w:hAnsi="Arial" w:cs="Arial"/>
          <w:sz w:val="24"/>
          <w:szCs w:val="24"/>
        </w:rPr>
        <w:t>em</w:t>
      </w:r>
      <w:r w:rsidRPr="003059DF">
        <w:rPr>
          <w:rFonts w:ascii="Arial" w:hAnsi="Arial" w:cs="Arial"/>
          <w:sz w:val="24"/>
          <w:szCs w:val="24"/>
        </w:rPr>
        <w:t xml:space="preserve"> Robert</w:t>
      </w:r>
      <w:r w:rsidR="00E9375F">
        <w:rPr>
          <w:rFonts w:ascii="Arial" w:hAnsi="Arial" w:cs="Arial"/>
          <w:sz w:val="24"/>
          <w:szCs w:val="24"/>
        </w:rPr>
        <w:t>-</w:t>
      </w:r>
      <w:r w:rsidRPr="003059DF">
        <w:rPr>
          <w:rFonts w:ascii="Arial" w:hAnsi="Arial" w:cs="Arial"/>
          <w:sz w:val="24"/>
          <w:szCs w:val="24"/>
        </w:rPr>
        <w:t xml:space="preserve"> Koch</w:t>
      </w:r>
      <w:r w:rsidR="00E9375F">
        <w:rPr>
          <w:rFonts w:ascii="Arial" w:hAnsi="Arial" w:cs="Arial"/>
          <w:sz w:val="24"/>
          <w:szCs w:val="24"/>
        </w:rPr>
        <w:t>-</w:t>
      </w:r>
      <w:r w:rsidRPr="003059DF">
        <w:rPr>
          <w:rFonts w:ascii="Arial" w:hAnsi="Arial" w:cs="Arial"/>
          <w:sz w:val="24"/>
          <w:szCs w:val="24"/>
        </w:rPr>
        <w:t>Institut (41,2</w:t>
      </w:r>
      <w:r w:rsidR="00424930">
        <w:rPr>
          <w:rFonts w:ascii="Arial" w:hAnsi="Arial" w:cs="Arial"/>
          <w:sz w:val="24"/>
          <w:szCs w:val="24"/>
        </w:rPr>
        <w:t xml:space="preserve"> Prozent</w:t>
      </w:r>
      <w:r w:rsidRPr="003059DF">
        <w:rPr>
          <w:rFonts w:ascii="Arial" w:hAnsi="Arial" w:cs="Arial"/>
          <w:sz w:val="24"/>
          <w:szCs w:val="24"/>
        </w:rPr>
        <w:t>) sowie</w:t>
      </w:r>
      <w:r w:rsidR="00CF5682" w:rsidRPr="003059DF">
        <w:rPr>
          <w:rFonts w:ascii="Arial" w:hAnsi="Arial" w:cs="Arial"/>
          <w:sz w:val="24"/>
          <w:szCs w:val="24"/>
        </w:rPr>
        <w:t xml:space="preserve"> </w:t>
      </w:r>
      <w:r w:rsidRPr="003059DF">
        <w:rPr>
          <w:rFonts w:ascii="Arial" w:hAnsi="Arial" w:cs="Arial"/>
          <w:sz w:val="24"/>
          <w:szCs w:val="24"/>
        </w:rPr>
        <w:t>bekannte</w:t>
      </w:r>
      <w:r w:rsidR="00CF5682" w:rsidRPr="003059DF">
        <w:rPr>
          <w:rFonts w:ascii="Arial" w:hAnsi="Arial" w:cs="Arial"/>
          <w:sz w:val="24"/>
          <w:szCs w:val="24"/>
        </w:rPr>
        <w:t>n</w:t>
      </w:r>
      <w:r w:rsidRPr="003059DF">
        <w:rPr>
          <w:rFonts w:ascii="Arial" w:hAnsi="Arial" w:cs="Arial"/>
          <w:sz w:val="24"/>
          <w:szCs w:val="24"/>
        </w:rPr>
        <w:t xml:space="preserve"> Virologen (43,7</w:t>
      </w:r>
      <w:r w:rsidR="00424930">
        <w:rPr>
          <w:rFonts w:ascii="Arial" w:hAnsi="Arial" w:cs="Arial"/>
          <w:sz w:val="24"/>
          <w:szCs w:val="24"/>
        </w:rPr>
        <w:t xml:space="preserve"> Prozent</w:t>
      </w:r>
      <w:r w:rsidRPr="003059DF">
        <w:rPr>
          <w:rFonts w:ascii="Arial" w:hAnsi="Arial" w:cs="Arial"/>
          <w:sz w:val="24"/>
          <w:szCs w:val="24"/>
        </w:rPr>
        <w:t xml:space="preserve">). </w:t>
      </w:r>
    </w:p>
    <w:p w14:paraId="159D347E" w14:textId="30E1C1BC" w:rsidR="00E9375F" w:rsidRDefault="00E36AC3" w:rsidP="00E36AC3">
      <w:pPr>
        <w:jc w:val="both"/>
        <w:rPr>
          <w:rFonts w:ascii="Arial" w:hAnsi="Arial" w:cs="Arial"/>
          <w:sz w:val="24"/>
          <w:szCs w:val="24"/>
        </w:rPr>
      </w:pPr>
      <w:r>
        <w:rPr>
          <w:rFonts w:ascii="Arial" w:hAnsi="Arial" w:cs="Arial"/>
          <w:sz w:val="24"/>
          <w:szCs w:val="24"/>
        </w:rPr>
        <w:t>Um sich selbst vor einer Infektion mit dem Corona-Virus zu schützen, würden sich 59 Prozent impfen lassen. 49 Prozent würden dies tun, um andere vor einer Infektion zu schützen. Um die Ausbreitung des Virus einzudämmen, würden sich 45,6 Prozent impfen lassen, 41,1 Prozent, um wieder Normalität im Alltag zu erlangen. Um mehr Freiheiten im Alltag, zum Beispiel für sportliche Aktivitäten, Reisen oder Feiern zu erhalten, würden 37 Prozent auf eine Immunisierung setzen. 30 Prozent wollen geimpft werden, um wieder andere Leute treffen zu können.</w:t>
      </w:r>
      <w:r w:rsidRPr="003059DF">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09341E4E" wp14:editId="46D3F14A">
                <wp:simplePos x="0" y="0"/>
                <wp:positionH relativeFrom="margin">
                  <wp:posOffset>-188595</wp:posOffset>
                </wp:positionH>
                <wp:positionV relativeFrom="paragraph">
                  <wp:posOffset>74930</wp:posOffset>
                </wp:positionV>
                <wp:extent cx="0" cy="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0" cy="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1AD147EF" w14:textId="77777777" w:rsidR="00601806" w:rsidRPr="00DC75B3" w:rsidRDefault="00601806">
                            <w:pPr>
                              <w:rPr>
                                <w:i/>
                              </w:rPr>
                            </w:pPr>
                            <w:r>
                              <w:rPr>
                                <w:i/>
                              </w:rPr>
                              <w:t>„</w:t>
                            </w:r>
                            <w:r w:rsidRPr="00DC75B3">
                              <w:rPr>
                                <w:i/>
                              </w:rPr>
                              <w:t>Ich würde mich gegen das Coronavirus impfen lassen, um…</w:t>
                            </w:r>
                            <w:r>
                              <w:rPr>
                                <w:i/>
                              </w:rPr>
                              <w:t>“</w:t>
                            </w:r>
                          </w:p>
                          <w:tbl>
                            <w:tblPr>
                              <w:tblStyle w:val="Tabellenraster"/>
                              <w:tblW w:w="0" w:type="auto"/>
                              <w:tblLook w:val="04A0" w:firstRow="1" w:lastRow="0" w:firstColumn="1" w:lastColumn="0" w:noHBand="0" w:noVBand="1"/>
                            </w:tblPr>
                            <w:tblGrid>
                              <w:gridCol w:w="4248"/>
                              <w:gridCol w:w="1320"/>
                            </w:tblGrid>
                            <w:tr w:rsidR="00601806" w14:paraId="3DADC419" w14:textId="77777777" w:rsidTr="00DC75B3">
                              <w:tc>
                                <w:tcPr>
                                  <w:tcW w:w="4248" w:type="dxa"/>
                                </w:tcPr>
                                <w:p w14:paraId="69C14EC6" w14:textId="77777777" w:rsidR="00601806" w:rsidRDefault="00601806">
                                  <w:r>
                                    <w:t>… wieder andere Leute treffen zu können</w:t>
                                  </w:r>
                                </w:p>
                              </w:tc>
                              <w:tc>
                                <w:tcPr>
                                  <w:tcW w:w="1320" w:type="dxa"/>
                                </w:tcPr>
                                <w:p w14:paraId="37F7EF8D" w14:textId="77777777" w:rsidR="00601806" w:rsidRDefault="00601806">
                                  <w:r>
                                    <w:t>30%</w:t>
                                  </w:r>
                                </w:p>
                              </w:tc>
                            </w:tr>
                            <w:tr w:rsidR="00601806" w14:paraId="341916F2" w14:textId="77777777" w:rsidTr="00DC75B3">
                              <w:tc>
                                <w:tcPr>
                                  <w:tcW w:w="4248" w:type="dxa"/>
                                </w:tcPr>
                                <w:p w14:paraId="4E48BEAF" w14:textId="77777777" w:rsidR="00601806" w:rsidRDefault="00601806">
                                  <w:r>
                                    <w:t>… andere vor einer Infektion zu schützen</w:t>
                                  </w:r>
                                </w:p>
                              </w:tc>
                              <w:tc>
                                <w:tcPr>
                                  <w:tcW w:w="1320" w:type="dxa"/>
                                </w:tcPr>
                                <w:p w14:paraId="57C823FA" w14:textId="77777777" w:rsidR="00601806" w:rsidRDefault="00601806">
                                  <w:r>
                                    <w:t>42,8%</w:t>
                                  </w:r>
                                </w:p>
                              </w:tc>
                            </w:tr>
                            <w:tr w:rsidR="00601806" w14:paraId="45C15344" w14:textId="77777777" w:rsidTr="00DC75B3">
                              <w:tc>
                                <w:tcPr>
                                  <w:tcW w:w="4248" w:type="dxa"/>
                                </w:tcPr>
                                <w:p w14:paraId="419215AF" w14:textId="73BD6624" w:rsidR="00601806" w:rsidRDefault="00601806">
                                  <w:r>
                                    <w:t xml:space="preserve">mich selbst vor einer Infektion zu schützen </w:t>
                                  </w:r>
                                </w:p>
                              </w:tc>
                              <w:tc>
                                <w:tcPr>
                                  <w:tcW w:w="1320" w:type="dxa"/>
                                </w:tcPr>
                                <w:p w14:paraId="1C56B743" w14:textId="77777777" w:rsidR="00601806" w:rsidRDefault="00601806">
                                  <w:r>
                                    <w:t>59%</w:t>
                                  </w:r>
                                </w:p>
                              </w:tc>
                            </w:tr>
                            <w:tr w:rsidR="00601806" w14:paraId="53D43742" w14:textId="77777777" w:rsidTr="00DC75B3">
                              <w:tc>
                                <w:tcPr>
                                  <w:tcW w:w="4248" w:type="dxa"/>
                                </w:tcPr>
                                <w:p w14:paraId="24A42DF3" w14:textId="77777777" w:rsidR="00601806" w:rsidRDefault="00601806">
                                  <w:r>
                                    <w:t>… die Ausbreitung des Virus einzudämmen</w:t>
                                  </w:r>
                                </w:p>
                              </w:tc>
                              <w:tc>
                                <w:tcPr>
                                  <w:tcW w:w="1320" w:type="dxa"/>
                                </w:tcPr>
                                <w:p w14:paraId="49837960" w14:textId="77777777" w:rsidR="00601806" w:rsidRDefault="00601806">
                                  <w:r>
                                    <w:t>45,6%</w:t>
                                  </w:r>
                                </w:p>
                              </w:tc>
                            </w:tr>
                            <w:tr w:rsidR="00601806" w14:paraId="420D5B2E" w14:textId="77777777" w:rsidTr="00DC75B3">
                              <w:tc>
                                <w:tcPr>
                                  <w:tcW w:w="4248" w:type="dxa"/>
                                </w:tcPr>
                                <w:p w14:paraId="0F58C196" w14:textId="77777777" w:rsidR="00601806" w:rsidRDefault="00601806">
                                  <w:r>
                                    <w:t>… wieder Normalität im Alltag zu erlangen</w:t>
                                  </w:r>
                                </w:p>
                              </w:tc>
                              <w:tc>
                                <w:tcPr>
                                  <w:tcW w:w="1320" w:type="dxa"/>
                                </w:tcPr>
                                <w:p w14:paraId="5B074C77" w14:textId="77777777" w:rsidR="00601806" w:rsidRDefault="00601806">
                                  <w:r>
                                    <w:t>41,1%</w:t>
                                  </w:r>
                                </w:p>
                              </w:tc>
                            </w:tr>
                            <w:tr w:rsidR="00601806" w14:paraId="00031E8D" w14:textId="77777777" w:rsidTr="00DC75B3">
                              <w:tc>
                                <w:tcPr>
                                  <w:tcW w:w="4248" w:type="dxa"/>
                                </w:tcPr>
                                <w:p w14:paraId="156FC769" w14:textId="77777777" w:rsidR="00601806" w:rsidRDefault="00601806">
                                  <w:r>
                                    <w:t xml:space="preserve">… mehr Freiheiten im Alltag zu erhalten </w:t>
                                  </w:r>
                                  <w:proofErr w:type="gramStart"/>
                                  <w:r>
                                    <w:t>(.</w:t>
                                  </w:r>
                                  <w:proofErr w:type="spellStart"/>
                                  <w:r>
                                    <w:t>zB</w:t>
                                  </w:r>
                                  <w:proofErr w:type="spellEnd"/>
                                  <w:r>
                                    <w:t>.</w:t>
                                  </w:r>
                                  <w:proofErr w:type="gramEnd"/>
                                  <w:r>
                                    <w:t xml:space="preserve"> Sport, Reisen, Feiern)</w:t>
                                  </w:r>
                                </w:p>
                              </w:tc>
                              <w:tc>
                                <w:tcPr>
                                  <w:tcW w:w="1320" w:type="dxa"/>
                                </w:tcPr>
                                <w:p w14:paraId="7C41B67F" w14:textId="77777777" w:rsidR="00601806" w:rsidRDefault="00601806">
                                  <w:r>
                                    <w:t>37%</w:t>
                                  </w:r>
                                </w:p>
                              </w:tc>
                            </w:tr>
                          </w:tbl>
                          <w:p w14:paraId="12B7B6CE" w14:textId="77777777" w:rsidR="00601806" w:rsidRPr="00DC75B3" w:rsidRDefault="00601806">
                            <w:pPr>
                              <w:rPr>
                                <w:i/>
                                <w:sz w:val="18"/>
                              </w:rPr>
                            </w:pPr>
                            <w:r w:rsidRPr="00DC75B3">
                              <w:rPr>
                                <w:i/>
                                <w:sz w:val="18"/>
                              </w:rPr>
                              <w:t>Tab.1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341E4E" id="_x0000_t202" coordsize="21600,21600" o:spt="202" path="m,l,21600r21600,l21600,xe">
                <v:stroke joinstyle="miter"/>
                <v:path gradientshapeok="t" o:connecttype="rect"/>
              </v:shapetype>
              <v:shape id="Textfeld 2" o:spid="_x0000_s1026" type="#_x0000_t202" style="position:absolute;left:0;text-align:left;margin-left:-14.85pt;margin-top:5.9pt;width:0;height:0;flip:x y;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" fillcolor="white [3201]" strokecolor="#a5a5a5 [3206]" strokeweight="1pt">
                <v:textbox>
                  <w:txbxContent>
                    <w:p w14:paraId="1AD147EF" w14:textId="77777777" w:rsidR="00601806" w:rsidRPr="00DC75B3" w:rsidRDefault="00601806">
                      <w:pPr>
                        <w:rPr>
                          <w:i/>
                        </w:rPr>
                      </w:pPr>
                      <w:r>
                        <w:rPr>
                          <w:i/>
                        </w:rPr>
                        <w:t>„</w:t>
                      </w:r>
                      <w:r w:rsidRPr="00DC75B3">
                        <w:rPr>
                          <w:i/>
                        </w:rPr>
                        <w:t>Ich würde mich gegen das Coronavirus impfen lassen, um…</w:t>
                      </w:r>
                      <w:r>
                        <w:rPr>
                          <w:i/>
                        </w:rPr>
                        <w:t>“</w:t>
                      </w:r>
                    </w:p>
                    <w:tbl>
                      <w:tblPr>
                        <w:tblStyle w:val="Tabellenraster"/>
                        <w:tblW w:w="0" w:type="auto"/>
                        <w:tblLook w:val="04A0" w:firstRow="1" w:lastRow="0" w:firstColumn="1" w:lastColumn="0" w:noHBand="0" w:noVBand="1"/>
                      </w:tblPr>
                      <w:tblGrid>
                        <w:gridCol w:w="4248"/>
                        <w:gridCol w:w="1320"/>
                      </w:tblGrid>
                      <w:tr w:rsidR="00601806" w14:paraId="3DADC419" w14:textId="77777777" w:rsidTr="00DC75B3">
                        <w:tc>
                          <w:tcPr>
                            <w:tcW w:w="4248" w:type="dxa"/>
                          </w:tcPr>
                          <w:p w14:paraId="69C14EC6" w14:textId="77777777" w:rsidR="00601806" w:rsidRDefault="00601806">
                            <w:r>
                              <w:t>… wieder andere Leute treffen zu können</w:t>
                            </w:r>
                          </w:p>
                        </w:tc>
                        <w:tc>
                          <w:tcPr>
                            <w:tcW w:w="1320" w:type="dxa"/>
                          </w:tcPr>
                          <w:p w14:paraId="37F7EF8D" w14:textId="77777777" w:rsidR="00601806" w:rsidRDefault="00601806">
                            <w:r>
                              <w:t>30%</w:t>
                            </w:r>
                          </w:p>
                        </w:tc>
                      </w:tr>
                      <w:tr w:rsidR="00601806" w14:paraId="341916F2" w14:textId="77777777" w:rsidTr="00DC75B3">
                        <w:tc>
                          <w:tcPr>
                            <w:tcW w:w="4248" w:type="dxa"/>
                          </w:tcPr>
                          <w:p w14:paraId="4E48BEAF" w14:textId="77777777" w:rsidR="00601806" w:rsidRDefault="00601806">
                            <w:r>
                              <w:t>… andere vor einer Infektion zu schützen</w:t>
                            </w:r>
                          </w:p>
                        </w:tc>
                        <w:tc>
                          <w:tcPr>
                            <w:tcW w:w="1320" w:type="dxa"/>
                          </w:tcPr>
                          <w:p w14:paraId="57C823FA" w14:textId="77777777" w:rsidR="00601806" w:rsidRDefault="00601806">
                            <w:r>
                              <w:t>42,8%</w:t>
                            </w:r>
                          </w:p>
                        </w:tc>
                      </w:tr>
                      <w:tr w:rsidR="00601806" w14:paraId="45C15344" w14:textId="77777777" w:rsidTr="00DC75B3">
                        <w:tc>
                          <w:tcPr>
                            <w:tcW w:w="4248" w:type="dxa"/>
                          </w:tcPr>
                          <w:p w14:paraId="419215AF" w14:textId="73BD6624" w:rsidR="00601806" w:rsidRDefault="00601806">
                            <w:r>
                              <w:t xml:space="preserve">mich selbst vor einer Infektion zu schützen </w:t>
                            </w:r>
                          </w:p>
                        </w:tc>
                        <w:tc>
                          <w:tcPr>
                            <w:tcW w:w="1320" w:type="dxa"/>
                          </w:tcPr>
                          <w:p w14:paraId="1C56B743" w14:textId="77777777" w:rsidR="00601806" w:rsidRDefault="00601806">
                            <w:r>
                              <w:t>59%</w:t>
                            </w:r>
                          </w:p>
                        </w:tc>
                      </w:tr>
                      <w:tr w:rsidR="00601806" w14:paraId="53D43742" w14:textId="77777777" w:rsidTr="00DC75B3">
                        <w:tc>
                          <w:tcPr>
                            <w:tcW w:w="4248" w:type="dxa"/>
                          </w:tcPr>
                          <w:p w14:paraId="24A42DF3" w14:textId="77777777" w:rsidR="00601806" w:rsidRDefault="00601806">
                            <w:r>
                              <w:t>… die Ausbreitung des Virus einzudämmen</w:t>
                            </w:r>
                          </w:p>
                        </w:tc>
                        <w:tc>
                          <w:tcPr>
                            <w:tcW w:w="1320" w:type="dxa"/>
                          </w:tcPr>
                          <w:p w14:paraId="49837960" w14:textId="77777777" w:rsidR="00601806" w:rsidRDefault="00601806">
                            <w:r>
                              <w:t>45,6%</w:t>
                            </w:r>
                          </w:p>
                        </w:tc>
                      </w:tr>
                      <w:tr w:rsidR="00601806" w14:paraId="420D5B2E" w14:textId="77777777" w:rsidTr="00DC75B3">
                        <w:tc>
                          <w:tcPr>
                            <w:tcW w:w="4248" w:type="dxa"/>
                          </w:tcPr>
                          <w:p w14:paraId="0F58C196" w14:textId="77777777" w:rsidR="00601806" w:rsidRDefault="00601806">
                            <w:r>
                              <w:t>… wieder Normalität im Alltag zu erlangen</w:t>
                            </w:r>
                          </w:p>
                        </w:tc>
                        <w:tc>
                          <w:tcPr>
                            <w:tcW w:w="1320" w:type="dxa"/>
                          </w:tcPr>
                          <w:p w14:paraId="5B074C77" w14:textId="77777777" w:rsidR="00601806" w:rsidRDefault="00601806">
                            <w:r>
                              <w:t>41,1%</w:t>
                            </w:r>
                          </w:p>
                        </w:tc>
                      </w:tr>
                      <w:tr w:rsidR="00601806" w14:paraId="00031E8D" w14:textId="77777777" w:rsidTr="00DC75B3">
                        <w:tc>
                          <w:tcPr>
                            <w:tcW w:w="4248" w:type="dxa"/>
                          </w:tcPr>
                          <w:p w14:paraId="156FC769" w14:textId="77777777" w:rsidR="00601806" w:rsidRDefault="00601806">
                            <w:r>
                              <w:t xml:space="preserve">… mehr Freiheiten im Alltag zu erhalten </w:t>
                            </w:r>
                            <w:proofErr w:type="gramStart"/>
                            <w:r>
                              <w:t>(.</w:t>
                            </w:r>
                            <w:proofErr w:type="spellStart"/>
                            <w:r>
                              <w:t>zB</w:t>
                            </w:r>
                            <w:proofErr w:type="spellEnd"/>
                            <w:r>
                              <w:t>.</w:t>
                            </w:r>
                            <w:proofErr w:type="gramEnd"/>
                            <w:r>
                              <w:t xml:space="preserve"> Sport, Reisen, Feiern)</w:t>
                            </w:r>
                          </w:p>
                        </w:tc>
                        <w:tc>
                          <w:tcPr>
                            <w:tcW w:w="1320" w:type="dxa"/>
                          </w:tcPr>
                          <w:p w14:paraId="7C41B67F" w14:textId="77777777" w:rsidR="00601806" w:rsidRDefault="00601806">
                            <w:r>
                              <w:t>37%</w:t>
                            </w:r>
                          </w:p>
                        </w:tc>
                      </w:tr>
                    </w:tbl>
                    <w:p w14:paraId="12B7B6CE" w14:textId="77777777" w:rsidR="00601806" w:rsidRPr="00DC75B3" w:rsidRDefault="00601806">
                      <w:pPr>
                        <w:rPr>
                          <w:i/>
                          <w:sz w:val="18"/>
                        </w:rPr>
                      </w:pPr>
                      <w:r w:rsidRPr="00DC75B3">
                        <w:rPr>
                          <w:i/>
                          <w:sz w:val="18"/>
                        </w:rPr>
                        <w:t>Tab.1</w:t>
                      </w:r>
                    </w:p>
                  </w:txbxContent>
                </v:textbox>
                <w10:wrap type="square" anchorx="margin"/>
              </v:shape>
            </w:pict>
          </mc:Fallback>
        </mc:AlternateContent>
      </w:r>
    </w:p>
    <w:p w14:paraId="5118D456" w14:textId="2AEF9C5A" w:rsidR="006B2DCB" w:rsidRDefault="00E36AC3" w:rsidP="00E36AC3">
      <w:pPr>
        <w:jc w:val="both"/>
        <w:rPr>
          <w:rFonts w:ascii="Arial" w:hAnsi="Arial" w:cs="Arial"/>
          <w:sz w:val="24"/>
          <w:szCs w:val="24"/>
        </w:rPr>
      </w:pPr>
      <w:r>
        <w:rPr>
          <w:rFonts w:ascii="Arial" w:hAnsi="Arial" w:cs="Arial"/>
          <w:sz w:val="24"/>
          <w:szCs w:val="24"/>
        </w:rPr>
        <w:t>Doch a</w:t>
      </w:r>
      <w:r w:rsidR="00DC75B3" w:rsidRPr="003059DF">
        <w:rPr>
          <w:rFonts w:ascii="Arial" w:hAnsi="Arial" w:cs="Arial"/>
          <w:sz w:val="24"/>
          <w:szCs w:val="24"/>
        </w:rPr>
        <w:t>uch wenn die Impfbereitschaft in der Bevölkerung vorhanden ist, sind dennoch noch immer Befürchtungen und Impfstoffpräferenzen erkennbar. De</w:t>
      </w:r>
      <w:r w:rsidR="00EE1A52" w:rsidRPr="003059DF">
        <w:rPr>
          <w:rFonts w:ascii="Arial" w:hAnsi="Arial" w:cs="Arial"/>
          <w:sz w:val="24"/>
          <w:szCs w:val="24"/>
        </w:rPr>
        <w:t>n</w:t>
      </w:r>
      <w:r w:rsidR="00DC75B3" w:rsidRPr="003059DF">
        <w:rPr>
          <w:rFonts w:ascii="Arial" w:hAnsi="Arial" w:cs="Arial"/>
          <w:sz w:val="24"/>
          <w:szCs w:val="24"/>
        </w:rPr>
        <w:t xml:space="preserve"> deutsch-amerikanischem Impfstoff </w:t>
      </w:r>
      <w:proofErr w:type="spellStart"/>
      <w:r w:rsidR="00DC75B3" w:rsidRPr="003059DF">
        <w:rPr>
          <w:rFonts w:ascii="Arial" w:hAnsi="Arial" w:cs="Arial"/>
          <w:sz w:val="24"/>
          <w:szCs w:val="24"/>
        </w:rPr>
        <w:t>Comirnaty</w:t>
      </w:r>
      <w:proofErr w:type="spellEnd"/>
      <w:r w:rsidR="00DC75B3" w:rsidRPr="003059DF">
        <w:rPr>
          <w:rFonts w:ascii="Arial" w:hAnsi="Arial" w:cs="Arial"/>
          <w:sz w:val="24"/>
          <w:szCs w:val="24"/>
        </w:rPr>
        <w:t xml:space="preserve"> der Firma </w:t>
      </w:r>
      <w:proofErr w:type="spellStart"/>
      <w:r w:rsidR="00DC75B3" w:rsidRPr="003059DF">
        <w:rPr>
          <w:rFonts w:ascii="Arial" w:hAnsi="Arial" w:cs="Arial"/>
          <w:sz w:val="24"/>
          <w:szCs w:val="24"/>
        </w:rPr>
        <w:t>Biontech</w:t>
      </w:r>
      <w:proofErr w:type="spellEnd"/>
      <w:r w:rsidR="00DC75B3" w:rsidRPr="003059DF">
        <w:rPr>
          <w:rFonts w:ascii="Arial" w:hAnsi="Arial" w:cs="Arial"/>
          <w:sz w:val="24"/>
          <w:szCs w:val="24"/>
        </w:rPr>
        <w:t xml:space="preserve">/Pfizer </w:t>
      </w:r>
      <w:r w:rsidR="00EE1A52" w:rsidRPr="003059DF">
        <w:rPr>
          <w:rFonts w:ascii="Arial" w:hAnsi="Arial" w:cs="Arial"/>
          <w:sz w:val="24"/>
          <w:szCs w:val="24"/>
        </w:rPr>
        <w:t>präferieren</w:t>
      </w:r>
      <w:r w:rsidR="00DC75B3" w:rsidRPr="003059DF">
        <w:rPr>
          <w:rFonts w:ascii="Arial" w:hAnsi="Arial" w:cs="Arial"/>
          <w:sz w:val="24"/>
          <w:szCs w:val="24"/>
        </w:rPr>
        <w:t xml:space="preserve"> die </w:t>
      </w:r>
      <w:r w:rsidR="00F5149A" w:rsidRPr="003059DF">
        <w:rPr>
          <w:rFonts w:ascii="Arial" w:hAnsi="Arial" w:cs="Arial"/>
          <w:sz w:val="24"/>
          <w:szCs w:val="24"/>
        </w:rPr>
        <w:t>Studienteilnehmer</w:t>
      </w:r>
      <w:r w:rsidR="00EE1A52" w:rsidRPr="003059DF">
        <w:rPr>
          <w:rFonts w:ascii="Arial" w:hAnsi="Arial" w:cs="Arial"/>
          <w:sz w:val="24"/>
          <w:szCs w:val="24"/>
        </w:rPr>
        <w:t xml:space="preserve">. </w:t>
      </w:r>
      <w:r w:rsidR="00DC75B3" w:rsidRPr="003059DF">
        <w:rPr>
          <w:rFonts w:ascii="Arial" w:hAnsi="Arial" w:cs="Arial"/>
          <w:sz w:val="24"/>
          <w:szCs w:val="24"/>
        </w:rPr>
        <w:t>65,6</w:t>
      </w:r>
      <w:r w:rsidR="006B2DCB">
        <w:rPr>
          <w:rFonts w:ascii="Arial" w:hAnsi="Arial" w:cs="Arial"/>
          <w:sz w:val="24"/>
          <w:szCs w:val="24"/>
        </w:rPr>
        <w:t xml:space="preserve"> Prozent</w:t>
      </w:r>
      <w:r w:rsidR="00EE1A52" w:rsidRPr="003059DF">
        <w:rPr>
          <w:rFonts w:ascii="Arial" w:hAnsi="Arial" w:cs="Arial"/>
          <w:sz w:val="24"/>
          <w:szCs w:val="24"/>
        </w:rPr>
        <w:t xml:space="preserve"> der Befragten</w:t>
      </w:r>
      <w:r w:rsidR="00DC75B3" w:rsidRPr="003059DF">
        <w:rPr>
          <w:rFonts w:ascii="Arial" w:hAnsi="Arial" w:cs="Arial"/>
          <w:sz w:val="24"/>
          <w:szCs w:val="24"/>
        </w:rPr>
        <w:t xml:space="preserve"> </w:t>
      </w:r>
      <w:r w:rsidR="006B2DCB">
        <w:rPr>
          <w:rFonts w:ascii="Arial" w:hAnsi="Arial" w:cs="Arial"/>
          <w:sz w:val="24"/>
          <w:szCs w:val="24"/>
        </w:rPr>
        <w:t xml:space="preserve">würden </w:t>
      </w:r>
      <w:r w:rsidR="00DC75B3" w:rsidRPr="003059DF">
        <w:rPr>
          <w:rFonts w:ascii="Arial" w:hAnsi="Arial" w:cs="Arial"/>
          <w:sz w:val="24"/>
          <w:szCs w:val="24"/>
        </w:rPr>
        <w:t xml:space="preserve">bevorzugt mit dieser Arznei </w:t>
      </w:r>
      <w:r w:rsidR="00EE1A52" w:rsidRPr="003059DF">
        <w:rPr>
          <w:rFonts w:ascii="Arial" w:hAnsi="Arial" w:cs="Arial"/>
          <w:sz w:val="24"/>
          <w:szCs w:val="24"/>
        </w:rPr>
        <w:t>geimpft werden</w:t>
      </w:r>
      <w:r w:rsidR="006B2DCB">
        <w:rPr>
          <w:rFonts w:ascii="Arial" w:hAnsi="Arial" w:cs="Arial"/>
          <w:sz w:val="24"/>
          <w:szCs w:val="24"/>
        </w:rPr>
        <w:t xml:space="preserve">, </w:t>
      </w:r>
      <w:r w:rsidR="00DC75B3" w:rsidRPr="003059DF">
        <w:rPr>
          <w:rFonts w:ascii="Arial" w:hAnsi="Arial" w:cs="Arial"/>
          <w:sz w:val="24"/>
          <w:szCs w:val="24"/>
        </w:rPr>
        <w:t>15,5</w:t>
      </w:r>
      <w:r w:rsidR="006B2DCB">
        <w:rPr>
          <w:rFonts w:ascii="Arial" w:hAnsi="Arial" w:cs="Arial"/>
          <w:sz w:val="24"/>
          <w:szCs w:val="24"/>
        </w:rPr>
        <w:t xml:space="preserve"> Prozent sprechen sich</w:t>
      </w:r>
      <w:r w:rsidR="00DC75B3" w:rsidRPr="003059DF">
        <w:rPr>
          <w:rFonts w:ascii="Arial" w:hAnsi="Arial" w:cs="Arial"/>
          <w:sz w:val="24"/>
          <w:szCs w:val="24"/>
        </w:rPr>
        <w:t xml:space="preserve"> </w:t>
      </w:r>
      <w:r w:rsidR="004E00EC" w:rsidRPr="003059DF">
        <w:rPr>
          <w:rFonts w:ascii="Arial" w:hAnsi="Arial" w:cs="Arial"/>
          <w:sz w:val="24"/>
          <w:szCs w:val="24"/>
        </w:rPr>
        <w:t>dagegen</w:t>
      </w:r>
      <w:r w:rsidR="006B2DCB">
        <w:rPr>
          <w:rFonts w:ascii="Arial" w:hAnsi="Arial" w:cs="Arial"/>
          <w:sz w:val="24"/>
          <w:szCs w:val="24"/>
        </w:rPr>
        <w:t xml:space="preserve"> aus</w:t>
      </w:r>
      <w:r w:rsidR="00DC75B3" w:rsidRPr="003059DF">
        <w:rPr>
          <w:rFonts w:ascii="Arial" w:hAnsi="Arial" w:cs="Arial"/>
          <w:sz w:val="24"/>
          <w:szCs w:val="24"/>
        </w:rPr>
        <w:t xml:space="preserve">. Auch der Impfstoff der Firma </w:t>
      </w:r>
      <w:proofErr w:type="spellStart"/>
      <w:r w:rsidR="00DC75B3" w:rsidRPr="003059DF">
        <w:rPr>
          <w:rFonts w:ascii="Arial" w:hAnsi="Arial" w:cs="Arial"/>
          <w:sz w:val="24"/>
          <w:szCs w:val="24"/>
        </w:rPr>
        <w:t>Moderna</w:t>
      </w:r>
      <w:proofErr w:type="spellEnd"/>
      <w:r w:rsidR="00DC75B3" w:rsidRPr="003059DF">
        <w:rPr>
          <w:rFonts w:ascii="Arial" w:hAnsi="Arial" w:cs="Arial"/>
          <w:sz w:val="24"/>
          <w:szCs w:val="24"/>
        </w:rPr>
        <w:t xml:space="preserve"> ist mit </w:t>
      </w:r>
      <w:r w:rsidR="004E00EC" w:rsidRPr="003059DF">
        <w:rPr>
          <w:rFonts w:ascii="Arial" w:hAnsi="Arial" w:cs="Arial"/>
          <w:sz w:val="24"/>
          <w:szCs w:val="24"/>
        </w:rPr>
        <w:t>58,3</w:t>
      </w:r>
      <w:r w:rsidR="006B2DCB">
        <w:rPr>
          <w:rFonts w:ascii="Arial" w:hAnsi="Arial" w:cs="Arial"/>
          <w:sz w:val="24"/>
          <w:szCs w:val="24"/>
        </w:rPr>
        <w:t xml:space="preserve"> Prozent</w:t>
      </w:r>
      <w:r w:rsidR="004E00EC" w:rsidRPr="003059DF">
        <w:rPr>
          <w:rFonts w:ascii="Arial" w:hAnsi="Arial" w:cs="Arial"/>
          <w:sz w:val="24"/>
          <w:szCs w:val="24"/>
        </w:rPr>
        <w:t xml:space="preserve"> Präferenz sehr beliebt. </w:t>
      </w:r>
    </w:p>
    <w:p w14:paraId="74C02919" w14:textId="57CAB5EC" w:rsidR="006500A3" w:rsidRDefault="00F5149A" w:rsidP="00E36AC3">
      <w:pPr>
        <w:jc w:val="both"/>
        <w:rPr>
          <w:rFonts w:ascii="Arial" w:hAnsi="Arial" w:cs="Arial"/>
          <w:sz w:val="24"/>
          <w:szCs w:val="24"/>
        </w:rPr>
      </w:pPr>
      <w:r w:rsidRPr="003059DF">
        <w:rPr>
          <w:rFonts w:ascii="Arial" w:hAnsi="Arial" w:cs="Arial"/>
          <w:sz w:val="24"/>
          <w:szCs w:val="24"/>
        </w:rPr>
        <w:t>D</w:t>
      </w:r>
      <w:r w:rsidR="004E00EC" w:rsidRPr="003059DF">
        <w:rPr>
          <w:rFonts w:ascii="Arial" w:hAnsi="Arial" w:cs="Arial"/>
          <w:sz w:val="24"/>
          <w:szCs w:val="24"/>
        </w:rPr>
        <w:t xml:space="preserve">er Impfstoff </w:t>
      </w:r>
      <w:r w:rsidR="00424930">
        <w:rPr>
          <w:rFonts w:ascii="Arial" w:hAnsi="Arial" w:cs="Arial"/>
          <w:sz w:val="24"/>
          <w:szCs w:val="24"/>
        </w:rPr>
        <w:t>des Unternehmens</w:t>
      </w:r>
      <w:r w:rsidR="004E00EC" w:rsidRPr="003059DF">
        <w:rPr>
          <w:rFonts w:ascii="Arial" w:hAnsi="Arial" w:cs="Arial"/>
          <w:sz w:val="24"/>
          <w:szCs w:val="24"/>
        </w:rPr>
        <w:t xml:space="preserve"> Johnson</w:t>
      </w:r>
      <w:r w:rsidR="00424930">
        <w:rPr>
          <w:rFonts w:ascii="Arial" w:hAnsi="Arial" w:cs="Arial"/>
          <w:sz w:val="24"/>
          <w:szCs w:val="24"/>
        </w:rPr>
        <w:t xml:space="preserve"> </w:t>
      </w:r>
      <w:r w:rsidR="004E00EC" w:rsidRPr="003059DF">
        <w:rPr>
          <w:rFonts w:ascii="Arial" w:hAnsi="Arial" w:cs="Arial"/>
          <w:sz w:val="24"/>
          <w:szCs w:val="24"/>
        </w:rPr>
        <w:t>&amp;</w:t>
      </w:r>
      <w:r w:rsidR="00424930">
        <w:rPr>
          <w:rFonts w:ascii="Arial" w:hAnsi="Arial" w:cs="Arial"/>
          <w:sz w:val="24"/>
          <w:szCs w:val="24"/>
        </w:rPr>
        <w:t xml:space="preserve"> </w:t>
      </w:r>
      <w:r w:rsidR="004E00EC" w:rsidRPr="003059DF">
        <w:rPr>
          <w:rFonts w:ascii="Arial" w:hAnsi="Arial" w:cs="Arial"/>
          <w:sz w:val="24"/>
          <w:szCs w:val="24"/>
        </w:rPr>
        <w:t xml:space="preserve">Johnson, der erst </w:t>
      </w:r>
      <w:r w:rsidR="006B2DCB">
        <w:rPr>
          <w:rFonts w:ascii="Arial" w:hAnsi="Arial" w:cs="Arial"/>
          <w:sz w:val="24"/>
          <w:szCs w:val="24"/>
        </w:rPr>
        <w:t>kürzlich</w:t>
      </w:r>
      <w:r w:rsidR="004E00EC" w:rsidRPr="003059DF">
        <w:rPr>
          <w:rFonts w:ascii="Arial" w:hAnsi="Arial" w:cs="Arial"/>
          <w:sz w:val="24"/>
          <w:szCs w:val="24"/>
        </w:rPr>
        <w:t xml:space="preserve"> eine Freigabe der europäischen Arzneimittelbehörde erhielt, würde laut Umfrage </w:t>
      </w:r>
      <w:r w:rsidR="00424930">
        <w:rPr>
          <w:rFonts w:ascii="Arial" w:hAnsi="Arial" w:cs="Arial"/>
          <w:sz w:val="24"/>
          <w:szCs w:val="24"/>
        </w:rPr>
        <w:t>von</w:t>
      </w:r>
      <w:r w:rsidR="004E00EC" w:rsidRPr="003059DF">
        <w:rPr>
          <w:rFonts w:ascii="Arial" w:hAnsi="Arial" w:cs="Arial"/>
          <w:sz w:val="24"/>
          <w:szCs w:val="24"/>
        </w:rPr>
        <w:t xml:space="preserve"> 44,1</w:t>
      </w:r>
      <w:r w:rsidR="006B2DCB">
        <w:rPr>
          <w:rFonts w:ascii="Arial" w:hAnsi="Arial" w:cs="Arial"/>
          <w:sz w:val="24"/>
          <w:szCs w:val="24"/>
        </w:rPr>
        <w:t xml:space="preserve"> Prozent</w:t>
      </w:r>
      <w:r w:rsidR="004E00EC" w:rsidRPr="003059DF">
        <w:rPr>
          <w:rFonts w:ascii="Arial" w:hAnsi="Arial" w:cs="Arial"/>
          <w:sz w:val="24"/>
          <w:szCs w:val="24"/>
        </w:rPr>
        <w:t xml:space="preserve"> </w:t>
      </w:r>
      <w:r w:rsidR="00424930">
        <w:rPr>
          <w:rFonts w:ascii="Arial" w:hAnsi="Arial" w:cs="Arial"/>
          <w:sz w:val="24"/>
          <w:szCs w:val="24"/>
        </w:rPr>
        <w:t xml:space="preserve">der Befragten </w:t>
      </w:r>
      <w:r w:rsidR="004E00EC" w:rsidRPr="003059DF">
        <w:rPr>
          <w:rFonts w:ascii="Arial" w:hAnsi="Arial" w:cs="Arial"/>
          <w:sz w:val="24"/>
          <w:szCs w:val="24"/>
        </w:rPr>
        <w:t xml:space="preserve">bevorzugt werden. </w:t>
      </w:r>
      <w:r w:rsidR="00EA487D" w:rsidRPr="003059DF">
        <w:rPr>
          <w:rFonts w:ascii="Arial" w:hAnsi="Arial" w:cs="Arial"/>
          <w:sz w:val="24"/>
          <w:szCs w:val="24"/>
        </w:rPr>
        <w:t>D</w:t>
      </w:r>
      <w:r w:rsidR="00424930">
        <w:rPr>
          <w:rFonts w:ascii="Arial" w:hAnsi="Arial" w:cs="Arial"/>
          <w:sz w:val="24"/>
          <w:szCs w:val="24"/>
        </w:rPr>
        <w:t>agegen wird d</w:t>
      </w:r>
      <w:r w:rsidR="00EA487D" w:rsidRPr="003059DF">
        <w:rPr>
          <w:rFonts w:ascii="Arial" w:hAnsi="Arial" w:cs="Arial"/>
          <w:sz w:val="24"/>
          <w:szCs w:val="24"/>
        </w:rPr>
        <w:t>e</w:t>
      </w:r>
      <w:r w:rsidR="00CD3EB1" w:rsidRPr="003059DF">
        <w:rPr>
          <w:rFonts w:ascii="Arial" w:hAnsi="Arial" w:cs="Arial"/>
          <w:sz w:val="24"/>
          <w:szCs w:val="24"/>
        </w:rPr>
        <w:t>r</w:t>
      </w:r>
      <w:r w:rsidR="00EA487D" w:rsidRPr="003059DF">
        <w:rPr>
          <w:rFonts w:ascii="Arial" w:hAnsi="Arial" w:cs="Arial"/>
          <w:sz w:val="24"/>
          <w:szCs w:val="24"/>
        </w:rPr>
        <w:t xml:space="preserve"> Impfstoff </w:t>
      </w:r>
      <w:r w:rsidR="004E00EC" w:rsidRPr="003059DF">
        <w:rPr>
          <w:rFonts w:ascii="Arial" w:hAnsi="Arial" w:cs="Arial"/>
          <w:sz w:val="24"/>
          <w:szCs w:val="24"/>
        </w:rPr>
        <w:t xml:space="preserve">von </w:t>
      </w:r>
      <w:r w:rsidR="00424930">
        <w:rPr>
          <w:rFonts w:ascii="Arial" w:hAnsi="Arial" w:cs="Arial"/>
          <w:sz w:val="24"/>
          <w:szCs w:val="24"/>
        </w:rPr>
        <w:t xml:space="preserve">der Firma </w:t>
      </w:r>
      <w:r w:rsidR="004E00EC" w:rsidRPr="003059DF">
        <w:rPr>
          <w:rFonts w:ascii="Arial" w:hAnsi="Arial" w:cs="Arial"/>
          <w:sz w:val="24"/>
          <w:szCs w:val="24"/>
        </w:rPr>
        <w:t>Astra</w:t>
      </w:r>
      <w:r w:rsidR="00424930">
        <w:rPr>
          <w:rFonts w:ascii="Arial" w:hAnsi="Arial" w:cs="Arial"/>
          <w:sz w:val="24"/>
          <w:szCs w:val="24"/>
        </w:rPr>
        <w:t xml:space="preserve"> </w:t>
      </w:r>
      <w:proofErr w:type="spellStart"/>
      <w:r w:rsidR="004E00EC" w:rsidRPr="003059DF">
        <w:rPr>
          <w:rFonts w:ascii="Arial" w:hAnsi="Arial" w:cs="Arial"/>
          <w:sz w:val="24"/>
          <w:szCs w:val="24"/>
        </w:rPr>
        <w:t>Zeneca</w:t>
      </w:r>
      <w:proofErr w:type="spellEnd"/>
      <w:r w:rsidR="004E00EC" w:rsidRPr="003059DF">
        <w:rPr>
          <w:rFonts w:ascii="Arial" w:hAnsi="Arial" w:cs="Arial"/>
          <w:sz w:val="24"/>
          <w:szCs w:val="24"/>
        </w:rPr>
        <w:t xml:space="preserve"> </w:t>
      </w:r>
      <w:r w:rsidR="00EA487D" w:rsidRPr="003059DF">
        <w:rPr>
          <w:rFonts w:ascii="Arial" w:hAnsi="Arial" w:cs="Arial"/>
          <w:sz w:val="24"/>
          <w:szCs w:val="24"/>
        </w:rPr>
        <w:t xml:space="preserve">nur </w:t>
      </w:r>
      <w:r w:rsidR="00424930">
        <w:rPr>
          <w:rFonts w:ascii="Arial" w:hAnsi="Arial" w:cs="Arial"/>
          <w:sz w:val="24"/>
          <w:szCs w:val="24"/>
        </w:rPr>
        <w:t>von</w:t>
      </w:r>
      <w:r w:rsidR="004E00EC" w:rsidRPr="003059DF">
        <w:rPr>
          <w:rFonts w:ascii="Arial" w:hAnsi="Arial" w:cs="Arial"/>
          <w:sz w:val="24"/>
          <w:szCs w:val="24"/>
        </w:rPr>
        <w:t xml:space="preserve"> 24,9</w:t>
      </w:r>
      <w:r w:rsidR="006B2DCB">
        <w:rPr>
          <w:rFonts w:ascii="Arial" w:hAnsi="Arial" w:cs="Arial"/>
          <w:sz w:val="24"/>
          <w:szCs w:val="24"/>
        </w:rPr>
        <w:t xml:space="preserve"> Prozent</w:t>
      </w:r>
      <w:r w:rsidRPr="003059DF">
        <w:rPr>
          <w:rFonts w:ascii="Arial" w:hAnsi="Arial" w:cs="Arial"/>
          <w:sz w:val="24"/>
          <w:szCs w:val="24"/>
        </w:rPr>
        <w:t xml:space="preserve"> der Befragten</w:t>
      </w:r>
      <w:r w:rsidR="004E00EC" w:rsidRPr="003059DF">
        <w:rPr>
          <w:rFonts w:ascii="Arial" w:hAnsi="Arial" w:cs="Arial"/>
          <w:sz w:val="24"/>
          <w:szCs w:val="24"/>
        </w:rPr>
        <w:t xml:space="preserve"> </w:t>
      </w:r>
      <w:r w:rsidR="00EA487D" w:rsidRPr="003059DF">
        <w:rPr>
          <w:rFonts w:ascii="Arial" w:hAnsi="Arial" w:cs="Arial"/>
          <w:sz w:val="24"/>
          <w:szCs w:val="24"/>
        </w:rPr>
        <w:t>für eine Impfung in Betracht gezogen</w:t>
      </w:r>
      <w:r w:rsidR="006B2DCB">
        <w:rPr>
          <w:rFonts w:ascii="Arial" w:hAnsi="Arial" w:cs="Arial"/>
          <w:sz w:val="24"/>
          <w:szCs w:val="24"/>
        </w:rPr>
        <w:t>,</w:t>
      </w:r>
      <w:r w:rsidR="004E00EC" w:rsidRPr="003059DF">
        <w:rPr>
          <w:rFonts w:ascii="Arial" w:hAnsi="Arial" w:cs="Arial"/>
          <w:sz w:val="24"/>
          <w:szCs w:val="24"/>
        </w:rPr>
        <w:t xml:space="preserve"> 83,4</w:t>
      </w:r>
      <w:r w:rsidR="006B2DCB">
        <w:rPr>
          <w:rFonts w:ascii="Arial" w:hAnsi="Arial" w:cs="Arial"/>
          <w:sz w:val="24"/>
          <w:szCs w:val="24"/>
        </w:rPr>
        <w:t xml:space="preserve"> Prozent bewerten diesen Impfstoff negativ</w:t>
      </w:r>
      <w:r w:rsidR="00EA487D" w:rsidRPr="003059DF">
        <w:rPr>
          <w:rFonts w:ascii="Arial" w:hAnsi="Arial" w:cs="Arial"/>
          <w:sz w:val="24"/>
          <w:szCs w:val="24"/>
        </w:rPr>
        <w:t>. Selbst der russische Impfstoff Sputnik V</w:t>
      </w:r>
      <w:r w:rsidR="00104C9B" w:rsidRPr="003059DF">
        <w:rPr>
          <w:rFonts w:ascii="Arial" w:hAnsi="Arial" w:cs="Arial"/>
          <w:sz w:val="24"/>
          <w:szCs w:val="24"/>
        </w:rPr>
        <w:t xml:space="preserve">, der </w:t>
      </w:r>
      <w:r w:rsidR="006B2DCB">
        <w:rPr>
          <w:rFonts w:ascii="Arial" w:hAnsi="Arial" w:cs="Arial"/>
          <w:sz w:val="24"/>
          <w:szCs w:val="24"/>
        </w:rPr>
        <w:t xml:space="preserve">mit 24,6 Prozent </w:t>
      </w:r>
      <w:r w:rsidR="00104C9B" w:rsidRPr="003059DF">
        <w:rPr>
          <w:rFonts w:ascii="Arial" w:hAnsi="Arial" w:cs="Arial"/>
          <w:sz w:val="24"/>
          <w:szCs w:val="24"/>
        </w:rPr>
        <w:t xml:space="preserve">eine ähnliche Impfpräferenz aufweist wie </w:t>
      </w:r>
      <w:r w:rsidR="006B2DCB">
        <w:rPr>
          <w:rFonts w:ascii="Arial" w:hAnsi="Arial" w:cs="Arial"/>
          <w:sz w:val="24"/>
          <w:szCs w:val="24"/>
        </w:rPr>
        <w:t xml:space="preserve">der von </w:t>
      </w:r>
      <w:r w:rsidR="00104C9B" w:rsidRPr="003059DF">
        <w:rPr>
          <w:rFonts w:ascii="Arial" w:hAnsi="Arial" w:cs="Arial"/>
          <w:sz w:val="24"/>
          <w:szCs w:val="24"/>
        </w:rPr>
        <w:t xml:space="preserve">Astra </w:t>
      </w:r>
      <w:proofErr w:type="spellStart"/>
      <w:r w:rsidR="00104C9B" w:rsidRPr="003059DF">
        <w:rPr>
          <w:rFonts w:ascii="Arial" w:hAnsi="Arial" w:cs="Arial"/>
          <w:sz w:val="24"/>
          <w:szCs w:val="24"/>
        </w:rPr>
        <w:t>Zeneca</w:t>
      </w:r>
      <w:proofErr w:type="spellEnd"/>
      <w:r w:rsidR="00CD3EB1" w:rsidRPr="003059DF">
        <w:rPr>
          <w:rFonts w:ascii="Arial" w:hAnsi="Arial" w:cs="Arial"/>
          <w:sz w:val="24"/>
          <w:szCs w:val="24"/>
        </w:rPr>
        <w:t>,</w:t>
      </w:r>
      <w:r w:rsidR="00104C9B" w:rsidRPr="003059DF">
        <w:rPr>
          <w:rFonts w:ascii="Arial" w:hAnsi="Arial" w:cs="Arial"/>
          <w:sz w:val="24"/>
          <w:szCs w:val="24"/>
        </w:rPr>
        <w:t xml:space="preserve"> wird </w:t>
      </w:r>
      <w:r w:rsidR="006B2DCB">
        <w:rPr>
          <w:rFonts w:ascii="Arial" w:hAnsi="Arial" w:cs="Arial"/>
          <w:sz w:val="24"/>
          <w:szCs w:val="24"/>
        </w:rPr>
        <w:t>von 41,3 Prozent der Befragten nicht so stark</w:t>
      </w:r>
      <w:r w:rsidR="00CD3EB1" w:rsidRPr="003059DF">
        <w:rPr>
          <w:rFonts w:ascii="Arial" w:hAnsi="Arial" w:cs="Arial"/>
          <w:sz w:val="24"/>
          <w:szCs w:val="24"/>
        </w:rPr>
        <w:t xml:space="preserve"> </w:t>
      </w:r>
      <w:r w:rsidR="00104C9B" w:rsidRPr="003059DF">
        <w:rPr>
          <w:rFonts w:ascii="Arial" w:hAnsi="Arial" w:cs="Arial"/>
          <w:sz w:val="24"/>
          <w:szCs w:val="24"/>
        </w:rPr>
        <w:t>abgelehnt.</w:t>
      </w:r>
      <w:r w:rsidRPr="003059DF">
        <w:rPr>
          <w:rFonts w:ascii="Arial" w:hAnsi="Arial" w:cs="Arial"/>
          <w:sz w:val="24"/>
          <w:szCs w:val="24"/>
        </w:rPr>
        <w:t xml:space="preserve"> </w:t>
      </w:r>
      <w:r w:rsidR="004E00EC" w:rsidRPr="003059DF">
        <w:rPr>
          <w:rFonts w:ascii="Arial" w:hAnsi="Arial" w:cs="Arial"/>
          <w:sz w:val="24"/>
          <w:szCs w:val="24"/>
        </w:rPr>
        <w:t>Für die fortsch</w:t>
      </w:r>
      <w:r w:rsidR="00104C9B" w:rsidRPr="003059DF">
        <w:rPr>
          <w:rFonts w:ascii="Arial" w:hAnsi="Arial" w:cs="Arial"/>
          <w:sz w:val="24"/>
          <w:szCs w:val="24"/>
        </w:rPr>
        <w:t>rei</w:t>
      </w:r>
      <w:r w:rsidR="004E00EC" w:rsidRPr="003059DF">
        <w:rPr>
          <w:rFonts w:ascii="Arial" w:hAnsi="Arial" w:cs="Arial"/>
          <w:sz w:val="24"/>
          <w:szCs w:val="24"/>
        </w:rPr>
        <w:t>tenden Impfkam</w:t>
      </w:r>
      <w:r w:rsidR="00104C9B" w:rsidRPr="003059DF">
        <w:rPr>
          <w:rFonts w:ascii="Arial" w:hAnsi="Arial" w:cs="Arial"/>
          <w:sz w:val="24"/>
          <w:szCs w:val="24"/>
        </w:rPr>
        <w:t>p</w:t>
      </w:r>
      <w:r w:rsidR="004E00EC" w:rsidRPr="003059DF">
        <w:rPr>
          <w:rFonts w:ascii="Arial" w:hAnsi="Arial" w:cs="Arial"/>
          <w:sz w:val="24"/>
          <w:szCs w:val="24"/>
        </w:rPr>
        <w:t>agne der Bundesregierung könnte jedoch der Faktor ermutigend sein, dass 55,5</w:t>
      </w:r>
      <w:r w:rsidR="006B2DCB">
        <w:rPr>
          <w:rFonts w:ascii="Arial" w:hAnsi="Arial" w:cs="Arial"/>
          <w:sz w:val="24"/>
          <w:szCs w:val="24"/>
        </w:rPr>
        <w:t xml:space="preserve"> Prozent</w:t>
      </w:r>
      <w:r w:rsidR="004E00EC" w:rsidRPr="003059DF">
        <w:rPr>
          <w:rFonts w:ascii="Arial" w:hAnsi="Arial" w:cs="Arial"/>
          <w:sz w:val="24"/>
          <w:szCs w:val="24"/>
        </w:rPr>
        <w:t xml:space="preserve"> der </w:t>
      </w:r>
      <w:r w:rsidR="00104C9B" w:rsidRPr="003059DF">
        <w:rPr>
          <w:rFonts w:ascii="Arial" w:hAnsi="Arial" w:cs="Arial"/>
          <w:sz w:val="24"/>
          <w:szCs w:val="24"/>
        </w:rPr>
        <w:t>Umfrageteilnehmer</w:t>
      </w:r>
      <w:r w:rsidR="004E00EC" w:rsidRPr="003059DF">
        <w:rPr>
          <w:rFonts w:ascii="Arial" w:hAnsi="Arial" w:cs="Arial"/>
          <w:sz w:val="24"/>
          <w:szCs w:val="24"/>
        </w:rPr>
        <w:t xml:space="preserve"> sich eher impfen lassen würden, wenn der Impfstoffhersteller frei wählbar wäre. </w:t>
      </w:r>
    </w:p>
    <w:p w14:paraId="0FF8A165" w14:textId="6D512BE8" w:rsidR="00AE45C7" w:rsidRDefault="00695947" w:rsidP="00E36AC3">
      <w:pPr>
        <w:jc w:val="both"/>
        <w:rPr>
          <w:rFonts w:ascii="Arial" w:hAnsi="Arial" w:cs="Arial"/>
          <w:sz w:val="24"/>
          <w:szCs w:val="24"/>
        </w:rPr>
      </w:pPr>
      <w:r>
        <w:rPr>
          <w:rFonts w:ascii="Arial" w:hAnsi="Arial" w:cs="Arial"/>
          <w:sz w:val="24"/>
          <w:szCs w:val="24"/>
        </w:rPr>
        <w:t>„</w:t>
      </w:r>
      <w:r w:rsidR="00676C07">
        <w:rPr>
          <w:rFonts w:ascii="Arial" w:hAnsi="Arial" w:cs="Arial"/>
          <w:sz w:val="24"/>
          <w:szCs w:val="24"/>
        </w:rPr>
        <w:t xml:space="preserve">Auch wenn die Einstellung gegenüber einzelnen </w:t>
      </w:r>
      <w:r w:rsidR="005A735E">
        <w:rPr>
          <w:rFonts w:ascii="Arial" w:hAnsi="Arial" w:cs="Arial"/>
          <w:sz w:val="24"/>
          <w:szCs w:val="24"/>
        </w:rPr>
        <w:t xml:space="preserve">Impfstoffmarken nicht </w:t>
      </w:r>
      <w:r>
        <w:rPr>
          <w:rFonts w:ascii="Arial" w:hAnsi="Arial" w:cs="Arial"/>
          <w:sz w:val="24"/>
          <w:szCs w:val="24"/>
        </w:rPr>
        <w:t>optimal</w:t>
      </w:r>
      <w:r w:rsidR="005A735E">
        <w:rPr>
          <w:rFonts w:ascii="Arial" w:hAnsi="Arial" w:cs="Arial"/>
          <w:sz w:val="24"/>
          <w:szCs w:val="24"/>
        </w:rPr>
        <w:t xml:space="preserve"> ist, so stimmen </w:t>
      </w:r>
      <w:r w:rsidR="00424930">
        <w:rPr>
          <w:rFonts w:ascii="Arial" w:hAnsi="Arial" w:cs="Arial"/>
          <w:sz w:val="24"/>
          <w:szCs w:val="24"/>
        </w:rPr>
        <w:t xml:space="preserve">uns </w:t>
      </w:r>
      <w:r w:rsidR="005A735E">
        <w:rPr>
          <w:rFonts w:ascii="Arial" w:hAnsi="Arial" w:cs="Arial"/>
          <w:sz w:val="24"/>
          <w:szCs w:val="24"/>
        </w:rPr>
        <w:t>die Ergebnisse der Umfrage</w:t>
      </w:r>
      <w:r>
        <w:rPr>
          <w:rFonts w:ascii="Arial" w:hAnsi="Arial" w:cs="Arial"/>
          <w:sz w:val="24"/>
          <w:szCs w:val="24"/>
        </w:rPr>
        <w:t xml:space="preserve"> </w:t>
      </w:r>
      <w:r w:rsidR="005A735E">
        <w:rPr>
          <w:rFonts w:ascii="Arial" w:hAnsi="Arial" w:cs="Arial"/>
          <w:sz w:val="24"/>
          <w:szCs w:val="24"/>
        </w:rPr>
        <w:t xml:space="preserve">sehr optimistisch, da </w:t>
      </w:r>
      <w:r w:rsidR="00424930">
        <w:rPr>
          <w:rFonts w:ascii="Arial" w:hAnsi="Arial" w:cs="Arial"/>
          <w:sz w:val="24"/>
          <w:szCs w:val="24"/>
        </w:rPr>
        <w:t xml:space="preserve">die Mehrheit der </w:t>
      </w:r>
      <w:r w:rsidR="00424930">
        <w:rPr>
          <w:rFonts w:ascii="Arial" w:hAnsi="Arial" w:cs="Arial"/>
          <w:sz w:val="24"/>
          <w:szCs w:val="24"/>
        </w:rPr>
        <w:lastRenderedPageBreak/>
        <w:t>Befragten</w:t>
      </w:r>
      <w:r w:rsidR="005A735E">
        <w:rPr>
          <w:rFonts w:ascii="Arial" w:hAnsi="Arial" w:cs="Arial"/>
          <w:sz w:val="24"/>
          <w:szCs w:val="24"/>
        </w:rPr>
        <w:t xml:space="preserve"> der Meinung </w:t>
      </w:r>
      <w:r w:rsidR="00424930">
        <w:rPr>
          <w:rFonts w:ascii="Arial" w:hAnsi="Arial" w:cs="Arial"/>
          <w:sz w:val="24"/>
          <w:szCs w:val="24"/>
        </w:rPr>
        <w:t>ist</w:t>
      </w:r>
      <w:r w:rsidR="005A735E">
        <w:rPr>
          <w:rFonts w:ascii="Arial" w:hAnsi="Arial" w:cs="Arial"/>
          <w:sz w:val="24"/>
          <w:szCs w:val="24"/>
        </w:rPr>
        <w:t xml:space="preserve">, dass der Weg </w:t>
      </w:r>
      <w:r>
        <w:rPr>
          <w:rFonts w:ascii="Arial" w:hAnsi="Arial" w:cs="Arial"/>
          <w:sz w:val="24"/>
          <w:szCs w:val="24"/>
        </w:rPr>
        <w:t xml:space="preserve">aus der Pandemie </w:t>
      </w:r>
      <w:r w:rsidR="005A735E">
        <w:rPr>
          <w:rFonts w:ascii="Arial" w:hAnsi="Arial" w:cs="Arial"/>
          <w:sz w:val="24"/>
          <w:szCs w:val="24"/>
        </w:rPr>
        <w:t xml:space="preserve">nur mit Hilfe der Impfungen zu bewältigen </w:t>
      </w:r>
      <w:r w:rsidR="00424930">
        <w:rPr>
          <w:rFonts w:ascii="Arial" w:hAnsi="Arial" w:cs="Arial"/>
          <w:sz w:val="24"/>
          <w:szCs w:val="24"/>
        </w:rPr>
        <w:t>sei</w:t>
      </w:r>
      <w:r>
        <w:rPr>
          <w:rFonts w:ascii="Arial" w:hAnsi="Arial" w:cs="Arial"/>
          <w:sz w:val="24"/>
          <w:szCs w:val="24"/>
        </w:rPr>
        <w:t xml:space="preserve">“, </w:t>
      </w:r>
      <w:r w:rsidR="00424930">
        <w:rPr>
          <w:rFonts w:ascii="Arial" w:hAnsi="Arial" w:cs="Arial"/>
          <w:sz w:val="24"/>
          <w:szCs w:val="24"/>
        </w:rPr>
        <w:t>betont</w:t>
      </w:r>
      <w:r>
        <w:rPr>
          <w:rFonts w:ascii="Arial" w:hAnsi="Arial" w:cs="Arial"/>
          <w:sz w:val="24"/>
          <w:szCs w:val="24"/>
        </w:rPr>
        <w:t xml:space="preserve"> </w:t>
      </w:r>
      <w:proofErr w:type="spellStart"/>
      <w:r>
        <w:rPr>
          <w:rFonts w:ascii="Arial" w:hAnsi="Arial" w:cs="Arial"/>
          <w:sz w:val="24"/>
          <w:szCs w:val="24"/>
        </w:rPr>
        <w:t>Miczka</w:t>
      </w:r>
      <w:proofErr w:type="spellEnd"/>
      <w:r>
        <w:rPr>
          <w:rFonts w:ascii="Arial" w:hAnsi="Arial" w:cs="Arial"/>
          <w:sz w:val="24"/>
          <w:szCs w:val="24"/>
        </w:rPr>
        <w:t>.</w:t>
      </w:r>
      <w:r w:rsidR="005A735E">
        <w:rPr>
          <w:rFonts w:ascii="Arial" w:hAnsi="Arial" w:cs="Arial"/>
          <w:sz w:val="24"/>
          <w:szCs w:val="24"/>
        </w:rPr>
        <w:t xml:space="preserve"> </w:t>
      </w:r>
    </w:p>
    <w:p w14:paraId="45917820" w14:textId="7081F686" w:rsidR="00424930" w:rsidRDefault="00424930" w:rsidP="00424930">
      <w:pPr>
        <w:jc w:val="both"/>
        <w:rPr>
          <w:rFonts w:ascii="Arial" w:hAnsi="Arial" w:cs="Arial"/>
          <w:sz w:val="24"/>
          <w:szCs w:val="24"/>
        </w:rPr>
      </w:pPr>
      <w:r>
        <w:rPr>
          <w:rFonts w:ascii="Arial" w:hAnsi="Arial" w:cs="Arial"/>
          <w:sz w:val="24"/>
          <w:szCs w:val="24"/>
        </w:rPr>
        <w:t>Interviewt wurden 782 Personen, davon 53 Prozent Männer und 46,8 Prozent Frauen. 0,1 Prozent gaben ihr Geschlecht als Divers an. Das durchschnittliche Alter der Befragten betrug 50,2 Jahre, der jüngste Teilnehmer der Studie war 19 Jahre alt, der älteste 70 Jahre.</w:t>
      </w:r>
    </w:p>
    <w:p w14:paraId="4045B672" w14:textId="77777777" w:rsidR="00F353C2" w:rsidRDefault="00F353C2" w:rsidP="00E36AC3">
      <w:pPr>
        <w:jc w:val="both"/>
        <w:rPr>
          <w:rFonts w:ascii="Arial" w:hAnsi="Arial" w:cs="Arial"/>
          <w:sz w:val="24"/>
          <w:szCs w:val="24"/>
        </w:rPr>
      </w:pPr>
    </w:p>
    <w:p w14:paraId="414E450F" w14:textId="70D991DB" w:rsidR="00F353C2" w:rsidRPr="00F353C2" w:rsidRDefault="00F353C2" w:rsidP="00E36AC3">
      <w:pPr>
        <w:jc w:val="both"/>
        <w:rPr>
          <w:rFonts w:ascii="Arial" w:hAnsi="Arial" w:cs="Arial"/>
          <w:b/>
          <w:sz w:val="24"/>
          <w:szCs w:val="24"/>
        </w:rPr>
      </w:pPr>
      <w:r w:rsidRPr="00F353C2">
        <w:rPr>
          <w:rFonts w:ascii="Arial" w:hAnsi="Arial" w:cs="Arial"/>
          <w:b/>
          <w:sz w:val="24"/>
          <w:szCs w:val="24"/>
        </w:rPr>
        <w:t>Ansprechpartnerin:</w:t>
      </w:r>
    </w:p>
    <w:p w14:paraId="3DF1874C" w14:textId="77777777" w:rsidR="00F353C2" w:rsidRPr="00F353C2" w:rsidRDefault="00F353C2" w:rsidP="00F35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de-DE"/>
        </w:rPr>
      </w:pPr>
      <w:r w:rsidRPr="00F353C2">
        <w:rPr>
          <w:rFonts w:ascii="Arial" w:eastAsia="Times New Roman" w:hAnsi="Arial" w:cs="Arial"/>
          <w:sz w:val="24"/>
          <w:szCs w:val="24"/>
          <w:lang w:eastAsia="de-DE"/>
        </w:rPr>
        <w:t xml:space="preserve">Julia </w:t>
      </w:r>
      <w:proofErr w:type="spellStart"/>
      <w:r w:rsidRPr="00F353C2">
        <w:rPr>
          <w:rFonts w:ascii="Arial" w:eastAsia="Times New Roman" w:hAnsi="Arial" w:cs="Arial"/>
          <w:sz w:val="24"/>
          <w:szCs w:val="24"/>
          <w:lang w:eastAsia="de-DE"/>
        </w:rPr>
        <w:t>Miczka</w:t>
      </w:r>
      <w:proofErr w:type="spellEnd"/>
      <w:r w:rsidRPr="00F353C2">
        <w:rPr>
          <w:rFonts w:ascii="Arial" w:eastAsia="Times New Roman" w:hAnsi="Arial" w:cs="Arial"/>
          <w:sz w:val="24"/>
          <w:szCs w:val="24"/>
          <w:lang w:eastAsia="de-DE"/>
        </w:rPr>
        <w:t xml:space="preserve"> </w:t>
      </w:r>
    </w:p>
    <w:p w14:paraId="75E034BD" w14:textId="77777777" w:rsidR="00F353C2" w:rsidRPr="00F353C2" w:rsidRDefault="00F353C2" w:rsidP="00F35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de-DE"/>
        </w:rPr>
      </w:pPr>
      <w:r w:rsidRPr="00F353C2">
        <w:rPr>
          <w:rFonts w:ascii="Arial" w:eastAsia="Times New Roman" w:hAnsi="Arial" w:cs="Arial"/>
          <w:sz w:val="24"/>
          <w:szCs w:val="24"/>
          <w:lang w:eastAsia="de-DE"/>
        </w:rPr>
        <w:t>Wissenschaftliche Mitarbeiterin</w:t>
      </w:r>
    </w:p>
    <w:p w14:paraId="7AE08CFE" w14:textId="77777777" w:rsidR="00F353C2" w:rsidRPr="00F353C2" w:rsidRDefault="00F353C2" w:rsidP="00F35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de-DE"/>
        </w:rPr>
      </w:pPr>
      <w:r w:rsidRPr="00F353C2">
        <w:rPr>
          <w:rFonts w:ascii="Arial" w:eastAsia="Times New Roman" w:hAnsi="Arial" w:cs="Arial"/>
          <w:sz w:val="24"/>
          <w:szCs w:val="24"/>
          <w:lang w:eastAsia="de-DE"/>
        </w:rPr>
        <w:t xml:space="preserve">Institut für Psychologie </w:t>
      </w:r>
    </w:p>
    <w:p w14:paraId="006C7A85" w14:textId="77777777" w:rsidR="00F353C2" w:rsidRPr="00F353C2" w:rsidRDefault="00F353C2" w:rsidP="00F35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de-DE"/>
        </w:rPr>
      </w:pPr>
      <w:r w:rsidRPr="00F353C2">
        <w:rPr>
          <w:rFonts w:ascii="Arial" w:eastAsia="Times New Roman" w:hAnsi="Arial" w:cs="Arial"/>
          <w:sz w:val="24"/>
          <w:szCs w:val="24"/>
          <w:lang w:eastAsia="de-DE"/>
        </w:rPr>
        <w:t>Universität Koblenz-Landau</w:t>
      </w:r>
    </w:p>
    <w:p w14:paraId="46A0CF05" w14:textId="5CA50147" w:rsidR="00F353C2" w:rsidRPr="00F353C2" w:rsidRDefault="00F353C2" w:rsidP="00F35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de-DE"/>
        </w:rPr>
      </w:pPr>
      <w:r w:rsidRPr="00F353C2">
        <w:rPr>
          <w:rFonts w:ascii="Arial" w:eastAsia="Times New Roman" w:hAnsi="Arial" w:cs="Arial"/>
          <w:sz w:val="24"/>
          <w:szCs w:val="24"/>
          <w:lang w:eastAsia="de-DE"/>
        </w:rPr>
        <w:t>Campus Koblenz</w:t>
      </w:r>
    </w:p>
    <w:p w14:paraId="2232CE02" w14:textId="6CDCE645" w:rsidR="00F353C2" w:rsidRPr="00F353C2" w:rsidRDefault="00F353C2" w:rsidP="00F35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de-DE"/>
        </w:rPr>
      </w:pPr>
      <w:r w:rsidRPr="00F353C2">
        <w:rPr>
          <w:rFonts w:ascii="Arial" w:eastAsia="Times New Roman" w:hAnsi="Arial" w:cs="Arial"/>
          <w:sz w:val="24"/>
          <w:szCs w:val="24"/>
          <w:lang w:eastAsia="de-DE"/>
        </w:rPr>
        <w:t>Universitätsstraße 1</w:t>
      </w:r>
    </w:p>
    <w:p w14:paraId="1215D861" w14:textId="77777777" w:rsidR="00F353C2" w:rsidRPr="00F353C2" w:rsidRDefault="00F353C2" w:rsidP="00F35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US" w:eastAsia="de-DE"/>
        </w:rPr>
      </w:pPr>
      <w:r w:rsidRPr="00F353C2">
        <w:rPr>
          <w:rFonts w:ascii="Arial" w:eastAsia="Times New Roman" w:hAnsi="Arial" w:cs="Arial"/>
          <w:sz w:val="24"/>
          <w:szCs w:val="24"/>
          <w:lang w:val="en-US" w:eastAsia="de-DE"/>
        </w:rPr>
        <w:t>56070 Koblenz</w:t>
      </w:r>
    </w:p>
    <w:p w14:paraId="6B1AB6CF" w14:textId="77777777" w:rsidR="00F353C2" w:rsidRPr="00F353C2" w:rsidRDefault="00F353C2" w:rsidP="00F35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US" w:eastAsia="de-DE"/>
        </w:rPr>
      </w:pPr>
    </w:p>
    <w:p w14:paraId="7AE41E87" w14:textId="6FC2BC1F" w:rsidR="00F353C2" w:rsidRPr="00F353C2" w:rsidRDefault="00F353C2" w:rsidP="00F35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US" w:eastAsia="de-DE"/>
        </w:rPr>
      </w:pPr>
      <w:proofErr w:type="spellStart"/>
      <w:r w:rsidRPr="00F353C2">
        <w:rPr>
          <w:rFonts w:ascii="Arial" w:eastAsia="Times New Roman" w:hAnsi="Arial" w:cs="Arial"/>
          <w:sz w:val="24"/>
          <w:szCs w:val="24"/>
          <w:lang w:val="en-US" w:eastAsia="de-DE"/>
        </w:rPr>
        <w:t>Telefon</w:t>
      </w:r>
      <w:proofErr w:type="spellEnd"/>
      <w:r w:rsidRPr="00F353C2">
        <w:rPr>
          <w:rFonts w:ascii="Arial" w:eastAsia="Times New Roman" w:hAnsi="Arial" w:cs="Arial"/>
          <w:sz w:val="24"/>
          <w:szCs w:val="24"/>
          <w:lang w:val="en-US" w:eastAsia="de-DE"/>
        </w:rPr>
        <w:t xml:space="preserve">: +49 (0) 261-287-2185 </w:t>
      </w:r>
    </w:p>
    <w:p w14:paraId="1C7420A6" w14:textId="77777777" w:rsidR="00F353C2" w:rsidRPr="00F353C2" w:rsidRDefault="00F353C2" w:rsidP="00F35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US" w:eastAsia="de-DE"/>
        </w:rPr>
      </w:pPr>
      <w:r w:rsidRPr="00F353C2">
        <w:rPr>
          <w:rFonts w:ascii="Arial" w:eastAsia="Times New Roman" w:hAnsi="Arial" w:cs="Arial"/>
          <w:sz w:val="24"/>
          <w:szCs w:val="24"/>
          <w:lang w:val="en-US" w:eastAsia="de-DE"/>
        </w:rPr>
        <w:t xml:space="preserve">Email: </w:t>
      </w:r>
      <w:hyperlink r:id="rId6" w:history="1">
        <w:r w:rsidRPr="00F353C2">
          <w:rPr>
            <w:rFonts w:ascii="Arial" w:eastAsia="Times New Roman" w:hAnsi="Arial" w:cs="Arial"/>
            <w:color w:val="0000FF"/>
            <w:sz w:val="24"/>
            <w:szCs w:val="24"/>
            <w:u w:val="single"/>
            <w:lang w:val="en-US" w:eastAsia="de-DE"/>
          </w:rPr>
          <w:t>jmiczka@uni-koblenz.de</w:t>
        </w:r>
      </w:hyperlink>
      <w:r w:rsidRPr="00F353C2">
        <w:rPr>
          <w:rFonts w:ascii="Arial" w:eastAsia="Times New Roman" w:hAnsi="Arial" w:cs="Arial"/>
          <w:sz w:val="24"/>
          <w:szCs w:val="24"/>
          <w:lang w:val="en-US" w:eastAsia="de-DE"/>
        </w:rPr>
        <w:t xml:space="preserve"> </w:t>
      </w:r>
    </w:p>
    <w:p w14:paraId="2E1540AB" w14:textId="77777777" w:rsidR="00F353C2" w:rsidRPr="00F353C2" w:rsidRDefault="00F353C2" w:rsidP="00F35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F353C2">
        <w:rPr>
          <w:rFonts w:ascii="Courier New" w:eastAsia="Times New Roman" w:hAnsi="Courier New" w:cs="Courier New"/>
          <w:sz w:val="20"/>
          <w:szCs w:val="20"/>
          <w:lang w:val="en-US" w:eastAsia="de-DE"/>
        </w:rPr>
        <w:t xml:space="preserve"> </w:t>
      </w:r>
    </w:p>
    <w:p w14:paraId="65BD7DA3" w14:textId="77777777" w:rsidR="00F353C2" w:rsidRPr="00F353C2" w:rsidRDefault="00F353C2" w:rsidP="00E36AC3">
      <w:pPr>
        <w:jc w:val="both"/>
        <w:rPr>
          <w:rFonts w:ascii="Arial" w:hAnsi="Arial" w:cs="Arial"/>
          <w:sz w:val="24"/>
          <w:szCs w:val="24"/>
          <w:lang w:val="en-US"/>
        </w:rPr>
      </w:pPr>
    </w:p>
    <w:sectPr w:rsidR="00F353C2" w:rsidRPr="00F353C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954F8" w14:textId="77777777" w:rsidR="00601806" w:rsidRDefault="00601806" w:rsidP="00931D2A">
      <w:pPr>
        <w:spacing w:after="0" w:line="240" w:lineRule="auto"/>
      </w:pPr>
      <w:r>
        <w:separator/>
      </w:r>
    </w:p>
  </w:endnote>
  <w:endnote w:type="continuationSeparator" w:id="0">
    <w:p w14:paraId="3625BB23" w14:textId="77777777" w:rsidR="00601806" w:rsidRDefault="00601806" w:rsidP="00931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441E3" w14:textId="77777777" w:rsidR="00601806" w:rsidRDefault="00601806" w:rsidP="00931D2A">
      <w:pPr>
        <w:spacing w:after="0" w:line="240" w:lineRule="auto"/>
      </w:pPr>
      <w:r>
        <w:separator/>
      </w:r>
    </w:p>
  </w:footnote>
  <w:footnote w:type="continuationSeparator" w:id="0">
    <w:p w14:paraId="5268DC0E" w14:textId="77777777" w:rsidR="00601806" w:rsidRDefault="00601806" w:rsidP="00931D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zNTEztTQwMTK0MDRR0lEKTi0uzszPAykwqgUAu/TkDywAAAA="/>
  </w:docVars>
  <w:rsids>
    <w:rsidRoot w:val="00EF6271"/>
    <w:rsid w:val="000378EB"/>
    <w:rsid w:val="00091B28"/>
    <w:rsid w:val="000F1B3F"/>
    <w:rsid w:val="00104C9B"/>
    <w:rsid w:val="001D0EBA"/>
    <w:rsid w:val="00246367"/>
    <w:rsid w:val="002C2273"/>
    <w:rsid w:val="002C448E"/>
    <w:rsid w:val="002F1DFA"/>
    <w:rsid w:val="003059DF"/>
    <w:rsid w:val="00377BA4"/>
    <w:rsid w:val="00424930"/>
    <w:rsid w:val="004E00EC"/>
    <w:rsid w:val="00590839"/>
    <w:rsid w:val="005A735E"/>
    <w:rsid w:val="005C7371"/>
    <w:rsid w:val="0060156C"/>
    <w:rsid w:val="00601806"/>
    <w:rsid w:val="006500A3"/>
    <w:rsid w:val="00676C07"/>
    <w:rsid w:val="00695947"/>
    <w:rsid w:val="006B2DCB"/>
    <w:rsid w:val="006F6043"/>
    <w:rsid w:val="00727C42"/>
    <w:rsid w:val="007B316E"/>
    <w:rsid w:val="00854758"/>
    <w:rsid w:val="008D59D5"/>
    <w:rsid w:val="008F3794"/>
    <w:rsid w:val="00931D2A"/>
    <w:rsid w:val="00950324"/>
    <w:rsid w:val="00A11D17"/>
    <w:rsid w:val="00A5142D"/>
    <w:rsid w:val="00AD0726"/>
    <w:rsid w:val="00AE45C7"/>
    <w:rsid w:val="00B062C3"/>
    <w:rsid w:val="00C62868"/>
    <w:rsid w:val="00C72200"/>
    <w:rsid w:val="00CD31D9"/>
    <w:rsid w:val="00CD3EB1"/>
    <w:rsid w:val="00CE1FDD"/>
    <w:rsid w:val="00CF5682"/>
    <w:rsid w:val="00D05181"/>
    <w:rsid w:val="00D81CFF"/>
    <w:rsid w:val="00DC75B3"/>
    <w:rsid w:val="00E36AC3"/>
    <w:rsid w:val="00E9375F"/>
    <w:rsid w:val="00EA487D"/>
    <w:rsid w:val="00EE1A52"/>
    <w:rsid w:val="00EF6271"/>
    <w:rsid w:val="00F353C2"/>
    <w:rsid w:val="00F5149A"/>
    <w:rsid w:val="00F72AE4"/>
    <w:rsid w:val="00F82C9C"/>
    <w:rsid w:val="00FB17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55179"/>
  <w15:chartTrackingRefBased/>
  <w15:docId w15:val="{74F0E0A5-D559-4705-8B77-CBDB802B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1D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1D2A"/>
  </w:style>
  <w:style w:type="paragraph" w:styleId="Fuzeile">
    <w:name w:val="footer"/>
    <w:basedOn w:val="Standard"/>
    <w:link w:val="FuzeileZchn"/>
    <w:uiPriority w:val="99"/>
    <w:unhideWhenUsed/>
    <w:rsid w:val="00931D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1D2A"/>
  </w:style>
  <w:style w:type="table" w:styleId="Tabellenraster">
    <w:name w:val="Table Grid"/>
    <w:basedOn w:val="NormaleTabelle"/>
    <w:uiPriority w:val="39"/>
    <w:rsid w:val="00DC7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D3EB1"/>
    <w:rPr>
      <w:sz w:val="16"/>
      <w:szCs w:val="16"/>
    </w:rPr>
  </w:style>
  <w:style w:type="paragraph" w:styleId="Kommentartext">
    <w:name w:val="annotation text"/>
    <w:basedOn w:val="Standard"/>
    <w:link w:val="KommentartextZchn"/>
    <w:uiPriority w:val="99"/>
    <w:semiHidden/>
    <w:unhideWhenUsed/>
    <w:rsid w:val="00CD3EB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3EB1"/>
    <w:rPr>
      <w:sz w:val="20"/>
      <w:szCs w:val="20"/>
    </w:rPr>
  </w:style>
  <w:style w:type="paragraph" w:styleId="Kommentarthema">
    <w:name w:val="annotation subject"/>
    <w:basedOn w:val="Kommentartext"/>
    <w:next w:val="Kommentartext"/>
    <w:link w:val="KommentarthemaZchn"/>
    <w:uiPriority w:val="99"/>
    <w:semiHidden/>
    <w:unhideWhenUsed/>
    <w:rsid w:val="00CD3EB1"/>
    <w:rPr>
      <w:b/>
      <w:bCs/>
    </w:rPr>
  </w:style>
  <w:style w:type="character" w:customStyle="1" w:styleId="KommentarthemaZchn">
    <w:name w:val="Kommentarthema Zchn"/>
    <w:basedOn w:val="KommentartextZchn"/>
    <w:link w:val="Kommentarthema"/>
    <w:uiPriority w:val="99"/>
    <w:semiHidden/>
    <w:rsid w:val="00CD3EB1"/>
    <w:rPr>
      <w:b/>
      <w:bCs/>
      <w:sz w:val="20"/>
      <w:szCs w:val="20"/>
    </w:rPr>
  </w:style>
  <w:style w:type="paragraph" w:styleId="Sprechblasentext">
    <w:name w:val="Balloon Text"/>
    <w:basedOn w:val="Standard"/>
    <w:link w:val="SprechblasentextZchn"/>
    <w:uiPriority w:val="99"/>
    <w:semiHidden/>
    <w:unhideWhenUsed/>
    <w:rsid w:val="00CD3E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3E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130219">
      <w:bodyDiv w:val="1"/>
      <w:marLeft w:val="0"/>
      <w:marRight w:val="0"/>
      <w:marTop w:val="0"/>
      <w:marBottom w:val="0"/>
      <w:divBdr>
        <w:top w:val="none" w:sz="0" w:space="0" w:color="auto"/>
        <w:left w:val="none" w:sz="0" w:space="0" w:color="auto"/>
        <w:bottom w:val="none" w:sz="0" w:space="0" w:color="auto"/>
        <w:right w:val="none" w:sz="0" w:space="0" w:color="auto"/>
      </w:divBdr>
    </w:div>
    <w:div w:id="198705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iczka@uni-koblenz.d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ECDEEBFF</Template>
  <TotalTime>0</TotalTime>
  <Pages>2</Pages>
  <Words>523</Words>
  <Characters>3300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jmiczka</dc:creator>
  <cp:keywords/>
  <dc:description/>
  <cp:lastModifiedBy>Dr. Birgit Förg</cp:lastModifiedBy>
  <cp:revision>5</cp:revision>
  <dcterms:created xsi:type="dcterms:W3CDTF">2021-04-27T07:40:00Z</dcterms:created>
  <dcterms:modified xsi:type="dcterms:W3CDTF">2021-04-27T08:17:00Z</dcterms:modified>
</cp:coreProperties>
</file>