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4FF26C" w14:textId="10DB6DBC" w:rsidR="00F27D57" w:rsidRDefault="00F27D57" w:rsidP="00530DF0">
      <w:pPr>
        <w:rPr>
          <w:rFonts w:ascii="Roboto Medium" w:eastAsiaTheme="majorEastAsia" w:hAnsi="Roboto Medium" w:cstheme="majorBidi"/>
          <w:bCs/>
          <w:iCs/>
          <w:sz w:val="24"/>
          <w:szCs w:val="24"/>
        </w:rPr>
      </w:pPr>
      <w:r>
        <w:rPr>
          <w:rFonts w:ascii="Roboto Medium" w:eastAsiaTheme="majorEastAsia" w:hAnsi="Roboto Medium" w:cstheme="majorBidi"/>
          <w:bCs/>
          <w:iCs/>
          <w:sz w:val="24"/>
          <w:szCs w:val="24"/>
        </w:rPr>
        <w:t>Medienmitteilung – Aletsch Arena 16.12.2020</w:t>
      </w:r>
    </w:p>
    <w:p w14:paraId="53A396BE" w14:textId="795FDC56" w:rsidR="00294186" w:rsidRPr="00636DBB" w:rsidRDefault="003920FA" w:rsidP="00530DF0">
      <w:pPr>
        <w:rPr>
          <w:rFonts w:ascii="Saira Condensed Condensed" w:eastAsiaTheme="majorEastAsia" w:hAnsi="Saira Condensed Condensed" w:cstheme="majorBidi"/>
          <w:b/>
          <w:bCs/>
          <w:color w:val="C00000"/>
          <w:sz w:val="44"/>
          <w:szCs w:val="44"/>
        </w:rPr>
      </w:pPr>
      <w:r w:rsidRPr="00636DBB">
        <w:rPr>
          <w:rFonts w:ascii="Saira Condensed Condensed" w:eastAsiaTheme="majorEastAsia" w:hAnsi="Saira Condensed Condensed" w:cstheme="majorBidi"/>
          <w:b/>
          <w:bCs/>
          <w:color w:val="C00000"/>
          <w:sz w:val="44"/>
          <w:szCs w:val="44"/>
        </w:rPr>
        <w:t xml:space="preserve">aletsch.digital </w:t>
      </w:r>
      <w:r w:rsidR="00EB7844">
        <w:rPr>
          <w:rFonts w:ascii="Saira Condensed Condensed" w:eastAsiaTheme="majorEastAsia" w:hAnsi="Saira Condensed Condensed" w:cstheme="majorBidi"/>
          <w:b/>
          <w:bCs/>
          <w:color w:val="C00000"/>
          <w:sz w:val="44"/>
          <w:szCs w:val="44"/>
        </w:rPr>
        <w:t>– die Digitalisierung wird sichtbar</w:t>
      </w:r>
    </w:p>
    <w:p w14:paraId="66F400FD" w14:textId="675F507A" w:rsidR="00C35664" w:rsidRPr="006E2FDB" w:rsidRDefault="003A7B12" w:rsidP="00416FAB">
      <w:pPr>
        <w:spacing w:line="240" w:lineRule="auto"/>
        <w:rPr>
          <w:rFonts w:ascii="Roboto Medium" w:eastAsiaTheme="majorEastAsia" w:hAnsi="Roboto Medium" w:cstheme="majorBidi"/>
          <w:b/>
          <w:iCs/>
          <w:sz w:val="22"/>
          <w:szCs w:val="22"/>
        </w:rPr>
      </w:pPr>
      <w:r w:rsidRPr="006E2FDB">
        <w:rPr>
          <w:rFonts w:ascii="Roboto Medium" w:eastAsiaTheme="majorEastAsia" w:hAnsi="Roboto Medium" w:cstheme="majorBidi"/>
          <w:b/>
          <w:iCs/>
          <w:sz w:val="22"/>
          <w:szCs w:val="22"/>
        </w:rPr>
        <w:t xml:space="preserve">«aletsch.digital» </w:t>
      </w:r>
      <w:r w:rsidR="005629C4" w:rsidRPr="006E2FDB">
        <w:rPr>
          <w:rFonts w:ascii="Roboto Medium" w:eastAsiaTheme="majorEastAsia" w:hAnsi="Roboto Medium" w:cstheme="majorBidi"/>
          <w:b/>
          <w:iCs/>
          <w:sz w:val="22"/>
          <w:szCs w:val="22"/>
        </w:rPr>
        <w:t>so heisst das Gesamtprojekt der digital</w:t>
      </w:r>
      <w:r w:rsidRPr="006E2FDB">
        <w:rPr>
          <w:rFonts w:ascii="Roboto Medium" w:eastAsiaTheme="majorEastAsia" w:hAnsi="Roboto Medium" w:cstheme="majorBidi"/>
          <w:b/>
          <w:iCs/>
          <w:sz w:val="22"/>
          <w:szCs w:val="22"/>
        </w:rPr>
        <w:t>en</w:t>
      </w:r>
      <w:r w:rsidR="005629C4" w:rsidRPr="006E2FDB">
        <w:rPr>
          <w:rFonts w:ascii="Roboto Medium" w:eastAsiaTheme="majorEastAsia" w:hAnsi="Roboto Medium" w:cstheme="majorBidi"/>
          <w:b/>
          <w:iCs/>
          <w:sz w:val="22"/>
          <w:szCs w:val="22"/>
        </w:rPr>
        <w:t xml:space="preserve"> Transformation in der Aletsch Arena. </w:t>
      </w:r>
      <w:r w:rsidR="004D3E5A" w:rsidRPr="006E2FDB">
        <w:rPr>
          <w:rFonts w:ascii="Roboto Medium" w:eastAsiaTheme="majorEastAsia" w:hAnsi="Roboto Medium" w:cstheme="majorBidi"/>
          <w:b/>
          <w:iCs/>
          <w:sz w:val="22"/>
          <w:szCs w:val="22"/>
        </w:rPr>
        <w:t>Pünktlich z</w:t>
      </w:r>
      <w:r w:rsidR="00C35664" w:rsidRPr="006E2FDB">
        <w:rPr>
          <w:rFonts w:ascii="Roboto Medium" w:eastAsiaTheme="majorEastAsia" w:hAnsi="Roboto Medium" w:cstheme="majorBidi"/>
          <w:b/>
          <w:iCs/>
          <w:sz w:val="22"/>
          <w:szCs w:val="22"/>
        </w:rPr>
        <w:t xml:space="preserve">um Wintersaison-Start 2020/2021 können </w:t>
      </w:r>
      <w:r w:rsidR="004D3E5A" w:rsidRPr="006E2FDB">
        <w:rPr>
          <w:rFonts w:ascii="Roboto Medium" w:eastAsiaTheme="majorEastAsia" w:hAnsi="Roboto Medium" w:cstheme="majorBidi"/>
          <w:b/>
          <w:iCs/>
          <w:sz w:val="22"/>
          <w:szCs w:val="22"/>
        </w:rPr>
        <w:t xml:space="preserve">diverse </w:t>
      </w:r>
      <w:r w:rsidR="00C35664" w:rsidRPr="006E2FDB">
        <w:rPr>
          <w:rFonts w:ascii="Roboto Medium" w:eastAsiaTheme="majorEastAsia" w:hAnsi="Roboto Medium" w:cstheme="majorBidi"/>
          <w:b/>
          <w:iCs/>
          <w:sz w:val="22"/>
          <w:szCs w:val="22"/>
        </w:rPr>
        <w:t xml:space="preserve">Projekte </w:t>
      </w:r>
      <w:r w:rsidRPr="006E2FDB">
        <w:rPr>
          <w:rFonts w:ascii="Roboto Medium" w:eastAsiaTheme="majorEastAsia" w:hAnsi="Roboto Medium" w:cstheme="majorBidi"/>
          <w:b/>
          <w:iCs/>
          <w:sz w:val="22"/>
          <w:szCs w:val="22"/>
        </w:rPr>
        <w:t xml:space="preserve">aus der </w:t>
      </w:r>
      <w:r w:rsidR="004D3E5A" w:rsidRPr="006E2FDB">
        <w:rPr>
          <w:rFonts w:ascii="Roboto Medium" w:eastAsiaTheme="majorEastAsia" w:hAnsi="Roboto Medium" w:cstheme="majorBidi"/>
          <w:b/>
          <w:iCs/>
          <w:sz w:val="22"/>
          <w:szCs w:val="22"/>
        </w:rPr>
        <w:t xml:space="preserve">erarbeiteten Digitalisierungsstrategie </w:t>
      </w:r>
      <w:r w:rsidR="00C35664" w:rsidRPr="006E2FDB">
        <w:rPr>
          <w:rFonts w:ascii="Roboto Medium" w:eastAsiaTheme="majorEastAsia" w:hAnsi="Roboto Medium" w:cstheme="majorBidi"/>
          <w:b/>
          <w:iCs/>
          <w:sz w:val="22"/>
          <w:szCs w:val="22"/>
        </w:rPr>
        <w:t xml:space="preserve">eingeführt werden. </w:t>
      </w:r>
      <w:r w:rsidR="00D07850" w:rsidRPr="006E2FDB">
        <w:rPr>
          <w:rFonts w:ascii="Roboto Medium" w:eastAsiaTheme="majorEastAsia" w:hAnsi="Roboto Medium" w:cstheme="majorBidi"/>
          <w:b/>
          <w:iCs/>
          <w:sz w:val="22"/>
          <w:szCs w:val="22"/>
        </w:rPr>
        <w:t xml:space="preserve">Unter anderem </w:t>
      </w:r>
      <w:r w:rsidR="000E3176" w:rsidRPr="006E2FDB">
        <w:rPr>
          <w:rFonts w:ascii="Roboto Medium" w:eastAsiaTheme="majorEastAsia" w:hAnsi="Roboto Medium" w:cstheme="majorBidi"/>
          <w:b/>
          <w:iCs/>
          <w:sz w:val="22"/>
          <w:szCs w:val="22"/>
        </w:rPr>
        <w:t xml:space="preserve">auch </w:t>
      </w:r>
      <w:r w:rsidR="004D3E5A" w:rsidRPr="006E2FDB">
        <w:rPr>
          <w:rFonts w:ascii="Roboto Medium" w:eastAsiaTheme="majorEastAsia" w:hAnsi="Roboto Medium" w:cstheme="majorBidi"/>
          <w:b/>
          <w:iCs/>
          <w:sz w:val="22"/>
          <w:szCs w:val="22"/>
        </w:rPr>
        <w:t xml:space="preserve">der </w:t>
      </w:r>
      <w:r w:rsidR="000E3176" w:rsidRPr="006E2FDB">
        <w:rPr>
          <w:rFonts w:ascii="Roboto Medium" w:eastAsiaTheme="majorEastAsia" w:hAnsi="Roboto Medium" w:cstheme="majorBidi"/>
          <w:b/>
          <w:iCs/>
          <w:sz w:val="22"/>
          <w:szCs w:val="22"/>
        </w:rPr>
        <w:t xml:space="preserve">neue </w:t>
      </w:r>
      <w:r w:rsidR="004D3E5A" w:rsidRPr="006E2FDB">
        <w:rPr>
          <w:rFonts w:ascii="Roboto Medium" w:eastAsiaTheme="majorEastAsia" w:hAnsi="Roboto Medium" w:cstheme="majorBidi"/>
          <w:b/>
          <w:iCs/>
          <w:sz w:val="22"/>
          <w:szCs w:val="22"/>
        </w:rPr>
        <w:t>Internetauftritt</w:t>
      </w:r>
      <w:r w:rsidR="00C928A9" w:rsidRPr="006E2FDB">
        <w:rPr>
          <w:rFonts w:ascii="Roboto Medium" w:eastAsiaTheme="majorEastAsia" w:hAnsi="Roboto Medium" w:cstheme="majorBidi"/>
          <w:b/>
          <w:iCs/>
          <w:sz w:val="22"/>
          <w:szCs w:val="22"/>
        </w:rPr>
        <w:t>.</w:t>
      </w:r>
    </w:p>
    <w:p w14:paraId="21B571C6" w14:textId="77777777" w:rsidR="00C35664" w:rsidRPr="00E40F1F" w:rsidRDefault="00C35664" w:rsidP="00416FAB">
      <w:pPr>
        <w:spacing w:line="240" w:lineRule="auto"/>
        <w:rPr>
          <w:rFonts w:ascii="Roboto Medium" w:eastAsiaTheme="majorEastAsia" w:hAnsi="Roboto Medium" w:cstheme="majorBidi"/>
          <w:b/>
          <w:iCs/>
          <w:sz w:val="10"/>
          <w:szCs w:val="10"/>
        </w:rPr>
      </w:pPr>
    </w:p>
    <w:p w14:paraId="123699C0" w14:textId="431B81AE" w:rsidR="0006762E" w:rsidRPr="0050139D" w:rsidRDefault="003968BE" w:rsidP="00AC534B">
      <w:pPr>
        <w:spacing w:line="240" w:lineRule="auto"/>
        <w:contextualSpacing/>
        <w:rPr>
          <w:rFonts w:ascii="Roboto Medium" w:eastAsiaTheme="majorEastAsia" w:hAnsi="Roboto Medium" w:cstheme="majorBidi"/>
          <w:bCs/>
          <w:iCs/>
          <w:sz w:val="22"/>
          <w:szCs w:val="22"/>
        </w:rPr>
      </w:pPr>
      <w:r w:rsidRPr="0050139D">
        <w:rPr>
          <w:rFonts w:ascii="Roboto Medium" w:eastAsiaTheme="majorEastAsia" w:hAnsi="Roboto Medium" w:cstheme="majorBidi"/>
          <w:bCs/>
          <w:iCs/>
          <w:sz w:val="22"/>
          <w:szCs w:val="22"/>
        </w:rPr>
        <w:t xml:space="preserve">Die Digitalisierung ist eine strategische Stossrichtung der Aletsch Arena. Seit </w:t>
      </w:r>
      <w:r w:rsidR="00EF5136">
        <w:rPr>
          <w:rFonts w:ascii="Roboto Medium" w:eastAsiaTheme="majorEastAsia" w:hAnsi="Roboto Medium" w:cstheme="majorBidi"/>
          <w:bCs/>
          <w:iCs/>
          <w:sz w:val="22"/>
          <w:szCs w:val="22"/>
        </w:rPr>
        <w:t>mehreren Jahren</w:t>
      </w:r>
      <w:r w:rsidR="004D3E5A">
        <w:rPr>
          <w:rFonts w:ascii="Roboto Medium" w:eastAsiaTheme="majorEastAsia" w:hAnsi="Roboto Medium" w:cstheme="majorBidi"/>
          <w:bCs/>
          <w:iCs/>
          <w:sz w:val="22"/>
          <w:szCs w:val="22"/>
        </w:rPr>
        <w:t xml:space="preserve"> </w:t>
      </w:r>
      <w:r w:rsidRPr="0050139D">
        <w:rPr>
          <w:rFonts w:ascii="Roboto Medium" w:eastAsiaTheme="majorEastAsia" w:hAnsi="Roboto Medium" w:cstheme="majorBidi"/>
          <w:bCs/>
          <w:iCs/>
          <w:sz w:val="22"/>
          <w:szCs w:val="22"/>
        </w:rPr>
        <w:t xml:space="preserve">arbeitet die Aletsch Arena AG gemeinsam mit der Aletsch Bahnen AG </w:t>
      </w:r>
      <w:r w:rsidR="004D3E5A">
        <w:rPr>
          <w:rFonts w:ascii="Roboto Medium" w:eastAsiaTheme="majorEastAsia" w:hAnsi="Roboto Medium" w:cstheme="majorBidi"/>
          <w:bCs/>
          <w:iCs/>
          <w:sz w:val="22"/>
          <w:szCs w:val="22"/>
        </w:rPr>
        <w:t xml:space="preserve">und weiteren Partnern aus der Destination </w:t>
      </w:r>
      <w:r w:rsidRPr="0050139D">
        <w:rPr>
          <w:rFonts w:ascii="Roboto Medium" w:eastAsiaTheme="majorEastAsia" w:hAnsi="Roboto Medium" w:cstheme="majorBidi"/>
          <w:bCs/>
          <w:iCs/>
          <w:sz w:val="22"/>
          <w:szCs w:val="22"/>
        </w:rPr>
        <w:t xml:space="preserve">am nachhaltigen Aufbau der digitalen Transformation </w:t>
      </w:r>
      <w:r w:rsidR="004D3E5A">
        <w:rPr>
          <w:rFonts w:ascii="Roboto Medium" w:eastAsiaTheme="majorEastAsia" w:hAnsi="Roboto Medium" w:cstheme="majorBidi"/>
          <w:bCs/>
          <w:iCs/>
          <w:sz w:val="22"/>
          <w:szCs w:val="22"/>
        </w:rPr>
        <w:t>in der Aletsch</w:t>
      </w:r>
      <w:r w:rsidR="00336F27">
        <w:rPr>
          <w:rFonts w:ascii="Roboto Medium" w:eastAsiaTheme="majorEastAsia" w:hAnsi="Roboto Medium" w:cstheme="majorBidi"/>
          <w:bCs/>
          <w:iCs/>
          <w:sz w:val="22"/>
          <w:szCs w:val="22"/>
        </w:rPr>
        <w:t xml:space="preserve"> </w:t>
      </w:r>
      <w:r w:rsidR="004D3E5A">
        <w:rPr>
          <w:rFonts w:ascii="Roboto Medium" w:eastAsiaTheme="majorEastAsia" w:hAnsi="Roboto Medium" w:cstheme="majorBidi"/>
          <w:bCs/>
          <w:iCs/>
          <w:sz w:val="22"/>
          <w:szCs w:val="22"/>
        </w:rPr>
        <w:t>Arena</w:t>
      </w:r>
      <w:r w:rsidRPr="0050139D">
        <w:rPr>
          <w:rFonts w:ascii="Roboto Medium" w:eastAsiaTheme="majorEastAsia" w:hAnsi="Roboto Medium" w:cstheme="majorBidi"/>
          <w:bCs/>
          <w:iCs/>
          <w:sz w:val="22"/>
          <w:szCs w:val="22"/>
        </w:rPr>
        <w:t>.</w:t>
      </w:r>
      <w:r w:rsidR="003271EB">
        <w:rPr>
          <w:rFonts w:ascii="Roboto Medium" w:eastAsiaTheme="majorEastAsia" w:hAnsi="Roboto Medium" w:cstheme="majorBidi"/>
          <w:bCs/>
          <w:iCs/>
          <w:sz w:val="22"/>
          <w:szCs w:val="22"/>
        </w:rPr>
        <w:t xml:space="preserve"> </w:t>
      </w:r>
      <w:r w:rsidR="0006762E" w:rsidRPr="0050139D">
        <w:rPr>
          <w:rFonts w:ascii="Roboto Medium" w:eastAsiaTheme="majorEastAsia" w:hAnsi="Roboto Medium" w:cstheme="majorBidi"/>
          <w:bCs/>
          <w:iCs/>
          <w:sz w:val="22"/>
          <w:szCs w:val="22"/>
        </w:rPr>
        <w:t xml:space="preserve">Das </w:t>
      </w:r>
      <w:r w:rsidR="0006762E" w:rsidRPr="005E3666">
        <w:rPr>
          <w:rFonts w:ascii="Roboto Medium" w:eastAsiaTheme="majorEastAsia" w:hAnsi="Roboto Medium" w:cstheme="majorBidi"/>
          <w:b/>
          <w:iCs/>
          <w:sz w:val="22"/>
          <w:szCs w:val="22"/>
        </w:rPr>
        <w:t>Gesamtprojekt «aletsch.digital»</w:t>
      </w:r>
      <w:r w:rsidR="0006762E" w:rsidRPr="0050139D">
        <w:rPr>
          <w:rFonts w:ascii="Roboto Medium" w:eastAsiaTheme="majorEastAsia" w:hAnsi="Roboto Medium" w:cstheme="majorBidi"/>
          <w:bCs/>
          <w:iCs/>
          <w:sz w:val="22"/>
          <w:szCs w:val="22"/>
        </w:rPr>
        <w:t xml:space="preserve"> umfasst in verschiedenen Schritten</w:t>
      </w:r>
      <w:r w:rsidR="00AC534B">
        <w:rPr>
          <w:rFonts w:ascii="Roboto Medium" w:eastAsiaTheme="majorEastAsia" w:hAnsi="Roboto Medium" w:cstheme="majorBidi"/>
          <w:bCs/>
          <w:iCs/>
          <w:sz w:val="22"/>
          <w:szCs w:val="22"/>
        </w:rPr>
        <w:t xml:space="preserve"> </w:t>
      </w:r>
      <w:r w:rsidR="00AC534B" w:rsidRPr="00AC534B">
        <w:rPr>
          <w:rFonts w:ascii="Roboto Medium" w:eastAsiaTheme="majorEastAsia" w:hAnsi="Roboto Medium" w:cstheme="majorBidi"/>
          <w:bCs/>
          <w:iCs/>
          <w:sz w:val="22"/>
          <w:szCs w:val="22"/>
        </w:rPr>
        <w:t xml:space="preserve">unter anderem die Einführung einer </w:t>
      </w:r>
      <w:r w:rsidR="00AC534B" w:rsidRPr="005E3666">
        <w:rPr>
          <w:rFonts w:ascii="Roboto Medium" w:eastAsiaTheme="majorEastAsia" w:hAnsi="Roboto Medium" w:cstheme="majorBidi"/>
          <w:b/>
          <w:iCs/>
          <w:sz w:val="22"/>
          <w:szCs w:val="22"/>
        </w:rPr>
        <w:t>CRM-Software</w:t>
      </w:r>
      <w:r w:rsidR="00AC534B">
        <w:rPr>
          <w:rFonts w:ascii="Roboto Medium" w:eastAsiaTheme="majorEastAsia" w:hAnsi="Roboto Medium" w:cstheme="majorBidi"/>
          <w:bCs/>
          <w:iCs/>
          <w:sz w:val="22"/>
          <w:szCs w:val="22"/>
        </w:rPr>
        <w:t>, d</w:t>
      </w:r>
      <w:r w:rsidR="0006762E" w:rsidRPr="0050139D">
        <w:rPr>
          <w:rFonts w:ascii="Roboto Medium" w:eastAsiaTheme="majorEastAsia" w:hAnsi="Roboto Medium" w:cstheme="majorBidi"/>
          <w:bCs/>
          <w:iCs/>
          <w:sz w:val="22"/>
          <w:szCs w:val="22"/>
        </w:rPr>
        <w:t xml:space="preserve">ie Einführung des </w:t>
      </w:r>
      <w:r w:rsidR="0006762E" w:rsidRPr="005E3666">
        <w:rPr>
          <w:rFonts w:ascii="Roboto Medium" w:eastAsiaTheme="majorEastAsia" w:hAnsi="Roboto Medium" w:cstheme="majorBidi"/>
          <w:b/>
          <w:iCs/>
          <w:sz w:val="22"/>
          <w:szCs w:val="22"/>
        </w:rPr>
        <w:t>digitalen Meldewesens</w:t>
      </w:r>
      <w:r w:rsidR="0006762E" w:rsidRPr="0050139D">
        <w:rPr>
          <w:rFonts w:ascii="Roboto Medium" w:eastAsiaTheme="majorEastAsia" w:hAnsi="Roboto Medium" w:cstheme="majorBidi"/>
          <w:bCs/>
          <w:iCs/>
          <w:sz w:val="22"/>
          <w:szCs w:val="22"/>
        </w:rPr>
        <w:t xml:space="preserve">, der </w:t>
      </w:r>
      <w:r w:rsidR="0006762E" w:rsidRPr="005E3666">
        <w:rPr>
          <w:rFonts w:ascii="Roboto Medium" w:eastAsiaTheme="majorEastAsia" w:hAnsi="Roboto Medium" w:cstheme="majorBidi"/>
          <w:b/>
          <w:iCs/>
          <w:sz w:val="22"/>
          <w:szCs w:val="22"/>
        </w:rPr>
        <w:t>digitalen Gästekarte,</w:t>
      </w:r>
      <w:r w:rsidR="0006762E" w:rsidRPr="0050139D">
        <w:rPr>
          <w:rFonts w:ascii="Roboto Medium" w:eastAsiaTheme="majorEastAsia" w:hAnsi="Roboto Medium" w:cstheme="majorBidi"/>
          <w:bCs/>
          <w:iCs/>
          <w:sz w:val="22"/>
          <w:szCs w:val="22"/>
        </w:rPr>
        <w:t xml:space="preserve"> eines </w:t>
      </w:r>
      <w:r w:rsidR="0006762E" w:rsidRPr="005E3666">
        <w:rPr>
          <w:rFonts w:ascii="Roboto Medium" w:eastAsiaTheme="majorEastAsia" w:hAnsi="Roboto Medium" w:cstheme="majorBidi"/>
          <w:b/>
          <w:iCs/>
          <w:sz w:val="22"/>
          <w:szCs w:val="22"/>
        </w:rPr>
        <w:t>neuen Webshops</w:t>
      </w:r>
      <w:r w:rsidR="0006762E" w:rsidRPr="0050139D">
        <w:rPr>
          <w:rFonts w:ascii="Roboto Medium" w:eastAsiaTheme="majorEastAsia" w:hAnsi="Roboto Medium" w:cstheme="majorBidi"/>
          <w:bCs/>
          <w:iCs/>
          <w:sz w:val="22"/>
          <w:szCs w:val="22"/>
        </w:rPr>
        <w:t xml:space="preserve">, eines </w:t>
      </w:r>
      <w:r w:rsidR="0006762E" w:rsidRPr="005E3666">
        <w:rPr>
          <w:rFonts w:ascii="Roboto Medium" w:eastAsiaTheme="majorEastAsia" w:hAnsi="Roboto Medium" w:cstheme="majorBidi"/>
          <w:b/>
          <w:iCs/>
          <w:sz w:val="22"/>
          <w:szCs w:val="22"/>
        </w:rPr>
        <w:t>Partnershops</w:t>
      </w:r>
      <w:r w:rsidR="0006762E" w:rsidRPr="0050139D">
        <w:rPr>
          <w:rFonts w:ascii="Roboto Medium" w:eastAsiaTheme="majorEastAsia" w:hAnsi="Roboto Medium" w:cstheme="majorBidi"/>
          <w:bCs/>
          <w:iCs/>
          <w:sz w:val="22"/>
          <w:szCs w:val="22"/>
        </w:rPr>
        <w:t xml:space="preserve"> sowie eines </w:t>
      </w:r>
      <w:r w:rsidR="0006762E" w:rsidRPr="005E3666">
        <w:rPr>
          <w:rFonts w:ascii="Roboto Medium" w:eastAsiaTheme="majorEastAsia" w:hAnsi="Roboto Medium" w:cstheme="majorBidi"/>
          <w:b/>
          <w:iCs/>
          <w:sz w:val="22"/>
          <w:szCs w:val="22"/>
        </w:rPr>
        <w:t>neuen Internetauftritts</w:t>
      </w:r>
      <w:r w:rsidR="00C15CAA" w:rsidRPr="0050139D">
        <w:rPr>
          <w:rFonts w:ascii="Roboto Medium" w:eastAsiaTheme="majorEastAsia" w:hAnsi="Roboto Medium" w:cstheme="majorBidi"/>
          <w:bCs/>
          <w:iCs/>
          <w:sz w:val="22"/>
          <w:szCs w:val="22"/>
        </w:rPr>
        <w:t>.</w:t>
      </w:r>
    </w:p>
    <w:p w14:paraId="76811824" w14:textId="51881411" w:rsidR="00C35664" w:rsidRPr="00FA7726" w:rsidRDefault="00C35664" w:rsidP="00416FAB">
      <w:pPr>
        <w:pStyle w:val="Listenabsatz"/>
        <w:numPr>
          <w:ilvl w:val="0"/>
          <w:numId w:val="0"/>
        </w:numPr>
        <w:spacing w:line="240" w:lineRule="auto"/>
        <w:ind w:left="720"/>
        <w:rPr>
          <w:rFonts w:ascii="Roboto" w:eastAsiaTheme="majorEastAsia" w:hAnsi="Roboto" w:cstheme="majorBidi"/>
          <w:bCs/>
          <w:iCs/>
          <w:sz w:val="10"/>
          <w:szCs w:val="10"/>
        </w:rPr>
      </w:pPr>
    </w:p>
    <w:p w14:paraId="7B3F3DBF" w14:textId="6E50EBED" w:rsidR="00C35664" w:rsidRPr="00495424" w:rsidRDefault="00FD539B" w:rsidP="00416FAB">
      <w:pPr>
        <w:pStyle w:val="Text00cm"/>
        <w:spacing w:line="240" w:lineRule="auto"/>
        <w:rPr>
          <w:rFonts w:ascii="Roboto bold" w:eastAsiaTheme="majorEastAsia" w:hAnsi="Roboto bold" w:cstheme="majorBidi"/>
          <w:b/>
          <w:iCs/>
          <w:sz w:val="24"/>
          <w:szCs w:val="24"/>
          <w:lang w:val="de-CH"/>
        </w:rPr>
      </w:pPr>
      <w:r>
        <w:rPr>
          <w:rFonts w:ascii="Roboto bold" w:eastAsiaTheme="majorEastAsia" w:hAnsi="Roboto bold" w:cstheme="majorBidi"/>
          <w:b/>
          <w:iCs/>
          <w:sz w:val="24"/>
          <w:szCs w:val="24"/>
          <w:lang w:val="de-CH"/>
        </w:rPr>
        <w:t>Neuer</w:t>
      </w:r>
      <w:r w:rsidR="005629C4" w:rsidRPr="00495424">
        <w:rPr>
          <w:rFonts w:ascii="Roboto bold" w:eastAsiaTheme="majorEastAsia" w:hAnsi="Roboto bold" w:cstheme="majorBidi"/>
          <w:b/>
          <w:iCs/>
          <w:sz w:val="24"/>
          <w:szCs w:val="24"/>
          <w:lang w:val="de-CH"/>
        </w:rPr>
        <w:t xml:space="preserve"> </w:t>
      </w:r>
      <w:r w:rsidR="004D3E5A" w:rsidRPr="00495424">
        <w:rPr>
          <w:rFonts w:ascii="Roboto bold" w:eastAsiaTheme="majorEastAsia" w:hAnsi="Roboto bold" w:cstheme="majorBidi"/>
          <w:b/>
          <w:iCs/>
          <w:sz w:val="24"/>
          <w:szCs w:val="24"/>
          <w:lang w:val="de-CH"/>
        </w:rPr>
        <w:t xml:space="preserve">Internetauftritt </w:t>
      </w:r>
      <w:hyperlink r:id="rId8" w:history="1">
        <w:r w:rsidR="00BB5D87" w:rsidRPr="0008648C">
          <w:rPr>
            <w:rStyle w:val="Hyperlink"/>
            <w:rFonts w:ascii="Roboto bold" w:eastAsiaTheme="majorEastAsia" w:hAnsi="Roboto bold" w:cstheme="majorBidi"/>
            <w:b/>
            <w:iCs/>
            <w:sz w:val="24"/>
            <w:szCs w:val="24"/>
            <w:lang w:val="de-CH"/>
          </w:rPr>
          <w:t>aletscharena.ch</w:t>
        </w:r>
      </w:hyperlink>
    </w:p>
    <w:p w14:paraId="29930E34" w14:textId="202717C5" w:rsidR="00F92CE7" w:rsidRDefault="00F92CE7" w:rsidP="00416FAB">
      <w:pPr>
        <w:spacing w:line="240" w:lineRule="auto"/>
        <w:rPr>
          <w:rFonts w:ascii="Roboto Medium" w:eastAsiaTheme="majorEastAsia" w:hAnsi="Roboto Medium" w:cstheme="majorBidi"/>
          <w:bCs/>
          <w:iCs/>
          <w:sz w:val="22"/>
          <w:szCs w:val="22"/>
        </w:rPr>
      </w:pPr>
      <w:r>
        <w:rPr>
          <w:rFonts w:ascii="Roboto Medium" w:eastAsiaTheme="majorEastAsia" w:hAnsi="Roboto Medium" w:cstheme="majorBidi"/>
          <w:bCs/>
          <w:iCs/>
          <w:sz w:val="22"/>
          <w:szCs w:val="22"/>
        </w:rPr>
        <w:t xml:space="preserve">Besucher von aletscharena.ch </w:t>
      </w:r>
      <w:r w:rsidR="00416FAB">
        <w:rPr>
          <w:rFonts w:ascii="Roboto Medium" w:eastAsiaTheme="majorEastAsia" w:hAnsi="Roboto Medium" w:cstheme="majorBidi"/>
          <w:bCs/>
          <w:iCs/>
          <w:sz w:val="22"/>
          <w:szCs w:val="22"/>
        </w:rPr>
        <w:t xml:space="preserve">dürfen </w:t>
      </w:r>
      <w:r>
        <w:rPr>
          <w:rFonts w:ascii="Roboto Medium" w:eastAsiaTheme="majorEastAsia" w:hAnsi="Roboto Medium" w:cstheme="majorBidi"/>
          <w:bCs/>
          <w:iCs/>
          <w:sz w:val="22"/>
          <w:szCs w:val="22"/>
        </w:rPr>
        <w:t>staunen, wenn sie in diesen Tagen auf die Website der Destination gelangen: grosse Bilder und ein modernisierte</w:t>
      </w:r>
      <w:r w:rsidR="00FD539B">
        <w:rPr>
          <w:rFonts w:ascii="Roboto Medium" w:eastAsiaTheme="majorEastAsia" w:hAnsi="Roboto Medium" w:cstheme="majorBidi"/>
          <w:bCs/>
          <w:iCs/>
          <w:sz w:val="22"/>
          <w:szCs w:val="22"/>
        </w:rPr>
        <w:t xml:space="preserve">s Design zeigen das Ergebnis, an dem das Projektteam in den letzten Monaten gearbeitet hat. </w:t>
      </w:r>
    </w:p>
    <w:p w14:paraId="6811B78E" w14:textId="64416A42" w:rsidR="00FD539B" w:rsidRDefault="00FD539B" w:rsidP="00416FAB">
      <w:pPr>
        <w:spacing w:line="240" w:lineRule="auto"/>
        <w:rPr>
          <w:rFonts w:ascii="Roboto Medium" w:eastAsiaTheme="majorEastAsia" w:hAnsi="Roboto Medium" w:cstheme="majorBidi"/>
          <w:bCs/>
          <w:iCs/>
          <w:sz w:val="22"/>
          <w:szCs w:val="22"/>
        </w:rPr>
      </w:pPr>
      <w:r>
        <w:rPr>
          <w:rFonts w:ascii="Roboto Medium" w:eastAsiaTheme="majorEastAsia" w:hAnsi="Roboto Medium" w:cstheme="majorBidi"/>
          <w:bCs/>
          <w:iCs/>
          <w:sz w:val="22"/>
          <w:szCs w:val="22"/>
        </w:rPr>
        <w:t>«</w:t>
      </w:r>
      <w:r w:rsidR="004D77D5">
        <w:rPr>
          <w:rFonts w:ascii="Roboto Medium" w:eastAsiaTheme="majorEastAsia" w:hAnsi="Roboto Medium" w:cstheme="majorBidi"/>
          <w:bCs/>
          <w:iCs/>
          <w:sz w:val="22"/>
          <w:szCs w:val="22"/>
        </w:rPr>
        <w:t xml:space="preserve">Mit der Lancierung der neuen </w:t>
      </w:r>
      <w:r>
        <w:rPr>
          <w:rFonts w:ascii="Roboto Medium" w:eastAsiaTheme="majorEastAsia" w:hAnsi="Roboto Medium" w:cstheme="majorBidi"/>
          <w:bCs/>
          <w:iCs/>
          <w:sz w:val="22"/>
          <w:szCs w:val="22"/>
        </w:rPr>
        <w:t>Website erhalten die Digitalisierungsprojekte in der Aletsch Arena ein</w:t>
      </w:r>
      <w:r w:rsidR="004D77D5">
        <w:rPr>
          <w:rFonts w:ascii="Roboto Medium" w:eastAsiaTheme="majorEastAsia" w:hAnsi="Roboto Medium" w:cstheme="majorBidi"/>
          <w:bCs/>
          <w:iCs/>
          <w:sz w:val="22"/>
          <w:szCs w:val="22"/>
        </w:rPr>
        <w:t xml:space="preserve">e </w:t>
      </w:r>
      <w:r w:rsidR="00D66D67">
        <w:rPr>
          <w:rFonts w:ascii="Roboto Medium" w:eastAsiaTheme="majorEastAsia" w:hAnsi="Roboto Medium" w:cstheme="majorBidi"/>
          <w:bCs/>
          <w:iCs/>
          <w:sz w:val="22"/>
          <w:szCs w:val="22"/>
        </w:rPr>
        <w:t>Sichtbarkeit</w:t>
      </w:r>
      <w:r>
        <w:rPr>
          <w:rFonts w:ascii="Roboto Medium" w:eastAsiaTheme="majorEastAsia" w:hAnsi="Roboto Medium" w:cstheme="majorBidi"/>
          <w:bCs/>
          <w:iCs/>
          <w:sz w:val="22"/>
          <w:szCs w:val="22"/>
        </w:rPr>
        <w:t xml:space="preserve">. </w:t>
      </w:r>
      <w:r w:rsidR="004D77D5">
        <w:rPr>
          <w:rFonts w:ascii="Roboto Medium" w:eastAsiaTheme="majorEastAsia" w:hAnsi="Roboto Medium" w:cstheme="majorBidi"/>
          <w:bCs/>
          <w:iCs/>
          <w:sz w:val="22"/>
          <w:szCs w:val="22"/>
        </w:rPr>
        <w:t xml:space="preserve">Die </w:t>
      </w:r>
      <w:r>
        <w:rPr>
          <w:rFonts w:ascii="Roboto Medium" w:eastAsiaTheme="majorEastAsia" w:hAnsi="Roboto Medium" w:cstheme="majorBidi"/>
          <w:bCs/>
          <w:iCs/>
          <w:sz w:val="22"/>
          <w:szCs w:val="22"/>
        </w:rPr>
        <w:t>mehrjährige Projektierung ist jetzt greifbar und mit erkennbaren Vorteilen für unsere Gäste verbunden.</w:t>
      </w:r>
      <w:r w:rsidR="00EA048E">
        <w:rPr>
          <w:rFonts w:ascii="Roboto Medium" w:eastAsiaTheme="majorEastAsia" w:hAnsi="Roboto Medium" w:cstheme="majorBidi"/>
          <w:bCs/>
          <w:iCs/>
          <w:sz w:val="22"/>
          <w:szCs w:val="22"/>
        </w:rPr>
        <w:t xml:space="preserve"> Bei der Umsetzung haben wir den Besucher ins Zentrum gerückt. </w:t>
      </w:r>
      <w:r w:rsidR="004D77D5">
        <w:rPr>
          <w:rFonts w:ascii="Roboto Medium" w:eastAsiaTheme="majorEastAsia" w:hAnsi="Roboto Medium" w:cstheme="majorBidi"/>
          <w:bCs/>
          <w:iCs/>
          <w:sz w:val="22"/>
          <w:szCs w:val="22"/>
        </w:rPr>
        <w:t xml:space="preserve">Alle </w:t>
      </w:r>
      <w:r w:rsidR="00EA048E">
        <w:rPr>
          <w:rFonts w:ascii="Roboto Medium" w:eastAsiaTheme="majorEastAsia" w:hAnsi="Roboto Medium" w:cstheme="majorBidi"/>
          <w:bCs/>
          <w:iCs/>
          <w:sz w:val="22"/>
          <w:szCs w:val="22"/>
        </w:rPr>
        <w:t xml:space="preserve">Funktionalitäten und Inhalte </w:t>
      </w:r>
      <w:r w:rsidR="004D77D5">
        <w:rPr>
          <w:rFonts w:ascii="Roboto Medium" w:eastAsiaTheme="majorEastAsia" w:hAnsi="Roboto Medium" w:cstheme="majorBidi"/>
          <w:bCs/>
          <w:iCs/>
          <w:sz w:val="22"/>
          <w:szCs w:val="22"/>
        </w:rPr>
        <w:t xml:space="preserve">sind </w:t>
      </w:r>
      <w:r w:rsidR="00EA048E">
        <w:rPr>
          <w:rFonts w:ascii="Roboto Medium" w:eastAsiaTheme="majorEastAsia" w:hAnsi="Roboto Medium" w:cstheme="majorBidi"/>
          <w:bCs/>
          <w:iCs/>
          <w:sz w:val="22"/>
          <w:szCs w:val="22"/>
        </w:rPr>
        <w:t xml:space="preserve">auch auf dem </w:t>
      </w:r>
      <w:r w:rsidR="00DA682B">
        <w:rPr>
          <w:rFonts w:ascii="Roboto Medium" w:eastAsiaTheme="majorEastAsia" w:hAnsi="Roboto Medium" w:cstheme="majorBidi"/>
          <w:bCs/>
          <w:iCs/>
          <w:sz w:val="22"/>
          <w:szCs w:val="22"/>
        </w:rPr>
        <w:t>Smartphone</w:t>
      </w:r>
      <w:r w:rsidR="00EA048E">
        <w:rPr>
          <w:rFonts w:ascii="Roboto Medium" w:eastAsiaTheme="majorEastAsia" w:hAnsi="Roboto Medium" w:cstheme="majorBidi"/>
          <w:bCs/>
          <w:iCs/>
          <w:sz w:val="22"/>
          <w:szCs w:val="22"/>
        </w:rPr>
        <w:t xml:space="preserve"> aufrufbar und </w:t>
      </w:r>
      <w:r w:rsidR="004D77D5">
        <w:rPr>
          <w:rFonts w:ascii="Roboto Medium" w:eastAsiaTheme="majorEastAsia" w:hAnsi="Roboto Medium" w:cstheme="majorBidi"/>
          <w:bCs/>
          <w:iCs/>
          <w:sz w:val="22"/>
          <w:szCs w:val="22"/>
        </w:rPr>
        <w:t xml:space="preserve">können </w:t>
      </w:r>
      <w:r w:rsidR="00EA048E">
        <w:rPr>
          <w:rFonts w:ascii="Roboto Medium" w:eastAsiaTheme="majorEastAsia" w:hAnsi="Roboto Medium" w:cstheme="majorBidi"/>
          <w:bCs/>
          <w:iCs/>
          <w:sz w:val="22"/>
          <w:szCs w:val="22"/>
        </w:rPr>
        <w:t>damit unterwegs genutzt werden</w:t>
      </w:r>
      <w:r w:rsidR="004D77D5">
        <w:rPr>
          <w:rFonts w:ascii="Roboto Medium" w:eastAsiaTheme="majorEastAsia" w:hAnsi="Roboto Medium" w:cstheme="majorBidi"/>
          <w:bCs/>
          <w:iCs/>
          <w:sz w:val="22"/>
          <w:szCs w:val="22"/>
        </w:rPr>
        <w:t>. Das ist uns wichtig.</w:t>
      </w:r>
      <w:r w:rsidR="00EA048E">
        <w:rPr>
          <w:rFonts w:ascii="Roboto Medium" w:eastAsiaTheme="majorEastAsia" w:hAnsi="Roboto Medium" w:cstheme="majorBidi"/>
          <w:bCs/>
          <w:iCs/>
          <w:sz w:val="22"/>
          <w:szCs w:val="22"/>
        </w:rPr>
        <w:t>», so Ben Müller, Projektleiter E-Business bei der Aletsch Arena AG.</w:t>
      </w:r>
    </w:p>
    <w:p w14:paraId="5797D5C4" w14:textId="77777777" w:rsidR="00EA048E" w:rsidRPr="00FA7726" w:rsidRDefault="00EA048E" w:rsidP="00416FAB">
      <w:pPr>
        <w:spacing w:line="240" w:lineRule="auto"/>
        <w:rPr>
          <w:rFonts w:ascii="Roboto Medium" w:eastAsiaTheme="majorEastAsia" w:hAnsi="Roboto Medium" w:cstheme="majorBidi"/>
          <w:bCs/>
          <w:iCs/>
          <w:sz w:val="10"/>
          <w:szCs w:val="10"/>
        </w:rPr>
      </w:pPr>
    </w:p>
    <w:p w14:paraId="611972DE" w14:textId="1493C7C5" w:rsidR="00D07850" w:rsidRPr="00D2195E" w:rsidRDefault="007C0DF8" w:rsidP="00416FAB">
      <w:pPr>
        <w:spacing w:line="240" w:lineRule="auto"/>
        <w:rPr>
          <w:rFonts w:ascii="Roboto bold" w:eastAsiaTheme="majorEastAsia" w:hAnsi="Roboto bold" w:cstheme="majorBidi"/>
          <w:b/>
          <w:iCs/>
          <w:kern w:val="2"/>
          <w:sz w:val="24"/>
          <w:szCs w:val="24"/>
          <w:lang w:eastAsia="de-DE"/>
        </w:rPr>
      </w:pPr>
      <w:r w:rsidRPr="00D2195E">
        <w:rPr>
          <w:rFonts w:ascii="Roboto bold" w:eastAsiaTheme="majorEastAsia" w:hAnsi="Roboto bold" w:cstheme="majorBidi"/>
          <w:b/>
          <w:iCs/>
          <w:kern w:val="2"/>
          <w:sz w:val="24"/>
          <w:szCs w:val="24"/>
          <w:lang w:eastAsia="de-DE"/>
        </w:rPr>
        <w:t xml:space="preserve">Vom Web aufs Brett </w:t>
      </w:r>
      <w:r w:rsidR="00F16D97" w:rsidRPr="00D2195E">
        <w:rPr>
          <w:rFonts w:ascii="Roboto bold" w:eastAsiaTheme="majorEastAsia" w:hAnsi="Roboto bold" w:cstheme="majorBidi"/>
          <w:b/>
          <w:iCs/>
          <w:kern w:val="2"/>
          <w:sz w:val="24"/>
          <w:szCs w:val="24"/>
          <w:lang w:eastAsia="de-DE"/>
        </w:rPr>
        <w:t>–</w:t>
      </w:r>
      <w:r w:rsidRPr="00D2195E">
        <w:rPr>
          <w:rFonts w:ascii="Roboto bold" w:eastAsiaTheme="majorEastAsia" w:hAnsi="Roboto bold" w:cstheme="majorBidi"/>
          <w:b/>
          <w:iCs/>
          <w:kern w:val="2"/>
          <w:sz w:val="24"/>
          <w:szCs w:val="24"/>
          <w:lang w:eastAsia="de-DE"/>
        </w:rPr>
        <w:t xml:space="preserve"> </w:t>
      </w:r>
      <w:r w:rsidR="00F16D97" w:rsidRPr="00D2195E">
        <w:rPr>
          <w:rFonts w:ascii="Roboto bold" w:eastAsiaTheme="majorEastAsia" w:hAnsi="Roboto bold" w:cstheme="majorBidi"/>
          <w:b/>
          <w:iCs/>
          <w:kern w:val="2"/>
          <w:sz w:val="24"/>
          <w:szCs w:val="24"/>
          <w:lang w:eastAsia="de-DE"/>
        </w:rPr>
        <w:t>die Kundenreise wird</w:t>
      </w:r>
      <w:r w:rsidR="00D07850" w:rsidRPr="00D2195E">
        <w:rPr>
          <w:rFonts w:ascii="Roboto bold" w:eastAsiaTheme="majorEastAsia" w:hAnsi="Roboto bold" w:cstheme="majorBidi"/>
          <w:b/>
          <w:iCs/>
          <w:kern w:val="2"/>
          <w:sz w:val="24"/>
          <w:szCs w:val="24"/>
          <w:lang w:eastAsia="de-DE"/>
        </w:rPr>
        <w:t xml:space="preserve"> durchgängig digital </w:t>
      </w:r>
    </w:p>
    <w:p w14:paraId="6632F039" w14:textId="2A55E7B8" w:rsidR="00C35664" w:rsidRDefault="00790664" w:rsidP="00416FAB">
      <w:pPr>
        <w:spacing w:line="240" w:lineRule="auto"/>
        <w:contextualSpacing/>
        <w:rPr>
          <w:rFonts w:ascii="Roboto Medium" w:eastAsiaTheme="majorEastAsia" w:hAnsi="Roboto Medium" w:cstheme="majorBidi"/>
          <w:bCs/>
          <w:iCs/>
          <w:sz w:val="22"/>
          <w:szCs w:val="22"/>
        </w:rPr>
      </w:pPr>
      <w:r>
        <w:rPr>
          <w:rFonts w:ascii="Roboto Medium" w:eastAsiaTheme="majorEastAsia" w:hAnsi="Roboto Medium" w:cstheme="majorBidi"/>
          <w:bCs/>
          <w:iCs/>
          <w:sz w:val="22"/>
          <w:szCs w:val="22"/>
        </w:rPr>
        <w:t xml:space="preserve">Die Aletsch Arena hat anfangs November </w:t>
      </w:r>
      <w:r w:rsidR="00D07850" w:rsidRPr="00495424">
        <w:rPr>
          <w:rFonts w:ascii="Roboto Medium" w:eastAsiaTheme="majorEastAsia" w:hAnsi="Roboto Medium" w:cstheme="majorBidi"/>
          <w:bCs/>
          <w:iCs/>
          <w:sz w:val="22"/>
          <w:szCs w:val="22"/>
        </w:rPr>
        <w:t xml:space="preserve">das </w:t>
      </w:r>
      <w:r w:rsidR="00D07850" w:rsidRPr="009E4A65">
        <w:rPr>
          <w:rFonts w:ascii="Roboto Medium" w:eastAsiaTheme="majorEastAsia" w:hAnsi="Roboto Medium" w:cstheme="majorBidi"/>
          <w:b/>
          <w:iCs/>
          <w:sz w:val="22"/>
          <w:szCs w:val="22"/>
        </w:rPr>
        <w:t>digitale Meldewesen</w:t>
      </w:r>
      <w:r w:rsidR="00D07850" w:rsidRPr="00495424">
        <w:rPr>
          <w:rFonts w:ascii="Roboto Medium" w:eastAsiaTheme="majorEastAsia" w:hAnsi="Roboto Medium" w:cstheme="majorBidi"/>
          <w:bCs/>
          <w:iCs/>
          <w:sz w:val="22"/>
          <w:szCs w:val="22"/>
        </w:rPr>
        <w:t xml:space="preserve">, die </w:t>
      </w:r>
      <w:r w:rsidR="00D07850" w:rsidRPr="009E4A65">
        <w:rPr>
          <w:rFonts w:ascii="Roboto Medium" w:eastAsiaTheme="majorEastAsia" w:hAnsi="Roboto Medium" w:cstheme="majorBidi"/>
          <w:b/>
          <w:iCs/>
          <w:sz w:val="22"/>
          <w:szCs w:val="22"/>
        </w:rPr>
        <w:t>digitale Gästekarte</w:t>
      </w:r>
      <w:r w:rsidR="00D07850" w:rsidRPr="00495424">
        <w:rPr>
          <w:rFonts w:ascii="Roboto Medium" w:eastAsiaTheme="majorEastAsia" w:hAnsi="Roboto Medium" w:cstheme="majorBidi"/>
          <w:bCs/>
          <w:iCs/>
          <w:sz w:val="22"/>
          <w:szCs w:val="22"/>
        </w:rPr>
        <w:t xml:space="preserve"> und einen </w:t>
      </w:r>
      <w:hyperlink r:id="rId9" w:history="1">
        <w:r w:rsidR="00D07850" w:rsidRPr="00CF01C0">
          <w:rPr>
            <w:rStyle w:val="Hyperlink"/>
            <w:rFonts w:ascii="Roboto Medium" w:eastAsiaTheme="majorEastAsia" w:hAnsi="Roboto Medium" w:cstheme="majorBidi"/>
            <w:b/>
            <w:iCs/>
            <w:sz w:val="22"/>
            <w:szCs w:val="22"/>
          </w:rPr>
          <w:t>neuen Webshop</w:t>
        </w:r>
      </w:hyperlink>
      <w:r w:rsidR="00E40F1F">
        <w:rPr>
          <w:rFonts w:ascii="Roboto Medium" w:eastAsiaTheme="majorEastAsia" w:hAnsi="Roboto Medium" w:cstheme="majorBidi"/>
          <w:bCs/>
          <w:iCs/>
          <w:sz w:val="22"/>
          <w:szCs w:val="22"/>
        </w:rPr>
        <w:t xml:space="preserve">* </w:t>
      </w:r>
      <w:r w:rsidR="00D07850" w:rsidRPr="00495424">
        <w:rPr>
          <w:rFonts w:ascii="Roboto Medium" w:eastAsiaTheme="majorEastAsia" w:hAnsi="Roboto Medium" w:cstheme="majorBidi"/>
          <w:bCs/>
          <w:iCs/>
          <w:sz w:val="22"/>
          <w:szCs w:val="22"/>
        </w:rPr>
        <w:t xml:space="preserve">eingeführt. </w:t>
      </w:r>
      <w:r>
        <w:rPr>
          <w:rFonts w:ascii="Roboto Medium" w:eastAsiaTheme="majorEastAsia" w:hAnsi="Roboto Medium" w:cstheme="majorBidi"/>
          <w:bCs/>
          <w:iCs/>
          <w:sz w:val="22"/>
          <w:szCs w:val="22"/>
        </w:rPr>
        <w:t>Dies vor der Lancierung des</w:t>
      </w:r>
      <w:r w:rsidRPr="00495424">
        <w:rPr>
          <w:rFonts w:ascii="Roboto Medium" w:eastAsiaTheme="majorEastAsia" w:hAnsi="Roboto Medium" w:cstheme="majorBidi"/>
          <w:bCs/>
          <w:iCs/>
          <w:sz w:val="22"/>
          <w:szCs w:val="22"/>
        </w:rPr>
        <w:t xml:space="preserve"> neuen Internetauftritt</w:t>
      </w:r>
      <w:r>
        <w:rPr>
          <w:rFonts w:ascii="Roboto Medium" w:eastAsiaTheme="majorEastAsia" w:hAnsi="Roboto Medium" w:cstheme="majorBidi"/>
          <w:bCs/>
          <w:iCs/>
          <w:sz w:val="22"/>
          <w:szCs w:val="22"/>
        </w:rPr>
        <w:t>es.</w:t>
      </w:r>
      <w:r w:rsidRPr="00495424">
        <w:rPr>
          <w:rFonts w:ascii="Roboto Medium" w:eastAsiaTheme="majorEastAsia" w:hAnsi="Roboto Medium" w:cstheme="majorBidi"/>
          <w:bCs/>
          <w:iCs/>
          <w:sz w:val="22"/>
          <w:szCs w:val="22"/>
        </w:rPr>
        <w:t xml:space="preserve"> </w:t>
      </w:r>
      <w:r w:rsidR="00D07850" w:rsidRPr="00495424">
        <w:rPr>
          <w:rFonts w:ascii="Roboto Medium" w:eastAsiaTheme="majorEastAsia" w:hAnsi="Roboto Medium" w:cstheme="majorBidi"/>
          <w:bCs/>
          <w:iCs/>
          <w:sz w:val="22"/>
          <w:szCs w:val="22"/>
        </w:rPr>
        <w:t>Mit diesen digitalen Hilfsmittel</w:t>
      </w:r>
      <w:r w:rsidR="00D07850">
        <w:rPr>
          <w:rFonts w:ascii="Roboto Medium" w:eastAsiaTheme="majorEastAsia" w:hAnsi="Roboto Medium" w:cstheme="majorBidi"/>
          <w:bCs/>
          <w:iCs/>
          <w:sz w:val="22"/>
          <w:szCs w:val="22"/>
        </w:rPr>
        <w:t>n schafft es die Destination</w:t>
      </w:r>
      <w:r w:rsidR="001E7F08">
        <w:rPr>
          <w:rFonts w:ascii="Roboto Medium" w:eastAsiaTheme="majorEastAsia" w:hAnsi="Roboto Medium" w:cstheme="majorBidi"/>
          <w:bCs/>
          <w:iCs/>
          <w:sz w:val="22"/>
          <w:szCs w:val="22"/>
        </w:rPr>
        <w:t xml:space="preserve"> am Grossen Aletschgletscher</w:t>
      </w:r>
      <w:r w:rsidR="00D07850">
        <w:rPr>
          <w:rFonts w:ascii="Roboto Medium" w:eastAsiaTheme="majorEastAsia" w:hAnsi="Roboto Medium" w:cstheme="majorBidi"/>
          <w:bCs/>
          <w:iCs/>
          <w:sz w:val="22"/>
          <w:szCs w:val="22"/>
        </w:rPr>
        <w:t>, die Kundenreise des Gastes</w:t>
      </w:r>
      <w:r w:rsidR="001E7F08">
        <w:rPr>
          <w:rFonts w:ascii="Roboto Medium" w:eastAsiaTheme="majorEastAsia" w:hAnsi="Roboto Medium" w:cstheme="majorBidi"/>
          <w:bCs/>
          <w:iCs/>
          <w:sz w:val="22"/>
          <w:szCs w:val="22"/>
        </w:rPr>
        <w:t xml:space="preserve"> weiter zu digitalisieren. Der Gast kann über den neuen Webshop bequem seine Unterkunft, sein Bergbahnticket (Einzelfahrten, Skipässe zu dynamischen Preisen, etc.) sowie Erlebnisse buchen, alles aus einer Hand. Vor der Anreise kann der Gast sich selbständig anmelden (Meldewesen) und direkt im Anschluss seine</w:t>
      </w:r>
      <w:r w:rsidR="00921093">
        <w:rPr>
          <w:rFonts w:ascii="Roboto Medium" w:eastAsiaTheme="majorEastAsia" w:hAnsi="Roboto Medium" w:cstheme="majorBidi"/>
          <w:bCs/>
          <w:iCs/>
          <w:sz w:val="22"/>
          <w:szCs w:val="22"/>
        </w:rPr>
        <w:t xml:space="preserve"> digitale</w:t>
      </w:r>
      <w:r w:rsidR="001E7F08">
        <w:rPr>
          <w:rFonts w:ascii="Roboto Medium" w:eastAsiaTheme="majorEastAsia" w:hAnsi="Roboto Medium" w:cstheme="majorBidi"/>
          <w:bCs/>
          <w:iCs/>
          <w:sz w:val="22"/>
          <w:szCs w:val="22"/>
        </w:rPr>
        <w:t xml:space="preserve"> Gästekarte aktivieren. Über ein Benutzerkonto hat der Gast Zugriff auf seine getätigten Käufe und seine Gästekarte</w:t>
      </w:r>
      <w:r w:rsidR="00921093">
        <w:rPr>
          <w:rFonts w:ascii="Roboto Medium" w:eastAsiaTheme="majorEastAsia" w:hAnsi="Roboto Medium" w:cstheme="majorBidi"/>
          <w:bCs/>
          <w:iCs/>
          <w:sz w:val="22"/>
          <w:szCs w:val="22"/>
        </w:rPr>
        <w:t>, wo er zukünftig weitere Mehrwertleistungen direkt dazubuchen kann.</w:t>
      </w:r>
    </w:p>
    <w:p w14:paraId="0BE63F5A" w14:textId="1B1921EF" w:rsidR="001E7F08" w:rsidRPr="00E40F1F" w:rsidRDefault="001E7F08" w:rsidP="00416FAB">
      <w:pPr>
        <w:spacing w:line="240" w:lineRule="auto"/>
        <w:rPr>
          <w:rFonts w:ascii="Roboto Medium" w:eastAsiaTheme="majorEastAsia" w:hAnsi="Roboto Medium" w:cstheme="majorBidi"/>
          <w:bCs/>
          <w:iCs/>
          <w:sz w:val="10"/>
          <w:szCs w:val="10"/>
        </w:rPr>
      </w:pPr>
    </w:p>
    <w:p w14:paraId="2E37972E" w14:textId="3CA75283" w:rsidR="001E7F08" w:rsidRDefault="001E7F08" w:rsidP="00416FAB">
      <w:pPr>
        <w:spacing w:line="240" w:lineRule="auto"/>
        <w:rPr>
          <w:rFonts w:ascii="Roboto Medium" w:eastAsiaTheme="majorEastAsia" w:hAnsi="Roboto Medium" w:cstheme="majorBidi"/>
          <w:bCs/>
          <w:iCs/>
          <w:sz w:val="22"/>
          <w:szCs w:val="22"/>
        </w:rPr>
      </w:pPr>
      <w:r>
        <w:rPr>
          <w:rFonts w:ascii="Roboto Medium" w:eastAsiaTheme="majorEastAsia" w:hAnsi="Roboto Medium" w:cstheme="majorBidi"/>
          <w:bCs/>
          <w:iCs/>
          <w:sz w:val="22"/>
          <w:szCs w:val="22"/>
        </w:rPr>
        <w:t xml:space="preserve">Jonas Walker, Projektleiter E-Business der Aletsch Arena AG: </w:t>
      </w:r>
      <w:r w:rsidR="004B5100">
        <w:rPr>
          <w:rFonts w:ascii="Roboto Medium" w:eastAsiaTheme="majorEastAsia" w:hAnsi="Roboto Medium" w:cstheme="majorBidi"/>
          <w:bCs/>
          <w:iCs/>
          <w:sz w:val="22"/>
          <w:szCs w:val="22"/>
        </w:rPr>
        <w:t>«</w:t>
      </w:r>
      <w:r w:rsidRPr="001E7F08">
        <w:rPr>
          <w:rFonts w:ascii="Roboto Medium" w:eastAsiaTheme="majorEastAsia" w:hAnsi="Roboto Medium" w:cstheme="majorBidi"/>
          <w:bCs/>
          <w:iCs/>
          <w:sz w:val="22"/>
          <w:szCs w:val="22"/>
        </w:rPr>
        <w:t xml:space="preserve">Der nachhaltige Aufbau der digitalen Transformation in der Aletsch Arena hat einiges an Geduld und Durchhaltewille verlangt. </w:t>
      </w:r>
      <w:r>
        <w:rPr>
          <w:rFonts w:ascii="Roboto Medium" w:eastAsiaTheme="majorEastAsia" w:hAnsi="Roboto Medium" w:cstheme="majorBidi"/>
          <w:bCs/>
          <w:iCs/>
          <w:sz w:val="22"/>
          <w:szCs w:val="22"/>
        </w:rPr>
        <w:t xml:space="preserve">Und das sowohl für uns als Destination als auch für Partner und Gäste. </w:t>
      </w:r>
      <w:r w:rsidRPr="001E7F08">
        <w:rPr>
          <w:rFonts w:ascii="Roboto Medium" w:eastAsiaTheme="majorEastAsia" w:hAnsi="Roboto Medium" w:cstheme="majorBidi"/>
          <w:bCs/>
          <w:iCs/>
          <w:sz w:val="22"/>
          <w:szCs w:val="22"/>
        </w:rPr>
        <w:t xml:space="preserve">Nun wird es konkret und das Gesamtprojekt «aletsch.digital» </w:t>
      </w:r>
      <w:r>
        <w:rPr>
          <w:rFonts w:ascii="Roboto Medium" w:eastAsiaTheme="majorEastAsia" w:hAnsi="Roboto Medium" w:cstheme="majorBidi"/>
          <w:bCs/>
          <w:iCs/>
          <w:sz w:val="22"/>
          <w:szCs w:val="22"/>
        </w:rPr>
        <w:t xml:space="preserve">ist lanciert. Ein erster wichtiger Schritt ist getan. Nun gilt es in den nächsten Jahren der modulare Systemaufbau weiterzuentwickeln und gemeinsam mit den Partnern unseren Gästen ein unvergessliches Ferienerlebnis zu schaffen. </w:t>
      </w:r>
    </w:p>
    <w:p w14:paraId="7A154F2B" w14:textId="1E8B0DD3" w:rsidR="00E40F1F" w:rsidRPr="00E40F1F" w:rsidRDefault="00E40F1F" w:rsidP="00416FAB">
      <w:pPr>
        <w:spacing w:line="240" w:lineRule="auto"/>
        <w:rPr>
          <w:rFonts w:ascii="Roboto Medium" w:eastAsiaTheme="majorEastAsia" w:hAnsi="Roboto Medium" w:cstheme="majorBidi"/>
          <w:bCs/>
          <w:iCs/>
          <w:sz w:val="10"/>
          <w:szCs w:val="10"/>
        </w:rPr>
      </w:pPr>
    </w:p>
    <w:p w14:paraId="2559A92D" w14:textId="6D8654C9" w:rsidR="00E40F1F" w:rsidRDefault="00E40F1F" w:rsidP="00E40F1F">
      <w:pPr>
        <w:spacing w:line="240" w:lineRule="auto"/>
        <w:contextualSpacing/>
      </w:pPr>
      <w:r>
        <w:rPr>
          <w:rFonts w:ascii="Roboto Medium" w:eastAsiaTheme="majorEastAsia" w:hAnsi="Roboto Medium" w:cstheme="majorBidi"/>
          <w:bCs/>
          <w:iCs/>
          <w:sz w:val="22"/>
          <w:szCs w:val="22"/>
        </w:rPr>
        <w:t xml:space="preserve">*Valentin König, CEO der Aletsch Bahnen AG ergänzt: </w:t>
      </w:r>
      <w:r w:rsidRPr="00E40F1F">
        <w:rPr>
          <w:rFonts w:ascii="Roboto Medium" w:eastAsiaTheme="majorEastAsia" w:hAnsi="Roboto Medium" w:cstheme="majorBidi"/>
          <w:bCs/>
          <w:iCs/>
          <w:sz w:val="22"/>
          <w:szCs w:val="22"/>
        </w:rPr>
        <w:t>«Der vor einem Jahr eingeführte Webshop der Aletsch Bahnen AG mit dynamischen Preisen wird damit in den Webshop der Aletsch Arena AG integriert, um unseren Gästen die notwendigen Buchungen ab einer Plattform zu ermöglichen. Das im letzten Jahr modernisierte dynamische Ticketsystem der Aletsch Bahnen AG hat sich sehr bewährt und wird dementsprechend weitergeführt. Nach wie vor gilt: Wer früh und online bucht, kann sich zu äusserst attraktiven Preise Skitickets sichern.»</w:t>
      </w:r>
    </w:p>
    <w:p w14:paraId="0DB3939B" w14:textId="4CEC5C29" w:rsidR="00FA7726" w:rsidRDefault="00FA7726">
      <w:pPr>
        <w:rPr>
          <w:rFonts w:ascii="Roboto" w:eastAsiaTheme="majorEastAsia" w:hAnsi="Roboto" w:cstheme="majorBidi"/>
          <w:bCs/>
          <w:iCs/>
          <w:sz w:val="24"/>
          <w:szCs w:val="24"/>
        </w:rPr>
      </w:pPr>
      <w:r>
        <w:rPr>
          <w:rFonts w:ascii="Roboto" w:eastAsiaTheme="majorEastAsia" w:hAnsi="Roboto" w:cstheme="majorBidi"/>
          <w:bCs/>
          <w:iCs/>
          <w:sz w:val="24"/>
          <w:szCs w:val="24"/>
        </w:rPr>
        <w:br w:type="page"/>
      </w:r>
    </w:p>
    <w:p w14:paraId="2503AB78" w14:textId="447DEC05" w:rsidR="00D14793" w:rsidRPr="00495424" w:rsidRDefault="00D14793" w:rsidP="00416FAB">
      <w:pPr>
        <w:pStyle w:val="Text00cm"/>
        <w:spacing w:line="240" w:lineRule="auto"/>
        <w:rPr>
          <w:rFonts w:ascii="Roboto bold" w:eastAsiaTheme="majorEastAsia" w:hAnsi="Roboto bold" w:cstheme="majorBidi"/>
          <w:b/>
          <w:iCs/>
          <w:sz w:val="22"/>
          <w:szCs w:val="22"/>
          <w:lang w:val="de-CH"/>
        </w:rPr>
      </w:pPr>
      <w:r w:rsidRPr="00495424">
        <w:rPr>
          <w:rFonts w:ascii="Roboto bold" w:eastAsiaTheme="majorEastAsia" w:hAnsi="Roboto bold" w:cstheme="majorBidi"/>
          <w:b/>
          <w:iCs/>
          <w:sz w:val="22"/>
          <w:szCs w:val="22"/>
          <w:lang w:val="de-CH"/>
        </w:rPr>
        <w:lastRenderedPageBreak/>
        <w:t>Aletsch Kollektiv - Digitalisierungskooperation von Walliser Destinationen</w:t>
      </w:r>
    </w:p>
    <w:p w14:paraId="5CB6830F" w14:textId="64CFED4F" w:rsidR="008B4AEF" w:rsidRPr="00495424" w:rsidRDefault="00D14793" w:rsidP="00416FAB">
      <w:pPr>
        <w:pStyle w:val="Text00cm"/>
        <w:spacing w:line="240" w:lineRule="auto"/>
        <w:contextualSpacing/>
        <w:rPr>
          <w:rFonts w:ascii="Roboto Medium" w:eastAsiaTheme="majorEastAsia" w:hAnsi="Roboto Medium" w:cstheme="majorBidi"/>
          <w:bCs/>
          <w:iCs/>
          <w:kern w:val="0"/>
          <w:sz w:val="22"/>
          <w:szCs w:val="22"/>
          <w:lang w:val="de-CH" w:eastAsia="en-US"/>
        </w:rPr>
      </w:pPr>
      <w:r w:rsidRPr="00495424">
        <w:rPr>
          <w:rFonts w:ascii="Roboto Medium" w:eastAsiaTheme="majorEastAsia" w:hAnsi="Roboto Medium" w:cstheme="majorBidi"/>
          <w:bCs/>
          <w:iCs/>
          <w:kern w:val="0"/>
          <w:sz w:val="22"/>
          <w:szCs w:val="22"/>
          <w:lang w:val="de-CH" w:eastAsia="en-US"/>
        </w:rPr>
        <w:t>Die vier Walliser Tourismusdestinationen Aletsch Arena, Blatten-Belalp, Obergoms Tourismus und Brig-Simplon kooperieren in der Digitalisierung und gründen das «Aletsch Kollektiv». Ein grosser Mehrwert für alle</w:t>
      </w:r>
      <w:r w:rsidR="00B731C4" w:rsidRPr="00495424">
        <w:rPr>
          <w:rFonts w:ascii="Roboto Medium" w:eastAsiaTheme="majorEastAsia" w:hAnsi="Roboto Medium" w:cstheme="majorBidi"/>
          <w:bCs/>
          <w:iCs/>
          <w:kern w:val="0"/>
          <w:sz w:val="22"/>
          <w:szCs w:val="22"/>
          <w:lang w:val="de-CH" w:eastAsia="en-US"/>
        </w:rPr>
        <w:t xml:space="preserve">: </w:t>
      </w:r>
      <w:r w:rsidR="008B4AEF" w:rsidRPr="00495424">
        <w:rPr>
          <w:rFonts w:ascii="Roboto Medium" w:eastAsiaTheme="majorEastAsia" w:hAnsi="Roboto Medium" w:cstheme="majorBidi"/>
          <w:bCs/>
          <w:iCs/>
          <w:kern w:val="0"/>
          <w:sz w:val="22"/>
          <w:szCs w:val="22"/>
          <w:lang w:val="de-CH" w:eastAsia="en-US"/>
        </w:rPr>
        <w:t>https://aletsch-kollektiv.aletscharena.ch/</w:t>
      </w:r>
    </w:p>
    <w:p w14:paraId="5CEF605F" w14:textId="77777777" w:rsidR="00D14793" w:rsidRPr="00495424" w:rsidRDefault="00D14793" w:rsidP="00416FAB">
      <w:pPr>
        <w:spacing w:line="240" w:lineRule="auto"/>
        <w:rPr>
          <w:rFonts w:ascii="Roboto" w:eastAsiaTheme="majorEastAsia" w:hAnsi="Roboto" w:cstheme="majorBidi"/>
          <w:b/>
          <w:iCs/>
          <w:sz w:val="22"/>
          <w:szCs w:val="22"/>
        </w:rPr>
      </w:pPr>
    </w:p>
    <w:p w14:paraId="7FE0E572" w14:textId="77777777" w:rsidR="00F27D57" w:rsidRPr="00495424" w:rsidRDefault="00F27D57" w:rsidP="00416FAB">
      <w:pPr>
        <w:pStyle w:val="Text00cm"/>
        <w:spacing w:line="240" w:lineRule="auto"/>
        <w:contextualSpacing/>
        <w:jc w:val="both"/>
        <w:rPr>
          <w:rFonts w:ascii="Roboto Medium" w:eastAsiaTheme="majorEastAsia" w:hAnsi="Roboto Medium" w:cstheme="majorBidi"/>
          <w:bCs/>
          <w:iCs/>
          <w:kern w:val="0"/>
          <w:sz w:val="22"/>
          <w:szCs w:val="22"/>
          <w:lang w:val="de-CH" w:eastAsia="en-US"/>
        </w:rPr>
      </w:pPr>
      <w:r w:rsidRPr="00495424">
        <w:rPr>
          <w:rFonts w:ascii="Roboto Medium" w:eastAsiaTheme="majorEastAsia" w:hAnsi="Roboto Medium" w:cstheme="majorBidi"/>
          <w:bCs/>
          <w:iCs/>
          <w:kern w:val="0"/>
          <w:sz w:val="22"/>
          <w:szCs w:val="22"/>
          <w:lang w:val="de-CH" w:eastAsia="en-US"/>
        </w:rPr>
        <w:t>Kontakt für Rückfragen</w:t>
      </w:r>
    </w:p>
    <w:p w14:paraId="71CF3E99" w14:textId="4F35191C" w:rsidR="00F27D57" w:rsidRPr="00495424" w:rsidRDefault="00204EF6" w:rsidP="00204EF6">
      <w:pPr>
        <w:pStyle w:val="Text00cm"/>
        <w:spacing w:line="240" w:lineRule="auto"/>
        <w:contextualSpacing/>
        <w:rPr>
          <w:rFonts w:ascii="Roboto Medium" w:eastAsiaTheme="majorEastAsia" w:hAnsi="Roboto Medium" w:cstheme="majorBidi"/>
          <w:bCs/>
          <w:iCs/>
          <w:kern w:val="0"/>
          <w:sz w:val="22"/>
          <w:szCs w:val="22"/>
          <w:lang w:val="de-CH" w:eastAsia="en-US"/>
        </w:rPr>
      </w:pPr>
      <w:r>
        <w:rPr>
          <w:rFonts w:ascii="Roboto Medium" w:eastAsiaTheme="majorEastAsia" w:hAnsi="Roboto Medium" w:cstheme="majorBidi"/>
          <w:bCs/>
          <w:iCs/>
          <w:kern w:val="0"/>
          <w:sz w:val="22"/>
          <w:szCs w:val="22"/>
          <w:lang w:val="de-CH" w:eastAsia="en-US"/>
        </w:rPr>
        <w:t>Monika König</w:t>
      </w:r>
      <w:r w:rsidR="00F27D57" w:rsidRPr="00495424">
        <w:rPr>
          <w:rFonts w:ascii="Roboto Medium" w:eastAsiaTheme="majorEastAsia" w:hAnsi="Roboto Medium" w:cstheme="majorBidi"/>
          <w:bCs/>
          <w:iCs/>
          <w:kern w:val="0"/>
          <w:sz w:val="22"/>
          <w:szCs w:val="22"/>
          <w:lang w:val="de-CH" w:eastAsia="en-US"/>
        </w:rPr>
        <w:t xml:space="preserve">, </w:t>
      </w:r>
      <w:r>
        <w:rPr>
          <w:rFonts w:ascii="Roboto Medium" w:eastAsiaTheme="majorEastAsia" w:hAnsi="Roboto Medium" w:cstheme="majorBidi"/>
          <w:bCs/>
          <w:iCs/>
          <w:kern w:val="0"/>
          <w:sz w:val="22"/>
          <w:szCs w:val="22"/>
          <w:lang w:val="de-CH" w:eastAsia="en-US"/>
        </w:rPr>
        <w:t xml:space="preserve">Leiterin Kommunikation, </w:t>
      </w:r>
      <w:r w:rsidR="00F27D57" w:rsidRPr="00495424">
        <w:rPr>
          <w:rFonts w:ascii="Roboto Medium" w:eastAsiaTheme="majorEastAsia" w:hAnsi="Roboto Medium" w:cstheme="majorBidi"/>
          <w:bCs/>
          <w:iCs/>
          <w:kern w:val="0"/>
          <w:sz w:val="22"/>
          <w:szCs w:val="22"/>
          <w:lang w:val="de-CH" w:eastAsia="en-US"/>
        </w:rPr>
        <w:t xml:space="preserve">Aletsch Arena AG </w:t>
      </w:r>
      <w:r>
        <w:rPr>
          <w:rFonts w:ascii="Roboto Medium" w:eastAsiaTheme="majorEastAsia" w:hAnsi="Roboto Medium" w:cstheme="majorBidi"/>
          <w:bCs/>
          <w:iCs/>
          <w:kern w:val="0"/>
          <w:sz w:val="22"/>
          <w:szCs w:val="22"/>
          <w:lang w:val="de-CH" w:eastAsia="en-US"/>
        </w:rPr>
        <w:br/>
      </w:r>
      <w:r w:rsidRPr="00204EF6">
        <w:rPr>
          <w:rFonts w:ascii="Roboto Medium" w:eastAsiaTheme="majorEastAsia" w:hAnsi="Roboto Medium" w:cstheme="majorBidi"/>
          <w:bCs/>
          <w:iCs/>
          <w:kern w:val="0"/>
          <w:sz w:val="22"/>
          <w:szCs w:val="22"/>
          <w:lang w:val="de-CH" w:eastAsia="en-US"/>
        </w:rPr>
        <w:t>monika.koenig@aletsc</w:t>
      </w:r>
      <w:r>
        <w:rPr>
          <w:rFonts w:ascii="Roboto Medium" w:eastAsiaTheme="majorEastAsia" w:hAnsi="Roboto Medium" w:cstheme="majorBidi"/>
          <w:bCs/>
          <w:iCs/>
          <w:kern w:val="0"/>
          <w:sz w:val="22"/>
          <w:szCs w:val="22"/>
          <w:lang w:val="de-CH" w:eastAsia="en-US"/>
        </w:rPr>
        <w:t>harena.ch</w:t>
      </w:r>
      <w:r w:rsidR="00F27D57" w:rsidRPr="00495424">
        <w:rPr>
          <w:rFonts w:ascii="Roboto Medium" w:eastAsiaTheme="majorEastAsia" w:hAnsi="Roboto Medium" w:cstheme="majorBidi"/>
          <w:bCs/>
          <w:iCs/>
          <w:kern w:val="0"/>
          <w:sz w:val="22"/>
          <w:szCs w:val="22"/>
          <w:lang w:val="de-CH" w:eastAsia="en-US"/>
        </w:rPr>
        <w:t xml:space="preserve"> Telefon </w:t>
      </w:r>
      <w:r w:rsidR="00B65FAC">
        <w:rPr>
          <w:rFonts w:ascii="Roboto Medium" w:eastAsiaTheme="majorEastAsia" w:hAnsi="Roboto Medium" w:cstheme="majorBidi"/>
          <w:bCs/>
          <w:iCs/>
          <w:kern w:val="0"/>
          <w:sz w:val="22"/>
          <w:szCs w:val="22"/>
          <w:lang w:val="de-CH" w:eastAsia="en-US"/>
        </w:rPr>
        <w:t>direkt</w:t>
      </w:r>
      <w:r w:rsidR="00F27D57" w:rsidRPr="00495424">
        <w:rPr>
          <w:rFonts w:ascii="Roboto Medium" w:eastAsiaTheme="majorEastAsia" w:hAnsi="Roboto Medium" w:cstheme="majorBidi"/>
          <w:bCs/>
          <w:iCs/>
          <w:kern w:val="0"/>
          <w:sz w:val="22"/>
          <w:szCs w:val="22"/>
          <w:lang w:val="de-CH" w:eastAsia="en-US"/>
        </w:rPr>
        <w:t xml:space="preserve">: +41 27 928 58 </w:t>
      </w:r>
      <w:r>
        <w:rPr>
          <w:rFonts w:ascii="Roboto Medium" w:eastAsiaTheme="majorEastAsia" w:hAnsi="Roboto Medium" w:cstheme="majorBidi"/>
          <w:bCs/>
          <w:iCs/>
          <w:kern w:val="0"/>
          <w:sz w:val="22"/>
          <w:szCs w:val="22"/>
          <w:lang w:val="de-CH" w:eastAsia="en-US"/>
        </w:rPr>
        <w:t>63</w:t>
      </w:r>
    </w:p>
    <w:p w14:paraId="6BA538E7" w14:textId="4C54BF31" w:rsidR="003920FA" w:rsidRDefault="003920FA" w:rsidP="00416FAB">
      <w:pPr>
        <w:pStyle w:val="Text00cm"/>
        <w:spacing w:line="240" w:lineRule="auto"/>
        <w:contextualSpacing/>
        <w:jc w:val="both"/>
        <w:rPr>
          <w:rFonts w:ascii="Roboto Medium" w:eastAsiaTheme="majorEastAsia" w:hAnsi="Roboto Medium" w:cstheme="majorBidi"/>
          <w:bCs/>
          <w:iCs/>
          <w:kern w:val="0"/>
          <w:sz w:val="24"/>
          <w:szCs w:val="24"/>
          <w:lang w:val="de-CH" w:eastAsia="en-US"/>
        </w:rPr>
      </w:pPr>
    </w:p>
    <w:p w14:paraId="6A37A1D3" w14:textId="77777777" w:rsidR="00FA7726" w:rsidRDefault="00FA7726" w:rsidP="00416FAB">
      <w:pPr>
        <w:pStyle w:val="Text00cm"/>
        <w:spacing w:line="240" w:lineRule="auto"/>
        <w:contextualSpacing/>
        <w:jc w:val="both"/>
        <w:rPr>
          <w:rFonts w:ascii="Roboto Medium" w:eastAsiaTheme="majorEastAsia" w:hAnsi="Roboto Medium" w:cstheme="majorBidi"/>
          <w:bCs/>
          <w:iCs/>
          <w:kern w:val="0"/>
          <w:sz w:val="24"/>
          <w:szCs w:val="24"/>
          <w:lang w:val="de-CH" w:eastAsia="en-US"/>
        </w:rPr>
      </w:pPr>
    </w:p>
    <w:p w14:paraId="4F173F38" w14:textId="77777777" w:rsidR="003920FA" w:rsidRPr="00FA7726" w:rsidRDefault="003920FA" w:rsidP="00416FAB">
      <w:pPr>
        <w:pStyle w:val="berschrift3"/>
        <w:numPr>
          <w:ilvl w:val="0"/>
          <w:numId w:val="0"/>
        </w:numPr>
        <w:shd w:val="clear" w:color="auto" w:fill="FFFFFF"/>
        <w:spacing w:before="300" w:after="300" w:line="240" w:lineRule="auto"/>
        <w:ind w:left="720" w:hanging="720"/>
        <w:contextualSpacing/>
        <w:rPr>
          <w:rFonts w:ascii="Roboto bold" w:hAnsi="Roboto bold"/>
          <w:b/>
          <w:bCs w:val="0"/>
          <w:iCs/>
          <w:color w:val="auto"/>
          <w:kern w:val="2"/>
          <w:sz w:val="22"/>
          <w:szCs w:val="22"/>
          <w:lang w:eastAsia="de-DE"/>
        </w:rPr>
      </w:pPr>
      <w:r w:rsidRPr="00FA7726">
        <w:rPr>
          <w:rFonts w:ascii="Roboto bold" w:hAnsi="Roboto bold"/>
          <w:b/>
          <w:bCs w:val="0"/>
          <w:iCs/>
          <w:color w:val="auto"/>
          <w:kern w:val="2"/>
          <w:sz w:val="22"/>
          <w:szCs w:val="22"/>
          <w:lang w:eastAsia="de-DE"/>
        </w:rPr>
        <w:t>Die Tourismusorganisation</w:t>
      </w:r>
    </w:p>
    <w:p w14:paraId="485F6DE2" w14:textId="3116A163" w:rsidR="00B32582" w:rsidRDefault="003920FA" w:rsidP="00416FAB">
      <w:pPr>
        <w:pStyle w:val="StandardWeb"/>
        <w:shd w:val="clear" w:color="auto" w:fill="FFFFFF"/>
        <w:spacing w:before="0" w:beforeAutospacing="0" w:after="450" w:afterAutospacing="0"/>
        <w:contextualSpacing/>
        <w:rPr>
          <w:rFonts w:ascii="Roboto Medium" w:eastAsiaTheme="majorEastAsia" w:hAnsi="Roboto Medium" w:cstheme="majorBidi"/>
          <w:bCs/>
          <w:iCs/>
          <w:sz w:val="20"/>
          <w:szCs w:val="20"/>
          <w:lang w:eastAsia="en-US"/>
        </w:rPr>
      </w:pPr>
      <w:r w:rsidRPr="003920FA">
        <w:rPr>
          <w:rFonts w:ascii="Roboto Medium" w:eastAsiaTheme="majorEastAsia" w:hAnsi="Roboto Medium" w:cstheme="majorBidi"/>
          <w:bCs/>
          <w:iCs/>
          <w:sz w:val="20"/>
          <w:szCs w:val="20"/>
          <w:lang w:eastAsia="en-US"/>
        </w:rPr>
        <w:t>Die </w:t>
      </w:r>
      <w:hyperlink r:id="rId10" w:tgtFrame="_blank" w:history="1">
        <w:r w:rsidRPr="003920FA">
          <w:rPr>
            <w:rFonts w:ascii="Roboto Medium" w:eastAsiaTheme="majorEastAsia" w:hAnsi="Roboto Medium" w:cstheme="majorBidi"/>
            <w:iCs/>
            <w:sz w:val="20"/>
            <w:szCs w:val="20"/>
            <w:lang w:eastAsia="en-US"/>
          </w:rPr>
          <w:t>Aletsch Arena AG (AA AG) </w:t>
        </w:r>
      </w:hyperlink>
      <w:r w:rsidRPr="003920FA">
        <w:rPr>
          <w:rFonts w:ascii="Roboto Medium" w:eastAsiaTheme="majorEastAsia" w:hAnsi="Roboto Medium" w:cstheme="majorBidi"/>
          <w:bCs/>
          <w:iCs/>
          <w:sz w:val="20"/>
          <w:szCs w:val="20"/>
          <w:lang w:eastAsia="en-US"/>
        </w:rPr>
        <w:t>vermarktet das Gebiet rund um Riederalp, Bettmeralp und Fiesch-Eggishorn. Sie führt im Auftrag der Gemeinden Mörel-Filet, Riederalp, Fiesch, Bettmeralp, Fieschertal und Lax, der Aletsch Bahnen und dem Verein Aletsch Tourismus die Aufgaben Information, Animation, Werbung und Verkauf für den örtlichen Tourismus in der Aletsch Arena aus. Durch diese neue Organisation (seit 1. November 2015) zählt die Aletsch Arena AG zu den grössten Tourismusunternehmen im Wallis. Die Aletsch Arena generiert im Jahr rund 1 Million Übernachtungen und betreut zahlreiche Tagesgäste. Damit zählt die Aletsch Arena zu den wichtigsten Tourismusdestinationen der Schweiz.</w:t>
      </w:r>
    </w:p>
    <w:p w14:paraId="4C3A2217" w14:textId="6D3A9F00" w:rsidR="00F22319" w:rsidRDefault="00F22319" w:rsidP="00416FAB">
      <w:pPr>
        <w:pStyle w:val="StandardWeb"/>
        <w:shd w:val="clear" w:color="auto" w:fill="FFFFFF"/>
        <w:spacing w:before="0" w:beforeAutospacing="0" w:after="450" w:afterAutospacing="0"/>
        <w:contextualSpacing/>
        <w:rPr>
          <w:rFonts w:ascii="Roboto Medium" w:eastAsiaTheme="majorEastAsia" w:hAnsi="Roboto Medium" w:cstheme="majorBidi"/>
          <w:bCs/>
          <w:iCs/>
          <w:sz w:val="20"/>
          <w:szCs w:val="20"/>
          <w:lang w:eastAsia="en-US"/>
        </w:rPr>
      </w:pPr>
    </w:p>
    <w:p w14:paraId="7CF2AA3F" w14:textId="77777777" w:rsidR="00F22319" w:rsidRDefault="00F22319" w:rsidP="00416FAB">
      <w:pPr>
        <w:pStyle w:val="StandardWeb"/>
        <w:shd w:val="clear" w:color="auto" w:fill="FFFFFF"/>
        <w:spacing w:before="0" w:beforeAutospacing="0" w:after="450" w:afterAutospacing="0"/>
        <w:contextualSpacing/>
        <w:rPr>
          <w:rFonts w:ascii="Roboto Medium" w:eastAsiaTheme="majorEastAsia" w:hAnsi="Roboto Medium" w:cstheme="majorBidi"/>
          <w:bCs/>
          <w:iCs/>
          <w:sz w:val="20"/>
          <w:szCs w:val="20"/>
          <w:lang w:eastAsia="en-US"/>
        </w:rPr>
      </w:pPr>
    </w:p>
    <w:p w14:paraId="7C23E1D6" w14:textId="60DC9799" w:rsidR="00AC534B" w:rsidRDefault="00F22319" w:rsidP="00416FAB">
      <w:pPr>
        <w:pStyle w:val="StandardWeb"/>
        <w:shd w:val="clear" w:color="auto" w:fill="FFFFFF"/>
        <w:spacing w:before="0" w:beforeAutospacing="0" w:after="450" w:afterAutospacing="0"/>
        <w:contextualSpacing/>
        <w:rPr>
          <w:rFonts w:ascii="Roboto Medium" w:eastAsiaTheme="majorEastAsia" w:hAnsi="Roboto Medium" w:cstheme="majorBidi"/>
          <w:bCs/>
          <w:iCs/>
          <w:sz w:val="20"/>
          <w:szCs w:val="20"/>
          <w:lang w:eastAsia="en-US"/>
        </w:rPr>
      </w:pPr>
      <w:r>
        <w:rPr>
          <w:noProof/>
        </w:rPr>
        <w:drawing>
          <wp:inline distT="0" distB="0" distL="0" distR="0" wp14:anchorId="09B0C305" wp14:editId="386927FC">
            <wp:extent cx="6031230" cy="3597275"/>
            <wp:effectExtent l="0" t="0" r="762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31230" cy="3597275"/>
                    </a:xfrm>
                    <a:prstGeom prst="rect">
                      <a:avLst/>
                    </a:prstGeom>
                  </pic:spPr>
                </pic:pic>
              </a:graphicData>
            </a:graphic>
          </wp:inline>
        </w:drawing>
      </w:r>
    </w:p>
    <w:p w14:paraId="7D09068F" w14:textId="77777777" w:rsidR="00AC534B" w:rsidRPr="00A1643E" w:rsidRDefault="00AC534B" w:rsidP="00416FAB">
      <w:pPr>
        <w:pStyle w:val="StandardWeb"/>
        <w:shd w:val="clear" w:color="auto" w:fill="FFFFFF"/>
        <w:spacing w:before="0" w:beforeAutospacing="0" w:after="450" w:afterAutospacing="0"/>
        <w:contextualSpacing/>
        <w:rPr>
          <w:rFonts w:ascii="Roboto Medium" w:eastAsiaTheme="majorEastAsia" w:hAnsi="Roboto Medium" w:cstheme="majorBidi"/>
          <w:bCs/>
          <w:iCs/>
        </w:rPr>
      </w:pPr>
    </w:p>
    <w:sectPr w:rsidR="00AC534B" w:rsidRPr="00A1643E" w:rsidSect="00DC5203">
      <w:headerReference w:type="default" r:id="rId12"/>
      <w:footerReference w:type="default" r:id="rId13"/>
      <w:pgSz w:w="11906" w:h="16838"/>
      <w:pgMar w:top="2836" w:right="991"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CCFCE1" w14:textId="77777777" w:rsidR="000C2811" w:rsidRDefault="000C2811" w:rsidP="006B609F">
      <w:pPr>
        <w:spacing w:line="240" w:lineRule="auto"/>
      </w:pPr>
      <w:r>
        <w:separator/>
      </w:r>
    </w:p>
  </w:endnote>
  <w:endnote w:type="continuationSeparator" w:id="0">
    <w:p w14:paraId="47607F20" w14:textId="77777777" w:rsidR="000C2811" w:rsidRDefault="000C2811" w:rsidP="006B60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Antenna Light">
    <w:altName w:val="Cambria"/>
    <w:panose1 w:val="02000503000000020004"/>
    <w:charset w:val="00"/>
    <w:family w:val="modern"/>
    <w:notTrueType/>
    <w:pitch w:val="variable"/>
    <w:sig w:usb0="800000AF" w:usb1="5000204A"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Wingdings 2">
    <w:panose1 w:val="05020102010507070707"/>
    <w:charset w:val="02"/>
    <w:family w:val="roman"/>
    <w:pitch w:val="variable"/>
    <w:sig w:usb0="00000000" w:usb1="10000000" w:usb2="00000000" w:usb3="00000000" w:csb0="80000000" w:csb1="00000000"/>
  </w:font>
  <w:font w:name="Antenna Bold">
    <w:panose1 w:val="02000503000000020004"/>
    <w:charset w:val="00"/>
    <w:family w:val="modern"/>
    <w:notTrueType/>
    <w:pitch w:val="variable"/>
    <w:sig w:usb0="800000AF" w:usb1="5000204A" w:usb2="00000000" w:usb3="00000000" w:csb0="00000001" w:csb1="00000000"/>
  </w:font>
  <w:font w:name="Veneer">
    <w:panose1 w:val="02000806000000000000"/>
    <w:charset w:val="00"/>
    <w:family w:val="modern"/>
    <w:notTrueType/>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Roboto Medium">
    <w:altName w:val="Arial"/>
    <w:charset w:val="00"/>
    <w:family w:val="auto"/>
    <w:pitch w:val="variable"/>
    <w:sig w:usb0="E00002FF" w:usb1="5000205B" w:usb2="00000020" w:usb3="00000000" w:csb0="0000019F" w:csb1="00000000"/>
  </w:font>
  <w:font w:name="Saira Condensed Condensed">
    <w:panose1 w:val="00000806000000000000"/>
    <w:charset w:val="00"/>
    <w:family w:val="auto"/>
    <w:pitch w:val="variable"/>
    <w:sig w:usb0="2000000F" w:usb1="00000000" w:usb2="00000000" w:usb3="00000000" w:csb0="00000193" w:csb1="00000000"/>
  </w:font>
  <w:font w:name="Roboto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E687C" w14:textId="77777777" w:rsidR="00CB5A2A" w:rsidRPr="00F50F5A" w:rsidRDefault="00CB5A2A" w:rsidP="00DC5203">
    <w:pPr>
      <w:pStyle w:val="Fusszeile"/>
      <w:rPr>
        <w:rFonts w:ascii="Roboto Medium" w:hAnsi="Roboto Medium"/>
        <w:sz w:val="16"/>
      </w:rPr>
    </w:pPr>
    <w:r w:rsidRPr="00F50F5A">
      <w:rPr>
        <w:rFonts w:ascii="Roboto Medium" w:hAnsi="Roboto Medium"/>
        <w:sz w:val="16"/>
      </w:rPr>
      <w:t>Aletsch Arena</w:t>
    </w:r>
    <w:r w:rsidR="00A01E29" w:rsidRPr="00F50F5A">
      <w:rPr>
        <w:rFonts w:ascii="Roboto Medium" w:hAnsi="Roboto Medium"/>
        <w:sz w:val="16"/>
      </w:rPr>
      <w:t xml:space="preserve"> AG</w:t>
    </w:r>
    <w:r w:rsidRPr="00F50F5A">
      <w:rPr>
        <w:rFonts w:ascii="Roboto Medium" w:hAnsi="Roboto Medium"/>
        <w:sz w:val="16"/>
      </w:rPr>
      <w:t xml:space="preserve"> | </w:t>
    </w:r>
    <w:r w:rsidR="00ED74BA" w:rsidRPr="00F50F5A">
      <w:rPr>
        <w:rFonts w:ascii="Roboto Medium" w:hAnsi="Roboto Medium"/>
        <w:sz w:val="16"/>
      </w:rPr>
      <w:t>Furkastrasse 39</w:t>
    </w:r>
    <w:r w:rsidRPr="00F50F5A">
      <w:rPr>
        <w:rFonts w:ascii="Roboto Medium" w:hAnsi="Roboto Medium"/>
        <w:sz w:val="16"/>
      </w:rPr>
      <w:t xml:space="preserve"> | CH-39</w:t>
    </w:r>
    <w:r w:rsidR="00ED74BA" w:rsidRPr="00F50F5A">
      <w:rPr>
        <w:rFonts w:ascii="Roboto Medium" w:hAnsi="Roboto Medium"/>
        <w:sz w:val="16"/>
      </w:rPr>
      <w:t>83</w:t>
    </w:r>
    <w:r w:rsidRPr="00F50F5A">
      <w:rPr>
        <w:rFonts w:ascii="Roboto Medium" w:hAnsi="Roboto Medium"/>
        <w:sz w:val="16"/>
      </w:rPr>
      <w:t xml:space="preserve"> </w:t>
    </w:r>
    <w:r w:rsidR="00ED74BA" w:rsidRPr="00F50F5A">
      <w:rPr>
        <w:rFonts w:ascii="Roboto Medium" w:hAnsi="Roboto Medium"/>
        <w:sz w:val="16"/>
      </w:rPr>
      <w:t>Mörel-Filet</w:t>
    </w:r>
    <w:r w:rsidRPr="00F50F5A">
      <w:rPr>
        <w:rFonts w:ascii="Roboto Medium" w:hAnsi="Roboto Medium"/>
        <w:sz w:val="16"/>
      </w:rPr>
      <w:t xml:space="preserve"> | +41 27 928 58 58 | info@aletscharena.ch | aletscharena.ch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418D66" w14:textId="77777777" w:rsidR="000C2811" w:rsidRDefault="000C2811" w:rsidP="006B609F">
      <w:pPr>
        <w:spacing w:line="240" w:lineRule="auto"/>
      </w:pPr>
      <w:r>
        <w:separator/>
      </w:r>
    </w:p>
  </w:footnote>
  <w:footnote w:type="continuationSeparator" w:id="0">
    <w:p w14:paraId="3CAABEDA" w14:textId="77777777" w:rsidR="000C2811" w:rsidRDefault="000C2811" w:rsidP="006B60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DE875" w14:textId="463C68A1" w:rsidR="00CB5A2A" w:rsidRPr="00A1643E" w:rsidRDefault="00F50F5A">
    <w:pPr>
      <w:pStyle w:val="Kopfzeile"/>
      <w:rPr>
        <w:rFonts w:ascii="Roboto" w:hAnsi="Roboto"/>
        <w:b/>
        <w:bCs/>
        <w:sz w:val="24"/>
        <w:szCs w:val="24"/>
      </w:rPr>
    </w:pPr>
    <w:r w:rsidRPr="00A1643E">
      <w:rPr>
        <w:rFonts w:ascii="Roboto" w:hAnsi="Roboto"/>
        <w:b/>
        <w:bCs/>
        <w:noProof/>
        <w:sz w:val="24"/>
        <w:szCs w:val="24"/>
        <w:lang w:val="de-DE" w:eastAsia="de-DE"/>
      </w:rPr>
      <w:drawing>
        <wp:anchor distT="0" distB="0" distL="114300" distR="114300" simplePos="0" relativeHeight="251661312" behindDoc="1" locked="0" layoutInCell="1" allowOverlap="1" wp14:anchorId="4C0ACEE9" wp14:editId="68E7B419">
          <wp:simplePos x="0" y="0"/>
          <wp:positionH relativeFrom="margin">
            <wp:align>right</wp:align>
          </wp:positionH>
          <wp:positionV relativeFrom="paragraph">
            <wp:posOffset>7620</wp:posOffset>
          </wp:positionV>
          <wp:extent cx="1101090" cy="1141095"/>
          <wp:effectExtent l="0" t="0" r="3810" b="1905"/>
          <wp:wrapTight wrapText="bothSides">
            <wp:wrapPolygon edited="0">
              <wp:start x="0" y="0"/>
              <wp:lineTo x="0" y="21275"/>
              <wp:lineTo x="21301" y="21275"/>
              <wp:lineTo x="21301"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101090" cy="1141095"/>
                  </a:xfrm>
                  <a:prstGeom prst="rect">
                    <a:avLst/>
                  </a:prstGeom>
                </pic:spPr>
              </pic:pic>
            </a:graphicData>
          </a:graphic>
          <wp14:sizeRelH relativeFrom="margin">
            <wp14:pctWidth>0</wp14:pctWidth>
          </wp14:sizeRelH>
          <wp14:sizeRelV relativeFrom="margin">
            <wp14:pctHeight>0</wp14:pctHeight>
          </wp14:sizeRelV>
        </wp:anchor>
      </w:drawing>
    </w:r>
    <w:r w:rsidRPr="00A1643E">
      <w:rPr>
        <w:rFonts w:ascii="Roboto" w:hAnsi="Roboto"/>
        <w:b/>
        <w:bCs/>
        <w:noProof/>
        <w:sz w:val="24"/>
        <w:szCs w:val="24"/>
        <w:lang w:val="de-DE" w:eastAsia="de-DE"/>
      </w:rPr>
      <w:t>Grösster Gletscher der Alpen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BF6DCE"/>
    <w:multiLevelType w:val="hybridMultilevel"/>
    <w:tmpl w:val="9A900D78"/>
    <w:lvl w:ilvl="0" w:tplc="35AC5170">
      <w:start w:val="17"/>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DFC754E"/>
    <w:multiLevelType w:val="hybridMultilevel"/>
    <w:tmpl w:val="583A00C8"/>
    <w:lvl w:ilvl="0" w:tplc="4A7602A2">
      <w:numFmt w:val="bullet"/>
      <w:lvlText w:val="-"/>
      <w:lvlJc w:val="left"/>
      <w:pPr>
        <w:ind w:left="1065" w:hanging="705"/>
      </w:pPr>
      <w:rPr>
        <w:rFonts w:ascii="Antenna Light" w:eastAsiaTheme="minorEastAsia" w:hAnsi="Antenna Light"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20115982"/>
    <w:multiLevelType w:val="hybridMultilevel"/>
    <w:tmpl w:val="4594A188"/>
    <w:lvl w:ilvl="0" w:tplc="84122574">
      <w:start w:val="1"/>
      <w:numFmt w:val="bullet"/>
      <w:lvlText w:val="­"/>
      <w:lvlJc w:val="left"/>
      <w:pPr>
        <w:ind w:left="720" w:hanging="360"/>
      </w:pPr>
      <w:rPr>
        <w:rFonts w:ascii="Roboto" w:hAnsi="Roboto" w:hint="default"/>
        <w:color w:val="B0182B" w:themeColor="accent1"/>
        <w:u w:color="FFFFFF" w:themeColor="background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337F5C2D"/>
    <w:multiLevelType w:val="hybridMultilevel"/>
    <w:tmpl w:val="6F5809DA"/>
    <w:lvl w:ilvl="0" w:tplc="52389AC6">
      <w:start w:val="1"/>
      <w:numFmt w:val="bullet"/>
      <w:pStyle w:val="Listenabsatz"/>
      <w:lvlText w:val=""/>
      <w:lvlJc w:val="left"/>
      <w:pPr>
        <w:ind w:left="360" w:hanging="360"/>
      </w:pPr>
      <w:rPr>
        <w:rFonts w:ascii="Wingdings 2" w:hAnsi="Wingdings 2"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15:restartNumberingAfterBreak="0">
    <w:nsid w:val="4CB04081"/>
    <w:multiLevelType w:val="multilevel"/>
    <w:tmpl w:val="08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15:restartNumberingAfterBreak="0">
    <w:nsid w:val="64FF5B84"/>
    <w:multiLevelType w:val="hybridMultilevel"/>
    <w:tmpl w:val="15E2D94A"/>
    <w:lvl w:ilvl="0" w:tplc="5002CD92">
      <w:numFmt w:val="bullet"/>
      <w:lvlText w:val="-"/>
      <w:lvlJc w:val="left"/>
      <w:pPr>
        <w:tabs>
          <w:tab w:val="num" w:pos="720"/>
        </w:tabs>
        <w:ind w:left="720" w:hanging="360"/>
      </w:pPr>
      <w:rPr>
        <w:rFonts w:ascii="Times New Roman" w:eastAsia="Times New Roman" w:hAnsi="Times New Roman" w:cs="Times New Roman"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6" w15:restartNumberingAfterBreak="0">
    <w:nsid w:val="70E84919"/>
    <w:multiLevelType w:val="hybridMultilevel"/>
    <w:tmpl w:val="2042E19A"/>
    <w:lvl w:ilvl="0" w:tplc="EEA2858C">
      <w:start w:val="1"/>
      <w:numFmt w:val="bullet"/>
      <w:lvlText w:val="­"/>
      <w:lvlJc w:val="left"/>
      <w:pPr>
        <w:ind w:left="720" w:hanging="360"/>
      </w:pPr>
      <w:rPr>
        <w:rFonts w:ascii="Roboto" w:hAnsi="Roboto" w:hint="default"/>
        <w:u w:color="C00000"/>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F5A"/>
    <w:rsid w:val="0006762E"/>
    <w:rsid w:val="0008648C"/>
    <w:rsid w:val="000C2811"/>
    <w:rsid w:val="000E3176"/>
    <w:rsid w:val="001A7060"/>
    <w:rsid w:val="001B615A"/>
    <w:rsid w:val="001E28EF"/>
    <w:rsid w:val="001E7F08"/>
    <w:rsid w:val="00204EF6"/>
    <w:rsid w:val="002353E6"/>
    <w:rsid w:val="0026751E"/>
    <w:rsid w:val="00276B49"/>
    <w:rsid w:val="00294186"/>
    <w:rsid w:val="002E7C93"/>
    <w:rsid w:val="002F40CC"/>
    <w:rsid w:val="003271EB"/>
    <w:rsid w:val="00336F27"/>
    <w:rsid w:val="003920FA"/>
    <w:rsid w:val="003930BA"/>
    <w:rsid w:val="00394E96"/>
    <w:rsid w:val="003968BE"/>
    <w:rsid w:val="003A24F2"/>
    <w:rsid w:val="003A7B12"/>
    <w:rsid w:val="003F018B"/>
    <w:rsid w:val="00416FAB"/>
    <w:rsid w:val="004627F0"/>
    <w:rsid w:val="00495424"/>
    <w:rsid w:val="004B5100"/>
    <w:rsid w:val="004D3E5A"/>
    <w:rsid w:val="004D77D5"/>
    <w:rsid w:val="0050139D"/>
    <w:rsid w:val="00530DF0"/>
    <w:rsid w:val="005629C4"/>
    <w:rsid w:val="005963C2"/>
    <w:rsid w:val="005E3666"/>
    <w:rsid w:val="00636DBB"/>
    <w:rsid w:val="00692941"/>
    <w:rsid w:val="006B0956"/>
    <w:rsid w:val="006B609F"/>
    <w:rsid w:val="006E2FDB"/>
    <w:rsid w:val="006E7834"/>
    <w:rsid w:val="007718F0"/>
    <w:rsid w:val="00790664"/>
    <w:rsid w:val="007912FA"/>
    <w:rsid w:val="007C0DF8"/>
    <w:rsid w:val="007D0F1D"/>
    <w:rsid w:val="007E730D"/>
    <w:rsid w:val="008500DB"/>
    <w:rsid w:val="008B2B0C"/>
    <w:rsid w:val="008B4AEF"/>
    <w:rsid w:val="008F139F"/>
    <w:rsid w:val="008F6899"/>
    <w:rsid w:val="00921093"/>
    <w:rsid w:val="00971049"/>
    <w:rsid w:val="009B1C58"/>
    <w:rsid w:val="009E4A65"/>
    <w:rsid w:val="00A01E29"/>
    <w:rsid w:val="00A1643E"/>
    <w:rsid w:val="00A96B58"/>
    <w:rsid w:val="00AC534B"/>
    <w:rsid w:val="00B30F61"/>
    <w:rsid w:val="00B32582"/>
    <w:rsid w:val="00B65FAC"/>
    <w:rsid w:val="00B731C4"/>
    <w:rsid w:val="00B773C5"/>
    <w:rsid w:val="00BB5D87"/>
    <w:rsid w:val="00BB7073"/>
    <w:rsid w:val="00C15CAA"/>
    <w:rsid w:val="00C35664"/>
    <w:rsid w:val="00C928A9"/>
    <w:rsid w:val="00CB5A2A"/>
    <w:rsid w:val="00CF01C0"/>
    <w:rsid w:val="00D07850"/>
    <w:rsid w:val="00D14793"/>
    <w:rsid w:val="00D2195E"/>
    <w:rsid w:val="00D66D67"/>
    <w:rsid w:val="00DA682B"/>
    <w:rsid w:val="00DC5203"/>
    <w:rsid w:val="00E04229"/>
    <w:rsid w:val="00E40F1F"/>
    <w:rsid w:val="00EA048E"/>
    <w:rsid w:val="00EA20D1"/>
    <w:rsid w:val="00EB7844"/>
    <w:rsid w:val="00ED74BA"/>
    <w:rsid w:val="00EE43AC"/>
    <w:rsid w:val="00EF36AE"/>
    <w:rsid w:val="00EF5136"/>
    <w:rsid w:val="00F16D97"/>
    <w:rsid w:val="00F22319"/>
    <w:rsid w:val="00F27D57"/>
    <w:rsid w:val="00F31255"/>
    <w:rsid w:val="00F50F5A"/>
    <w:rsid w:val="00F83687"/>
    <w:rsid w:val="00F92CE7"/>
    <w:rsid w:val="00F95405"/>
    <w:rsid w:val="00FA7726"/>
    <w:rsid w:val="00FD539B"/>
    <w:rsid w:val="00FF699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8F22879"/>
  <w15:chartTrackingRefBased/>
  <w15:docId w15:val="{96AA28BE-B906-4B75-B106-A45ABCDAC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CH"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B609F"/>
    <w:rPr>
      <w:sz w:val="20"/>
      <w:szCs w:val="20"/>
    </w:rPr>
  </w:style>
  <w:style w:type="paragraph" w:styleId="berschrift1">
    <w:name w:val="heading 1"/>
    <w:basedOn w:val="Standard"/>
    <w:next w:val="Standard"/>
    <w:link w:val="berschrift1Zchn"/>
    <w:uiPriority w:val="9"/>
    <w:qFormat/>
    <w:rsid w:val="00294186"/>
    <w:pPr>
      <w:keepNext/>
      <w:keepLines/>
      <w:numPr>
        <w:numId w:val="2"/>
      </w:numPr>
      <w:spacing w:before="480"/>
      <w:outlineLvl w:val="0"/>
    </w:pPr>
    <w:rPr>
      <w:rFonts w:asciiTheme="majorHAnsi" w:eastAsiaTheme="majorEastAsia" w:hAnsiTheme="majorHAnsi" w:cstheme="majorBidi"/>
      <w:bCs/>
      <w:color w:val="B0182B" w:themeColor="accent1"/>
      <w:sz w:val="28"/>
      <w:szCs w:val="28"/>
    </w:rPr>
  </w:style>
  <w:style w:type="paragraph" w:styleId="berschrift2">
    <w:name w:val="heading 2"/>
    <w:basedOn w:val="Standard"/>
    <w:next w:val="Standard"/>
    <w:link w:val="berschrift2Zchn"/>
    <w:uiPriority w:val="9"/>
    <w:unhideWhenUsed/>
    <w:qFormat/>
    <w:rsid w:val="00294186"/>
    <w:pPr>
      <w:keepNext/>
      <w:keepLines/>
      <w:numPr>
        <w:ilvl w:val="1"/>
        <w:numId w:val="2"/>
      </w:numPr>
      <w:spacing w:before="200"/>
      <w:outlineLvl w:val="1"/>
    </w:pPr>
    <w:rPr>
      <w:rFonts w:asciiTheme="majorHAnsi" w:eastAsiaTheme="majorEastAsia" w:hAnsiTheme="majorHAnsi" w:cstheme="majorBidi"/>
      <w:bCs/>
      <w:color w:val="000000" w:themeColor="text1"/>
      <w:sz w:val="26"/>
      <w:szCs w:val="26"/>
    </w:rPr>
  </w:style>
  <w:style w:type="paragraph" w:styleId="berschrift3">
    <w:name w:val="heading 3"/>
    <w:basedOn w:val="Standard"/>
    <w:next w:val="Standard"/>
    <w:link w:val="berschrift3Zchn"/>
    <w:uiPriority w:val="9"/>
    <w:unhideWhenUsed/>
    <w:qFormat/>
    <w:rsid w:val="00294186"/>
    <w:pPr>
      <w:keepNext/>
      <w:keepLines/>
      <w:numPr>
        <w:ilvl w:val="2"/>
        <w:numId w:val="2"/>
      </w:numPr>
      <w:spacing w:before="200"/>
      <w:outlineLvl w:val="2"/>
    </w:pPr>
    <w:rPr>
      <w:rFonts w:asciiTheme="majorHAnsi" w:eastAsiaTheme="majorEastAsia" w:hAnsiTheme="majorHAnsi" w:cstheme="majorBidi"/>
      <w:bCs/>
      <w:color w:val="858484" w:themeColor="text2"/>
    </w:rPr>
  </w:style>
  <w:style w:type="paragraph" w:styleId="berschrift4">
    <w:name w:val="heading 4"/>
    <w:basedOn w:val="Standard"/>
    <w:next w:val="Standard"/>
    <w:link w:val="berschrift4Zchn"/>
    <w:uiPriority w:val="9"/>
    <w:unhideWhenUsed/>
    <w:qFormat/>
    <w:rsid w:val="00294186"/>
    <w:pPr>
      <w:keepNext/>
      <w:keepLines/>
      <w:numPr>
        <w:ilvl w:val="3"/>
        <w:numId w:val="2"/>
      </w:numPr>
      <w:pBdr>
        <w:bottom w:val="single" w:sz="4" w:space="1" w:color="auto"/>
      </w:pBdr>
      <w:spacing w:before="200"/>
      <w:outlineLvl w:val="3"/>
    </w:pPr>
    <w:rPr>
      <w:rFonts w:eastAsiaTheme="majorEastAsia" w:cstheme="majorBidi"/>
      <w:bCs/>
      <w:iCs/>
      <w:color w:val="858484" w:themeColor="text2"/>
    </w:rPr>
  </w:style>
  <w:style w:type="paragraph" w:styleId="berschrift5">
    <w:name w:val="heading 5"/>
    <w:basedOn w:val="Standard"/>
    <w:next w:val="Standard"/>
    <w:link w:val="berschrift5Zchn"/>
    <w:uiPriority w:val="9"/>
    <w:semiHidden/>
    <w:unhideWhenUsed/>
    <w:qFormat/>
    <w:rsid w:val="00294186"/>
    <w:pPr>
      <w:keepNext/>
      <w:keepLines/>
      <w:numPr>
        <w:ilvl w:val="4"/>
        <w:numId w:val="2"/>
      </w:numPr>
      <w:spacing w:before="200"/>
      <w:outlineLvl w:val="4"/>
    </w:pPr>
    <w:rPr>
      <w:rFonts w:asciiTheme="majorHAnsi" w:eastAsiaTheme="majorEastAsia" w:hAnsiTheme="majorHAnsi" w:cstheme="majorBidi"/>
      <w:color w:val="570C15" w:themeColor="accent1" w:themeShade="7F"/>
    </w:rPr>
  </w:style>
  <w:style w:type="paragraph" w:styleId="berschrift6">
    <w:name w:val="heading 6"/>
    <w:basedOn w:val="Standard"/>
    <w:next w:val="Standard"/>
    <w:link w:val="berschrift6Zchn"/>
    <w:uiPriority w:val="9"/>
    <w:semiHidden/>
    <w:unhideWhenUsed/>
    <w:qFormat/>
    <w:rsid w:val="00294186"/>
    <w:pPr>
      <w:keepNext/>
      <w:keepLines/>
      <w:numPr>
        <w:ilvl w:val="5"/>
        <w:numId w:val="2"/>
      </w:numPr>
      <w:spacing w:before="200"/>
      <w:outlineLvl w:val="5"/>
    </w:pPr>
    <w:rPr>
      <w:rFonts w:asciiTheme="majorHAnsi" w:eastAsiaTheme="majorEastAsia" w:hAnsiTheme="majorHAnsi" w:cstheme="majorBidi"/>
      <w:i/>
      <w:iCs/>
      <w:color w:val="570C15" w:themeColor="accent1" w:themeShade="7F"/>
    </w:rPr>
  </w:style>
  <w:style w:type="paragraph" w:styleId="berschrift7">
    <w:name w:val="heading 7"/>
    <w:basedOn w:val="Standard"/>
    <w:next w:val="Standard"/>
    <w:link w:val="berschrift7Zchn"/>
    <w:uiPriority w:val="9"/>
    <w:semiHidden/>
    <w:unhideWhenUsed/>
    <w:qFormat/>
    <w:rsid w:val="00294186"/>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294186"/>
    <w:pPr>
      <w:keepNext/>
      <w:keepLines/>
      <w:numPr>
        <w:ilvl w:val="7"/>
        <w:numId w:val="2"/>
      </w:numPr>
      <w:spacing w:before="200"/>
      <w:outlineLvl w:val="7"/>
    </w:pPr>
    <w:rPr>
      <w:rFonts w:asciiTheme="majorHAnsi" w:eastAsiaTheme="majorEastAsia" w:hAnsiTheme="majorHAnsi" w:cstheme="majorBidi"/>
      <w:color w:val="B0182B" w:themeColor="accent1"/>
    </w:rPr>
  </w:style>
  <w:style w:type="paragraph" w:styleId="berschrift9">
    <w:name w:val="heading 9"/>
    <w:basedOn w:val="Standard"/>
    <w:next w:val="Standard"/>
    <w:link w:val="berschrift9Zchn"/>
    <w:uiPriority w:val="9"/>
    <w:semiHidden/>
    <w:unhideWhenUsed/>
    <w:qFormat/>
    <w:rsid w:val="00294186"/>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B609F"/>
    <w:pPr>
      <w:numPr>
        <w:numId w:val="3"/>
      </w:numPr>
      <w:contextualSpacing/>
    </w:pPr>
  </w:style>
  <w:style w:type="character" w:styleId="Hyperlink">
    <w:name w:val="Hyperlink"/>
    <w:basedOn w:val="Absatz-Standardschriftart"/>
    <w:uiPriority w:val="99"/>
    <w:unhideWhenUsed/>
    <w:rsid w:val="005963C2"/>
    <w:rPr>
      <w:color w:val="B0182B" w:themeColor="hyperlink"/>
      <w:u w:val="single"/>
    </w:rPr>
  </w:style>
  <w:style w:type="character" w:styleId="IntensiveHervorhebung">
    <w:name w:val="Intense Emphasis"/>
    <w:basedOn w:val="Absatz-Standardschriftart"/>
    <w:uiPriority w:val="21"/>
    <w:qFormat/>
    <w:rsid w:val="006B609F"/>
    <w:rPr>
      <w:bCs/>
      <w:iCs/>
      <w:color w:val="B0182B" w:themeColor="accent1"/>
      <w:u w:val="single"/>
    </w:rPr>
  </w:style>
  <w:style w:type="paragraph" w:styleId="KeinLeerraum">
    <w:name w:val="No Spacing"/>
    <w:uiPriority w:val="1"/>
    <w:qFormat/>
    <w:rsid w:val="00294186"/>
    <w:pPr>
      <w:spacing w:line="240" w:lineRule="auto"/>
    </w:pPr>
  </w:style>
  <w:style w:type="character" w:customStyle="1" w:styleId="berschrift2Zchn">
    <w:name w:val="Überschrift 2 Zchn"/>
    <w:basedOn w:val="Absatz-Standardschriftart"/>
    <w:link w:val="berschrift2"/>
    <w:uiPriority w:val="9"/>
    <w:rsid w:val="00294186"/>
    <w:rPr>
      <w:rFonts w:asciiTheme="majorHAnsi" w:eastAsiaTheme="majorEastAsia" w:hAnsiTheme="majorHAnsi" w:cstheme="majorBidi"/>
      <w:bCs/>
      <w:color w:val="000000" w:themeColor="text1"/>
      <w:sz w:val="26"/>
      <w:szCs w:val="26"/>
    </w:rPr>
  </w:style>
  <w:style w:type="character" w:customStyle="1" w:styleId="berschrift3Zchn">
    <w:name w:val="Überschrift 3 Zchn"/>
    <w:basedOn w:val="Absatz-Standardschriftart"/>
    <w:link w:val="berschrift3"/>
    <w:uiPriority w:val="9"/>
    <w:rsid w:val="00294186"/>
    <w:rPr>
      <w:rFonts w:asciiTheme="majorHAnsi" w:eastAsiaTheme="majorEastAsia" w:hAnsiTheme="majorHAnsi" w:cstheme="majorBidi"/>
      <w:bCs/>
      <w:color w:val="858484" w:themeColor="text2"/>
    </w:rPr>
  </w:style>
  <w:style w:type="character" w:customStyle="1" w:styleId="berschrift1Zchn">
    <w:name w:val="Überschrift 1 Zchn"/>
    <w:basedOn w:val="Absatz-Standardschriftart"/>
    <w:link w:val="berschrift1"/>
    <w:uiPriority w:val="9"/>
    <w:rsid w:val="00294186"/>
    <w:rPr>
      <w:rFonts w:asciiTheme="majorHAnsi" w:eastAsiaTheme="majorEastAsia" w:hAnsiTheme="majorHAnsi" w:cstheme="majorBidi"/>
      <w:bCs/>
      <w:color w:val="B0182B" w:themeColor="accent1"/>
      <w:sz w:val="28"/>
      <w:szCs w:val="28"/>
    </w:rPr>
  </w:style>
  <w:style w:type="character" w:customStyle="1" w:styleId="berschrift4Zchn">
    <w:name w:val="Überschrift 4 Zchn"/>
    <w:basedOn w:val="Absatz-Standardschriftart"/>
    <w:link w:val="berschrift4"/>
    <w:uiPriority w:val="9"/>
    <w:rsid w:val="00294186"/>
    <w:rPr>
      <w:rFonts w:eastAsiaTheme="majorEastAsia" w:cstheme="majorBidi"/>
      <w:bCs/>
      <w:iCs/>
      <w:color w:val="858484" w:themeColor="text2"/>
    </w:rPr>
  </w:style>
  <w:style w:type="character" w:customStyle="1" w:styleId="berschrift5Zchn">
    <w:name w:val="Überschrift 5 Zchn"/>
    <w:basedOn w:val="Absatz-Standardschriftart"/>
    <w:link w:val="berschrift5"/>
    <w:uiPriority w:val="9"/>
    <w:semiHidden/>
    <w:rsid w:val="00294186"/>
    <w:rPr>
      <w:rFonts w:asciiTheme="majorHAnsi" w:eastAsiaTheme="majorEastAsia" w:hAnsiTheme="majorHAnsi" w:cstheme="majorBidi"/>
      <w:color w:val="570C15" w:themeColor="accent1" w:themeShade="7F"/>
    </w:rPr>
  </w:style>
  <w:style w:type="character" w:customStyle="1" w:styleId="berschrift6Zchn">
    <w:name w:val="Überschrift 6 Zchn"/>
    <w:basedOn w:val="Absatz-Standardschriftart"/>
    <w:link w:val="berschrift6"/>
    <w:uiPriority w:val="9"/>
    <w:semiHidden/>
    <w:rsid w:val="00294186"/>
    <w:rPr>
      <w:rFonts w:asciiTheme="majorHAnsi" w:eastAsiaTheme="majorEastAsia" w:hAnsiTheme="majorHAnsi" w:cstheme="majorBidi"/>
      <w:i/>
      <w:iCs/>
      <w:color w:val="570C15" w:themeColor="accent1" w:themeShade="7F"/>
    </w:rPr>
  </w:style>
  <w:style w:type="character" w:customStyle="1" w:styleId="berschrift7Zchn">
    <w:name w:val="Überschrift 7 Zchn"/>
    <w:basedOn w:val="Absatz-Standardschriftart"/>
    <w:link w:val="berschrift7"/>
    <w:uiPriority w:val="9"/>
    <w:semiHidden/>
    <w:rsid w:val="00294186"/>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294186"/>
    <w:rPr>
      <w:rFonts w:asciiTheme="majorHAnsi" w:eastAsiaTheme="majorEastAsia" w:hAnsiTheme="majorHAnsi" w:cstheme="majorBidi"/>
      <w:color w:val="B0182B" w:themeColor="accent1"/>
      <w:sz w:val="20"/>
      <w:szCs w:val="20"/>
    </w:rPr>
  </w:style>
  <w:style w:type="character" w:customStyle="1" w:styleId="berschrift9Zchn">
    <w:name w:val="Überschrift 9 Zchn"/>
    <w:basedOn w:val="Absatz-Standardschriftart"/>
    <w:link w:val="berschrift9"/>
    <w:uiPriority w:val="9"/>
    <w:semiHidden/>
    <w:rsid w:val="00294186"/>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294186"/>
    <w:pPr>
      <w:spacing w:line="240" w:lineRule="auto"/>
    </w:pPr>
    <w:rPr>
      <w:b/>
      <w:bCs/>
      <w:color w:val="B0182B" w:themeColor="accent1"/>
      <w:sz w:val="18"/>
      <w:szCs w:val="18"/>
    </w:rPr>
  </w:style>
  <w:style w:type="paragraph" w:styleId="Titel">
    <w:name w:val="Title"/>
    <w:basedOn w:val="Standard"/>
    <w:next w:val="Standard"/>
    <w:link w:val="TitelZchn"/>
    <w:uiPriority w:val="10"/>
    <w:qFormat/>
    <w:rsid w:val="006B609F"/>
    <w:pPr>
      <w:pBdr>
        <w:bottom w:val="single" w:sz="8" w:space="4" w:color="B0182B" w:themeColor="accent1"/>
      </w:pBdr>
      <w:spacing w:after="300" w:line="240" w:lineRule="auto"/>
      <w:contextualSpacing/>
    </w:pPr>
    <w:rPr>
      <w:rFonts w:ascii="Veneer" w:eastAsiaTheme="majorEastAsia" w:hAnsi="Veneer" w:cstheme="majorBidi"/>
      <w:color w:val="000000" w:themeColor="text1"/>
      <w:spacing w:val="5"/>
      <w:sz w:val="52"/>
      <w:szCs w:val="52"/>
    </w:rPr>
  </w:style>
  <w:style w:type="character" w:customStyle="1" w:styleId="TitelZchn">
    <w:name w:val="Titel Zchn"/>
    <w:basedOn w:val="Absatz-Standardschriftart"/>
    <w:link w:val="Titel"/>
    <w:uiPriority w:val="10"/>
    <w:rsid w:val="006B609F"/>
    <w:rPr>
      <w:rFonts w:ascii="Veneer" w:eastAsiaTheme="majorEastAsia" w:hAnsi="Veneer" w:cstheme="majorBidi"/>
      <w:color w:val="000000" w:themeColor="text1"/>
      <w:spacing w:val="5"/>
      <w:sz w:val="52"/>
      <w:szCs w:val="52"/>
    </w:rPr>
  </w:style>
  <w:style w:type="paragraph" w:styleId="Untertitel">
    <w:name w:val="Subtitle"/>
    <w:basedOn w:val="Standard"/>
    <w:next w:val="Standard"/>
    <w:link w:val="UntertitelZchn"/>
    <w:uiPriority w:val="11"/>
    <w:qFormat/>
    <w:rsid w:val="006B609F"/>
    <w:pPr>
      <w:numPr>
        <w:ilvl w:val="1"/>
      </w:numPr>
    </w:pPr>
    <w:rPr>
      <w:rFonts w:asciiTheme="majorHAnsi" w:eastAsiaTheme="majorEastAsia" w:hAnsiTheme="majorHAnsi" w:cstheme="majorBidi"/>
      <w:iCs/>
      <w:color w:val="B0182B" w:themeColor="accent1"/>
      <w:spacing w:val="15"/>
      <w:sz w:val="24"/>
      <w:szCs w:val="24"/>
    </w:rPr>
  </w:style>
  <w:style w:type="character" w:customStyle="1" w:styleId="UntertitelZchn">
    <w:name w:val="Untertitel Zchn"/>
    <w:basedOn w:val="Absatz-Standardschriftart"/>
    <w:link w:val="Untertitel"/>
    <w:uiPriority w:val="11"/>
    <w:rsid w:val="006B609F"/>
    <w:rPr>
      <w:rFonts w:asciiTheme="majorHAnsi" w:eastAsiaTheme="majorEastAsia" w:hAnsiTheme="majorHAnsi" w:cstheme="majorBidi"/>
      <w:iCs/>
      <w:color w:val="B0182B" w:themeColor="accent1"/>
      <w:spacing w:val="15"/>
      <w:sz w:val="24"/>
      <w:szCs w:val="24"/>
    </w:rPr>
  </w:style>
  <w:style w:type="character" w:styleId="Fett">
    <w:name w:val="Strong"/>
    <w:basedOn w:val="Absatz-Standardschriftart"/>
    <w:uiPriority w:val="22"/>
    <w:qFormat/>
    <w:rsid w:val="00294186"/>
    <w:rPr>
      <w:b/>
      <w:bCs/>
    </w:rPr>
  </w:style>
  <w:style w:type="character" w:styleId="Hervorhebung">
    <w:name w:val="Emphasis"/>
    <w:uiPriority w:val="20"/>
    <w:qFormat/>
    <w:rsid w:val="006B609F"/>
    <w:rPr>
      <w:color w:val="0062A7" w:themeColor="accent2"/>
    </w:rPr>
  </w:style>
  <w:style w:type="paragraph" w:styleId="Zitat">
    <w:name w:val="Quote"/>
    <w:basedOn w:val="Standard"/>
    <w:next w:val="Standard"/>
    <w:link w:val="ZitatZchn"/>
    <w:uiPriority w:val="29"/>
    <w:qFormat/>
    <w:rsid w:val="00294186"/>
    <w:rPr>
      <w:i/>
      <w:iCs/>
      <w:color w:val="000000" w:themeColor="text1"/>
    </w:rPr>
  </w:style>
  <w:style w:type="character" w:customStyle="1" w:styleId="ZitatZchn">
    <w:name w:val="Zitat Zchn"/>
    <w:basedOn w:val="Absatz-Standardschriftart"/>
    <w:link w:val="Zitat"/>
    <w:uiPriority w:val="29"/>
    <w:rsid w:val="00294186"/>
    <w:rPr>
      <w:i/>
      <w:iCs/>
      <w:color w:val="000000" w:themeColor="text1"/>
    </w:rPr>
  </w:style>
  <w:style w:type="paragraph" w:styleId="IntensivesZitat">
    <w:name w:val="Intense Quote"/>
    <w:basedOn w:val="Standard"/>
    <w:next w:val="Standard"/>
    <w:link w:val="IntensivesZitatZchn"/>
    <w:uiPriority w:val="30"/>
    <w:rsid w:val="00294186"/>
    <w:pPr>
      <w:pBdr>
        <w:bottom w:val="single" w:sz="4" w:space="4" w:color="B0182B" w:themeColor="accent1"/>
      </w:pBdr>
      <w:spacing w:before="200" w:after="280"/>
      <w:ind w:left="936" w:right="936"/>
    </w:pPr>
    <w:rPr>
      <w:b/>
      <w:bCs/>
      <w:i/>
      <w:iCs/>
      <w:color w:val="B0182B" w:themeColor="accent1"/>
    </w:rPr>
  </w:style>
  <w:style w:type="character" w:customStyle="1" w:styleId="IntensivesZitatZchn">
    <w:name w:val="Intensives Zitat Zchn"/>
    <w:basedOn w:val="Absatz-Standardschriftart"/>
    <w:link w:val="IntensivesZitat"/>
    <w:uiPriority w:val="30"/>
    <w:rsid w:val="00294186"/>
    <w:rPr>
      <w:b/>
      <w:bCs/>
      <w:i/>
      <w:iCs/>
      <w:color w:val="B0182B" w:themeColor="accent1"/>
    </w:rPr>
  </w:style>
  <w:style w:type="character" w:styleId="SchwacheHervorhebung">
    <w:name w:val="Subtle Emphasis"/>
    <w:basedOn w:val="Hervorhebung"/>
    <w:uiPriority w:val="19"/>
    <w:qFormat/>
    <w:rsid w:val="006B609F"/>
    <w:rPr>
      <w:color w:val="3D8F30" w:themeColor="accent3"/>
    </w:rPr>
  </w:style>
  <w:style w:type="character" w:styleId="SchwacherVerweis">
    <w:name w:val="Subtle Reference"/>
    <w:basedOn w:val="Absatz-Standardschriftart"/>
    <w:uiPriority w:val="31"/>
    <w:rsid w:val="00294186"/>
    <w:rPr>
      <w:smallCaps/>
      <w:color w:val="0062A7" w:themeColor="accent2"/>
      <w:u w:val="single"/>
    </w:rPr>
  </w:style>
  <w:style w:type="character" w:styleId="IntensiverVerweis">
    <w:name w:val="Intense Reference"/>
    <w:basedOn w:val="Absatz-Standardschriftart"/>
    <w:uiPriority w:val="32"/>
    <w:rsid w:val="00294186"/>
    <w:rPr>
      <w:b/>
      <w:bCs/>
      <w:smallCaps/>
      <w:color w:val="0062A7" w:themeColor="accent2"/>
      <w:spacing w:val="5"/>
      <w:u w:val="single"/>
    </w:rPr>
  </w:style>
  <w:style w:type="character" w:styleId="Buchtitel">
    <w:name w:val="Book Title"/>
    <w:basedOn w:val="Absatz-Standardschriftart"/>
    <w:uiPriority w:val="33"/>
    <w:qFormat/>
    <w:rsid w:val="00294186"/>
    <w:rPr>
      <w:b/>
      <w:bCs/>
      <w:smallCaps/>
      <w:spacing w:val="5"/>
    </w:rPr>
  </w:style>
  <w:style w:type="paragraph" w:styleId="Inhaltsverzeichnisberschrift">
    <w:name w:val="TOC Heading"/>
    <w:basedOn w:val="berschrift1"/>
    <w:next w:val="Standard"/>
    <w:uiPriority w:val="39"/>
    <w:semiHidden/>
    <w:unhideWhenUsed/>
    <w:qFormat/>
    <w:rsid w:val="00294186"/>
    <w:pPr>
      <w:outlineLvl w:val="9"/>
    </w:pPr>
  </w:style>
  <w:style w:type="paragraph" w:styleId="Kopfzeile">
    <w:name w:val="header"/>
    <w:basedOn w:val="Standard"/>
    <w:link w:val="KopfzeileZchn"/>
    <w:unhideWhenUsed/>
    <w:rsid w:val="006B609F"/>
    <w:pPr>
      <w:tabs>
        <w:tab w:val="center" w:pos="4536"/>
        <w:tab w:val="right" w:pos="9072"/>
      </w:tabs>
      <w:spacing w:line="240" w:lineRule="auto"/>
    </w:pPr>
  </w:style>
  <w:style w:type="character" w:customStyle="1" w:styleId="KopfzeileZchn">
    <w:name w:val="Kopfzeile Zchn"/>
    <w:basedOn w:val="Absatz-Standardschriftart"/>
    <w:link w:val="Kopfzeile"/>
    <w:rsid w:val="006B609F"/>
    <w:rPr>
      <w:sz w:val="20"/>
      <w:szCs w:val="20"/>
    </w:rPr>
  </w:style>
  <w:style w:type="paragraph" w:styleId="Fuzeile">
    <w:name w:val="footer"/>
    <w:basedOn w:val="Standard"/>
    <w:link w:val="FuzeileZchn"/>
    <w:uiPriority w:val="99"/>
    <w:unhideWhenUsed/>
    <w:rsid w:val="006B609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6B609F"/>
    <w:rPr>
      <w:sz w:val="20"/>
      <w:szCs w:val="20"/>
    </w:rPr>
  </w:style>
  <w:style w:type="paragraph" w:customStyle="1" w:styleId="StandartBlock">
    <w:name w:val="Standart Block"/>
    <w:basedOn w:val="Standard"/>
    <w:link w:val="StandartBlockZchn"/>
    <w:qFormat/>
    <w:rsid w:val="006B609F"/>
    <w:pPr>
      <w:jc w:val="both"/>
    </w:pPr>
  </w:style>
  <w:style w:type="character" w:customStyle="1" w:styleId="StandartBlockZchn">
    <w:name w:val="Standart Block Zchn"/>
    <w:basedOn w:val="Absatz-Standardschriftart"/>
    <w:link w:val="StandartBlock"/>
    <w:rsid w:val="006B609F"/>
    <w:rPr>
      <w:sz w:val="20"/>
      <w:szCs w:val="20"/>
    </w:rPr>
  </w:style>
  <w:style w:type="paragraph" w:customStyle="1" w:styleId="Fusszeile">
    <w:name w:val="Fusszeile"/>
    <w:basedOn w:val="Fuzeile"/>
    <w:link w:val="FusszeileZchn"/>
    <w:qFormat/>
    <w:rsid w:val="00DC5203"/>
    <w:pPr>
      <w:ind w:right="-992"/>
    </w:pPr>
    <w:rPr>
      <w:color w:val="858484" w:themeColor="text2"/>
      <w:sz w:val="18"/>
    </w:rPr>
  </w:style>
  <w:style w:type="character" w:customStyle="1" w:styleId="FusszeileZchn">
    <w:name w:val="Fusszeile Zchn"/>
    <w:basedOn w:val="FuzeileZchn"/>
    <w:link w:val="Fusszeile"/>
    <w:rsid w:val="00DC5203"/>
    <w:rPr>
      <w:color w:val="858484" w:themeColor="text2"/>
      <w:sz w:val="18"/>
      <w:szCs w:val="20"/>
    </w:rPr>
  </w:style>
  <w:style w:type="paragraph" w:customStyle="1" w:styleId="Text00cm">
    <w:name w:val="Text 0.0cm"/>
    <w:basedOn w:val="Standard"/>
    <w:link w:val="Text00cmZchn"/>
    <w:qFormat/>
    <w:locked/>
    <w:rsid w:val="00F27D57"/>
    <w:pPr>
      <w:spacing w:before="120" w:line="280" w:lineRule="atLeast"/>
    </w:pPr>
    <w:rPr>
      <w:rFonts w:cs="Times New Roman"/>
      <w:kern w:val="2"/>
      <w:lang w:val="en-US" w:eastAsia="de-DE"/>
    </w:rPr>
  </w:style>
  <w:style w:type="character" w:customStyle="1" w:styleId="Text00cmZchn">
    <w:name w:val="Text 0.0cm Zchn"/>
    <w:basedOn w:val="Absatz-Standardschriftart"/>
    <w:link w:val="Text00cm"/>
    <w:rsid w:val="00F27D57"/>
    <w:rPr>
      <w:rFonts w:cs="Times New Roman"/>
      <w:kern w:val="2"/>
      <w:sz w:val="20"/>
      <w:szCs w:val="20"/>
      <w:lang w:val="en-US" w:eastAsia="de-DE"/>
    </w:rPr>
  </w:style>
  <w:style w:type="paragraph" w:styleId="StandardWeb">
    <w:name w:val="Normal (Web)"/>
    <w:basedOn w:val="Standard"/>
    <w:uiPriority w:val="99"/>
    <w:unhideWhenUsed/>
    <w:rsid w:val="003920FA"/>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Sprechblasentext">
    <w:name w:val="Balloon Text"/>
    <w:basedOn w:val="Standard"/>
    <w:link w:val="SprechblasentextZchn"/>
    <w:uiPriority w:val="99"/>
    <w:semiHidden/>
    <w:unhideWhenUsed/>
    <w:rsid w:val="004D3E5A"/>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D3E5A"/>
    <w:rPr>
      <w:rFonts w:ascii="Segoe UI" w:hAnsi="Segoe UI" w:cs="Segoe UI"/>
      <w:sz w:val="18"/>
      <w:szCs w:val="18"/>
    </w:rPr>
  </w:style>
  <w:style w:type="character" w:styleId="NichtaufgelsteErwhnung">
    <w:name w:val="Unresolved Mention"/>
    <w:basedOn w:val="Absatz-Standardschriftart"/>
    <w:uiPriority w:val="99"/>
    <w:semiHidden/>
    <w:unhideWhenUsed/>
    <w:rsid w:val="00204EF6"/>
    <w:rPr>
      <w:color w:val="605E5C"/>
      <w:shd w:val="clear" w:color="auto" w:fill="E1DFDD"/>
    </w:rPr>
  </w:style>
  <w:style w:type="character" w:styleId="BesuchterLink">
    <w:name w:val="FollowedHyperlink"/>
    <w:basedOn w:val="Absatz-Standardschriftart"/>
    <w:uiPriority w:val="99"/>
    <w:semiHidden/>
    <w:unhideWhenUsed/>
    <w:rsid w:val="0008648C"/>
    <w:rPr>
      <w:color w:val="0062A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4702591">
      <w:bodyDiv w:val="1"/>
      <w:marLeft w:val="0"/>
      <w:marRight w:val="0"/>
      <w:marTop w:val="0"/>
      <w:marBottom w:val="0"/>
      <w:divBdr>
        <w:top w:val="none" w:sz="0" w:space="0" w:color="auto"/>
        <w:left w:val="none" w:sz="0" w:space="0" w:color="auto"/>
        <w:bottom w:val="none" w:sz="0" w:space="0" w:color="auto"/>
        <w:right w:val="none" w:sz="0" w:space="0" w:color="auto"/>
      </w:divBdr>
    </w:div>
    <w:div w:id="550194182">
      <w:bodyDiv w:val="1"/>
      <w:marLeft w:val="0"/>
      <w:marRight w:val="0"/>
      <w:marTop w:val="0"/>
      <w:marBottom w:val="0"/>
      <w:divBdr>
        <w:top w:val="none" w:sz="0" w:space="0" w:color="auto"/>
        <w:left w:val="none" w:sz="0" w:space="0" w:color="auto"/>
        <w:bottom w:val="none" w:sz="0" w:space="0" w:color="auto"/>
        <w:right w:val="none" w:sz="0" w:space="0" w:color="auto"/>
      </w:divBdr>
    </w:div>
    <w:div w:id="596255951">
      <w:bodyDiv w:val="1"/>
      <w:marLeft w:val="0"/>
      <w:marRight w:val="0"/>
      <w:marTop w:val="0"/>
      <w:marBottom w:val="0"/>
      <w:divBdr>
        <w:top w:val="none" w:sz="0" w:space="0" w:color="auto"/>
        <w:left w:val="none" w:sz="0" w:space="0" w:color="auto"/>
        <w:bottom w:val="none" w:sz="0" w:space="0" w:color="auto"/>
        <w:right w:val="none" w:sz="0" w:space="0" w:color="auto"/>
      </w:divBdr>
    </w:div>
    <w:div w:id="702288501">
      <w:bodyDiv w:val="1"/>
      <w:marLeft w:val="0"/>
      <w:marRight w:val="0"/>
      <w:marTop w:val="0"/>
      <w:marBottom w:val="0"/>
      <w:divBdr>
        <w:top w:val="none" w:sz="0" w:space="0" w:color="auto"/>
        <w:left w:val="none" w:sz="0" w:space="0" w:color="auto"/>
        <w:bottom w:val="none" w:sz="0" w:space="0" w:color="auto"/>
        <w:right w:val="none" w:sz="0" w:space="0" w:color="auto"/>
      </w:divBdr>
    </w:div>
    <w:div w:id="801390208">
      <w:bodyDiv w:val="1"/>
      <w:marLeft w:val="0"/>
      <w:marRight w:val="0"/>
      <w:marTop w:val="0"/>
      <w:marBottom w:val="0"/>
      <w:divBdr>
        <w:top w:val="none" w:sz="0" w:space="0" w:color="auto"/>
        <w:left w:val="none" w:sz="0" w:space="0" w:color="auto"/>
        <w:bottom w:val="none" w:sz="0" w:space="0" w:color="auto"/>
        <w:right w:val="none" w:sz="0" w:space="0" w:color="auto"/>
      </w:divBdr>
    </w:div>
    <w:div w:id="976493319">
      <w:bodyDiv w:val="1"/>
      <w:marLeft w:val="0"/>
      <w:marRight w:val="0"/>
      <w:marTop w:val="0"/>
      <w:marBottom w:val="0"/>
      <w:divBdr>
        <w:top w:val="none" w:sz="0" w:space="0" w:color="auto"/>
        <w:left w:val="none" w:sz="0" w:space="0" w:color="auto"/>
        <w:bottom w:val="none" w:sz="0" w:space="0" w:color="auto"/>
        <w:right w:val="none" w:sz="0" w:space="0" w:color="auto"/>
      </w:divBdr>
    </w:div>
    <w:div w:id="1429110311">
      <w:bodyDiv w:val="1"/>
      <w:marLeft w:val="0"/>
      <w:marRight w:val="0"/>
      <w:marTop w:val="0"/>
      <w:marBottom w:val="0"/>
      <w:divBdr>
        <w:top w:val="none" w:sz="0" w:space="0" w:color="auto"/>
        <w:left w:val="none" w:sz="0" w:space="0" w:color="auto"/>
        <w:bottom w:val="none" w:sz="0" w:space="0" w:color="auto"/>
        <w:right w:val="none" w:sz="0" w:space="0" w:color="auto"/>
      </w:divBdr>
      <w:divsChild>
        <w:div w:id="2133208076">
          <w:marLeft w:val="0"/>
          <w:marRight w:val="0"/>
          <w:marTop w:val="0"/>
          <w:marBottom w:val="0"/>
          <w:divBdr>
            <w:top w:val="none" w:sz="0" w:space="0" w:color="auto"/>
            <w:left w:val="none" w:sz="0" w:space="0" w:color="auto"/>
            <w:bottom w:val="none" w:sz="0" w:space="0" w:color="auto"/>
            <w:right w:val="none" w:sz="0" w:space="0" w:color="auto"/>
          </w:divBdr>
        </w:div>
      </w:divsChild>
    </w:div>
    <w:div w:id="1431731640">
      <w:bodyDiv w:val="1"/>
      <w:marLeft w:val="0"/>
      <w:marRight w:val="0"/>
      <w:marTop w:val="0"/>
      <w:marBottom w:val="0"/>
      <w:divBdr>
        <w:top w:val="none" w:sz="0" w:space="0" w:color="auto"/>
        <w:left w:val="none" w:sz="0" w:space="0" w:color="auto"/>
        <w:bottom w:val="none" w:sz="0" w:space="0" w:color="auto"/>
        <w:right w:val="none" w:sz="0" w:space="0" w:color="auto"/>
      </w:divBdr>
    </w:div>
    <w:div w:id="1562640837">
      <w:bodyDiv w:val="1"/>
      <w:marLeft w:val="0"/>
      <w:marRight w:val="0"/>
      <w:marTop w:val="0"/>
      <w:marBottom w:val="0"/>
      <w:divBdr>
        <w:top w:val="none" w:sz="0" w:space="0" w:color="auto"/>
        <w:left w:val="none" w:sz="0" w:space="0" w:color="auto"/>
        <w:bottom w:val="none" w:sz="0" w:space="0" w:color="auto"/>
        <w:right w:val="none" w:sz="0" w:space="0" w:color="auto"/>
      </w:divBdr>
    </w:div>
    <w:div w:id="1587497520">
      <w:bodyDiv w:val="1"/>
      <w:marLeft w:val="0"/>
      <w:marRight w:val="0"/>
      <w:marTop w:val="0"/>
      <w:marBottom w:val="0"/>
      <w:divBdr>
        <w:top w:val="none" w:sz="0" w:space="0" w:color="auto"/>
        <w:left w:val="none" w:sz="0" w:space="0" w:color="auto"/>
        <w:bottom w:val="none" w:sz="0" w:space="0" w:color="auto"/>
        <w:right w:val="none" w:sz="0" w:space="0" w:color="auto"/>
      </w:divBdr>
    </w:div>
    <w:div w:id="1738438750">
      <w:bodyDiv w:val="1"/>
      <w:marLeft w:val="0"/>
      <w:marRight w:val="0"/>
      <w:marTop w:val="0"/>
      <w:marBottom w:val="0"/>
      <w:divBdr>
        <w:top w:val="none" w:sz="0" w:space="0" w:color="auto"/>
        <w:left w:val="none" w:sz="0" w:space="0" w:color="auto"/>
        <w:bottom w:val="none" w:sz="0" w:space="0" w:color="auto"/>
        <w:right w:val="none" w:sz="0" w:space="0" w:color="auto"/>
      </w:divBdr>
    </w:div>
    <w:div w:id="1915167524">
      <w:bodyDiv w:val="1"/>
      <w:marLeft w:val="0"/>
      <w:marRight w:val="0"/>
      <w:marTop w:val="0"/>
      <w:marBottom w:val="0"/>
      <w:divBdr>
        <w:top w:val="none" w:sz="0" w:space="0" w:color="auto"/>
        <w:left w:val="none" w:sz="0" w:space="0" w:color="auto"/>
        <w:bottom w:val="none" w:sz="0" w:space="0" w:color="auto"/>
        <w:right w:val="none" w:sz="0" w:space="0" w:color="auto"/>
      </w:divBdr>
    </w:div>
    <w:div w:id="1991976485">
      <w:bodyDiv w:val="1"/>
      <w:marLeft w:val="0"/>
      <w:marRight w:val="0"/>
      <w:marTop w:val="0"/>
      <w:marBottom w:val="0"/>
      <w:divBdr>
        <w:top w:val="none" w:sz="0" w:space="0" w:color="auto"/>
        <w:left w:val="none" w:sz="0" w:space="0" w:color="auto"/>
        <w:bottom w:val="none" w:sz="0" w:space="0" w:color="auto"/>
        <w:right w:val="none" w:sz="0" w:space="0" w:color="auto"/>
      </w:divBdr>
    </w:div>
    <w:div w:id="203988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letscharena.ch"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aletscharena.ch/aletsch-arena-ag" TargetMode="External"/><Relationship Id="rId4" Type="http://schemas.openxmlformats.org/officeDocument/2006/relationships/settings" Target="settings.xml"/><Relationship Id="rId9" Type="http://schemas.openxmlformats.org/officeDocument/2006/relationships/hyperlink" Target="https://shop.aletscharena.ch/"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DesignAA">
  <a:themeElements>
    <a:clrScheme name="Aletsch Arena Farben">
      <a:dk1>
        <a:srgbClr val="000000"/>
      </a:dk1>
      <a:lt1>
        <a:srgbClr val="FFFFFF"/>
      </a:lt1>
      <a:dk2>
        <a:srgbClr val="858484"/>
      </a:dk2>
      <a:lt2>
        <a:srgbClr val="CECECD"/>
      </a:lt2>
      <a:accent1>
        <a:srgbClr val="B0182B"/>
      </a:accent1>
      <a:accent2>
        <a:srgbClr val="0062A7"/>
      </a:accent2>
      <a:accent3>
        <a:srgbClr val="3D8F30"/>
      </a:accent3>
      <a:accent4>
        <a:srgbClr val="FAB200"/>
      </a:accent4>
      <a:accent5>
        <a:srgbClr val="2FADE4"/>
      </a:accent5>
      <a:accent6>
        <a:srgbClr val="D41B1C"/>
      </a:accent6>
      <a:hlink>
        <a:srgbClr val="B0182B"/>
      </a:hlink>
      <a:folHlink>
        <a:srgbClr val="0062A7"/>
      </a:folHlink>
    </a:clrScheme>
    <a:fontScheme name="Aletsch Arena Schrift">
      <a:majorFont>
        <a:latin typeface="Antenna Bold"/>
        <a:ea typeface="ＭＳ Ｐゴシック"/>
        <a:cs typeface=""/>
      </a:majorFont>
      <a:minorFont>
        <a:latin typeface="Antenna Light"/>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6350" cap="flat" cmpd="sng" algn="ctr">
          <a:solidFill>
            <a:schemeClr val="bg1"/>
          </a:solidFill>
          <a:prstDash val="solid"/>
          <a:round/>
          <a:headEnd type="none" w="med" len="med"/>
          <a:tailEnd type="none" w="med" len="med"/>
        </a:ln>
        <a:effectLst/>
        <a:extLst>
          <a:ext uri="{AF507438-7753-43e0-B8FC-AC1667EBCBE1}">
            <a14:hiddenEffects xmlns="" xmlns:a14="http://schemas.microsoft.com/office/drawing/2010/main">
              <a:effectLst>
                <a:outerShdw blurRad="63500" dist="35921" dir="2700000" algn="ctr" rotWithShape="0">
                  <a:schemeClr val="bg2"/>
                </a:outerShdw>
              </a:effectLst>
            </a14:hiddenEffects>
          </a:ext>
        </a:extLst>
      </a:spPr>
      <a:bodyPr vert="horz" wrap="none" lIns="91440" tIns="45720" rIns="91440" bIns="45720" numCol="1" anchor="ctr" anchorCtr="0" compatLnSpc="1">
        <a:prstTxWarp prst="textNoShape">
          <a:avLst/>
        </a:prstTxWarp>
      </a:bodyPr>
      <a:lstStyle>
        <a:defPPr marL="0" marR="0" indent="0" algn="ctr" defTabSz="914400" rtl="0" eaLnBrk="1" fontAlgn="base" latinLnBrk="0" hangingPunct="1">
          <a:lnSpc>
            <a:spcPct val="100000"/>
          </a:lnSpc>
          <a:spcBef>
            <a:spcPct val="0"/>
          </a:spcBef>
          <a:spcAft>
            <a:spcPct val="0"/>
          </a:spcAft>
          <a:buClrTx/>
          <a:buSzTx/>
          <a:buFontTx/>
          <a:buNone/>
          <a:tabLst/>
          <a:defRPr kumimoji="0" lang="de-DE" sz="2400" b="0" i="0" u="none" strike="noStrike" cap="none" normalizeH="0" baseline="0">
            <a:ln>
              <a:noFill/>
            </a:ln>
            <a:solidFill>
              <a:srgbClr val="000000"/>
            </a:solidFill>
            <a:effectLst/>
            <a:latin typeface="AkzidenzGrotesk" charset="0"/>
            <a:ea typeface="ＭＳ Ｐゴシック" charset="0"/>
          </a:defRPr>
        </a:defPPr>
      </a:lstStyle>
    </a:spDef>
    <a:lnDef>
      <a:spPr bwMode="auto">
        <a:xfrm>
          <a:off x="0" y="0"/>
          <a:ext cx="1" cy="1"/>
        </a:xfrm>
        <a:custGeom>
          <a:avLst/>
          <a:gdLst/>
          <a:ahLst/>
          <a:cxnLst/>
          <a:rect l="0" t="0" r="0" b="0"/>
          <a:pathLst/>
        </a:custGeom>
        <a:solidFill>
          <a:schemeClr val="accent1"/>
        </a:solidFill>
        <a:ln w="6350" cap="flat" cmpd="sng" algn="ctr">
          <a:solidFill>
            <a:schemeClr val="bg1"/>
          </a:solidFill>
          <a:prstDash val="solid"/>
          <a:round/>
          <a:headEnd type="none" w="med" len="med"/>
          <a:tailEnd type="none" w="med" len="med"/>
        </a:ln>
        <a:effectLst/>
        <a:extLst>
          <a:ext uri="{AF507438-7753-43e0-B8FC-AC1667EBCBE1}">
            <a14:hiddenEffects xmlns="" xmlns:a14="http://schemas.microsoft.com/office/drawing/2010/main">
              <a:effectLst>
                <a:outerShdw blurRad="63500" dist="35921" dir="2700000" algn="ctr" rotWithShape="0">
                  <a:schemeClr val="bg2"/>
                </a:outerShdw>
              </a:effectLst>
            </a14:hiddenEffects>
          </a:ext>
        </a:extLst>
      </a:spPr>
      <a:bodyPr vert="horz" wrap="none" lIns="91440" tIns="45720" rIns="91440" bIns="45720" numCol="1" anchor="ctr" anchorCtr="0" compatLnSpc="1">
        <a:prstTxWarp prst="textNoShape">
          <a:avLst/>
        </a:prstTxWarp>
      </a:bodyPr>
      <a:lstStyle>
        <a:defPPr marL="0" marR="0" indent="0" algn="ctr" defTabSz="914400" rtl="0" eaLnBrk="1" fontAlgn="base" latinLnBrk="0" hangingPunct="1">
          <a:lnSpc>
            <a:spcPct val="100000"/>
          </a:lnSpc>
          <a:spcBef>
            <a:spcPct val="0"/>
          </a:spcBef>
          <a:spcAft>
            <a:spcPct val="0"/>
          </a:spcAft>
          <a:buClrTx/>
          <a:buSzTx/>
          <a:buFontTx/>
          <a:buNone/>
          <a:tabLst/>
          <a:defRPr kumimoji="0" lang="de-DE" sz="2400" b="0" i="0" u="none" strike="noStrike" cap="none" normalizeH="0" baseline="0">
            <a:ln>
              <a:noFill/>
            </a:ln>
            <a:solidFill>
              <a:srgbClr val="000000"/>
            </a:solidFill>
            <a:effectLst/>
            <a:latin typeface="AkzidenzGrotesk" charset="0"/>
            <a:ea typeface="ＭＳ Ｐゴシック" charset="0"/>
          </a:defRPr>
        </a:defPPr>
      </a:lstStyle>
    </a:lnDef>
  </a:objectDefaults>
  <a:extraClrSchemeLst>
    <a:extraClrScheme>
      <a:clrScheme name="Standarddesign 1">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Standarddesign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Standarddesign 3">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Standarddesign 4">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Standarddesign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Standarddesign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Standarddesign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Aletsch Arena Design" id="{41FA83C1-85A4-4079-9760-5F3D474AD63F}" vid="{86976856-5965-4329-9AC5-D9F1CFD3E0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2BEBA-07DA-4DAF-BDBF-3EEB0D35B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681</Words>
  <Characters>4293</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 Blatter (Aletsch Arena)</dc:creator>
  <cp:keywords/>
  <dc:description/>
  <cp:lastModifiedBy>Monika König (Aletsch Arena)</cp:lastModifiedBy>
  <cp:revision>187</cp:revision>
  <cp:lastPrinted>2020-12-17T06:50:00Z</cp:lastPrinted>
  <dcterms:created xsi:type="dcterms:W3CDTF">2020-12-15T09:33:00Z</dcterms:created>
  <dcterms:modified xsi:type="dcterms:W3CDTF">2020-12-17T07:05:00Z</dcterms:modified>
</cp:coreProperties>
</file>