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07" w:rsidRDefault="00325407" w:rsidP="00811A4B">
      <w:pPr>
        <w:spacing w:after="0" w:line="283" w:lineRule="exact"/>
        <w:ind w:right="1701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25407" w:rsidRPr="00A2585A" w:rsidRDefault="00325407" w:rsidP="00811A4B">
      <w:pPr>
        <w:spacing w:after="0" w:line="283" w:lineRule="exact"/>
        <w:ind w:right="1701"/>
        <w:rPr>
          <w:rFonts w:ascii="Arial" w:hAnsi="Arial" w:cs="Arial"/>
          <w:sz w:val="20"/>
          <w:szCs w:val="20"/>
        </w:rPr>
      </w:pPr>
    </w:p>
    <w:p w:rsidR="00A2585A" w:rsidRDefault="00A2585A" w:rsidP="00811A4B">
      <w:pPr>
        <w:spacing w:after="0" w:line="283" w:lineRule="exact"/>
        <w:ind w:right="1701"/>
        <w:rPr>
          <w:rFonts w:ascii="Arial" w:hAnsi="Arial" w:cs="Arial"/>
          <w:sz w:val="20"/>
          <w:szCs w:val="20"/>
        </w:rPr>
      </w:pPr>
      <w:r w:rsidRPr="00A2585A">
        <w:rPr>
          <w:rFonts w:ascii="Arial" w:hAnsi="Arial" w:cs="Arial"/>
          <w:sz w:val="20"/>
          <w:szCs w:val="20"/>
        </w:rPr>
        <w:t>Heilbronn</w:t>
      </w:r>
      <w:r w:rsidR="00096FE6">
        <w:rPr>
          <w:rFonts w:ascii="Arial" w:hAnsi="Arial" w:cs="Arial"/>
          <w:sz w:val="20"/>
          <w:szCs w:val="20"/>
        </w:rPr>
        <w:t xml:space="preserve"> / Berlin</w:t>
      </w:r>
      <w:r w:rsidRPr="00A2585A">
        <w:rPr>
          <w:rFonts w:ascii="Arial" w:hAnsi="Arial" w:cs="Arial"/>
          <w:sz w:val="20"/>
          <w:szCs w:val="20"/>
        </w:rPr>
        <w:t xml:space="preserve">, </w:t>
      </w:r>
      <w:r w:rsidR="00E2732E">
        <w:rPr>
          <w:rFonts w:ascii="Arial" w:hAnsi="Arial" w:cs="Arial"/>
          <w:sz w:val="20"/>
          <w:szCs w:val="20"/>
        </w:rPr>
        <w:t>07. März 2018</w:t>
      </w:r>
    </w:p>
    <w:p w:rsidR="00855CEE" w:rsidRPr="00A2585A" w:rsidRDefault="00855CEE" w:rsidP="00347881">
      <w:pPr>
        <w:spacing w:after="0" w:line="292" w:lineRule="exact"/>
        <w:ind w:right="1701"/>
        <w:rPr>
          <w:rFonts w:ascii="Arial" w:hAnsi="Arial" w:cs="Arial"/>
          <w:sz w:val="20"/>
          <w:szCs w:val="20"/>
        </w:rPr>
      </w:pPr>
    </w:p>
    <w:p w:rsidR="00A2585A" w:rsidRPr="004C0A24" w:rsidRDefault="00096FE6" w:rsidP="00347881">
      <w:pPr>
        <w:spacing w:after="0" w:line="292" w:lineRule="exact"/>
        <w:ind w:right="1701"/>
        <w:rPr>
          <w:rFonts w:ascii="Arial" w:hAnsi="Arial" w:cs="Arial"/>
          <w:b/>
          <w:color w:val="59BEC9"/>
          <w:sz w:val="20"/>
          <w:szCs w:val="20"/>
        </w:rPr>
      </w:pPr>
      <w:r>
        <w:rPr>
          <w:rFonts w:ascii="Arial" w:hAnsi="Arial" w:cs="Arial"/>
          <w:b/>
          <w:color w:val="59BEC9"/>
          <w:sz w:val="20"/>
          <w:szCs w:val="20"/>
        </w:rPr>
        <w:t xml:space="preserve">Stand-Besuch auf der ITB Berlin: </w:t>
      </w:r>
      <w:r w:rsidR="00EC35E6">
        <w:rPr>
          <w:rFonts w:ascii="Arial" w:hAnsi="Arial" w:cs="Arial"/>
          <w:b/>
          <w:color w:val="59BEC9"/>
          <w:sz w:val="20"/>
          <w:szCs w:val="20"/>
        </w:rPr>
        <w:t>Tourismus-</w:t>
      </w:r>
      <w:r>
        <w:rPr>
          <w:rFonts w:ascii="Arial" w:hAnsi="Arial" w:cs="Arial"/>
          <w:b/>
          <w:color w:val="59BEC9"/>
          <w:sz w:val="20"/>
          <w:szCs w:val="20"/>
        </w:rPr>
        <w:t xml:space="preserve">Minister Guido Wolf </w:t>
      </w:r>
      <w:r w:rsidR="00C87C14">
        <w:rPr>
          <w:rFonts w:ascii="Arial" w:hAnsi="Arial" w:cs="Arial"/>
          <w:b/>
          <w:color w:val="59BEC9"/>
          <w:sz w:val="20"/>
          <w:szCs w:val="20"/>
        </w:rPr>
        <w:t>begeistert von der Bundesgartenschau Heilbronn 2019</w:t>
      </w:r>
      <w:r w:rsidR="00EC35E6">
        <w:rPr>
          <w:rFonts w:ascii="Arial" w:hAnsi="Arial" w:cs="Arial"/>
          <w:b/>
          <w:color w:val="59BEC9"/>
          <w:sz w:val="20"/>
          <w:szCs w:val="20"/>
        </w:rPr>
        <w:t xml:space="preserve"> </w:t>
      </w:r>
      <w:r>
        <w:rPr>
          <w:rFonts w:ascii="Arial" w:hAnsi="Arial" w:cs="Arial"/>
          <w:b/>
          <w:color w:val="59BEC9"/>
          <w:sz w:val="20"/>
          <w:szCs w:val="20"/>
        </w:rPr>
        <w:t xml:space="preserve">– Aus Altem entsteht Neues </w:t>
      </w:r>
    </w:p>
    <w:p w:rsidR="008063E6" w:rsidRDefault="008063E6" w:rsidP="00347881">
      <w:pPr>
        <w:spacing w:after="0" w:line="292" w:lineRule="exact"/>
        <w:ind w:right="1701"/>
        <w:rPr>
          <w:rFonts w:ascii="Arial" w:hAnsi="Arial" w:cs="Arial"/>
          <w:sz w:val="20"/>
          <w:szCs w:val="20"/>
        </w:rPr>
      </w:pPr>
    </w:p>
    <w:p w:rsidR="00A75AFE" w:rsidRPr="00C4385F" w:rsidRDefault="00C87C14" w:rsidP="00347881">
      <w:pPr>
        <w:spacing w:after="0" w:line="292" w:lineRule="exact"/>
        <w:ind w:right="1701"/>
        <w:rPr>
          <w:rFonts w:ascii="Arial" w:hAnsi="Arial" w:cs="Arial"/>
          <w:sz w:val="20"/>
          <w:szCs w:val="20"/>
        </w:rPr>
      </w:pPr>
      <w:r w:rsidRPr="00C4385F">
        <w:rPr>
          <w:rFonts w:ascii="Arial" w:hAnsi="Arial" w:cs="Arial"/>
          <w:sz w:val="20"/>
          <w:szCs w:val="20"/>
        </w:rPr>
        <w:t xml:space="preserve">Ein Jahr vor Eröffnung </w:t>
      </w:r>
      <w:r w:rsidR="00E86599" w:rsidRPr="00C4385F">
        <w:rPr>
          <w:rFonts w:ascii="Arial" w:hAnsi="Arial" w:cs="Arial"/>
          <w:sz w:val="20"/>
          <w:szCs w:val="20"/>
        </w:rPr>
        <w:t xml:space="preserve">der Bundesgartenschau Heilbronn 2019 </w:t>
      </w:r>
      <w:r w:rsidR="00343F0C" w:rsidRPr="00C4385F">
        <w:rPr>
          <w:rFonts w:ascii="Arial" w:hAnsi="Arial" w:cs="Arial"/>
          <w:sz w:val="20"/>
          <w:szCs w:val="20"/>
        </w:rPr>
        <w:t>machen</w:t>
      </w:r>
      <w:r w:rsidRPr="00C4385F">
        <w:rPr>
          <w:rFonts w:ascii="Arial" w:hAnsi="Arial" w:cs="Arial"/>
          <w:sz w:val="20"/>
          <w:szCs w:val="20"/>
        </w:rPr>
        <w:t xml:space="preserve"> </w:t>
      </w:r>
      <w:r w:rsidR="00E86599" w:rsidRPr="00C4385F">
        <w:rPr>
          <w:rFonts w:ascii="Arial" w:hAnsi="Arial" w:cs="Arial"/>
          <w:sz w:val="20"/>
          <w:szCs w:val="20"/>
        </w:rPr>
        <w:t>Heilbronn</w:t>
      </w:r>
      <w:r w:rsidR="00343F0C" w:rsidRPr="00C4385F">
        <w:rPr>
          <w:rFonts w:ascii="Arial" w:hAnsi="Arial" w:cs="Arial"/>
          <w:sz w:val="20"/>
          <w:szCs w:val="20"/>
        </w:rPr>
        <w:t>, die</w:t>
      </w:r>
      <w:r w:rsidR="00E86599" w:rsidRPr="00C4385F">
        <w:rPr>
          <w:rFonts w:ascii="Arial" w:hAnsi="Arial" w:cs="Arial"/>
          <w:sz w:val="20"/>
          <w:szCs w:val="20"/>
        </w:rPr>
        <w:t xml:space="preserve"> BUGA und </w:t>
      </w:r>
      <w:r w:rsidR="00343F0C" w:rsidRPr="00C4385F">
        <w:rPr>
          <w:rFonts w:ascii="Arial" w:hAnsi="Arial" w:cs="Arial"/>
          <w:sz w:val="20"/>
          <w:szCs w:val="20"/>
        </w:rPr>
        <w:t>die</w:t>
      </w:r>
      <w:r w:rsidR="00E86599" w:rsidRPr="00C4385F">
        <w:rPr>
          <w:rFonts w:ascii="Arial" w:hAnsi="Arial" w:cs="Arial"/>
          <w:sz w:val="20"/>
          <w:szCs w:val="20"/>
        </w:rPr>
        <w:t xml:space="preserve"> experimenta in Berlin auf der ITB (Internationalen Tourismu</w:t>
      </w:r>
      <w:r w:rsidR="00E86599" w:rsidRPr="00C4385F">
        <w:rPr>
          <w:rFonts w:ascii="Arial" w:hAnsi="Arial" w:cs="Arial"/>
          <w:sz w:val="20"/>
          <w:szCs w:val="20"/>
        </w:rPr>
        <w:t>s</w:t>
      </w:r>
      <w:r w:rsidR="00E86599" w:rsidRPr="00C4385F">
        <w:rPr>
          <w:rFonts w:ascii="Arial" w:hAnsi="Arial" w:cs="Arial"/>
          <w:sz w:val="20"/>
          <w:szCs w:val="20"/>
        </w:rPr>
        <w:t>börse)</w:t>
      </w:r>
      <w:r w:rsidR="00343F0C" w:rsidRPr="00C4385F">
        <w:rPr>
          <w:rFonts w:ascii="Arial" w:hAnsi="Arial" w:cs="Arial"/>
          <w:sz w:val="20"/>
          <w:szCs w:val="20"/>
        </w:rPr>
        <w:t xml:space="preserve"> auf sich </w:t>
      </w:r>
      <w:r w:rsidR="00C4385F">
        <w:rPr>
          <w:rFonts w:ascii="Arial" w:hAnsi="Arial" w:cs="Arial"/>
          <w:sz w:val="20"/>
          <w:szCs w:val="20"/>
        </w:rPr>
        <w:t xml:space="preserve">und das zentrale Ereignis im Jahr 2019 </w:t>
      </w:r>
      <w:r w:rsidR="00343F0C" w:rsidRPr="00C4385F">
        <w:rPr>
          <w:rFonts w:ascii="Arial" w:hAnsi="Arial" w:cs="Arial"/>
          <w:sz w:val="20"/>
          <w:szCs w:val="20"/>
        </w:rPr>
        <w:t>aufmerksam</w:t>
      </w:r>
      <w:r w:rsidR="00E86599" w:rsidRPr="00C4385F">
        <w:rPr>
          <w:rFonts w:ascii="Arial" w:hAnsi="Arial" w:cs="Arial"/>
          <w:sz w:val="20"/>
          <w:szCs w:val="20"/>
        </w:rPr>
        <w:t xml:space="preserve">. </w:t>
      </w:r>
      <w:r w:rsidR="007951E9" w:rsidRPr="00C4385F">
        <w:rPr>
          <w:rFonts w:ascii="Arial" w:hAnsi="Arial" w:cs="Arial"/>
          <w:sz w:val="20"/>
          <w:szCs w:val="20"/>
        </w:rPr>
        <w:t xml:space="preserve">In der Baden-Württemberghalle bekommen die Besucher vom 7. bis 11. März Informationen </w:t>
      </w:r>
      <w:r w:rsidR="00C4385F" w:rsidRPr="00C4385F">
        <w:rPr>
          <w:rFonts w:ascii="Arial" w:hAnsi="Arial" w:cs="Arial"/>
          <w:sz w:val="20"/>
          <w:szCs w:val="20"/>
        </w:rPr>
        <w:t xml:space="preserve">aus erster Hand </w:t>
      </w:r>
      <w:r w:rsidR="007951E9" w:rsidRPr="00C4385F">
        <w:rPr>
          <w:rFonts w:ascii="Arial" w:hAnsi="Arial" w:cs="Arial"/>
          <w:sz w:val="20"/>
          <w:szCs w:val="20"/>
        </w:rPr>
        <w:t xml:space="preserve">zur </w:t>
      </w:r>
      <w:r w:rsidR="00C4385F" w:rsidRPr="00C4385F">
        <w:rPr>
          <w:rFonts w:ascii="Arial" w:hAnsi="Arial" w:cs="Arial"/>
          <w:sz w:val="20"/>
          <w:szCs w:val="20"/>
        </w:rPr>
        <w:t xml:space="preserve">BUGA, der </w:t>
      </w:r>
      <w:r w:rsidR="007951E9" w:rsidRPr="00C4385F">
        <w:rPr>
          <w:rFonts w:ascii="Arial" w:hAnsi="Arial" w:cs="Arial"/>
          <w:sz w:val="20"/>
          <w:szCs w:val="20"/>
        </w:rPr>
        <w:t>ersten Garten</w:t>
      </w:r>
      <w:r w:rsidR="00A75AFE" w:rsidRPr="00C4385F">
        <w:rPr>
          <w:rFonts w:ascii="Arial" w:hAnsi="Arial" w:cs="Arial"/>
          <w:sz w:val="20"/>
          <w:szCs w:val="20"/>
        </w:rPr>
        <w:t xml:space="preserve">- und </w:t>
      </w:r>
      <w:r w:rsidR="007951E9" w:rsidRPr="00C4385F">
        <w:rPr>
          <w:rFonts w:ascii="Arial" w:hAnsi="Arial" w:cs="Arial"/>
          <w:sz w:val="20"/>
          <w:szCs w:val="20"/>
        </w:rPr>
        <w:t>Stadtausstellung in der Geschichte der Bundesgartenschauen</w:t>
      </w:r>
      <w:r w:rsidR="00343F0C" w:rsidRPr="00C4385F">
        <w:rPr>
          <w:rFonts w:ascii="Arial" w:hAnsi="Arial" w:cs="Arial"/>
          <w:sz w:val="20"/>
          <w:szCs w:val="20"/>
        </w:rPr>
        <w:t xml:space="preserve">, zur </w:t>
      </w:r>
      <w:r w:rsidR="00C4385F" w:rsidRPr="00C4385F">
        <w:rPr>
          <w:rFonts w:ascii="Arial" w:hAnsi="Arial" w:cs="Arial"/>
          <w:sz w:val="20"/>
          <w:szCs w:val="20"/>
        </w:rPr>
        <w:t>experimenta, de</w:t>
      </w:r>
      <w:r w:rsidR="00343F0C" w:rsidRPr="00C4385F">
        <w:rPr>
          <w:rFonts w:ascii="Arial" w:hAnsi="Arial" w:cs="Arial"/>
          <w:sz w:val="20"/>
          <w:szCs w:val="20"/>
        </w:rPr>
        <w:t>m bald größten Science Center Deutschlands</w:t>
      </w:r>
      <w:r w:rsidR="00C4385F" w:rsidRPr="00C4385F">
        <w:rPr>
          <w:rFonts w:ascii="Arial" w:hAnsi="Arial" w:cs="Arial"/>
          <w:sz w:val="20"/>
          <w:szCs w:val="20"/>
        </w:rPr>
        <w:t>,</w:t>
      </w:r>
      <w:r w:rsidR="00343F0C" w:rsidRPr="00C4385F">
        <w:rPr>
          <w:rFonts w:ascii="Arial" w:hAnsi="Arial" w:cs="Arial"/>
          <w:sz w:val="20"/>
          <w:szCs w:val="20"/>
        </w:rPr>
        <w:t xml:space="preserve"> </w:t>
      </w:r>
      <w:r w:rsidR="00E86599" w:rsidRPr="00C4385F">
        <w:rPr>
          <w:rFonts w:ascii="Arial" w:hAnsi="Arial" w:cs="Arial"/>
          <w:sz w:val="20"/>
          <w:szCs w:val="20"/>
        </w:rPr>
        <w:t>und zur Stadt Heilbronn</w:t>
      </w:r>
      <w:r w:rsidR="007951E9" w:rsidRPr="00C4385F">
        <w:rPr>
          <w:rFonts w:ascii="Arial" w:hAnsi="Arial" w:cs="Arial"/>
          <w:sz w:val="20"/>
          <w:szCs w:val="20"/>
        </w:rPr>
        <w:t xml:space="preserve">. </w:t>
      </w:r>
    </w:p>
    <w:p w:rsidR="00C4385F" w:rsidRPr="00C4385F" w:rsidRDefault="00C4385F" w:rsidP="00347881">
      <w:pPr>
        <w:spacing w:after="0" w:line="292" w:lineRule="exact"/>
        <w:ind w:right="1701"/>
        <w:rPr>
          <w:rFonts w:ascii="Arial" w:hAnsi="Arial" w:cs="Arial"/>
          <w:sz w:val="20"/>
          <w:szCs w:val="20"/>
        </w:rPr>
      </w:pPr>
    </w:p>
    <w:p w:rsidR="00935AD1" w:rsidRPr="00C4385F" w:rsidRDefault="00096FE6" w:rsidP="00C4385F">
      <w:pPr>
        <w:spacing w:after="0" w:line="292" w:lineRule="exact"/>
        <w:ind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Auch </w:t>
      </w:r>
      <w:r w:rsidR="00C4385F" w:rsidRPr="00C4385F">
        <w:rPr>
          <w:rFonts w:ascii="Arial" w:hAnsi="Arial" w:cs="Arial"/>
          <w:sz w:val="20"/>
          <w:szCs w:val="20"/>
        </w:rPr>
        <w:t xml:space="preserve">Tourismus-Minister Guido Wolf </w:t>
      </w:r>
      <w:r>
        <w:rPr>
          <w:rFonts w:ascii="Arial" w:hAnsi="Arial" w:cs="Arial"/>
          <w:sz w:val="20"/>
          <w:szCs w:val="20"/>
        </w:rPr>
        <w:t xml:space="preserve">interessierte sich </w:t>
      </w:r>
      <w:r w:rsidR="00C4385F" w:rsidRPr="00C4385F">
        <w:rPr>
          <w:rFonts w:ascii="Arial" w:hAnsi="Arial" w:cs="Arial"/>
          <w:sz w:val="20"/>
          <w:szCs w:val="20"/>
        </w:rPr>
        <w:t xml:space="preserve">bei seinem Rundgang durch die Baden-Württemberghalle </w:t>
      </w:r>
      <w:r>
        <w:rPr>
          <w:rFonts w:ascii="Arial" w:hAnsi="Arial" w:cs="Arial"/>
          <w:sz w:val="20"/>
          <w:szCs w:val="20"/>
        </w:rPr>
        <w:t xml:space="preserve">bei den Heilbronnern </w:t>
      </w:r>
      <w:r w:rsidR="00C4385F" w:rsidRPr="00C4385F">
        <w:rPr>
          <w:rFonts w:ascii="Arial" w:hAnsi="Arial" w:cs="Arial"/>
          <w:sz w:val="20"/>
          <w:szCs w:val="20"/>
        </w:rPr>
        <w:t xml:space="preserve">und hatte viel Lob dafür, was sich in </w:t>
      </w:r>
      <w:r>
        <w:rPr>
          <w:rFonts w:ascii="Arial" w:hAnsi="Arial" w:cs="Arial"/>
          <w:sz w:val="20"/>
          <w:szCs w:val="20"/>
        </w:rPr>
        <w:t>der Stadt</w:t>
      </w:r>
      <w:r w:rsidR="00C4385F" w:rsidRPr="00C4385F">
        <w:rPr>
          <w:rFonts w:ascii="Arial" w:hAnsi="Arial" w:cs="Arial"/>
          <w:sz w:val="20"/>
          <w:szCs w:val="20"/>
        </w:rPr>
        <w:t xml:space="preserve"> derzeit entwickelt. </w:t>
      </w:r>
      <w:r w:rsidR="00935AD1" w:rsidRPr="00C4385F">
        <w:rPr>
          <w:rFonts w:ascii="Arial" w:hAnsi="Arial" w:cs="Arial"/>
          <w:sz w:val="20"/>
          <w:szCs w:val="20"/>
        </w:rPr>
        <w:t xml:space="preserve">Mehr als vierzig Jahre sind seit der letzten </w:t>
      </w:r>
      <w:r w:rsidR="00C4385F" w:rsidRPr="00C4385F">
        <w:rPr>
          <w:rFonts w:ascii="Arial" w:hAnsi="Arial" w:cs="Arial"/>
          <w:sz w:val="20"/>
          <w:szCs w:val="20"/>
        </w:rPr>
        <w:t>BUGA</w:t>
      </w:r>
      <w:r w:rsidR="00935AD1" w:rsidRPr="00C4385F">
        <w:rPr>
          <w:rFonts w:ascii="Arial" w:hAnsi="Arial" w:cs="Arial"/>
          <w:sz w:val="20"/>
          <w:szCs w:val="20"/>
        </w:rPr>
        <w:t xml:space="preserve"> im Land vergangen. </w:t>
      </w:r>
      <w:r w:rsidR="00C4385F" w:rsidRPr="00C4385F">
        <w:rPr>
          <w:rFonts w:ascii="Arial" w:hAnsi="Arial" w:cs="Arial"/>
          <w:sz w:val="20"/>
          <w:szCs w:val="20"/>
        </w:rPr>
        <w:t>„</w:t>
      </w:r>
      <w:r w:rsidR="00935AD1" w:rsidRPr="00C4385F">
        <w:rPr>
          <w:rFonts w:ascii="Arial" w:hAnsi="Arial" w:cs="Arial"/>
          <w:sz w:val="20"/>
          <w:szCs w:val="20"/>
        </w:rPr>
        <w:t>Höchste Zeit, dass diese Großveranstaltung wieder nach Baden-Württemberg kommt</w:t>
      </w:r>
      <w:r w:rsidR="00C4385F" w:rsidRPr="00C4385F">
        <w:rPr>
          <w:rFonts w:ascii="Arial" w:hAnsi="Arial" w:cs="Arial"/>
          <w:sz w:val="20"/>
          <w:szCs w:val="20"/>
        </w:rPr>
        <w:t>“, sagte Wolf</w:t>
      </w:r>
      <w:r w:rsidR="00935AD1" w:rsidRPr="00C4385F">
        <w:rPr>
          <w:rFonts w:ascii="Arial" w:hAnsi="Arial" w:cs="Arial"/>
          <w:sz w:val="20"/>
          <w:szCs w:val="20"/>
        </w:rPr>
        <w:t xml:space="preserve">. </w:t>
      </w:r>
      <w:r w:rsidR="00C4385F" w:rsidRPr="00C4385F">
        <w:rPr>
          <w:rFonts w:ascii="Arial" w:hAnsi="Arial" w:cs="Arial"/>
          <w:sz w:val="20"/>
          <w:szCs w:val="20"/>
        </w:rPr>
        <w:t>„</w:t>
      </w:r>
      <w:r w:rsidR="00935AD1" w:rsidRPr="00C4385F">
        <w:rPr>
          <w:rFonts w:ascii="Arial" w:hAnsi="Arial" w:cs="Arial"/>
          <w:sz w:val="20"/>
          <w:szCs w:val="20"/>
        </w:rPr>
        <w:t>Die BUGA 2019 in Heilbronn wird ein absoluter Veranstaltungshöhepunkt im nächsten Jahr sein. Deshalb bin ich sicher, dass sie viele Besucher nach Heilbronn locken wird.</w:t>
      </w:r>
      <w:r w:rsidR="00C4385F" w:rsidRPr="00C4385F">
        <w:rPr>
          <w:rFonts w:ascii="Arial" w:hAnsi="Arial" w:cs="Arial"/>
          <w:sz w:val="20"/>
          <w:szCs w:val="20"/>
        </w:rPr>
        <w:t xml:space="preserve">“ </w:t>
      </w:r>
    </w:p>
    <w:p w:rsidR="00C4385F" w:rsidRPr="00C4385F" w:rsidRDefault="00C4385F" w:rsidP="00C4385F">
      <w:pPr>
        <w:spacing w:after="0" w:line="292" w:lineRule="exact"/>
        <w:ind w:right="1701"/>
        <w:rPr>
          <w:rFonts w:ascii="Arial" w:hAnsi="Arial" w:cs="Arial"/>
          <w:sz w:val="20"/>
          <w:szCs w:val="20"/>
        </w:rPr>
      </w:pPr>
    </w:p>
    <w:p w:rsidR="00935AD1" w:rsidRDefault="00C4385F" w:rsidP="00C4385F">
      <w:pPr>
        <w:spacing w:after="0" w:line="292" w:lineRule="exact"/>
        <w:ind w:right="1701"/>
        <w:rPr>
          <w:rFonts w:ascii="Arial" w:hAnsi="Arial" w:cs="Arial"/>
          <w:sz w:val="20"/>
          <w:szCs w:val="20"/>
        </w:rPr>
      </w:pPr>
      <w:r w:rsidRPr="00C4385F">
        <w:rPr>
          <w:rFonts w:ascii="Arial" w:hAnsi="Arial" w:cs="Arial"/>
          <w:sz w:val="20"/>
          <w:szCs w:val="20"/>
        </w:rPr>
        <w:t>Wolf kennt das BUGA-Gelände in Heilbronn</w:t>
      </w:r>
      <w:r w:rsidR="00096FE6">
        <w:rPr>
          <w:rFonts w:ascii="Arial" w:hAnsi="Arial" w:cs="Arial"/>
          <w:sz w:val="20"/>
          <w:szCs w:val="20"/>
        </w:rPr>
        <w:t>. E</w:t>
      </w:r>
      <w:r w:rsidRPr="00C4385F">
        <w:rPr>
          <w:rFonts w:ascii="Arial" w:hAnsi="Arial" w:cs="Arial"/>
          <w:sz w:val="20"/>
          <w:szCs w:val="20"/>
        </w:rPr>
        <w:t xml:space="preserve">rst vor einigen Wochen hat er sich die Baustelle </w:t>
      </w:r>
      <w:r w:rsidR="003029C0">
        <w:rPr>
          <w:rFonts w:ascii="Arial" w:hAnsi="Arial" w:cs="Arial"/>
          <w:sz w:val="20"/>
          <w:szCs w:val="20"/>
        </w:rPr>
        <w:t xml:space="preserve">angesehen </w:t>
      </w:r>
      <w:r w:rsidRPr="00C4385F">
        <w:rPr>
          <w:rFonts w:ascii="Arial" w:hAnsi="Arial" w:cs="Arial"/>
          <w:sz w:val="20"/>
          <w:szCs w:val="20"/>
        </w:rPr>
        <w:t xml:space="preserve">und </w:t>
      </w:r>
      <w:r w:rsidR="00096FE6">
        <w:rPr>
          <w:rFonts w:ascii="Arial" w:hAnsi="Arial" w:cs="Arial"/>
          <w:sz w:val="20"/>
          <w:szCs w:val="20"/>
        </w:rPr>
        <w:t>zeigte sich beeindruckt von dem Konzept</w:t>
      </w:r>
      <w:r w:rsidRPr="00C4385F">
        <w:rPr>
          <w:rFonts w:ascii="Arial" w:hAnsi="Arial" w:cs="Arial"/>
          <w:sz w:val="20"/>
          <w:szCs w:val="20"/>
        </w:rPr>
        <w:t>. „</w:t>
      </w:r>
      <w:r w:rsidR="00096FE6">
        <w:rPr>
          <w:rFonts w:ascii="Arial" w:hAnsi="Arial" w:cs="Arial"/>
          <w:sz w:val="20"/>
          <w:szCs w:val="20"/>
        </w:rPr>
        <w:t>Es</w:t>
      </w:r>
      <w:r w:rsidR="00935AD1" w:rsidRPr="00C4385F">
        <w:rPr>
          <w:rFonts w:ascii="Arial" w:hAnsi="Arial" w:cs="Arial"/>
          <w:sz w:val="20"/>
          <w:szCs w:val="20"/>
        </w:rPr>
        <w:t xml:space="preserve"> en</w:t>
      </w:r>
      <w:r w:rsidR="00935AD1" w:rsidRPr="00C4385F">
        <w:rPr>
          <w:rFonts w:ascii="Arial" w:hAnsi="Arial" w:cs="Arial"/>
          <w:sz w:val="20"/>
          <w:szCs w:val="20"/>
        </w:rPr>
        <w:t>t</w:t>
      </w:r>
      <w:r w:rsidR="00935AD1" w:rsidRPr="00C4385F">
        <w:rPr>
          <w:rFonts w:ascii="Arial" w:hAnsi="Arial" w:cs="Arial"/>
          <w:sz w:val="20"/>
          <w:szCs w:val="20"/>
        </w:rPr>
        <w:t>steht ein ganzes neues Stadtquartier, das bereits während der BUGA bewohnt ist – das hat es bislang noch nicht gegeben</w:t>
      </w:r>
      <w:r w:rsidRPr="00C4385F">
        <w:rPr>
          <w:rFonts w:ascii="Arial" w:hAnsi="Arial" w:cs="Arial"/>
          <w:sz w:val="20"/>
          <w:szCs w:val="20"/>
        </w:rPr>
        <w:t>“, sagte er.</w:t>
      </w:r>
      <w:r w:rsidR="00935AD1" w:rsidRPr="00C4385F">
        <w:rPr>
          <w:rFonts w:ascii="Arial" w:hAnsi="Arial" w:cs="Arial"/>
          <w:sz w:val="20"/>
          <w:szCs w:val="20"/>
        </w:rPr>
        <w:t xml:space="preserve"> Das Gelände diente einst als Hafen und Güterbahnhof; jetzt wird es für die BUGA in Grünflächen und eine Wohnsiedlung umgestaltet. </w:t>
      </w:r>
      <w:r w:rsidRPr="00C4385F">
        <w:rPr>
          <w:rFonts w:ascii="Arial" w:hAnsi="Arial" w:cs="Arial"/>
          <w:sz w:val="20"/>
          <w:szCs w:val="20"/>
        </w:rPr>
        <w:t>„</w:t>
      </w:r>
      <w:r w:rsidR="00935AD1" w:rsidRPr="00C4385F">
        <w:rPr>
          <w:rFonts w:ascii="Arial" w:hAnsi="Arial" w:cs="Arial"/>
          <w:sz w:val="20"/>
          <w:szCs w:val="20"/>
        </w:rPr>
        <w:t>Das ist typisch für unser La</w:t>
      </w:r>
      <w:r w:rsidR="00096FE6">
        <w:rPr>
          <w:rFonts w:ascii="Arial" w:hAnsi="Arial" w:cs="Arial"/>
          <w:sz w:val="20"/>
          <w:szCs w:val="20"/>
        </w:rPr>
        <w:t>nd: Wir lassen auf Altem Neues e</w:t>
      </w:r>
      <w:r w:rsidR="00935AD1" w:rsidRPr="00C4385F">
        <w:rPr>
          <w:rFonts w:ascii="Arial" w:hAnsi="Arial" w:cs="Arial"/>
          <w:sz w:val="20"/>
          <w:szCs w:val="20"/>
        </w:rPr>
        <w:t>ntstehen und gestalten uns so eine lebenswerte Zukunft.</w:t>
      </w:r>
      <w:r w:rsidRPr="00C4385F">
        <w:rPr>
          <w:rFonts w:ascii="Arial" w:hAnsi="Arial" w:cs="Arial"/>
          <w:sz w:val="20"/>
          <w:szCs w:val="20"/>
        </w:rPr>
        <w:t>“</w:t>
      </w:r>
    </w:p>
    <w:p w:rsidR="00096FE6" w:rsidRPr="00C4385F" w:rsidRDefault="00096FE6" w:rsidP="00C4385F">
      <w:pPr>
        <w:spacing w:after="0" w:line="292" w:lineRule="exact"/>
        <w:ind w:right="1701"/>
        <w:rPr>
          <w:rFonts w:ascii="Arial" w:hAnsi="Arial" w:cs="Arial"/>
          <w:sz w:val="20"/>
          <w:szCs w:val="20"/>
        </w:rPr>
      </w:pPr>
    </w:p>
    <w:p w:rsidR="00CB6305" w:rsidRDefault="00FE1DB8" w:rsidP="00C4385F">
      <w:pPr>
        <w:spacing w:after="0" w:line="292" w:lineRule="exact"/>
        <w:ind w:right="1701"/>
        <w:rPr>
          <w:rFonts w:ascii="Arial" w:hAnsi="Arial" w:cs="Arial"/>
          <w:sz w:val="20"/>
          <w:szCs w:val="20"/>
        </w:rPr>
      </w:pPr>
      <w:r w:rsidRPr="00C4385F">
        <w:rPr>
          <w:rFonts w:ascii="Arial" w:hAnsi="Arial" w:cs="Arial"/>
          <w:sz w:val="20"/>
          <w:szCs w:val="20"/>
        </w:rPr>
        <w:t xml:space="preserve">Zuvor hatte </w:t>
      </w:r>
      <w:r w:rsidR="00CB6305" w:rsidRPr="00C4385F">
        <w:rPr>
          <w:rFonts w:ascii="Arial" w:hAnsi="Arial" w:cs="Arial"/>
          <w:sz w:val="20"/>
          <w:szCs w:val="20"/>
        </w:rPr>
        <w:t xml:space="preserve">Heilbronns </w:t>
      </w:r>
      <w:r w:rsidRPr="00C4385F">
        <w:rPr>
          <w:rFonts w:ascii="Arial" w:hAnsi="Arial" w:cs="Arial"/>
          <w:sz w:val="20"/>
          <w:szCs w:val="20"/>
        </w:rPr>
        <w:t>Oberbürgermeister Harry Mergel bei</w:t>
      </w:r>
      <w:r w:rsidR="00A75AFE" w:rsidRPr="00C4385F">
        <w:rPr>
          <w:rFonts w:ascii="Arial" w:hAnsi="Arial" w:cs="Arial"/>
          <w:sz w:val="20"/>
          <w:szCs w:val="20"/>
        </w:rPr>
        <w:t xml:space="preserve"> einer Talkrunde vor Journalisten am Stand von Tourismusmarketing Bade</w:t>
      </w:r>
      <w:r w:rsidRPr="00C4385F">
        <w:rPr>
          <w:rFonts w:ascii="Arial" w:hAnsi="Arial" w:cs="Arial"/>
          <w:sz w:val="20"/>
          <w:szCs w:val="20"/>
        </w:rPr>
        <w:t>n-Württemberg</w:t>
      </w:r>
      <w:r w:rsidR="00A75AFE" w:rsidRPr="00C4385F">
        <w:rPr>
          <w:rFonts w:ascii="Arial" w:hAnsi="Arial" w:cs="Arial"/>
          <w:sz w:val="20"/>
          <w:szCs w:val="20"/>
        </w:rPr>
        <w:t xml:space="preserve"> (TMBW) Heilbronn als sympathische</w:t>
      </w:r>
      <w:r w:rsidR="00832A0B" w:rsidRPr="00C4385F">
        <w:rPr>
          <w:rFonts w:ascii="Arial" w:hAnsi="Arial" w:cs="Arial"/>
          <w:sz w:val="20"/>
          <w:szCs w:val="20"/>
        </w:rPr>
        <w:t>, lebensfrohe</w:t>
      </w:r>
      <w:r w:rsidR="00B97C10" w:rsidRPr="00C4385F">
        <w:rPr>
          <w:rFonts w:ascii="Arial" w:hAnsi="Arial" w:cs="Arial"/>
          <w:sz w:val="20"/>
          <w:szCs w:val="20"/>
        </w:rPr>
        <w:t>,</w:t>
      </w:r>
      <w:r w:rsidR="00832A0B" w:rsidRPr="00C4385F">
        <w:rPr>
          <w:rFonts w:ascii="Arial" w:hAnsi="Arial" w:cs="Arial"/>
          <w:sz w:val="20"/>
          <w:szCs w:val="20"/>
        </w:rPr>
        <w:t xml:space="preserve"> weltoffene</w:t>
      </w:r>
      <w:r w:rsidR="00A75AFE" w:rsidRPr="00C4385F">
        <w:rPr>
          <w:rFonts w:ascii="Arial" w:hAnsi="Arial" w:cs="Arial"/>
          <w:sz w:val="20"/>
          <w:szCs w:val="20"/>
        </w:rPr>
        <w:t xml:space="preserve"> </w:t>
      </w:r>
      <w:r w:rsidR="00B97C10" w:rsidRPr="00C4385F">
        <w:rPr>
          <w:rFonts w:ascii="Arial" w:hAnsi="Arial" w:cs="Arial"/>
          <w:sz w:val="20"/>
          <w:szCs w:val="20"/>
        </w:rPr>
        <w:t xml:space="preserve">und dynamische </w:t>
      </w:r>
      <w:r w:rsidR="00A75AFE" w:rsidRPr="00C4385F">
        <w:rPr>
          <w:rFonts w:ascii="Arial" w:hAnsi="Arial" w:cs="Arial"/>
          <w:sz w:val="20"/>
          <w:szCs w:val="20"/>
        </w:rPr>
        <w:t>Großstadt</w:t>
      </w:r>
      <w:r w:rsidR="00CB6305" w:rsidRPr="00C4385F">
        <w:rPr>
          <w:rFonts w:ascii="Arial" w:hAnsi="Arial" w:cs="Arial"/>
          <w:sz w:val="20"/>
          <w:szCs w:val="20"/>
        </w:rPr>
        <w:t xml:space="preserve"> vorgestellt,</w:t>
      </w:r>
      <w:r w:rsidR="00832A0B" w:rsidRPr="00C4385F">
        <w:rPr>
          <w:rFonts w:ascii="Arial" w:hAnsi="Arial" w:cs="Arial"/>
          <w:sz w:val="20"/>
          <w:szCs w:val="20"/>
        </w:rPr>
        <w:t xml:space="preserve"> umgeben von Weinbergen und dem Neckar als Lebensader im Stad</w:t>
      </w:r>
      <w:r w:rsidR="00832A0B" w:rsidRPr="00C4385F">
        <w:rPr>
          <w:rFonts w:ascii="Arial" w:hAnsi="Arial" w:cs="Arial"/>
          <w:sz w:val="20"/>
          <w:szCs w:val="20"/>
        </w:rPr>
        <w:t>t</w:t>
      </w:r>
      <w:r w:rsidR="00832A0B" w:rsidRPr="00C4385F">
        <w:rPr>
          <w:rFonts w:ascii="Arial" w:hAnsi="Arial" w:cs="Arial"/>
          <w:sz w:val="20"/>
          <w:szCs w:val="20"/>
        </w:rPr>
        <w:t xml:space="preserve">zentrum. „Über viele Jahrhunderte bestimmte der Weinbau die Geschicke der Stadt, prägte ihre Kultur, ihre Landschaft, ihre Gestalt und das Zusammenleben ihrer Bürgerinnen und Bürger. </w:t>
      </w:r>
      <w:r w:rsidR="0016060C" w:rsidRPr="00C4385F">
        <w:rPr>
          <w:rFonts w:ascii="Arial" w:hAnsi="Arial" w:cs="Arial"/>
          <w:sz w:val="20"/>
          <w:szCs w:val="20"/>
        </w:rPr>
        <w:t>Und auch heute</w:t>
      </w:r>
      <w:r w:rsidR="00832A0B" w:rsidRPr="00C4385F">
        <w:rPr>
          <w:rFonts w:ascii="Arial" w:hAnsi="Arial" w:cs="Arial"/>
          <w:sz w:val="20"/>
          <w:szCs w:val="20"/>
        </w:rPr>
        <w:t xml:space="preserve"> in unserer globalisierten Welt ist der </w:t>
      </w:r>
      <w:r w:rsidR="00832A0B" w:rsidRPr="00C4385F">
        <w:rPr>
          <w:rFonts w:ascii="Arial" w:hAnsi="Arial" w:cs="Arial"/>
          <w:sz w:val="20"/>
          <w:szCs w:val="20"/>
        </w:rPr>
        <w:lastRenderedPageBreak/>
        <w:t xml:space="preserve">Weinbau in Heilbronn nicht nur ein wichtiger </w:t>
      </w:r>
      <w:r w:rsidR="0016060C" w:rsidRPr="00C4385F">
        <w:rPr>
          <w:rFonts w:ascii="Arial" w:hAnsi="Arial" w:cs="Arial"/>
          <w:sz w:val="20"/>
          <w:szCs w:val="20"/>
        </w:rPr>
        <w:t xml:space="preserve">Wirtschaftsfaktor, sondern </w:t>
      </w:r>
      <w:r w:rsidR="00832A0B" w:rsidRPr="00C4385F">
        <w:rPr>
          <w:rFonts w:ascii="Arial" w:hAnsi="Arial" w:cs="Arial"/>
          <w:sz w:val="20"/>
          <w:szCs w:val="20"/>
        </w:rPr>
        <w:t>ein wicht</w:t>
      </w:r>
      <w:r w:rsidR="00832A0B" w:rsidRPr="00C4385F">
        <w:rPr>
          <w:rFonts w:ascii="Arial" w:hAnsi="Arial" w:cs="Arial"/>
          <w:sz w:val="20"/>
          <w:szCs w:val="20"/>
        </w:rPr>
        <w:t>i</w:t>
      </w:r>
      <w:r w:rsidR="00832A0B" w:rsidRPr="00C4385F">
        <w:rPr>
          <w:rFonts w:ascii="Arial" w:hAnsi="Arial" w:cs="Arial"/>
          <w:sz w:val="20"/>
          <w:szCs w:val="20"/>
        </w:rPr>
        <w:t xml:space="preserve">ger Wohlfühl- weil </w:t>
      </w:r>
      <w:r w:rsidR="0016060C" w:rsidRPr="00C4385F">
        <w:rPr>
          <w:rFonts w:ascii="Arial" w:hAnsi="Arial" w:cs="Arial"/>
          <w:sz w:val="20"/>
          <w:szCs w:val="20"/>
        </w:rPr>
        <w:t xml:space="preserve">großer </w:t>
      </w:r>
      <w:r w:rsidR="00832A0B" w:rsidRPr="00C4385F">
        <w:rPr>
          <w:rFonts w:ascii="Arial" w:hAnsi="Arial" w:cs="Arial"/>
          <w:sz w:val="20"/>
          <w:szCs w:val="20"/>
        </w:rPr>
        <w:t>Heimatfaktor</w:t>
      </w:r>
      <w:r w:rsidR="0016060C" w:rsidRPr="00C4385F">
        <w:rPr>
          <w:rFonts w:ascii="Arial" w:hAnsi="Arial" w:cs="Arial"/>
          <w:sz w:val="20"/>
          <w:szCs w:val="20"/>
        </w:rPr>
        <w:t>“, sagte er.</w:t>
      </w:r>
    </w:p>
    <w:p w:rsidR="00096FE6" w:rsidRPr="00C4385F" w:rsidRDefault="00096FE6" w:rsidP="00C4385F">
      <w:pPr>
        <w:spacing w:after="0" w:line="292" w:lineRule="exact"/>
        <w:ind w:right="1701"/>
        <w:rPr>
          <w:rFonts w:ascii="Arial" w:hAnsi="Arial" w:cs="Arial"/>
          <w:sz w:val="20"/>
          <w:szCs w:val="20"/>
        </w:rPr>
      </w:pPr>
    </w:p>
    <w:p w:rsidR="0016060C" w:rsidRPr="00C4385F" w:rsidRDefault="0016060C" w:rsidP="00C4385F">
      <w:pPr>
        <w:spacing w:after="0" w:line="292" w:lineRule="exact"/>
        <w:ind w:right="1701"/>
        <w:rPr>
          <w:rFonts w:ascii="Arial" w:hAnsi="Arial" w:cs="Arial"/>
          <w:sz w:val="20"/>
          <w:szCs w:val="20"/>
        </w:rPr>
      </w:pPr>
      <w:r w:rsidRPr="00C4385F">
        <w:rPr>
          <w:rFonts w:ascii="Arial" w:hAnsi="Arial" w:cs="Arial"/>
          <w:sz w:val="20"/>
          <w:szCs w:val="20"/>
        </w:rPr>
        <w:t xml:space="preserve">Angesprochen darauf, dass im BUGA-Jahr 2019 auch das Jubiläumsjahr der </w:t>
      </w:r>
      <w:r w:rsidR="00CB6305" w:rsidRPr="00C4385F">
        <w:rPr>
          <w:rFonts w:ascii="Arial" w:hAnsi="Arial" w:cs="Arial"/>
          <w:sz w:val="20"/>
          <w:szCs w:val="20"/>
        </w:rPr>
        <w:t xml:space="preserve">vor 100 Jahren gegründeten </w:t>
      </w:r>
      <w:r w:rsidRPr="00C4385F">
        <w:rPr>
          <w:rFonts w:ascii="Arial" w:hAnsi="Arial" w:cs="Arial"/>
          <w:sz w:val="20"/>
          <w:szCs w:val="20"/>
        </w:rPr>
        <w:t>legendären Kunstschule Bauhaus</w:t>
      </w:r>
      <w:r w:rsidR="00CB6305" w:rsidRPr="00C4385F">
        <w:rPr>
          <w:rFonts w:ascii="Arial" w:hAnsi="Arial" w:cs="Arial"/>
          <w:sz w:val="20"/>
          <w:szCs w:val="20"/>
        </w:rPr>
        <w:t xml:space="preserve"> ist</w:t>
      </w:r>
      <w:r w:rsidRPr="00C4385F">
        <w:rPr>
          <w:rFonts w:ascii="Arial" w:hAnsi="Arial" w:cs="Arial"/>
          <w:sz w:val="20"/>
          <w:szCs w:val="20"/>
        </w:rPr>
        <w:t xml:space="preserve">, betonte </w:t>
      </w:r>
      <w:r w:rsidR="00CB6305" w:rsidRPr="00C4385F">
        <w:rPr>
          <w:rFonts w:ascii="Arial" w:hAnsi="Arial" w:cs="Arial"/>
          <w:sz w:val="20"/>
          <w:szCs w:val="20"/>
        </w:rPr>
        <w:t xml:space="preserve">OB </w:t>
      </w:r>
      <w:r w:rsidRPr="00C4385F">
        <w:rPr>
          <w:rFonts w:ascii="Arial" w:hAnsi="Arial" w:cs="Arial"/>
          <w:sz w:val="20"/>
          <w:szCs w:val="20"/>
        </w:rPr>
        <w:t xml:space="preserve">Harry Mergel: </w:t>
      </w:r>
      <w:r w:rsidR="00CB6305" w:rsidRPr="00C4385F">
        <w:rPr>
          <w:rFonts w:ascii="Arial" w:hAnsi="Arial" w:cs="Arial"/>
          <w:sz w:val="20"/>
          <w:szCs w:val="20"/>
        </w:rPr>
        <w:t>„</w:t>
      </w:r>
      <w:r w:rsidRPr="00C4385F">
        <w:rPr>
          <w:rFonts w:ascii="Arial" w:hAnsi="Arial" w:cs="Arial"/>
          <w:sz w:val="20"/>
          <w:szCs w:val="20"/>
        </w:rPr>
        <w:t>Der Brückenschlag kommt wie gerufen, denn unser neues Stadtquartier Neckarbogen ist – wie der</w:t>
      </w:r>
      <w:r w:rsidR="00CB6305" w:rsidRPr="00C4385F">
        <w:rPr>
          <w:rFonts w:ascii="Arial" w:hAnsi="Arial" w:cs="Arial"/>
          <w:sz w:val="20"/>
          <w:szCs w:val="20"/>
        </w:rPr>
        <w:t xml:space="preserve"> Ausgangspunkt des Bauhauses damals auch – </w:t>
      </w:r>
      <w:r w:rsidRPr="00C4385F">
        <w:rPr>
          <w:rFonts w:ascii="Arial" w:hAnsi="Arial" w:cs="Arial"/>
          <w:sz w:val="20"/>
          <w:szCs w:val="20"/>
        </w:rPr>
        <w:t xml:space="preserve"> ein Schaufenster der Experimentierlust zum Bauen mit neuen Stoffen. Natur und Ba</w:t>
      </w:r>
      <w:r w:rsidRPr="00C4385F">
        <w:rPr>
          <w:rFonts w:ascii="Arial" w:hAnsi="Arial" w:cs="Arial"/>
          <w:sz w:val="20"/>
          <w:szCs w:val="20"/>
        </w:rPr>
        <w:t>u</w:t>
      </w:r>
      <w:r w:rsidRPr="00C4385F">
        <w:rPr>
          <w:rFonts w:ascii="Arial" w:hAnsi="Arial" w:cs="Arial"/>
          <w:sz w:val="20"/>
          <w:szCs w:val="20"/>
        </w:rPr>
        <w:t xml:space="preserve">kunst können im Verbund eine eigene Identität entwickeln. Hier finden Bewohner wie Besucher eine Architektur zum Anfassen und </w:t>
      </w:r>
      <w:r w:rsidR="00A305EB" w:rsidRPr="00C4385F">
        <w:rPr>
          <w:rFonts w:ascii="Arial" w:hAnsi="Arial" w:cs="Arial"/>
          <w:sz w:val="20"/>
          <w:szCs w:val="20"/>
        </w:rPr>
        <w:t xml:space="preserve">zum </w:t>
      </w:r>
      <w:r w:rsidRPr="00C4385F">
        <w:rPr>
          <w:rFonts w:ascii="Arial" w:hAnsi="Arial" w:cs="Arial"/>
          <w:sz w:val="20"/>
          <w:szCs w:val="20"/>
        </w:rPr>
        <w:t>Leben</w:t>
      </w:r>
      <w:r w:rsidR="00A305EB" w:rsidRPr="00C4385F">
        <w:rPr>
          <w:rFonts w:ascii="Arial" w:hAnsi="Arial" w:cs="Arial"/>
          <w:sz w:val="20"/>
          <w:szCs w:val="20"/>
        </w:rPr>
        <w:t>,</w:t>
      </w:r>
      <w:r w:rsidRPr="00C4385F">
        <w:rPr>
          <w:rFonts w:ascii="Arial" w:hAnsi="Arial" w:cs="Arial"/>
          <w:sz w:val="20"/>
          <w:szCs w:val="20"/>
        </w:rPr>
        <w:t xml:space="preserve"> umgeben von einer wunderbaren Parklandschaft</w:t>
      </w:r>
      <w:r w:rsidR="00A305EB" w:rsidRPr="00C4385F">
        <w:rPr>
          <w:rFonts w:ascii="Arial" w:hAnsi="Arial" w:cs="Arial"/>
          <w:sz w:val="20"/>
          <w:szCs w:val="20"/>
        </w:rPr>
        <w:t>“</w:t>
      </w:r>
      <w:r w:rsidRPr="00C4385F">
        <w:rPr>
          <w:rFonts w:ascii="Arial" w:hAnsi="Arial" w:cs="Arial"/>
          <w:sz w:val="20"/>
          <w:szCs w:val="20"/>
        </w:rPr>
        <w:t>.</w:t>
      </w:r>
    </w:p>
    <w:p w:rsidR="0016060C" w:rsidRPr="00C4385F" w:rsidRDefault="0016060C" w:rsidP="00C4385F">
      <w:pPr>
        <w:spacing w:after="0" w:line="292" w:lineRule="exact"/>
        <w:ind w:right="1701"/>
        <w:rPr>
          <w:rFonts w:ascii="Arial" w:hAnsi="Arial" w:cs="Arial"/>
          <w:sz w:val="20"/>
          <w:szCs w:val="20"/>
        </w:rPr>
      </w:pPr>
      <w:r w:rsidRPr="00C4385F">
        <w:rPr>
          <w:rFonts w:ascii="Arial" w:hAnsi="Arial" w:cs="Arial"/>
          <w:sz w:val="20"/>
          <w:szCs w:val="20"/>
        </w:rPr>
        <w:t> </w:t>
      </w:r>
    </w:p>
    <w:p w:rsidR="00832A0B" w:rsidRPr="00C4385F" w:rsidRDefault="00832A0B" w:rsidP="00832A0B">
      <w:pPr>
        <w:spacing w:after="0" w:line="292" w:lineRule="exact"/>
        <w:ind w:right="1701"/>
        <w:rPr>
          <w:rFonts w:ascii="Arial" w:hAnsi="Arial" w:cs="Arial"/>
          <w:sz w:val="20"/>
          <w:szCs w:val="20"/>
        </w:rPr>
      </w:pPr>
    </w:p>
    <w:p w:rsidR="00A2585A" w:rsidRPr="00C4385F" w:rsidRDefault="00832A0B" w:rsidP="00CB6305">
      <w:pPr>
        <w:spacing w:after="0" w:line="292" w:lineRule="exact"/>
        <w:ind w:right="1701"/>
        <w:rPr>
          <w:rFonts w:ascii="Arial" w:hAnsi="Arial" w:cs="Arial"/>
          <w:sz w:val="20"/>
          <w:szCs w:val="20"/>
        </w:rPr>
      </w:pPr>
      <w:r w:rsidRPr="00C4385F">
        <w:rPr>
          <w:rFonts w:ascii="Arial" w:hAnsi="Arial" w:cs="Arial"/>
          <w:sz w:val="20"/>
          <w:szCs w:val="20"/>
        </w:rPr>
        <w:t xml:space="preserve"> </w:t>
      </w:r>
    </w:p>
    <w:p w:rsidR="00A2585A" w:rsidRDefault="00A2585A" w:rsidP="00347881">
      <w:pPr>
        <w:spacing w:after="0" w:line="292" w:lineRule="exact"/>
        <w:ind w:right="1701"/>
        <w:rPr>
          <w:rFonts w:ascii="Arial" w:hAnsi="Arial" w:cs="Arial"/>
          <w:sz w:val="20"/>
          <w:szCs w:val="20"/>
        </w:rPr>
      </w:pPr>
      <w:r w:rsidRPr="00A2585A">
        <w:rPr>
          <w:rFonts w:ascii="Arial" w:hAnsi="Arial" w:cs="Arial"/>
          <w:sz w:val="20"/>
          <w:szCs w:val="20"/>
        </w:rPr>
        <w:t>Pressekontakt:</w:t>
      </w:r>
    </w:p>
    <w:p w:rsidR="00A2585A" w:rsidRDefault="00A2585A" w:rsidP="00347881">
      <w:pPr>
        <w:spacing w:after="0" w:line="292" w:lineRule="exact"/>
        <w:ind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Bundesgartenschau Heilbronn 2019 GmbH</w:t>
      </w:r>
    </w:p>
    <w:p w:rsidR="00A2585A" w:rsidRPr="004E6405" w:rsidRDefault="00A2585A" w:rsidP="00347881">
      <w:pPr>
        <w:spacing w:after="0" w:line="292" w:lineRule="exact"/>
        <w:ind w:right="1701"/>
        <w:rPr>
          <w:rFonts w:ascii="Arial" w:hAnsi="Arial" w:cs="Arial"/>
          <w:color w:val="59BEC9"/>
          <w:sz w:val="20"/>
          <w:szCs w:val="20"/>
        </w:rPr>
      </w:pPr>
      <w:r w:rsidRPr="004E6405">
        <w:rPr>
          <w:rFonts w:ascii="Arial" w:hAnsi="Arial" w:cs="Arial"/>
          <w:color w:val="59BEC9"/>
          <w:sz w:val="20"/>
          <w:szCs w:val="20"/>
        </w:rPr>
        <w:t>Suse Bucher-Pinell  I  Pressesprecherin</w:t>
      </w:r>
    </w:p>
    <w:p w:rsidR="00A2585A" w:rsidRDefault="00A2585A" w:rsidP="00347881">
      <w:pPr>
        <w:spacing w:after="0" w:line="292" w:lineRule="exact"/>
        <w:ind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Edisonstraße 25  I  74076 Heilbronn</w:t>
      </w:r>
    </w:p>
    <w:p w:rsidR="00A2585A" w:rsidRPr="00800736" w:rsidRDefault="00A2585A" w:rsidP="00347881">
      <w:pPr>
        <w:spacing w:after="0" w:line="292" w:lineRule="exact"/>
        <w:ind w:right="170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Tel.: 07131 / 27 14 </w:t>
      </w:r>
      <w:r w:rsidR="0080073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E6405">
        <w:rPr>
          <w:rFonts w:ascii="Arial" w:hAnsi="Arial" w:cs="Arial"/>
          <w:sz w:val="20"/>
          <w:szCs w:val="20"/>
        </w:rPr>
        <w:t>158</w:t>
      </w:r>
    </w:p>
    <w:p w:rsidR="00696469" w:rsidRDefault="004E6405" w:rsidP="00347881">
      <w:pPr>
        <w:spacing w:after="0" w:line="292" w:lineRule="exact"/>
        <w:ind w:right="1701"/>
        <w:rPr>
          <w:rFonts w:ascii="Arial" w:hAnsi="Arial" w:cs="Arial"/>
          <w:sz w:val="20"/>
          <w:szCs w:val="20"/>
          <w:lang w:val="en-US"/>
        </w:rPr>
      </w:pPr>
      <w:r w:rsidRPr="004E6405">
        <w:rPr>
          <w:rFonts w:ascii="Arial" w:hAnsi="Arial" w:cs="Arial"/>
          <w:sz w:val="20"/>
          <w:szCs w:val="20"/>
          <w:lang w:val="en-US"/>
        </w:rPr>
        <w:t>presse@buga2019.de  I  www.</w:t>
      </w:r>
      <w:r>
        <w:rPr>
          <w:rFonts w:ascii="Arial" w:hAnsi="Arial" w:cs="Arial"/>
          <w:sz w:val="20"/>
          <w:szCs w:val="20"/>
          <w:lang w:val="en-US"/>
        </w:rPr>
        <w:t xml:space="preserve">buga2019.de </w:t>
      </w:r>
    </w:p>
    <w:sectPr w:rsidR="00696469" w:rsidSect="003254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2835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3E0" w:rsidRDefault="00AC43E0" w:rsidP="00A2585A">
      <w:pPr>
        <w:spacing w:after="0" w:line="240" w:lineRule="auto"/>
      </w:pPr>
      <w:r>
        <w:separator/>
      </w:r>
    </w:p>
  </w:endnote>
  <w:endnote w:type="continuationSeparator" w:id="0">
    <w:p w:rsidR="00AC43E0" w:rsidRDefault="00AC43E0" w:rsidP="00A2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tis Sans Serif">
    <w:panose1 w:val="0200050300000000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C6" w:rsidRDefault="00E20AC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5CD" w:rsidRDefault="002345CD" w:rsidP="004C0A24">
    <w:pPr>
      <w:pStyle w:val="Fuzeile"/>
      <w:tabs>
        <w:tab w:val="clear" w:pos="4536"/>
        <w:tab w:val="clear" w:pos="9072"/>
        <w:tab w:val="left" w:pos="1140"/>
      </w:tabs>
      <w:ind w:right="1701"/>
      <w:jc w:val="right"/>
      <w:rPr>
        <w:rFonts w:ascii="Arial" w:hAnsi="Arial" w:cs="Arial"/>
        <w:sz w:val="18"/>
        <w:szCs w:val="18"/>
        <w:lang w:val="en-US"/>
      </w:rPr>
    </w:pPr>
  </w:p>
  <w:p w:rsidR="002345CD" w:rsidRDefault="002345CD" w:rsidP="004C0A24">
    <w:pPr>
      <w:pStyle w:val="Fuzeile"/>
      <w:tabs>
        <w:tab w:val="clear" w:pos="4536"/>
        <w:tab w:val="clear" w:pos="9072"/>
        <w:tab w:val="left" w:pos="1140"/>
      </w:tabs>
      <w:ind w:right="1701"/>
      <w:jc w:val="right"/>
      <w:rPr>
        <w:rFonts w:ascii="Arial" w:hAnsi="Arial" w:cs="Arial"/>
        <w:sz w:val="18"/>
        <w:szCs w:val="18"/>
        <w:lang w:val="en-US"/>
      </w:rPr>
    </w:pPr>
  </w:p>
  <w:p w:rsidR="00A27F4E" w:rsidRDefault="00A27F4E" w:rsidP="004C0A24">
    <w:pPr>
      <w:pStyle w:val="Fuzeile"/>
      <w:tabs>
        <w:tab w:val="clear" w:pos="4536"/>
        <w:tab w:val="clear" w:pos="9072"/>
        <w:tab w:val="left" w:pos="1140"/>
      </w:tabs>
      <w:ind w:right="1701"/>
      <w:jc w:val="right"/>
    </w:pPr>
    <w:r w:rsidRPr="00A4031D">
      <w:rPr>
        <w:rFonts w:ascii="Arial" w:hAnsi="Arial" w:cs="Arial"/>
        <w:sz w:val="18"/>
        <w:szCs w:val="18"/>
        <w:lang w:val="en-US"/>
      </w:rPr>
      <w:t xml:space="preserve">Seite </w:t>
    </w:r>
    <w:r w:rsidRPr="00A4031D">
      <w:rPr>
        <w:rFonts w:ascii="Arial" w:hAnsi="Arial" w:cs="Arial"/>
        <w:sz w:val="18"/>
        <w:szCs w:val="18"/>
        <w:lang w:val="en-US"/>
      </w:rPr>
      <w:fldChar w:fldCharType="begin"/>
    </w:r>
    <w:r w:rsidRPr="00A4031D">
      <w:rPr>
        <w:rFonts w:ascii="Arial" w:hAnsi="Arial" w:cs="Arial"/>
        <w:sz w:val="18"/>
        <w:szCs w:val="18"/>
        <w:lang w:val="en-US"/>
      </w:rPr>
      <w:instrText>PAGE  \* Arabic  \* MERGEFORMAT</w:instrText>
    </w:r>
    <w:r w:rsidRPr="00A4031D">
      <w:rPr>
        <w:rFonts w:ascii="Arial" w:hAnsi="Arial" w:cs="Arial"/>
        <w:sz w:val="18"/>
        <w:szCs w:val="18"/>
        <w:lang w:val="en-US"/>
      </w:rPr>
      <w:fldChar w:fldCharType="separate"/>
    </w:r>
    <w:r w:rsidR="00CD2CF7">
      <w:rPr>
        <w:rFonts w:ascii="Arial" w:hAnsi="Arial" w:cs="Arial"/>
        <w:noProof/>
        <w:sz w:val="18"/>
        <w:szCs w:val="18"/>
        <w:lang w:val="en-US"/>
      </w:rPr>
      <w:t>2</w:t>
    </w:r>
    <w:r w:rsidRPr="00A4031D">
      <w:rPr>
        <w:rFonts w:ascii="Arial" w:hAnsi="Arial" w:cs="Arial"/>
        <w:sz w:val="18"/>
        <w:szCs w:val="18"/>
        <w:lang w:val="en-US"/>
      </w:rPr>
      <w:fldChar w:fldCharType="end"/>
    </w:r>
    <w:r w:rsidRPr="00A4031D">
      <w:rPr>
        <w:rFonts w:ascii="Arial" w:hAnsi="Arial" w:cs="Arial"/>
        <w:sz w:val="18"/>
        <w:szCs w:val="18"/>
        <w:lang w:val="en-US"/>
      </w:rPr>
      <w:t xml:space="preserve"> von </w:t>
    </w:r>
    <w:r w:rsidRPr="00A4031D">
      <w:rPr>
        <w:rFonts w:ascii="Arial" w:hAnsi="Arial" w:cs="Arial"/>
        <w:sz w:val="18"/>
        <w:szCs w:val="18"/>
        <w:lang w:val="en-US"/>
      </w:rPr>
      <w:fldChar w:fldCharType="begin"/>
    </w:r>
    <w:r w:rsidRPr="00A4031D">
      <w:rPr>
        <w:rFonts w:ascii="Arial" w:hAnsi="Arial" w:cs="Arial"/>
        <w:sz w:val="18"/>
        <w:szCs w:val="18"/>
        <w:lang w:val="en-US"/>
      </w:rPr>
      <w:instrText>NUMPAGES  \* Arabic  \* MERGEFORMAT</w:instrText>
    </w:r>
    <w:r w:rsidRPr="00A4031D">
      <w:rPr>
        <w:rFonts w:ascii="Arial" w:hAnsi="Arial" w:cs="Arial"/>
        <w:sz w:val="18"/>
        <w:szCs w:val="18"/>
        <w:lang w:val="en-US"/>
      </w:rPr>
      <w:fldChar w:fldCharType="separate"/>
    </w:r>
    <w:r w:rsidR="00CD2CF7">
      <w:rPr>
        <w:rFonts w:ascii="Arial" w:hAnsi="Arial" w:cs="Arial"/>
        <w:noProof/>
        <w:sz w:val="18"/>
        <w:szCs w:val="18"/>
        <w:lang w:val="en-US"/>
      </w:rPr>
      <w:t>2</w:t>
    </w:r>
    <w:r w:rsidRPr="00A4031D">
      <w:rPr>
        <w:rFonts w:ascii="Arial" w:hAnsi="Arial" w:cs="Arial"/>
        <w:sz w:val="18"/>
        <w:szCs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E6" w:rsidRDefault="008063E6">
    <w:pPr>
      <w:pStyle w:val="Fuzeile"/>
    </w:pPr>
  </w:p>
  <w:p w:rsidR="008063E6" w:rsidRDefault="008063E6">
    <w:pPr>
      <w:pStyle w:val="Fuzeile"/>
    </w:pPr>
  </w:p>
  <w:p w:rsidR="008063E6" w:rsidRDefault="008063E6" w:rsidP="008063E6">
    <w:pPr>
      <w:pStyle w:val="Fuzeile"/>
      <w:tabs>
        <w:tab w:val="clear" w:pos="4536"/>
        <w:tab w:val="clear" w:pos="9072"/>
        <w:tab w:val="left" w:pos="1140"/>
      </w:tabs>
      <w:ind w:right="1701"/>
      <w:jc w:val="right"/>
    </w:pPr>
    <w:r w:rsidRPr="00A4031D">
      <w:rPr>
        <w:rFonts w:ascii="Arial" w:hAnsi="Arial" w:cs="Arial"/>
        <w:sz w:val="18"/>
        <w:szCs w:val="18"/>
        <w:lang w:val="en-US"/>
      </w:rPr>
      <w:t xml:space="preserve">Seite </w:t>
    </w:r>
    <w:r w:rsidRPr="00A4031D">
      <w:rPr>
        <w:rFonts w:ascii="Arial" w:hAnsi="Arial" w:cs="Arial"/>
        <w:sz w:val="18"/>
        <w:szCs w:val="18"/>
        <w:lang w:val="en-US"/>
      </w:rPr>
      <w:fldChar w:fldCharType="begin"/>
    </w:r>
    <w:r w:rsidRPr="00A4031D">
      <w:rPr>
        <w:rFonts w:ascii="Arial" w:hAnsi="Arial" w:cs="Arial"/>
        <w:sz w:val="18"/>
        <w:szCs w:val="18"/>
        <w:lang w:val="en-US"/>
      </w:rPr>
      <w:instrText>PAGE  \* Arabic  \* MERGEFORMAT</w:instrText>
    </w:r>
    <w:r w:rsidRPr="00A4031D">
      <w:rPr>
        <w:rFonts w:ascii="Arial" w:hAnsi="Arial" w:cs="Arial"/>
        <w:sz w:val="18"/>
        <w:szCs w:val="18"/>
        <w:lang w:val="en-US"/>
      </w:rPr>
      <w:fldChar w:fldCharType="separate"/>
    </w:r>
    <w:r w:rsidR="00CD2CF7">
      <w:rPr>
        <w:rFonts w:ascii="Arial" w:hAnsi="Arial" w:cs="Arial"/>
        <w:noProof/>
        <w:sz w:val="18"/>
        <w:szCs w:val="18"/>
        <w:lang w:val="en-US"/>
      </w:rPr>
      <w:t>1</w:t>
    </w:r>
    <w:r w:rsidRPr="00A4031D">
      <w:rPr>
        <w:rFonts w:ascii="Arial" w:hAnsi="Arial" w:cs="Arial"/>
        <w:sz w:val="18"/>
        <w:szCs w:val="18"/>
        <w:lang w:val="en-US"/>
      </w:rPr>
      <w:fldChar w:fldCharType="end"/>
    </w:r>
    <w:r w:rsidRPr="00A4031D">
      <w:rPr>
        <w:rFonts w:ascii="Arial" w:hAnsi="Arial" w:cs="Arial"/>
        <w:sz w:val="18"/>
        <w:szCs w:val="18"/>
        <w:lang w:val="en-US"/>
      </w:rPr>
      <w:t xml:space="preserve"> von </w:t>
    </w:r>
    <w:r w:rsidRPr="00A4031D">
      <w:rPr>
        <w:rFonts w:ascii="Arial" w:hAnsi="Arial" w:cs="Arial"/>
        <w:sz w:val="18"/>
        <w:szCs w:val="18"/>
        <w:lang w:val="en-US"/>
      </w:rPr>
      <w:fldChar w:fldCharType="begin"/>
    </w:r>
    <w:r w:rsidRPr="00A4031D">
      <w:rPr>
        <w:rFonts w:ascii="Arial" w:hAnsi="Arial" w:cs="Arial"/>
        <w:sz w:val="18"/>
        <w:szCs w:val="18"/>
        <w:lang w:val="en-US"/>
      </w:rPr>
      <w:instrText>NUMPAGES  \* Arabic  \* MERGEFORMAT</w:instrText>
    </w:r>
    <w:r w:rsidRPr="00A4031D">
      <w:rPr>
        <w:rFonts w:ascii="Arial" w:hAnsi="Arial" w:cs="Arial"/>
        <w:sz w:val="18"/>
        <w:szCs w:val="18"/>
        <w:lang w:val="en-US"/>
      </w:rPr>
      <w:fldChar w:fldCharType="separate"/>
    </w:r>
    <w:r w:rsidR="00CD2CF7">
      <w:rPr>
        <w:rFonts w:ascii="Arial" w:hAnsi="Arial" w:cs="Arial"/>
        <w:noProof/>
        <w:sz w:val="18"/>
        <w:szCs w:val="18"/>
        <w:lang w:val="en-US"/>
      </w:rPr>
      <w:t>2</w:t>
    </w:r>
    <w:r w:rsidRPr="00A4031D">
      <w:rPr>
        <w:rFonts w:ascii="Arial" w:hAnsi="Arial" w:cs="Arial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3E0" w:rsidRDefault="00AC43E0" w:rsidP="00A2585A">
      <w:pPr>
        <w:spacing w:after="0" w:line="240" w:lineRule="auto"/>
      </w:pPr>
      <w:r>
        <w:separator/>
      </w:r>
    </w:p>
  </w:footnote>
  <w:footnote w:type="continuationSeparator" w:id="0">
    <w:p w:rsidR="00AC43E0" w:rsidRDefault="00AC43E0" w:rsidP="00A2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C6" w:rsidRDefault="00E20AC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85A" w:rsidRPr="00325407" w:rsidRDefault="00696469" w:rsidP="00325407">
    <w:pPr>
      <w:pStyle w:val="Kopfzeile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17AA12" wp14:editId="7DE44E86">
              <wp:simplePos x="0" y="0"/>
              <wp:positionH relativeFrom="column">
                <wp:posOffset>4883785</wp:posOffset>
              </wp:positionH>
              <wp:positionV relativeFrom="paragraph">
                <wp:posOffset>-1403985</wp:posOffset>
              </wp:positionV>
              <wp:extent cx="1143000" cy="1379220"/>
              <wp:effectExtent l="0" t="0" r="19050" b="1143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13792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6469" w:rsidRDefault="00E20AC6" w:rsidP="00696469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03F6D94" wp14:editId="0C5B899B">
                                <wp:extent cx="784225" cy="1281430"/>
                                <wp:effectExtent l="0" t="0" r="0" b="0"/>
                                <wp:docPr id="4" name="Grafi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-Buga-2019_rgb_mit_Datum_Bundesgartenschau ausgeschrieben_ohneSchutzzone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970" t="-2970" r="-3807" b="-3807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784225" cy="12814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84.55pt;margin-top:-110.55pt;width:90pt;height:10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" fillcolor="white [3201]" strokecolor="white [3212]" strokeweight=".5pt">
              <v:textbox>
                <w:txbxContent>
                  <w:p w:rsidR="00696469" w:rsidRDefault="00E20AC6" w:rsidP="00696469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03F6D94" wp14:editId="0C5B899B">
                          <wp:extent cx="784225" cy="1281430"/>
                          <wp:effectExtent l="0" t="0" r="0" b="0"/>
                          <wp:docPr id="4" name="Grafi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-Buga-2019_rgb_mit_Datum_Bundesgartenschau ausgeschrieben_ohneSchutzzone.png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2970" t="-2970" r="-3807" b="-3807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784225" cy="12814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25407" w:rsidRPr="00325407" w:rsidRDefault="00325407" w:rsidP="00325407">
    <w:pPr>
      <w:pStyle w:val="Kopfzeile"/>
      <w:rPr>
        <w:rFonts w:ascii="Arial" w:hAnsi="Arial" w:cs="Arial"/>
        <w:sz w:val="24"/>
        <w:szCs w:val="24"/>
      </w:rPr>
    </w:pPr>
  </w:p>
  <w:p w:rsidR="00325407" w:rsidRPr="00325407" w:rsidRDefault="00325407" w:rsidP="00325407">
    <w:pPr>
      <w:pStyle w:val="Kopfzeile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07" w:rsidRPr="00A2585A" w:rsidRDefault="007942F6" w:rsidP="00347881">
    <w:pPr>
      <w:pStyle w:val="Kopfzeile"/>
      <w:tabs>
        <w:tab w:val="clear" w:pos="4536"/>
        <w:tab w:val="clear" w:pos="9072"/>
        <w:tab w:val="left" w:pos="2938"/>
        <w:tab w:val="left" w:pos="7371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A570A7" wp14:editId="77DF87D0">
              <wp:simplePos x="0" y="0"/>
              <wp:positionH relativeFrom="column">
                <wp:posOffset>4731385</wp:posOffset>
              </wp:positionH>
              <wp:positionV relativeFrom="paragraph">
                <wp:posOffset>-1442085</wp:posOffset>
              </wp:positionV>
              <wp:extent cx="1143000" cy="1379220"/>
              <wp:effectExtent l="0" t="0" r="19050" b="1143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13792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42F6" w:rsidRDefault="00E20AC6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58AD4861" wp14:editId="0ABE83F6">
                                <wp:extent cx="784225" cy="1281430"/>
                                <wp:effectExtent l="0" t="0" r="0" b="0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-Buga-2019_rgb_mit_Datum_Bundesgartenschau ausgeschrieben_ohneSchutzzone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970" t="-2970" r="-3807" b="-3807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784225" cy="12814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372.55pt;margin-top:-113.55pt;width:90pt;height:10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" fillcolor="white [3201]" strokecolor="white [3212]" strokeweight=".5pt">
              <v:textbox>
                <w:txbxContent>
                  <w:p w:rsidR="007942F6" w:rsidRDefault="00E20AC6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58AD4861" wp14:editId="0ABE83F6">
                          <wp:extent cx="784225" cy="1281430"/>
                          <wp:effectExtent l="0" t="0" r="0" b="0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-Buga-2019_rgb_mit_Datum_Bundesgartenschau ausgeschrieben_ohneSchutzzone.png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2970" t="-2970" r="-3807" b="-3807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784225" cy="12814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25407" w:rsidRPr="00A2585A">
      <w:rPr>
        <w:rFonts w:ascii="Arial" w:hAnsi="Arial" w:cs="Arial"/>
        <w:b/>
        <w:sz w:val="28"/>
        <w:szCs w:val="28"/>
      </w:rPr>
      <w:t>Pressemitteilung</w:t>
    </w:r>
  </w:p>
  <w:p w:rsidR="00325407" w:rsidRPr="00A2585A" w:rsidRDefault="00325407" w:rsidP="00325407">
    <w:pPr>
      <w:pStyle w:val="Kopfzeile"/>
      <w:tabs>
        <w:tab w:val="clear" w:pos="4536"/>
        <w:tab w:val="clear" w:pos="9072"/>
        <w:tab w:val="left" w:pos="2938"/>
      </w:tabs>
      <w:rPr>
        <w:rFonts w:ascii="Arial" w:hAnsi="Arial"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5A"/>
    <w:rsid w:val="00096FE6"/>
    <w:rsid w:val="0016060C"/>
    <w:rsid w:val="0017732D"/>
    <w:rsid w:val="002345CD"/>
    <w:rsid w:val="00280EF4"/>
    <w:rsid w:val="002C45F1"/>
    <w:rsid w:val="003029C0"/>
    <w:rsid w:val="00325407"/>
    <w:rsid w:val="00343F0C"/>
    <w:rsid w:val="00347881"/>
    <w:rsid w:val="003B5AE3"/>
    <w:rsid w:val="004519B1"/>
    <w:rsid w:val="004C0A24"/>
    <w:rsid w:val="004E6405"/>
    <w:rsid w:val="00554C61"/>
    <w:rsid w:val="005A6379"/>
    <w:rsid w:val="00676747"/>
    <w:rsid w:val="00696469"/>
    <w:rsid w:val="0076429F"/>
    <w:rsid w:val="00766060"/>
    <w:rsid w:val="007942F6"/>
    <w:rsid w:val="007951E9"/>
    <w:rsid w:val="007A59BE"/>
    <w:rsid w:val="00800736"/>
    <w:rsid w:val="008063E6"/>
    <w:rsid w:val="00811A4B"/>
    <w:rsid w:val="00832A0B"/>
    <w:rsid w:val="00855CEE"/>
    <w:rsid w:val="00864A9D"/>
    <w:rsid w:val="008A0A1A"/>
    <w:rsid w:val="00900984"/>
    <w:rsid w:val="00935AD1"/>
    <w:rsid w:val="0095482F"/>
    <w:rsid w:val="009644FB"/>
    <w:rsid w:val="009C16FB"/>
    <w:rsid w:val="00A2585A"/>
    <w:rsid w:val="00A27F4E"/>
    <w:rsid w:val="00A305EB"/>
    <w:rsid w:val="00A75AFE"/>
    <w:rsid w:val="00AC43E0"/>
    <w:rsid w:val="00B97C10"/>
    <w:rsid w:val="00C4385F"/>
    <w:rsid w:val="00C87C14"/>
    <w:rsid w:val="00CB6305"/>
    <w:rsid w:val="00CD2CF7"/>
    <w:rsid w:val="00D3084A"/>
    <w:rsid w:val="00E152CA"/>
    <w:rsid w:val="00E20AC6"/>
    <w:rsid w:val="00E2732E"/>
    <w:rsid w:val="00E86599"/>
    <w:rsid w:val="00EC35E6"/>
    <w:rsid w:val="00F32DF0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tis Sans Serif" w:eastAsiaTheme="minorHAnsi" w:hAnsi="Rotis Sans Serif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585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A2585A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A2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585A"/>
  </w:style>
  <w:style w:type="paragraph" w:styleId="Listenabsatz">
    <w:name w:val="List Paragraph"/>
    <w:basedOn w:val="Standard"/>
    <w:uiPriority w:val="34"/>
    <w:qFormat/>
    <w:rsid w:val="00A25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E640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tis Sans Serif" w:eastAsiaTheme="minorHAnsi" w:hAnsi="Rotis Sans Serif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585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A2585A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A2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585A"/>
  </w:style>
  <w:style w:type="paragraph" w:styleId="Listenabsatz">
    <w:name w:val="List Paragraph"/>
    <w:basedOn w:val="Standard"/>
    <w:uiPriority w:val="34"/>
    <w:qFormat/>
    <w:rsid w:val="00A25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E640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7E791-D920-4BF1-AADF-7F3B048D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Bucher-Pinell, Suse</dc:creator>
  <cp:lastModifiedBy>Bucher-Pinell, Suse</cp:lastModifiedBy>
  <cp:revision>4</cp:revision>
  <cp:lastPrinted>2018-03-06T17:22:00Z</cp:lastPrinted>
  <dcterms:created xsi:type="dcterms:W3CDTF">2018-03-06T17:15:00Z</dcterms:created>
  <dcterms:modified xsi:type="dcterms:W3CDTF">2018-03-06T17:36:00Z</dcterms:modified>
</cp:coreProperties>
</file>