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244E9475" w:rsidR="00C97AF8" w:rsidRPr="009E6614" w:rsidRDefault="003052BA" w:rsidP="00C97AF8">
      <w:pPr>
        <w:jc w:val="center"/>
        <w:rPr>
          <w:rFonts w:ascii="Verdana" w:hAnsi="Verdana"/>
        </w:rPr>
      </w:pPr>
      <w:r>
        <w:rPr>
          <w:rFonts w:ascii="Verdana" w:hAnsi="Verdana"/>
          <w:b/>
          <w:bCs/>
          <w:color w:val="000000"/>
          <w:sz w:val="24"/>
          <w:szCs w:val="24"/>
        </w:rPr>
        <w:t xml:space="preserve">DVV-Pokal: </w:t>
      </w:r>
      <w:r w:rsidR="00844F57">
        <w:rPr>
          <w:rFonts w:ascii="Verdana" w:hAnsi="Verdana"/>
          <w:b/>
          <w:bCs/>
          <w:color w:val="000000"/>
          <w:sz w:val="24"/>
          <w:szCs w:val="24"/>
        </w:rPr>
        <w:t xml:space="preserve">Heißes Heimduell gegen </w:t>
      </w:r>
      <w:r w:rsidR="007760DF">
        <w:rPr>
          <w:rFonts w:ascii="Verdana" w:hAnsi="Verdana"/>
          <w:b/>
          <w:bCs/>
          <w:color w:val="000000"/>
          <w:sz w:val="24"/>
          <w:szCs w:val="24"/>
        </w:rPr>
        <w:t>Dresden</w:t>
      </w:r>
    </w:p>
    <w:p w14:paraId="23033F76" w14:textId="77777777" w:rsidR="00770EB9" w:rsidRDefault="00770EB9" w:rsidP="00770EB9">
      <w:pPr>
        <w:jc w:val="both"/>
        <w:rPr>
          <w:rFonts w:ascii="Verdana" w:hAnsi="Verdana"/>
        </w:rPr>
      </w:pPr>
    </w:p>
    <w:p w14:paraId="6B8E45B3" w14:textId="7AFEABD2"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3052BA" w:rsidRPr="00844F57">
        <w:rPr>
          <w:rFonts w:ascii="Verdana" w:hAnsi="Verdana"/>
        </w:rPr>
        <w:t>24.6</w:t>
      </w:r>
      <w:r w:rsidR="00800173" w:rsidRPr="00844F57">
        <w:rPr>
          <w:rFonts w:ascii="Verdana" w:hAnsi="Verdana"/>
        </w:rPr>
        <w:t>.</w:t>
      </w:r>
      <w:r w:rsidRPr="00844F57">
        <w:rPr>
          <w:rFonts w:ascii="Verdana" w:hAnsi="Verdana"/>
        </w:rPr>
        <w:t>202</w:t>
      </w:r>
      <w:r w:rsidR="00874B3B" w:rsidRPr="00844F57">
        <w:rPr>
          <w:rFonts w:ascii="Verdana" w:hAnsi="Verdana"/>
        </w:rPr>
        <w:t>6</w:t>
      </w:r>
      <w:r w:rsidRPr="00844F57">
        <w:rPr>
          <w:rFonts w:ascii="Verdana" w:hAnsi="Verdana"/>
        </w:rPr>
        <w:t>)</w:t>
      </w:r>
      <w:r w:rsidRPr="00873545">
        <w:rPr>
          <w:rFonts w:ascii="Verdana" w:hAnsi="Verdana"/>
        </w:rPr>
        <w:t xml:space="preserve"> </w:t>
      </w:r>
    </w:p>
    <w:p w14:paraId="68538133" w14:textId="2158B539" w:rsidR="00227A26" w:rsidRDefault="00227A26" w:rsidP="003052BA">
      <w:pPr>
        <w:spacing w:line="276" w:lineRule="auto"/>
        <w:jc w:val="both"/>
        <w:rPr>
          <w:rFonts w:ascii="Verdana" w:hAnsi="Verdana"/>
        </w:rPr>
      </w:pPr>
      <w:r>
        <w:rPr>
          <w:rFonts w:ascii="Verdana" w:hAnsi="Verdana"/>
        </w:rPr>
        <w:t>Am</w:t>
      </w:r>
      <w:r w:rsidR="00407CAF" w:rsidRPr="00407CAF">
        <w:rPr>
          <w:rFonts w:ascii="Verdana" w:hAnsi="Verdana"/>
        </w:rPr>
        <w:t xml:space="preserve"> 24. Juni 2026 </w:t>
      </w:r>
      <w:r>
        <w:rPr>
          <w:rFonts w:ascii="Verdana" w:hAnsi="Verdana"/>
        </w:rPr>
        <w:t>war a</w:t>
      </w:r>
      <w:r w:rsidR="00407CAF">
        <w:rPr>
          <w:rFonts w:ascii="Verdana" w:hAnsi="Verdana"/>
        </w:rPr>
        <w:t xml:space="preserve">b </w:t>
      </w:r>
      <w:r w:rsidR="00407CAF" w:rsidRPr="00407CAF">
        <w:rPr>
          <w:rFonts w:ascii="Verdana" w:hAnsi="Verdana"/>
        </w:rPr>
        <w:t xml:space="preserve">14:30 Uhr </w:t>
      </w:r>
      <w:r>
        <w:rPr>
          <w:rFonts w:ascii="Verdana" w:hAnsi="Verdana"/>
        </w:rPr>
        <w:t xml:space="preserve">live </w:t>
      </w:r>
      <w:r w:rsidR="00407CAF">
        <w:rPr>
          <w:rFonts w:ascii="Verdana" w:hAnsi="Verdana"/>
        </w:rPr>
        <w:t xml:space="preserve">bei </w:t>
      </w:r>
      <w:r w:rsidR="00407CAF" w:rsidRPr="00407CAF">
        <w:rPr>
          <w:rFonts w:ascii="Verdana" w:hAnsi="Verdana"/>
        </w:rPr>
        <w:t xml:space="preserve">Dyn die </w:t>
      </w:r>
      <w:r>
        <w:rPr>
          <w:rFonts w:ascii="Verdana" w:hAnsi="Verdana"/>
        </w:rPr>
        <w:t xml:space="preserve">Auslosung der </w:t>
      </w:r>
      <w:r w:rsidR="00407CAF" w:rsidRPr="00407CAF">
        <w:rPr>
          <w:rFonts w:ascii="Verdana" w:hAnsi="Verdana"/>
        </w:rPr>
        <w:t>Achtelfinale</w:t>
      </w:r>
      <w:r>
        <w:rPr>
          <w:rFonts w:ascii="Verdana" w:hAnsi="Verdana"/>
        </w:rPr>
        <w:t>-P</w:t>
      </w:r>
      <w:r w:rsidRPr="00407CAF">
        <w:rPr>
          <w:rFonts w:ascii="Verdana" w:hAnsi="Verdana"/>
        </w:rPr>
        <w:t xml:space="preserve">aarungen </w:t>
      </w:r>
      <w:r w:rsidR="00407CAF" w:rsidRPr="00407CAF">
        <w:rPr>
          <w:rFonts w:ascii="Verdana" w:hAnsi="Verdana"/>
        </w:rPr>
        <w:t xml:space="preserve">des Zoi DVV-Pokals 2026/27 </w:t>
      </w:r>
      <w:r w:rsidR="00407CAF">
        <w:rPr>
          <w:rFonts w:ascii="Verdana" w:hAnsi="Verdana"/>
        </w:rPr>
        <w:t xml:space="preserve">der Frauen </w:t>
      </w:r>
      <w:r>
        <w:rPr>
          <w:rFonts w:ascii="Verdana" w:hAnsi="Verdana"/>
        </w:rPr>
        <w:t>zu verfolgen: Der VC Wiesbaden darf in der heimischen Sporthalle am Platz der Deutschen Einheit antreten –</w:t>
      </w:r>
      <w:r w:rsidR="002E2D6B">
        <w:rPr>
          <w:rFonts w:ascii="Verdana" w:hAnsi="Verdana"/>
        </w:rPr>
        <w:t xml:space="preserve"> </w:t>
      </w:r>
      <w:r w:rsidR="00C126C4">
        <w:rPr>
          <w:rFonts w:ascii="Verdana" w:hAnsi="Verdana"/>
        </w:rPr>
        <w:t xml:space="preserve">und zwar </w:t>
      </w:r>
      <w:r>
        <w:rPr>
          <w:rFonts w:ascii="Verdana" w:hAnsi="Verdana"/>
        </w:rPr>
        <w:t>gegen die „guten, alten Bekannten</w:t>
      </w:r>
      <w:r w:rsidR="002E2D6B">
        <w:rPr>
          <w:rFonts w:ascii="Verdana" w:hAnsi="Verdana"/>
        </w:rPr>
        <w:t>“</w:t>
      </w:r>
      <w:r>
        <w:rPr>
          <w:rFonts w:ascii="Verdana" w:hAnsi="Verdana"/>
        </w:rPr>
        <w:t xml:space="preserve"> </w:t>
      </w:r>
      <w:r w:rsidR="00C126C4">
        <w:rPr>
          <w:rFonts w:ascii="Verdana" w:hAnsi="Verdana"/>
        </w:rPr>
        <w:t xml:space="preserve">aus </w:t>
      </w:r>
      <w:r>
        <w:rPr>
          <w:rFonts w:ascii="Verdana" w:hAnsi="Verdana"/>
        </w:rPr>
        <w:t>Dresd</w:t>
      </w:r>
      <w:r w:rsidR="00C126C4">
        <w:rPr>
          <w:rFonts w:ascii="Verdana" w:hAnsi="Verdana"/>
        </w:rPr>
        <w:t xml:space="preserve">en. </w:t>
      </w:r>
      <w:r>
        <w:rPr>
          <w:rFonts w:ascii="Verdana" w:hAnsi="Verdana"/>
        </w:rPr>
        <w:t>Termin: 7. oder 8. November 2026</w:t>
      </w:r>
      <w:r w:rsidR="002E2D6B">
        <w:rPr>
          <w:rFonts w:ascii="Verdana" w:hAnsi="Verdana"/>
        </w:rPr>
        <w:t>, Zeit noch offen.</w:t>
      </w:r>
    </w:p>
    <w:p w14:paraId="1270F83A" w14:textId="0F65C012" w:rsidR="00C126C4" w:rsidRDefault="00C126C4" w:rsidP="003052BA">
      <w:pPr>
        <w:spacing w:line="276" w:lineRule="auto"/>
        <w:jc w:val="both"/>
        <w:rPr>
          <w:rFonts w:ascii="Verdana" w:hAnsi="Verdana"/>
        </w:rPr>
      </w:pPr>
      <w:r>
        <w:rPr>
          <w:rFonts w:ascii="Verdana" w:hAnsi="Verdana"/>
        </w:rPr>
        <w:t>„Wir freuen uns über das Heimspiel, ganz klar. Den DS</w:t>
      </w:r>
      <w:r w:rsidR="000E6367">
        <w:rPr>
          <w:rFonts w:ascii="Verdana" w:hAnsi="Verdana"/>
        </w:rPr>
        <w:t xml:space="preserve">C halte ich allerdings nominell für das stärkste Team der kommenden Saison und für einen der Anwärter auf alle in Deutschland zu vergebenden Titel“, sagt Wiesbadens neuer Chefcoach </w:t>
      </w:r>
      <w:r w:rsidR="000E6367" w:rsidRPr="000E6367">
        <w:rPr>
          <w:rFonts w:ascii="Verdana" w:hAnsi="Verdana"/>
          <w:b/>
          <w:bCs/>
        </w:rPr>
        <w:t>Paul Sens</w:t>
      </w:r>
      <w:r w:rsidR="000E6367">
        <w:rPr>
          <w:rFonts w:ascii="Verdana" w:hAnsi="Verdana"/>
        </w:rPr>
        <w:t xml:space="preserve">. Dennoch sei bei Heimspielen im K.O.-System bekanntermaßen alles möglich. „Die Fans können sicher sein: Wir werden die Zähne fletschen.“ </w:t>
      </w:r>
    </w:p>
    <w:p w14:paraId="20473121" w14:textId="6EBB697A" w:rsidR="00227A26" w:rsidRDefault="002E2D6B" w:rsidP="003052BA">
      <w:pPr>
        <w:spacing w:line="276" w:lineRule="auto"/>
        <w:jc w:val="both"/>
        <w:rPr>
          <w:rFonts w:ascii="Verdana" w:hAnsi="Verdana"/>
        </w:rPr>
      </w:pPr>
      <w:r>
        <w:rPr>
          <w:rFonts w:ascii="Verdana" w:hAnsi="Verdana"/>
        </w:rPr>
        <w:t xml:space="preserve">Während </w:t>
      </w:r>
      <w:r w:rsidR="000E6367">
        <w:rPr>
          <w:rFonts w:ascii="Verdana" w:hAnsi="Verdana"/>
        </w:rPr>
        <w:t xml:space="preserve">sich </w:t>
      </w:r>
      <w:r>
        <w:rPr>
          <w:rFonts w:ascii="Verdana" w:hAnsi="Verdana"/>
        </w:rPr>
        <w:t xml:space="preserve">beide Clubs in der 1. Volleyball Bundesliga Frauen </w:t>
      </w:r>
      <w:r w:rsidR="00C126C4">
        <w:rPr>
          <w:rFonts w:ascii="Verdana" w:hAnsi="Verdana"/>
        </w:rPr>
        <w:t>in Hauptrunden und Playoffs meist</w:t>
      </w:r>
      <w:r w:rsidR="008356F9">
        <w:rPr>
          <w:rFonts w:ascii="Verdana" w:hAnsi="Verdana"/>
        </w:rPr>
        <w:t xml:space="preserve"> </w:t>
      </w:r>
      <w:r w:rsidR="00C126C4">
        <w:rPr>
          <w:rFonts w:ascii="Verdana" w:hAnsi="Verdana"/>
        </w:rPr>
        <w:t xml:space="preserve">spannende Partien liefern, gab es bisher erst zwei Begegnungen im DVV-Pokal: </w:t>
      </w:r>
      <w:r w:rsidR="00227A26">
        <w:rPr>
          <w:rFonts w:ascii="Verdana" w:hAnsi="Verdana"/>
        </w:rPr>
        <w:t xml:space="preserve">2011 </w:t>
      </w:r>
      <w:r w:rsidR="00C126C4">
        <w:rPr>
          <w:rFonts w:ascii="Verdana" w:hAnsi="Verdana"/>
        </w:rPr>
        <w:t xml:space="preserve">gewann der VCW gegen im </w:t>
      </w:r>
      <w:r>
        <w:rPr>
          <w:rFonts w:ascii="Verdana" w:hAnsi="Verdana"/>
        </w:rPr>
        <w:t>V</w:t>
      </w:r>
      <w:r w:rsidR="00227A26">
        <w:rPr>
          <w:rFonts w:ascii="Verdana" w:hAnsi="Verdana"/>
        </w:rPr>
        <w:t>ie</w:t>
      </w:r>
      <w:r>
        <w:rPr>
          <w:rFonts w:ascii="Verdana" w:hAnsi="Verdana"/>
        </w:rPr>
        <w:t>r</w:t>
      </w:r>
      <w:r w:rsidR="00227A26">
        <w:rPr>
          <w:rFonts w:ascii="Verdana" w:hAnsi="Verdana"/>
        </w:rPr>
        <w:t>telf</w:t>
      </w:r>
      <w:r w:rsidR="00C126C4">
        <w:rPr>
          <w:rFonts w:ascii="Verdana" w:hAnsi="Verdana"/>
        </w:rPr>
        <w:t xml:space="preserve">inale mit </w:t>
      </w:r>
      <w:r w:rsidR="00227A26">
        <w:rPr>
          <w:rFonts w:ascii="Verdana" w:hAnsi="Verdana"/>
        </w:rPr>
        <w:t>3</w:t>
      </w:r>
      <w:r w:rsidR="00C126C4">
        <w:rPr>
          <w:rFonts w:ascii="Verdana" w:hAnsi="Verdana"/>
        </w:rPr>
        <w:t>:</w:t>
      </w:r>
      <w:r w:rsidR="00227A26">
        <w:rPr>
          <w:rFonts w:ascii="Verdana" w:hAnsi="Verdana"/>
        </w:rPr>
        <w:t>1</w:t>
      </w:r>
      <w:r w:rsidR="00C126C4">
        <w:rPr>
          <w:rFonts w:ascii="Verdana" w:hAnsi="Verdana"/>
        </w:rPr>
        <w:t xml:space="preserve">. </w:t>
      </w:r>
      <w:r w:rsidR="00227A26">
        <w:rPr>
          <w:rFonts w:ascii="Verdana" w:hAnsi="Verdana"/>
        </w:rPr>
        <w:t>2018</w:t>
      </w:r>
      <w:r w:rsidR="00C126C4">
        <w:rPr>
          <w:rFonts w:ascii="Verdana" w:hAnsi="Verdana"/>
        </w:rPr>
        <w:t xml:space="preserve"> ging das Finale mit</w:t>
      </w:r>
      <w:r w:rsidR="00227A26">
        <w:rPr>
          <w:rFonts w:ascii="Verdana" w:hAnsi="Verdana"/>
        </w:rPr>
        <w:t xml:space="preserve"> 0</w:t>
      </w:r>
      <w:r w:rsidR="00C126C4">
        <w:rPr>
          <w:rFonts w:ascii="Verdana" w:hAnsi="Verdana"/>
        </w:rPr>
        <w:t>:</w:t>
      </w:r>
      <w:r w:rsidR="00227A26">
        <w:rPr>
          <w:rFonts w:ascii="Verdana" w:hAnsi="Verdana"/>
        </w:rPr>
        <w:t>3 verloren</w:t>
      </w:r>
      <w:r w:rsidR="00C126C4">
        <w:rPr>
          <w:rFonts w:ascii="Verdana" w:hAnsi="Verdana"/>
        </w:rPr>
        <w:t xml:space="preserve">. Der </w:t>
      </w:r>
      <w:r w:rsidR="008356F9">
        <w:rPr>
          <w:rFonts w:ascii="Verdana" w:hAnsi="Verdana"/>
        </w:rPr>
        <w:t>ruhmreiche</w:t>
      </w:r>
      <w:r w:rsidR="00C126C4">
        <w:rPr>
          <w:rFonts w:ascii="Verdana" w:hAnsi="Verdana"/>
        </w:rPr>
        <w:t xml:space="preserve"> </w:t>
      </w:r>
      <w:r w:rsidR="000E6367">
        <w:rPr>
          <w:rFonts w:ascii="Verdana" w:hAnsi="Verdana"/>
        </w:rPr>
        <w:t>Club aus Sachsen</w:t>
      </w:r>
      <w:r w:rsidR="00C126C4">
        <w:rPr>
          <w:rFonts w:ascii="Verdana" w:hAnsi="Verdana"/>
        </w:rPr>
        <w:t xml:space="preserve"> konnte sich danach noch zweimal die Pokal-Trophäe sichern: 2020 und 2025. </w:t>
      </w:r>
      <w:r w:rsidR="000E6367">
        <w:rPr>
          <w:rFonts w:ascii="Verdana" w:hAnsi="Verdana"/>
        </w:rPr>
        <w:t xml:space="preserve">Insgesamt kann </w:t>
      </w:r>
      <w:r w:rsidR="008356F9">
        <w:rPr>
          <w:rFonts w:ascii="Verdana" w:hAnsi="Verdana"/>
        </w:rPr>
        <w:t>man</w:t>
      </w:r>
      <w:r w:rsidR="000E6367">
        <w:rPr>
          <w:rFonts w:ascii="Verdana" w:hAnsi="Verdana"/>
        </w:rPr>
        <w:t xml:space="preserve"> auf sieben Pokal- </w:t>
      </w:r>
      <w:r w:rsidR="00D028E1">
        <w:rPr>
          <w:rFonts w:ascii="Verdana" w:hAnsi="Verdana"/>
        </w:rPr>
        <w:t xml:space="preserve">und sechs Meistertitel </w:t>
      </w:r>
      <w:r w:rsidR="000E6367">
        <w:rPr>
          <w:rFonts w:ascii="Verdana" w:hAnsi="Verdana"/>
        </w:rPr>
        <w:t xml:space="preserve">verweisen. </w:t>
      </w:r>
    </w:p>
    <w:p w14:paraId="6C4450EA" w14:textId="3BC9CB83" w:rsidR="0092752C" w:rsidRDefault="000E6367" w:rsidP="003052BA">
      <w:pPr>
        <w:spacing w:line="276" w:lineRule="auto"/>
        <w:jc w:val="both"/>
        <w:rPr>
          <w:rFonts w:ascii="Verdana" w:hAnsi="Verdana"/>
        </w:rPr>
      </w:pPr>
      <w:r w:rsidRPr="00FF2321">
        <w:rPr>
          <w:rFonts w:ascii="Verdana" w:hAnsi="Verdana"/>
          <w:i/>
          <w:iCs/>
        </w:rPr>
        <w:t xml:space="preserve">Die aktuelle Auslosung ergab </w:t>
      </w:r>
      <w:r w:rsidR="00FF2321" w:rsidRPr="00FF2321">
        <w:rPr>
          <w:rFonts w:ascii="Verdana" w:hAnsi="Verdana"/>
          <w:i/>
          <w:iCs/>
        </w:rPr>
        <w:t xml:space="preserve">diese weiteren </w:t>
      </w:r>
      <w:r w:rsidRPr="00FF2321">
        <w:rPr>
          <w:rFonts w:ascii="Verdana" w:hAnsi="Verdana"/>
          <w:i/>
          <w:iCs/>
        </w:rPr>
        <w:t>Paarungen:</w:t>
      </w:r>
      <w:r w:rsidR="00FF2321">
        <w:rPr>
          <w:rFonts w:ascii="Verdana" w:hAnsi="Verdana"/>
        </w:rPr>
        <w:t xml:space="preserve"> </w:t>
      </w:r>
      <w:r w:rsidR="00046DBA">
        <w:rPr>
          <w:rFonts w:ascii="Verdana" w:hAnsi="Verdana"/>
        </w:rPr>
        <w:t xml:space="preserve">Regionalpokalsieger Nord/Nordost - </w:t>
      </w:r>
      <w:r>
        <w:rPr>
          <w:rFonts w:ascii="Verdana" w:hAnsi="Verdana"/>
        </w:rPr>
        <w:t>Schwarz-Weiß Erfurt</w:t>
      </w:r>
      <w:r w:rsidR="00046DBA">
        <w:rPr>
          <w:rFonts w:ascii="Verdana" w:hAnsi="Verdana"/>
        </w:rPr>
        <w:t>, Regionalpokalsieger West/Nordwest</w:t>
      </w:r>
      <w:r>
        <w:rPr>
          <w:rFonts w:ascii="Verdana" w:hAnsi="Verdana"/>
        </w:rPr>
        <w:t xml:space="preserve"> </w:t>
      </w:r>
      <w:r w:rsidR="00844F57">
        <w:rPr>
          <w:rFonts w:ascii="Verdana" w:hAnsi="Verdana"/>
        </w:rPr>
        <w:t>–</w:t>
      </w:r>
      <w:r>
        <w:rPr>
          <w:rFonts w:ascii="Verdana" w:hAnsi="Verdana"/>
        </w:rPr>
        <w:t xml:space="preserve"> </w:t>
      </w:r>
      <w:proofErr w:type="spellStart"/>
      <w:r>
        <w:rPr>
          <w:rFonts w:ascii="Verdana" w:hAnsi="Verdana"/>
        </w:rPr>
        <w:t>Skurios</w:t>
      </w:r>
      <w:proofErr w:type="spellEnd"/>
      <w:r>
        <w:rPr>
          <w:rFonts w:ascii="Verdana" w:hAnsi="Verdana"/>
        </w:rPr>
        <w:t xml:space="preserve"> Volley Borken</w:t>
      </w:r>
      <w:r w:rsidR="00FF2321">
        <w:rPr>
          <w:rFonts w:ascii="Verdana" w:hAnsi="Verdana"/>
        </w:rPr>
        <w:t xml:space="preserve">, </w:t>
      </w:r>
      <w:r w:rsidR="00046DBA">
        <w:rPr>
          <w:rFonts w:ascii="Verdana" w:hAnsi="Verdana"/>
        </w:rPr>
        <w:t xml:space="preserve">Regionalpokalsieger Süd/Südost - </w:t>
      </w:r>
      <w:r w:rsidR="00FF2321">
        <w:rPr>
          <w:rFonts w:ascii="Verdana" w:hAnsi="Verdana"/>
        </w:rPr>
        <w:t>Allianz MTV Stuttgart</w:t>
      </w:r>
      <w:r w:rsidR="00046DBA">
        <w:rPr>
          <w:rFonts w:ascii="Verdana" w:hAnsi="Verdana"/>
        </w:rPr>
        <w:t>, Regionalpokalsieger Ost/Südwest</w:t>
      </w:r>
      <w:r w:rsidR="00FF2321">
        <w:rPr>
          <w:rFonts w:ascii="Verdana" w:hAnsi="Verdana"/>
        </w:rPr>
        <w:t xml:space="preserve"> </w:t>
      </w:r>
      <w:r w:rsidR="00844F57">
        <w:rPr>
          <w:rFonts w:ascii="Verdana" w:hAnsi="Verdana"/>
        </w:rPr>
        <w:t>–</w:t>
      </w:r>
      <w:r w:rsidR="00FF2321">
        <w:rPr>
          <w:rFonts w:ascii="Verdana" w:hAnsi="Verdana"/>
        </w:rPr>
        <w:t xml:space="preserve"> Ladies in Black Aachen, VfB Suhl Lotto Thüringen </w:t>
      </w:r>
      <w:r w:rsidR="00844F57">
        <w:rPr>
          <w:rFonts w:ascii="Verdana" w:hAnsi="Verdana"/>
        </w:rPr>
        <w:t>–</w:t>
      </w:r>
      <w:r w:rsidR="00FF2321">
        <w:rPr>
          <w:rFonts w:ascii="Verdana" w:hAnsi="Verdana"/>
        </w:rPr>
        <w:t xml:space="preserve"> </w:t>
      </w:r>
      <w:r w:rsidR="00FF2321" w:rsidRPr="00FF2321">
        <w:rPr>
          <w:rFonts w:ascii="Verdana" w:hAnsi="Verdana"/>
        </w:rPr>
        <w:t>ETV Hamburger Volksbank Volleys</w:t>
      </w:r>
      <w:r w:rsidR="00FF2321">
        <w:rPr>
          <w:rFonts w:ascii="Verdana" w:hAnsi="Verdana"/>
        </w:rPr>
        <w:t xml:space="preserve">, Binder Blaubären </w:t>
      </w:r>
      <w:proofErr w:type="gramStart"/>
      <w:r w:rsidR="00FF2321">
        <w:rPr>
          <w:rFonts w:ascii="Verdana" w:hAnsi="Verdana"/>
        </w:rPr>
        <w:t>Flacht</w:t>
      </w:r>
      <w:proofErr w:type="gramEnd"/>
      <w:r w:rsidR="00FF2321">
        <w:rPr>
          <w:rFonts w:ascii="Verdana" w:hAnsi="Verdana"/>
        </w:rPr>
        <w:t xml:space="preserve"> </w:t>
      </w:r>
      <w:r w:rsidR="00844F57">
        <w:rPr>
          <w:rFonts w:ascii="Verdana" w:hAnsi="Verdana"/>
        </w:rPr>
        <w:t>–</w:t>
      </w:r>
      <w:r w:rsidR="00FF2321">
        <w:rPr>
          <w:rFonts w:ascii="Verdana" w:hAnsi="Verdana"/>
        </w:rPr>
        <w:t xml:space="preserve"> SSC Palmberg Schwerin</w:t>
      </w:r>
      <w:r w:rsidR="00844F57">
        <w:rPr>
          <w:rFonts w:ascii="Verdana" w:hAnsi="Verdana"/>
        </w:rPr>
        <w:t>,</w:t>
      </w:r>
      <w:r w:rsidR="00FF2321">
        <w:rPr>
          <w:rFonts w:ascii="Verdana" w:hAnsi="Verdana"/>
        </w:rPr>
        <w:t xml:space="preserve"> Liga-Neuling Rote Raben Vilsbiburg</w:t>
      </w:r>
      <w:r w:rsidR="00844F57">
        <w:rPr>
          <w:rFonts w:ascii="Verdana" w:hAnsi="Verdana"/>
        </w:rPr>
        <w:t xml:space="preserve"> – </w:t>
      </w:r>
      <w:r w:rsidR="00FF2321">
        <w:rPr>
          <w:rFonts w:ascii="Verdana" w:hAnsi="Verdana"/>
        </w:rPr>
        <w:t>USC Münster.</w:t>
      </w:r>
    </w:p>
    <w:p w14:paraId="4CF82BB5" w14:textId="2C93EC9E" w:rsidR="004402E9" w:rsidRPr="004402E9" w:rsidRDefault="004402E9" w:rsidP="003052BA">
      <w:pPr>
        <w:spacing w:line="276" w:lineRule="auto"/>
        <w:jc w:val="both"/>
        <w:rPr>
          <w:rFonts w:ascii="Verdana" w:hAnsi="Verdana"/>
          <w:b/>
          <w:bCs/>
        </w:rPr>
      </w:pPr>
      <w:r>
        <w:rPr>
          <w:rFonts w:ascii="Verdana" w:hAnsi="Verdana"/>
          <w:b/>
          <w:bCs/>
        </w:rPr>
        <w:t xml:space="preserve">Zum </w:t>
      </w:r>
      <w:r w:rsidRPr="004402E9">
        <w:rPr>
          <w:rFonts w:ascii="Verdana" w:hAnsi="Verdana"/>
          <w:b/>
          <w:bCs/>
        </w:rPr>
        <w:t>Turnierverlauf</w:t>
      </w:r>
      <w:r>
        <w:rPr>
          <w:rFonts w:ascii="Verdana" w:hAnsi="Verdana"/>
          <w:b/>
          <w:bCs/>
        </w:rPr>
        <w:t xml:space="preserve"> </w:t>
      </w:r>
      <w:r w:rsidR="0092752C">
        <w:rPr>
          <w:rFonts w:ascii="Verdana" w:hAnsi="Verdana"/>
          <w:b/>
          <w:bCs/>
        </w:rPr>
        <w:t>2026/2027</w:t>
      </w:r>
    </w:p>
    <w:p w14:paraId="6F32FD4E" w14:textId="362BB18F" w:rsidR="004402E9" w:rsidRDefault="00844F57" w:rsidP="00290186">
      <w:pPr>
        <w:spacing w:line="276" w:lineRule="auto"/>
        <w:jc w:val="both"/>
        <w:rPr>
          <w:rFonts w:ascii="Verdana" w:hAnsi="Verdana"/>
        </w:rPr>
      </w:pPr>
      <w:r w:rsidRPr="004402E9">
        <w:rPr>
          <w:rFonts w:ascii="Verdana" w:hAnsi="Verdana"/>
        </w:rPr>
        <w:t>Alle Pokalspiele werden nach dem K.O.-System ausgespiel</w:t>
      </w:r>
      <w:r>
        <w:rPr>
          <w:rFonts w:ascii="Verdana" w:hAnsi="Verdana"/>
        </w:rPr>
        <w:t>t. Der</w:t>
      </w:r>
      <w:r w:rsidR="00407CAF" w:rsidRPr="00407CAF">
        <w:rPr>
          <w:rFonts w:ascii="Verdana" w:hAnsi="Verdana"/>
        </w:rPr>
        <w:t xml:space="preserve"> Weg </w:t>
      </w:r>
      <w:r w:rsidR="00407CAF">
        <w:rPr>
          <w:rFonts w:ascii="Verdana" w:hAnsi="Verdana"/>
        </w:rPr>
        <w:t>zum F</w:t>
      </w:r>
      <w:r w:rsidR="00407CAF" w:rsidRPr="00407CAF">
        <w:rPr>
          <w:rFonts w:ascii="Verdana" w:hAnsi="Verdana"/>
        </w:rPr>
        <w:t xml:space="preserve">inale 2027 </w:t>
      </w:r>
      <w:r>
        <w:rPr>
          <w:rFonts w:ascii="Verdana" w:hAnsi="Verdana"/>
        </w:rPr>
        <w:t xml:space="preserve">beginnt </w:t>
      </w:r>
      <w:r w:rsidR="00046DBA">
        <w:rPr>
          <w:rFonts w:ascii="Verdana" w:hAnsi="Verdana"/>
        </w:rPr>
        <w:t xml:space="preserve">für den VCW und die weiteren </w:t>
      </w:r>
      <w:proofErr w:type="spellStart"/>
      <w:r w:rsidR="00046DBA">
        <w:rPr>
          <w:rFonts w:ascii="Verdana" w:hAnsi="Verdana"/>
        </w:rPr>
        <w:t>Erstligsten</w:t>
      </w:r>
      <w:proofErr w:type="spellEnd"/>
      <w:r w:rsidR="00046DBA">
        <w:rPr>
          <w:rFonts w:ascii="Verdana" w:hAnsi="Verdana"/>
        </w:rPr>
        <w:t xml:space="preserve"> </w:t>
      </w:r>
      <w:r w:rsidR="00407CAF" w:rsidRPr="00407CAF">
        <w:rPr>
          <w:rFonts w:ascii="Verdana" w:hAnsi="Verdana"/>
        </w:rPr>
        <w:t xml:space="preserve">mit den </w:t>
      </w:r>
      <w:r w:rsidR="00407CAF" w:rsidRPr="00407CAF">
        <w:rPr>
          <w:rFonts w:ascii="Verdana" w:hAnsi="Verdana"/>
          <w:b/>
          <w:bCs/>
        </w:rPr>
        <w:t>Achtelfinalpartien</w:t>
      </w:r>
      <w:r w:rsidR="00407CAF" w:rsidRPr="00407CAF">
        <w:rPr>
          <w:rFonts w:ascii="Verdana" w:hAnsi="Verdana"/>
        </w:rPr>
        <w:t xml:space="preserve"> am 7. und 8.</w:t>
      </w:r>
      <w:r w:rsidR="00407CAF">
        <w:rPr>
          <w:rFonts w:ascii="Verdana" w:hAnsi="Verdana"/>
        </w:rPr>
        <w:t xml:space="preserve"> November</w:t>
      </w:r>
      <w:r w:rsidR="00407CAF" w:rsidRPr="00407CAF">
        <w:rPr>
          <w:rFonts w:ascii="Verdana" w:hAnsi="Verdana"/>
        </w:rPr>
        <w:t xml:space="preserve"> 2026. Die zwölf Teams der 1. Bundesliga Frauen </w:t>
      </w:r>
      <w:r w:rsidR="002E2D6B">
        <w:rPr>
          <w:rFonts w:ascii="Verdana" w:hAnsi="Verdana"/>
        </w:rPr>
        <w:t xml:space="preserve">waren </w:t>
      </w:r>
      <w:r w:rsidR="00544253">
        <w:rPr>
          <w:rFonts w:ascii="Verdana" w:hAnsi="Verdana"/>
        </w:rPr>
        <w:t xml:space="preserve">dafür </w:t>
      </w:r>
      <w:r w:rsidR="00407CAF" w:rsidRPr="00407CAF">
        <w:rPr>
          <w:rFonts w:ascii="Verdana" w:hAnsi="Verdana"/>
        </w:rPr>
        <w:t>direkt qualifiziert.</w:t>
      </w:r>
      <w:r w:rsidR="004402E9">
        <w:rPr>
          <w:rFonts w:ascii="Verdana" w:hAnsi="Verdana"/>
        </w:rPr>
        <w:t xml:space="preserve"> </w:t>
      </w:r>
      <w:r w:rsidR="002E2D6B">
        <w:rPr>
          <w:rFonts w:ascii="Verdana" w:hAnsi="Verdana"/>
        </w:rPr>
        <w:t xml:space="preserve">Die </w:t>
      </w:r>
      <w:r w:rsidR="00407CAF" w:rsidRPr="00407CAF">
        <w:rPr>
          <w:rFonts w:ascii="Verdana" w:hAnsi="Verdana"/>
        </w:rPr>
        <w:t>verbl</w:t>
      </w:r>
      <w:r w:rsidR="002E2D6B">
        <w:rPr>
          <w:rFonts w:ascii="Verdana" w:hAnsi="Verdana"/>
        </w:rPr>
        <w:t xml:space="preserve">iebenen </w:t>
      </w:r>
      <w:r w:rsidR="00407CAF" w:rsidRPr="00407CAF">
        <w:rPr>
          <w:rFonts w:ascii="Verdana" w:hAnsi="Verdana"/>
        </w:rPr>
        <w:t xml:space="preserve">vier Startplätze </w:t>
      </w:r>
      <w:r w:rsidR="002E2D6B">
        <w:rPr>
          <w:rFonts w:ascii="Verdana" w:hAnsi="Verdana"/>
        </w:rPr>
        <w:t xml:space="preserve">gehören </w:t>
      </w:r>
      <w:r>
        <w:rPr>
          <w:rFonts w:ascii="Verdana" w:hAnsi="Verdana"/>
        </w:rPr>
        <w:t xml:space="preserve">den </w:t>
      </w:r>
      <w:r w:rsidR="00D028E1">
        <w:rPr>
          <w:rFonts w:ascii="Verdana" w:hAnsi="Verdana"/>
        </w:rPr>
        <w:t xml:space="preserve">in der Qualifikation </w:t>
      </w:r>
      <w:r>
        <w:rPr>
          <w:rFonts w:ascii="Verdana" w:hAnsi="Verdana"/>
        </w:rPr>
        <w:t xml:space="preserve">siegreichen </w:t>
      </w:r>
      <w:r w:rsidR="002E2D6B">
        <w:rPr>
          <w:rFonts w:ascii="Verdana" w:hAnsi="Verdana"/>
        </w:rPr>
        <w:t>Vertretern der</w:t>
      </w:r>
      <w:r w:rsidR="00407CAF" w:rsidRPr="00407CAF">
        <w:rPr>
          <w:rFonts w:ascii="Verdana" w:hAnsi="Verdana"/>
        </w:rPr>
        <w:t xml:space="preserve"> DVV-Regionalverbände</w:t>
      </w:r>
      <w:r w:rsidR="002E2D6B">
        <w:rPr>
          <w:rFonts w:ascii="Verdana" w:hAnsi="Verdana"/>
        </w:rPr>
        <w:t>. Die</w:t>
      </w:r>
      <w:r w:rsidR="002E2D6B" w:rsidRPr="00407CAF">
        <w:rPr>
          <w:rFonts w:ascii="Verdana" w:hAnsi="Verdana"/>
        </w:rPr>
        <w:t xml:space="preserve"> </w:t>
      </w:r>
      <w:r w:rsidR="002E2D6B" w:rsidRPr="00407CAF">
        <w:rPr>
          <w:rFonts w:ascii="Verdana" w:hAnsi="Verdana"/>
          <w:b/>
          <w:bCs/>
        </w:rPr>
        <w:t>Viertelfinalbegegnungen</w:t>
      </w:r>
      <w:r w:rsidR="002E2D6B" w:rsidRPr="00407CAF">
        <w:rPr>
          <w:rFonts w:ascii="Verdana" w:hAnsi="Verdana"/>
        </w:rPr>
        <w:t xml:space="preserve"> </w:t>
      </w:r>
      <w:r w:rsidR="00407CAF" w:rsidRPr="00407CAF">
        <w:rPr>
          <w:rFonts w:ascii="Verdana" w:hAnsi="Verdana"/>
        </w:rPr>
        <w:t>folgen am 21. und 22. November 2026. Die</w:t>
      </w:r>
      <w:r>
        <w:rPr>
          <w:rFonts w:ascii="Verdana" w:hAnsi="Verdana"/>
        </w:rPr>
        <w:t xml:space="preserve"> </w:t>
      </w:r>
      <w:r w:rsidR="00407CAF" w:rsidRPr="00407CAF">
        <w:rPr>
          <w:rFonts w:ascii="Verdana" w:hAnsi="Verdana"/>
          <w:b/>
          <w:bCs/>
        </w:rPr>
        <w:t>Halbfinal</w:t>
      </w:r>
      <w:r w:rsidR="00D028E1">
        <w:rPr>
          <w:rFonts w:ascii="Verdana" w:hAnsi="Verdana"/>
          <w:b/>
          <w:bCs/>
        </w:rPr>
        <w:t xml:space="preserve">partien </w:t>
      </w:r>
      <w:r w:rsidR="00407CAF" w:rsidRPr="00407CAF">
        <w:rPr>
          <w:rFonts w:ascii="Verdana" w:hAnsi="Verdana"/>
        </w:rPr>
        <w:t xml:space="preserve">werden am 8. und 9. Dezember 2026 ausgetragen. </w:t>
      </w:r>
    </w:p>
    <w:p w14:paraId="29B8B466" w14:textId="08C9662D" w:rsidR="00407CAF" w:rsidRDefault="00407CAF" w:rsidP="00290186">
      <w:pPr>
        <w:spacing w:line="276" w:lineRule="auto"/>
        <w:jc w:val="both"/>
        <w:rPr>
          <w:rFonts w:ascii="Verdana" w:hAnsi="Verdana"/>
        </w:rPr>
      </w:pPr>
      <w:r w:rsidRPr="00407CAF">
        <w:rPr>
          <w:rFonts w:ascii="Verdana" w:hAnsi="Verdana"/>
        </w:rPr>
        <w:lastRenderedPageBreak/>
        <w:t xml:space="preserve">Für alle Teams </w:t>
      </w:r>
      <w:r>
        <w:rPr>
          <w:rFonts w:ascii="Verdana" w:hAnsi="Verdana"/>
        </w:rPr>
        <w:t xml:space="preserve">bei den Frauen und Männern </w:t>
      </w:r>
      <w:r w:rsidRPr="00407CAF">
        <w:rPr>
          <w:rFonts w:ascii="Verdana" w:hAnsi="Verdana"/>
        </w:rPr>
        <w:t xml:space="preserve">gilt </w:t>
      </w:r>
      <w:r>
        <w:rPr>
          <w:rFonts w:ascii="Verdana" w:hAnsi="Verdana"/>
        </w:rPr>
        <w:t>als</w:t>
      </w:r>
      <w:r w:rsidRPr="00407CAF">
        <w:rPr>
          <w:rFonts w:ascii="Verdana" w:hAnsi="Verdana"/>
        </w:rPr>
        <w:t xml:space="preserve"> Ziel</w:t>
      </w:r>
      <w:r w:rsidR="004402E9">
        <w:rPr>
          <w:rFonts w:ascii="Verdana" w:hAnsi="Verdana"/>
        </w:rPr>
        <w:t xml:space="preserve"> </w:t>
      </w:r>
      <w:r w:rsidRPr="00407CAF">
        <w:rPr>
          <w:rFonts w:ascii="Verdana" w:hAnsi="Verdana"/>
        </w:rPr>
        <w:t xml:space="preserve">die Qualifikation für das </w:t>
      </w:r>
      <w:r w:rsidRPr="00407CAF">
        <w:rPr>
          <w:rFonts w:ascii="Verdana" w:hAnsi="Verdana"/>
          <w:b/>
          <w:bCs/>
        </w:rPr>
        <w:t>Zoi DVV-Pokalfinale 2027</w:t>
      </w:r>
      <w:r w:rsidRPr="00407CAF">
        <w:rPr>
          <w:rFonts w:ascii="Verdana" w:hAnsi="Verdana"/>
        </w:rPr>
        <w:t xml:space="preserve"> in der LANXESS arena Köln</w:t>
      </w:r>
      <w:r>
        <w:rPr>
          <w:rFonts w:ascii="Verdana" w:hAnsi="Verdana"/>
        </w:rPr>
        <w:t xml:space="preserve"> am </w:t>
      </w:r>
      <w:r w:rsidR="00290186" w:rsidRPr="00290186">
        <w:rPr>
          <w:rFonts w:ascii="Verdana" w:hAnsi="Verdana"/>
        </w:rPr>
        <w:t>27.</w:t>
      </w:r>
      <w:r>
        <w:rPr>
          <w:rFonts w:ascii="Verdana" w:hAnsi="Verdana"/>
        </w:rPr>
        <w:t xml:space="preserve"> Februar </w:t>
      </w:r>
      <w:r w:rsidR="00290186" w:rsidRPr="00290186">
        <w:rPr>
          <w:rFonts w:ascii="Verdana" w:hAnsi="Verdana"/>
        </w:rPr>
        <w:t xml:space="preserve">2027 </w:t>
      </w:r>
      <w:r>
        <w:rPr>
          <w:rFonts w:ascii="Verdana" w:hAnsi="Verdana"/>
        </w:rPr>
        <w:t xml:space="preserve">(Samstag; </w:t>
      </w:r>
      <w:r w:rsidR="00290186" w:rsidRPr="00290186">
        <w:rPr>
          <w:rFonts w:ascii="Verdana" w:hAnsi="Verdana"/>
        </w:rPr>
        <w:t>16:00</w:t>
      </w:r>
      <w:r>
        <w:rPr>
          <w:rFonts w:ascii="Verdana" w:hAnsi="Verdana"/>
        </w:rPr>
        <w:t xml:space="preserve"> Uhr). </w:t>
      </w:r>
      <w:r w:rsidR="00544253">
        <w:rPr>
          <w:rFonts w:ascii="Verdana" w:hAnsi="Verdana"/>
        </w:rPr>
        <w:t xml:space="preserve">Man rechnet mit </w:t>
      </w:r>
      <w:r w:rsidR="00046DBA">
        <w:rPr>
          <w:rFonts w:ascii="Verdana" w:hAnsi="Verdana"/>
        </w:rPr>
        <w:t xml:space="preserve">knapp </w:t>
      </w:r>
      <w:r w:rsidR="00544253">
        <w:rPr>
          <w:rFonts w:ascii="Verdana" w:hAnsi="Verdana"/>
        </w:rPr>
        <w:t xml:space="preserve">20.000 Fans. </w:t>
      </w:r>
      <w:r w:rsidR="004402E9" w:rsidRPr="004402E9">
        <w:rPr>
          <w:rFonts w:ascii="Verdana" w:hAnsi="Verdana"/>
        </w:rPr>
        <w:t xml:space="preserve">Mit dem Umzug in Deutschlands größte Multifunktionsarena beginnt ein neues Kapitel in der Geschichte des nationalen Volleyballs. Tickets für das Volleyball-Ereignis des Jahres gibt es </w:t>
      </w:r>
      <w:r w:rsidR="00D32B84">
        <w:rPr>
          <w:rFonts w:ascii="Verdana" w:hAnsi="Verdana"/>
        </w:rPr>
        <w:t xml:space="preserve">bereits </w:t>
      </w:r>
      <w:r w:rsidR="004402E9" w:rsidRPr="004402E9">
        <w:rPr>
          <w:rFonts w:ascii="Verdana" w:hAnsi="Verdana"/>
        </w:rPr>
        <w:t>unter:</w:t>
      </w:r>
      <w:r w:rsidR="004402E9">
        <w:rPr>
          <w:rFonts w:ascii="Verdana" w:hAnsi="Verdana"/>
        </w:rPr>
        <w:t xml:space="preserve"> </w:t>
      </w:r>
      <w:hyperlink r:id="rId8" w:history="1">
        <w:r w:rsidR="004402E9" w:rsidRPr="004402E9">
          <w:rPr>
            <w:rStyle w:val="Hyperlink"/>
            <w:rFonts w:ascii="Verdana" w:hAnsi="Verdana"/>
          </w:rPr>
          <w:t>Tickets Zoi DVV-Pokalfinale 2027</w:t>
        </w:r>
      </w:hyperlink>
      <w:r w:rsidR="004402E9">
        <w:rPr>
          <w:rFonts w:ascii="Verdana" w:hAnsi="Verdana"/>
        </w:rPr>
        <w:t xml:space="preserve">. </w:t>
      </w:r>
      <w:r w:rsidR="00290186" w:rsidRPr="00290186">
        <w:rPr>
          <w:rFonts w:ascii="Verdana" w:hAnsi="Verdana"/>
        </w:rPr>
        <w:t xml:space="preserve">Frühentschlossene können sich bis </w:t>
      </w:r>
      <w:r w:rsidR="00D32B84">
        <w:rPr>
          <w:rFonts w:ascii="Verdana" w:hAnsi="Verdana"/>
        </w:rPr>
        <w:t xml:space="preserve">zum </w:t>
      </w:r>
      <w:r w:rsidR="00290186" w:rsidRPr="00290186">
        <w:rPr>
          <w:rFonts w:ascii="Verdana" w:hAnsi="Verdana"/>
        </w:rPr>
        <w:t xml:space="preserve">31. März 2026 mit dem Early Bird-Angebot </w:t>
      </w:r>
      <w:r w:rsidR="004402E9">
        <w:rPr>
          <w:rFonts w:ascii="Verdana" w:hAnsi="Verdana"/>
        </w:rPr>
        <w:t xml:space="preserve">den Eintritt sichern. </w:t>
      </w:r>
    </w:p>
    <w:p w14:paraId="4DE42C0F" w14:textId="105D5A30" w:rsidR="0092752C" w:rsidRPr="00E83E2C" w:rsidRDefault="0092752C" w:rsidP="00290186">
      <w:pPr>
        <w:spacing w:line="276" w:lineRule="auto"/>
        <w:jc w:val="both"/>
        <w:rPr>
          <w:rFonts w:ascii="Verdana" w:hAnsi="Verdana"/>
          <w:b/>
          <w:bCs/>
        </w:rPr>
      </w:pPr>
      <w:r w:rsidRPr="00E83E2C">
        <w:rPr>
          <w:rFonts w:ascii="Verdana" w:hAnsi="Verdana"/>
          <w:b/>
          <w:bCs/>
        </w:rPr>
        <w:t>Rückblick</w:t>
      </w:r>
    </w:p>
    <w:p w14:paraId="00FAA80D" w14:textId="26CA5D91" w:rsidR="00E123A4" w:rsidRDefault="0092752C" w:rsidP="00290186">
      <w:pPr>
        <w:spacing w:line="276" w:lineRule="auto"/>
        <w:jc w:val="both"/>
        <w:rPr>
          <w:rFonts w:ascii="Verdana" w:hAnsi="Verdana"/>
        </w:rPr>
      </w:pPr>
      <w:r w:rsidRPr="0092752C">
        <w:rPr>
          <w:rFonts w:ascii="Verdana" w:hAnsi="Verdana"/>
        </w:rPr>
        <w:t xml:space="preserve">Amtierender zoi DVV-Pokalsieger 2025/26 ist der </w:t>
      </w:r>
      <w:r w:rsidRPr="0092752C">
        <w:rPr>
          <w:rFonts w:ascii="Verdana" w:hAnsi="Verdana"/>
          <w:b/>
          <w:bCs/>
        </w:rPr>
        <w:t>VfB Suhl Lotto Thüringen</w:t>
      </w:r>
      <w:r w:rsidRPr="0092752C">
        <w:rPr>
          <w:rFonts w:ascii="Verdana" w:hAnsi="Verdana"/>
        </w:rPr>
        <w:t xml:space="preserve">. Das Team von Cheftrainer László Hollósy </w:t>
      </w:r>
      <w:r>
        <w:rPr>
          <w:rFonts w:ascii="Verdana" w:hAnsi="Verdana"/>
        </w:rPr>
        <w:t>hatte</w:t>
      </w:r>
      <w:r w:rsidRPr="0092752C">
        <w:rPr>
          <w:rFonts w:ascii="Verdana" w:hAnsi="Verdana"/>
        </w:rPr>
        <w:t xml:space="preserve"> sich in einem dramatischen Spiel gegen Allianz MTV Stuttgart vor 12.508 Zuschauern in der ausverkauften SAP Arena in Mannheim mit 3:2 </w:t>
      </w:r>
      <w:r>
        <w:rPr>
          <w:rFonts w:ascii="Verdana" w:hAnsi="Verdana"/>
        </w:rPr>
        <w:t>durchgesetzt.</w:t>
      </w:r>
      <w:r w:rsidRPr="0092752C">
        <w:rPr>
          <w:rFonts w:ascii="Verdana" w:hAnsi="Verdana"/>
        </w:rPr>
        <w:t xml:space="preserve"> Für die Thüringer Wölfinnen</w:t>
      </w:r>
      <w:r>
        <w:rPr>
          <w:rFonts w:ascii="Verdana" w:hAnsi="Verdana"/>
        </w:rPr>
        <w:t>, die sich auch die Deutsche Meisterschaft sicherten, war es nach 2008 der</w:t>
      </w:r>
      <w:r w:rsidRPr="0092752C">
        <w:rPr>
          <w:rFonts w:ascii="Verdana" w:hAnsi="Verdana"/>
        </w:rPr>
        <w:t xml:space="preserve"> zweite Pokalerfolg der Vereinsgeschichte</w:t>
      </w:r>
      <w:r>
        <w:rPr>
          <w:rFonts w:ascii="Verdana" w:hAnsi="Verdana"/>
        </w:rPr>
        <w:t xml:space="preserve">. </w:t>
      </w:r>
    </w:p>
    <w:p w14:paraId="0B44A03B" w14:textId="00F1CC89" w:rsidR="0092752C" w:rsidRDefault="0092752C" w:rsidP="00290186">
      <w:pPr>
        <w:spacing w:line="276" w:lineRule="auto"/>
        <w:jc w:val="both"/>
        <w:rPr>
          <w:rFonts w:ascii="Verdana" w:hAnsi="Verdana"/>
        </w:rPr>
      </w:pPr>
      <w:r>
        <w:rPr>
          <w:rFonts w:ascii="Verdana" w:hAnsi="Verdana"/>
        </w:rPr>
        <w:t xml:space="preserve">Der </w:t>
      </w:r>
      <w:r w:rsidRPr="0092752C">
        <w:rPr>
          <w:rFonts w:ascii="Verdana" w:hAnsi="Verdana"/>
          <w:b/>
          <w:bCs/>
        </w:rPr>
        <w:t>VCW Wiesbaden</w:t>
      </w:r>
      <w:r>
        <w:rPr>
          <w:rFonts w:ascii="Verdana" w:hAnsi="Verdana"/>
        </w:rPr>
        <w:t xml:space="preserve"> </w:t>
      </w:r>
      <w:r w:rsidR="00E123A4" w:rsidRPr="00E123A4">
        <w:rPr>
          <w:rFonts w:ascii="Verdana" w:hAnsi="Verdana"/>
        </w:rPr>
        <w:t xml:space="preserve">schaffte </w:t>
      </w:r>
      <w:r w:rsidR="00C126C4">
        <w:rPr>
          <w:rFonts w:ascii="Verdana" w:hAnsi="Verdana"/>
        </w:rPr>
        <w:t>20</w:t>
      </w:r>
      <w:r w:rsidR="00E123A4" w:rsidRPr="00E123A4">
        <w:rPr>
          <w:rFonts w:ascii="Verdana" w:hAnsi="Verdana"/>
        </w:rPr>
        <w:t xml:space="preserve">13 und </w:t>
      </w:r>
      <w:r w:rsidR="00D028E1">
        <w:rPr>
          <w:rFonts w:ascii="Verdana" w:hAnsi="Verdana"/>
        </w:rPr>
        <w:t xml:space="preserve">(wie erwähnt) </w:t>
      </w:r>
      <w:r w:rsidR="00E123A4" w:rsidRPr="00E123A4">
        <w:rPr>
          <w:rFonts w:ascii="Verdana" w:hAnsi="Verdana"/>
        </w:rPr>
        <w:t>2018 den Einzug ins DVV-Pokalfinale</w:t>
      </w:r>
      <w:r w:rsidR="00E123A4">
        <w:rPr>
          <w:rFonts w:ascii="Verdana" w:hAnsi="Verdana"/>
        </w:rPr>
        <w:t>.</w:t>
      </w:r>
      <w:r w:rsidR="00E123A4" w:rsidRPr="005E2DF2">
        <w:rPr>
          <w:rFonts w:ascii="Verdana" w:hAnsi="Verdana" w:cs="Arial"/>
          <w:sz w:val="18"/>
          <w:szCs w:val="18"/>
        </w:rPr>
        <w:t xml:space="preserve"> </w:t>
      </w:r>
      <w:r w:rsidR="00E123A4">
        <w:rPr>
          <w:rFonts w:ascii="Verdana" w:hAnsi="Verdana"/>
        </w:rPr>
        <w:t>Im</w:t>
      </w:r>
      <w:r w:rsidR="00C45ED7">
        <w:rPr>
          <w:rFonts w:ascii="Verdana" w:hAnsi="Verdana"/>
        </w:rPr>
        <w:t xml:space="preserve"> November 2025 </w:t>
      </w:r>
      <w:r w:rsidR="00E123A4">
        <w:rPr>
          <w:rFonts w:ascii="Verdana" w:hAnsi="Verdana"/>
        </w:rPr>
        <w:t>musste man im</w:t>
      </w:r>
      <w:r>
        <w:rPr>
          <w:rFonts w:ascii="Verdana" w:hAnsi="Verdana"/>
        </w:rPr>
        <w:t xml:space="preserve"> Achtelfinale daheim gegen die Ladies in Black Aachen mit 1:3 früh die Segel streichen. In der Neuauflage</w:t>
      </w:r>
      <w:r w:rsidR="00C45ED7">
        <w:rPr>
          <w:rFonts w:ascii="Verdana" w:hAnsi="Verdana"/>
        </w:rPr>
        <w:t xml:space="preserve"> </w:t>
      </w:r>
      <w:r w:rsidR="00E123A4">
        <w:rPr>
          <w:rFonts w:ascii="Verdana" w:hAnsi="Verdana"/>
        </w:rPr>
        <w:t xml:space="preserve">2026/27 </w:t>
      </w:r>
      <w:r w:rsidR="00C45ED7">
        <w:rPr>
          <w:rFonts w:ascii="Verdana" w:hAnsi="Verdana"/>
        </w:rPr>
        <w:t xml:space="preserve">könnte den Hessinnen die Erfahrung des neuen Cheftrainers </w:t>
      </w:r>
      <w:r w:rsidR="00C45ED7" w:rsidRPr="00C45ED7">
        <w:rPr>
          <w:rFonts w:ascii="Verdana" w:hAnsi="Verdana"/>
          <w:b/>
          <w:bCs/>
        </w:rPr>
        <w:t>Paul Sens</w:t>
      </w:r>
      <w:r w:rsidR="00C45ED7">
        <w:rPr>
          <w:rFonts w:ascii="Verdana" w:hAnsi="Verdana"/>
        </w:rPr>
        <w:t xml:space="preserve"> helfen: Er hat den DVV-Pokal in seiner Zeit beim SSC Palmberg Schwerin bereits dreimal gewonnen (2019, 2021, 2023)</w:t>
      </w:r>
      <w:r w:rsidR="00C126C4">
        <w:rPr>
          <w:rFonts w:ascii="Verdana" w:hAnsi="Verdana"/>
        </w:rPr>
        <w:t xml:space="preserve"> und </w:t>
      </w:r>
      <w:r w:rsidR="00D028E1">
        <w:rPr>
          <w:rFonts w:ascii="Verdana" w:hAnsi="Verdana"/>
        </w:rPr>
        <w:t xml:space="preserve">er </w:t>
      </w:r>
      <w:r w:rsidR="00C126C4">
        <w:rPr>
          <w:rFonts w:ascii="Verdana" w:hAnsi="Verdana"/>
        </w:rPr>
        <w:t>kennt die Dresdnerinnen aus vielen hart umkämpften Begegnungen sehr gut.</w:t>
      </w:r>
    </w:p>
    <w:p w14:paraId="7ED46C37" w14:textId="77777777" w:rsidR="009A5019" w:rsidRDefault="009A5019" w:rsidP="003C1E3B">
      <w:pPr>
        <w:spacing w:line="276" w:lineRule="auto"/>
        <w:jc w:val="both"/>
        <w:rPr>
          <w:rFonts w:ascii="Verdana" w:hAnsi="Verdana"/>
        </w:rPr>
      </w:pPr>
    </w:p>
    <w:p w14:paraId="75D2F5B5" w14:textId="3DBBD98B" w:rsidR="00263222" w:rsidRPr="00263222" w:rsidRDefault="00263222" w:rsidP="00FF0281">
      <w:pPr>
        <w:spacing w:line="276" w:lineRule="auto"/>
        <w:jc w:val="both"/>
        <w:rPr>
          <w:rFonts w:ascii="Verdana" w:hAnsi="Verdana"/>
          <w:b/>
          <w:bCs/>
        </w:rPr>
      </w:pPr>
      <w:r w:rsidRPr="00263222">
        <w:rPr>
          <w:rFonts w:ascii="Verdana" w:hAnsi="Verdana"/>
          <w:b/>
          <w:bCs/>
        </w:rPr>
        <w:t>VCW-Kader für die Saison 2026/2027</w:t>
      </w:r>
      <w:r w:rsidR="00CB60C8">
        <w:rPr>
          <w:rFonts w:ascii="Verdana" w:hAnsi="Verdana"/>
          <w:b/>
          <w:bCs/>
        </w:rPr>
        <w:t xml:space="preserve"> </w:t>
      </w:r>
      <w:r w:rsidR="00CB60C8" w:rsidRPr="00CB60C8">
        <w:rPr>
          <w:rFonts w:ascii="Verdana" w:hAnsi="Verdana"/>
        </w:rPr>
        <w:t>(wird erweitert)</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7A20AC55"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2565938C" w14:textId="6A584BA4" w:rsidR="006F663C" w:rsidRPr="006F663C" w:rsidRDefault="002B3515" w:rsidP="006F663C">
      <w:pPr>
        <w:spacing w:line="276" w:lineRule="auto"/>
        <w:jc w:val="both"/>
        <w:rPr>
          <w:rFonts w:ascii="Verdana" w:hAnsi="Verdana"/>
          <w:b/>
          <w:bCs/>
        </w:rPr>
      </w:pPr>
      <w:r w:rsidRPr="00C24F75">
        <w:rPr>
          <w:rFonts w:ascii="Verdana" w:hAnsi="Verdana"/>
          <w:i/>
          <w:iCs/>
        </w:rPr>
        <w:t>Diagonal:</w:t>
      </w:r>
      <w:r>
        <w:rPr>
          <w:rFonts w:ascii="Verdana" w:hAnsi="Verdana"/>
        </w:rPr>
        <w:t xml:space="preserve"> Marharyta Geiko (Ukraine)</w:t>
      </w:r>
      <w:r w:rsidR="003052BA">
        <w:rPr>
          <w:rFonts w:ascii="Verdana" w:hAnsi="Verdana"/>
        </w:rPr>
        <w:t xml:space="preserve">, </w:t>
      </w:r>
      <w:r w:rsidR="006F663C">
        <w:rPr>
          <w:rFonts w:ascii="Verdana" w:hAnsi="Verdana"/>
        </w:rPr>
        <w:t xml:space="preserve">Jovana </w:t>
      </w:r>
      <w:r w:rsidR="006F663C" w:rsidRPr="006F663C">
        <w:rPr>
          <w:rFonts w:ascii="Verdana" w:hAnsi="Verdana"/>
        </w:rPr>
        <w:t>Dordević</w:t>
      </w:r>
    </w:p>
    <w:p w14:paraId="7FEE6848" w14:textId="6A08B280" w:rsidR="008D1FED" w:rsidRDefault="008D1FED" w:rsidP="00FF0281">
      <w:pPr>
        <w:spacing w:line="276" w:lineRule="auto"/>
        <w:jc w:val="both"/>
        <w:rPr>
          <w:rFonts w:ascii="Verdana" w:hAnsi="Verdana"/>
        </w:rPr>
      </w:pPr>
      <w:r w:rsidRPr="002B3515">
        <w:rPr>
          <w:rFonts w:ascii="Verdana" w:hAnsi="Verdana"/>
        </w:rPr>
        <w:t>Mittelblock:</w:t>
      </w:r>
      <w:r>
        <w:rPr>
          <w:rFonts w:ascii="Verdana" w:hAnsi="Verdana"/>
        </w:rPr>
        <w:t xml:space="preserve"> Rachel Gomez</w:t>
      </w:r>
      <w:r w:rsidR="002B3515">
        <w:rPr>
          <w:rFonts w:ascii="Verdana" w:hAnsi="Verdana"/>
        </w:rPr>
        <w:t>, Roos Wessels</w:t>
      </w:r>
      <w:r w:rsidR="003052BA">
        <w:rPr>
          <w:rFonts w:ascii="Verdana" w:hAnsi="Verdana"/>
        </w:rPr>
        <w:t>, Kathi Breitenbach</w:t>
      </w:r>
    </w:p>
    <w:p w14:paraId="49283FFB" w14:textId="384A425E"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008356F9">
        <w:rPr>
          <w:rFonts w:ascii="Verdana" w:hAnsi="Verdana"/>
        </w:rPr>
        <w:t>, Lilly Bietau</w:t>
      </w:r>
    </w:p>
    <w:p w14:paraId="6D8F0155" w14:textId="77777777" w:rsidR="002B3515" w:rsidRDefault="002B3515" w:rsidP="00E75D93">
      <w:pPr>
        <w:rPr>
          <w:rFonts w:ascii="Verdana" w:hAnsi="Verdana"/>
          <w:b/>
          <w:bCs/>
        </w:rPr>
      </w:pPr>
    </w:p>
    <w:p w14:paraId="625E1F13" w14:textId="68E67E7A" w:rsidR="00E75D93" w:rsidRPr="001C3E66" w:rsidRDefault="00E75D93" w:rsidP="00E75D93">
      <w:pPr>
        <w:rPr>
          <w:rFonts w:ascii="Verdana" w:hAnsi="Verdana"/>
        </w:rPr>
      </w:pP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208D8F1E" w14:textId="77777777"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BB70" w14:textId="77777777" w:rsidR="00D8298B" w:rsidRDefault="00D8298B" w:rsidP="00CE0C86">
      <w:pPr>
        <w:spacing w:after="0" w:line="240" w:lineRule="auto"/>
      </w:pPr>
      <w:r>
        <w:separator/>
      </w:r>
    </w:p>
  </w:endnote>
  <w:endnote w:type="continuationSeparator" w:id="0">
    <w:p w14:paraId="64146AF8" w14:textId="77777777" w:rsidR="00D8298B" w:rsidRDefault="00D8298B"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816E" w14:textId="77777777" w:rsidR="00D8298B" w:rsidRDefault="00D8298B" w:rsidP="00CE0C86">
      <w:pPr>
        <w:spacing w:after="0" w:line="240" w:lineRule="auto"/>
      </w:pPr>
      <w:r>
        <w:separator/>
      </w:r>
    </w:p>
  </w:footnote>
  <w:footnote w:type="continuationSeparator" w:id="0">
    <w:p w14:paraId="5224674D" w14:textId="77777777" w:rsidR="00D8298B" w:rsidRDefault="00D8298B"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17577"/>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BA"/>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431F"/>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2727"/>
    <w:rsid w:val="000D7EB8"/>
    <w:rsid w:val="000E0583"/>
    <w:rsid w:val="000E0B2A"/>
    <w:rsid w:val="000E2610"/>
    <w:rsid w:val="000E327C"/>
    <w:rsid w:val="000E4ABC"/>
    <w:rsid w:val="000E5500"/>
    <w:rsid w:val="000E5E37"/>
    <w:rsid w:val="000E636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1226"/>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57D"/>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3B90"/>
    <w:rsid w:val="001A43BF"/>
    <w:rsid w:val="001A52C2"/>
    <w:rsid w:val="001A759B"/>
    <w:rsid w:val="001A790D"/>
    <w:rsid w:val="001A7EFA"/>
    <w:rsid w:val="001B001D"/>
    <w:rsid w:val="001B1E25"/>
    <w:rsid w:val="001B205D"/>
    <w:rsid w:val="001B3A4A"/>
    <w:rsid w:val="001B4615"/>
    <w:rsid w:val="001B62CF"/>
    <w:rsid w:val="001B7621"/>
    <w:rsid w:val="001B7924"/>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27A26"/>
    <w:rsid w:val="00230268"/>
    <w:rsid w:val="00230882"/>
    <w:rsid w:val="002314D0"/>
    <w:rsid w:val="00232AF9"/>
    <w:rsid w:val="002336BE"/>
    <w:rsid w:val="002337A4"/>
    <w:rsid w:val="00234545"/>
    <w:rsid w:val="00235EBD"/>
    <w:rsid w:val="0023633E"/>
    <w:rsid w:val="00236DBC"/>
    <w:rsid w:val="0024378B"/>
    <w:rsid w:val="00246073"/>
    <w:rsid w:val="00246075"/>
    <w:rsid w:val="00246329"/>
    <w:rsid w:val="00246695"/>
    <w:rsid w:val="00247285"/>
    <w:rsid w:val="00247A44"/>
    <w:rsid w:val="00250D25"/>
    <w:rsid w:val="0025132B"/>
    <w:rsid w:val="0025215D"/>
    <w:rsid w:val="00252784"/>
    <w:rsid w:val="00253F68"/>
    <w:rsid w:val="002546DC"/>
    <w:rsid w:val="002549E2"/>
    <w:rsid w:val="00256EFD"/>
    <w:rsid w:val="00260A88"/>
    <w:rsid w:val="00261DD1"/>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186"/>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3515"/>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2D6B"/>
    <w:rsid w:val="002E3439"/>
    <w:rsid w:val="002E4DF1"/>
    <w:rsid w:val="002E66F5"/>
    <w:rsid w:val="002E7122"/>
    <w:rsid w:val="002E730D"/>
    <w:rsid w:val="002F348F"/>
    <w:rsid w:val="002F38EB"/>
    <w:rsid w:val="002F3E02"/>
    <w:rsid w:val="002F4AE0"/>
    <w:rsid w:val="002F54BA"/>
    <w:rsid w:val="002F5750"/>
    <w:rsid w:val="002F7226"/>
    <w:rsid w:val="002F7B62"/>
    <w:rsid w:val="003052BA"/>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36762"/>
    <w:rsid w:val="00340171"/>
    <w:rsid w:val="00340376"/>
    <w:rsid w:val="003407A0"/>
    <w:rsid w:val="003409CB"/>
    <w:rsid w:val="00340B8F"/>
    <w:rsid w:val="003410A8"/>
    <w:rsid w:val="003423A3"/>
    <w:rsid w:val="0034330F"/>
    <w:rsid w:val="0034364E"/>
    <w:rsid w:val="003465B8"/>
    <w:rsid w:val="00346FA5"/>
    <w:rsid w:val="003507B3"/>
    <w:rsid w:val="00350CF0"/>
    <w:rsid w:val="0035180A"/>
    <w:rsid w:val="00351BFE"/>
    <w:rsid w:val="00351C07"/>
    <w:rsid w:val="00351CFD"/>
    <w:rsid w:val="00352642"/>
    <w:rsid w:val="00352B0C"/>
    <w:rsid w:val="00352CD2"/>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11DB"/>
    <w:rsid w:val="00392498"/>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1E3B"/>
    <w:rsid w:val="003C21EA"/>
    <w:rsid w:val="003C2C9D"/>
    <w:rsid w:val="003C366D"/>
    <w:rsid w:val="003C68DB"/>
    <w:rsid w:val="003D23AD"/>
    <w:rsid w:val="003E07EF"/>
    <w:rsid w:val="003E0BD0"/>
    <w:rsid w:val="003E1BDD"/>
    <w:rsid w:val="003E1D23"/>
    <w:rsid w:val="003E2894"/>
    <w:rsid w:val="003E5DF9"/>
    <w:rsid w:val="003E607C"/>
    <w:rsid w:val="003E7372"/>
    <w:rsid w:val="003E73A7"/>
    <w:rsid w:val="003E7866"/>
    <w:rsid w:val="003F0C9A"/>
    <w:rsid w:val="003F6292"/>
    <w:rsid w:val="003F62C3"/>
    <w:rsid w:val="003F6832"/>
    <w:rsid w:val="0040065F"/>
    <w:rsid w:val="00400E5B"/>
    <w:rsid w:val="00401641"/>
    <w:rsid w:val="0040274C"/>
    <w:rsid w:val="00404369"/>
    <w:rsid w:val="00407CAF"/>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2E9"/>
    <w:rsid w:val="0044081C"/>
    <w:rsid w:val="00442442"/>
    <w:rsid w:val="004447C0"/>
    <w:rsid w:val="00444CF7"/>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188E"/>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1490"/>
    <w:rsid w:val="00496C4F"/>
    <w:rsid w:val="00496E00"/>
    <w:rsid w:val="004A22B5"/>
    <w:rsid w:val="004A29CC"/>
    <w:rsid w:val="004A3C64"/>
    <w:rsid w:val="004A44DC"/>
    <w:rsid w:val="004A604E"/>
    <w:rsid w:val="004A68C0"/>
    <w:rsid w:val="004B04D7"/>
    <w:rsid w:val="004B09BB"/>
    <w:rsid w:val="004B0E94"/>
    <w:rsid w:val="004B1B5E"/>
    <w:rsid w:val="004B2D7C"/>
    <w:rsid w:val="004B3DCC"/>
    <w:rsid w:val="004B4DF3"/>
    <w:rsid w:val="004B7005"/>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9F9"/>
    <w:rsid w:val="004D4BA8"/>
    <w:rsid w:val="004D55AE"/>
    <w:rsid w:val="004E0525"/>
    <w:rsid w:val="004E1190"/>
    <w:rsid w:val="004E371B"/>
    <w:rsid w:val="004E4033"/>
    <w:rsid w:val="004E4A5C"/>
    <w:rsid w:val="004E51FF"/>
    <w:rsid w:val="004E541F"/>
    <w:rsid w:val="004E5989"/>
    <w:rsid w:val="004E6C6F"/>
    <w:rsid w:val="004E7694"/>
    <w:rsid w:val="004F1179"/>
    <w:rsid w:val="004F12DA"/>
    <w:rsid w:val="004F1CAA"/>
    <w:rsid w:val="004F30B0"/>
    <w:rsid w:val="004F4A2D"/>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5ACA"/>
    <w:rsid w:val="00537138"/>
    <w:rsid w:val="005374A0"/>
    <w:rsid w:val="005374FE"/>
    <w:rsid w:val="00540E5C"/>
    <w:rsid w:val="00540EC0"/>
    <w:rsid w:val="00541BBF"/>
    <w:rsid w:val="00542947"/>
    <w:rsid w:val="00544253"/>
    <w:rsid w:val="00544298"/>
    <w:rsid w:val="00547137"/>
    <w:rsid w:val="005471C4"/>
    <w:rsid w:val="00551E66"/>
    <w:rsid w:val="00552252"/>
    <w:rsid w:val="00552BA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139"/>
    <w:rsid w:val="005C0544"/>
    <w:rsid w:val="005C0615"/>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498"/>
    <w:rsid w:val="00603DED"/>
    <w:rsid w:val="00605826"/>
    <w:rsid w:val="006111B9"/>
    <w:rsid w:val="0061131A"/>
    <w:rsid w:val="006120CB"/>
    <w:rsid w:val="006126A5"/>
    <w:rsid w:val="00612A62"/>
    <w:rsid w:val="006138E9"/>
    <w:rsid w:val="00614DE1"/>
    <w:rsid w:val="006153A9"/>
    <w:rsid w:val="006164CB"/>
    <w:rsid w:val="00616719"/>
    <w:rsid w:val="00617CFC"/>
    <w:rsid w:val="006204FA"/>
    <w:rsid w:val="00622202"/>
    <w:rsid w:val="00624368"/>
    <w:rsid w:val="00630818"/>
    <w:rsid w:val="00632FD6"/>
    <w:rsid w:val="00637AB8"/>
    <w:rsid w:val="006405B4"/>
    <w:rsid w:val="0064172A"/>
    <w:rsid w:val="0064222D"/>
    <w:rsid w:val="00643F79"/>
    <w:rsid w:val="0064405C"/>
    <w:rsid w:val="006449E1"/>
    <w:rsid w:val="00650228"/>
    <w:rsid w:val="00652E74"/>
    <w:rsid w:val="00655CDC"/>
    <w:rsid w:val="006569CB"/>
    <w:rsid w:val="0066131D"/>
    <w:rsid w:val="00661999"/>
    <w:rsid w:val="0066230F"/>
    <w:rsid w:val="00662C90"/>
    <w:rsid w:val="006633AB"/>
    <w:rsid w:val="006648F9"/>
    <w:rsid w:val="00665A4F"/>
    <w:rsid w:val="006662D4"/>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06F4"/>
    <w:rsid w:val="006F1314"/>
    <w:rsid w:val="006F13D5"/>
    <w:rsid w:val="006F29FD"/>
    <w:rsid w:val="006F30A9"/>
    <w:rsid w:val="006F4D1C"/>
    <w:rsid w:val="006F5301"/>
    <w:rsid w:val="006F58BB"/>
    <w:rsid w:val="006F6045"/>
    <w:rsid w:val="006F663C"/>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0DF"/>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61BF"/>
    <w:rsid w:val="00797C34"/>
    <w:rsid w:val="007A395C"/>
    <w:rsid w:val="007A573F"/>
    <w:rsid w:val="007A5B0B"/>
    <w:rsid w:val="007A6CC5"/>
    <w:rsid w:val="007A7481"/>
    <w:rsid w:val="007B0CB3"/>
    <w:rsid w:val="007B0F01"/>
    <w:rsid w:val="007B249F"/>
    <w:rsid w:val="007B2FD5"/>
    <w:rsid w:val="007B37F4"/>
    <w:rsid w:val="007B5079"/>
    <w:rsid w:val="007B628E"/>
    <w:rsid w:val="007B69CD"/>
    <w:rsid w:val="007C1204"/>
    <w:rsid w:val="007C2E21"/>
    <w:rsid w:val="007C2F4A"/>
    <w:rsid w:val="007C6493"/>
    <w:rsid w:val="007D15A5"/>
    <w:rsid w:val="007D1A48"/>
    <w:rsid w:val="007D2036"/>
    <w:rsid w:val="007D2C44"/>
    <w:rsid w:val="007D3003"/>
    <w:rsid w:val="007D3674"/>
    <w:rsid w:val="007D3739"/>
    <w:rsid w:val="007D46F0"/>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4DCF"/>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38F"/>
    <w:rsid w:val="008305C0"/>
    <w:rsid w:val="00832218"/>
    <w:rsid w:val="00832FEC"/>
    <w:rsid w:val="008334E5"/>
    <w:rsid w:val="00833B8F"/>
    <w:rsid w:val="008356F9"/>
    <w:rsid w:val="00836026"/>
    <w:rsid w:val="00837165"/>
    <w:rsid w:val="008375BF"/>
    <w:rsid w:val="0083795C"/>
    <w:rsid w:val="008401F1"/>
    <w:rsid w:val="00840EC0"/>
    <w:rsid w:val="00841963"/>
    <w:rsid w:val="00841D56"/>
    <w:rsid w:val="00842848"/>
    <w:rsid w:val="00844566"/>
    <w:rsid w:val="00844F57"/>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8791A"/>
    <w:rsid w:val="008903FF"/>
    <w:rsid w:val="00895CC5"/>
    <w:rsid w:val="0089611C"/>
    <w:rsid w:val="0089671E"/>
    <w:rsid w:val="00896B99"/>
    <w:rsid w:val="008974B5"/>
    <w:rsid w:val="00897A26"/>
    <w:rsid w:val="008A0EC0"/>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3911"/>
    <w:rsid w:val="008D3D63"/>
    <w:rsid w:val="008D44BC"/>
    <w:rsid w:val="008D461A"/>
    <w:rsid w:val="008D62A2"/>
    <w:rsid w:val="008D70AE"/>
    <w:rsid w:val="008D772E"/>
    <w:rsid w:val="008E246C"/>
    <w:rsid w:val="008E5741"/>
    <w:rsid w:val="008E6623"/>
    <w:rsid w:val="008E7A90"/>
    <w:rsid w:val="008E7E53"/>
    <w:rsid w:val="008F0401"/>
    <w:rsid w:val="008F1A1E"/>
    <w:rsid w:val="008F1A57"/>
    <w:rsid w:val="008F1AD5"/>
    <w:rsid w:val="008F2173"/>
    <w:rsid w:val="008F25CB"/>
    <w:rsid w:val="008F2A06"/>
    <w:rsid w:val="008F4B9E"/>
    <w:rsid w:val="008F57D0"/>
    <w:rsid w:val="008F64AE"/>
    <w:rsid w:val="00901740"/>
    <w:rsid w:val="00901C19"/>
    <w:rsid w:val="009033A2"/>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52C"/>
    <w:rsid w:val="00927CC2"/>
    <w:rsid w:val="00932170"/>
    <w:rsid w:val="00932FEA"/>
    <w:rsid w:val="00933488"/>
    <w:rsid w:val="0093413B"/>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67F20"/>
    <w:rsid w:val="009709FD"/>
    <w:rsid w:val="009713EF"/>
    <w:rsid w:val="00972F1F"/>
    <w:rsid w:val="00972F2D"/>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A5019"/>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1AB"/>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3A2"/>
    <w:rsid w:val="00A12D51"/>
    <w:rsid w:val="00A13AF1"/>
    <w:rsid w:val="00A14383"/>
    <w:rsid w:val="00A16212"/>
    <w:rsid w:val="00A1627C"/>
    <w:rsid w:val="00A169D1"/>
    <w:rsid w:val="00A17EF7"/>
    <w:rsid w:val="00A202DB"/>
    <w:rsid w:val="00A214EB"/>
    <w:rsid w:val="00A2256F"/>
    <w:rsid w:val="00A23B02"/>
    <w:rsid w:val="00A2431C"/>
    <w:rsid w:val="00A24720"/>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5743E"/>
    <w:rsid w:val="00A60469"/>
    <w:rsid w:val="00A60E52"/>
    <w:rsid w:val="00A61489"/>
    <w:rsid w:val="00A616F4"/>
    <w:rsid w:val="00A61D81"/>
    <w:rsid w:val="00A62813"/>
    <w:rsid w:val="00A62A9C"/>
    <w:rsid w:val="00A63C26"/>
    <w:rsid w:val="00A65278"/>
    <w:rsid w:val="00A65906"/>
    <w:rsid w:val="00A67721"/>
    <w:rsid w:val="00A67CE3"/>
    <w:rsid w:val="00A67E3B"/>
    <w:rsid w:val="00A7153E"/>
    <w:rsid w:val="00A7250F"/>
    <w:rsid w:val="00A7470C"/>
    <w:rsid w:val="00A75C0D"/>
    <w:rsid w:val="00A76416"/>
    <w:rsid w:val="00A77345"/>
    <w:rsid w:val="00A800EE"/>
    <w:rsid w:val="00A8067F"/>
    <w:rsid w:val="00A8264D"/>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E74D2"/>
    <w:rsid w:val="00AF0241"/>
    <w:rsid w:val="00AF106C"/>
    <w:rsid w:val="00AF132E"/>
    <w:rsid w:val="00AF133C"/>
    <w:rsid w:val="00AF393D"/>
    <w:rsid w:val="00AF3DED"/>
    <w:rsid w:val="00AF4007"/>
    <w:rsid w:val="00AF575E"/>
    <w:rsid w:val="00AF612E"/>
    <w:rsid w:val="00AF782B"/>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1D22"/>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1F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2490"/>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0FCD"/>
    <w:rsid w:val="00BC2CB6"/>
    <w:rsid w:val="00BC3192"/>
    <w:rsid w:val="00BC3445"/>
    <w:rsid w:val="00BC36A5"/>
    <w:rsid w:val="00BC4003"/>
    <w:rsid w:val="00BC483D"/>
    <w:rsid w:val="00BC5DF5"/>
    <w:rsid w:val="00BC6198"/>
    <w:rsid w:val="00BC707E"/>
    <w:rsid w:val="00BC7705"/>
    <w:rsid w:val="00BD1134"/>
    <w:rsid w:val="00BD21C6"/>
    <w:rsid w:val="00BD388E"/>
    <w:rsid w:val="00BD38AB"/>
    <w:rsid w:val="00BD53C9"/>
    <w:rsid w:val="00BD62B0"/>
    <w:rsid w:val="00BD7678"/>
    <w:rsid w:val="00BE0D4C"/>
    <w:rsid w:val="00BE45FA"/>
    <w:rsid w:val="00BE4C1C"/>
    <w:rsid w:val="00BE4C8B"/>
    <w:rsid w:val="00BE64D4"/>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6C4"/>
    <w:rsid w:val="00C127A7"/>
    <w:rsid w:val="00C13C1C"/>
    <w:rsid w:val="00C15894"/>
    <w:rsid w:val="00C15D53"/>
    <w:rsid w:val="00C16978"/>
    <w:rsid w:val="00C17120"/>
    <w:rsid w:val="00C1781A"/>
    <w:rsid w:val="00C225A7"/>
    <w:rsid w:val="00C22960"/>
    <w:rsid w:val="00C24F75"/>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5ED7"/>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0E0"/>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70A"/>
    <w:rsid w:val="00CB5B73"/>
    <w:rsid w:val="00CB60C8"/>
    <w:rsid w:val="00CB6C3F"/>
    <w:rsid w:val="00CC01AE"/>
    <w:rsid w:val="00CC0543"/>
    <w:rsid w:val="00CC0F8E"/>
    <w:rsid w:val="00CC128E"/>
    <w:rsid w:val="00CC2F65"/>
    <w:rsid w:val="00CC341F"/>
    <w:rsid w:val="00CC4402"/>
    <w:rsid w:val="00CC4E7A"/>
    <w:rsid w:val="00CC63EE"/>
    <w:rsid w:val="00CC65AB"/>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E7527"/>
    <w:rsid w:val="00CF176B"/>
    <w:rsid w:val="00CF1F9C"/>
    <w:rsid w:val="00CF28F5"/>
    <w:rsid w:val="00CF3EC2"/>
    <w:rsid w:val="00CF40B1"/>
    <w:rsid w:val="00CF60D8"/>
    <w:rsid w:val="00CF616A"/>
    <w:rsid w:val="00CF67FD"/>
    <w:rsid w:val="00D00FC6"/>
    <w:rsid w:val="00D028E1"/>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B84"/>
    <w:rsid w:val="00D32FDC"/>
    <w:rsid w:val="00D3797C"/>
    <w:rsid w:val="00D37A9F"/>
    <w:rsid w:val="00D37BE8"/>
    <w:rsid w:val="00D40C21"/>
    <w:rsid w:val="00D40D09"/>
    <w:rsid w:val="00D41283"/>
    <w:rsid w:val="00D41F3E"/>
    <w:rsid w:val="00D42910"/>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298B"/>
    <w:rsid w:val="00D8473D"/>
    <w:rsid w:val="00D853BE"/>
    <w:rsid w:val="00D92ADD"/>
    <w:rsid w:val="00D94140"/>
    <w:rsid w:val="00D9564C"/>
    <w:rsid w:val="00D95F63"/>
    <w:rsid w:val="00D974AF"/>
    <w:rsid w:val="00D97C21"/>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0F22"/>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07B31"/>
    <w:rsid w:val="00E10F10"/>
    <w:rsid w:val="00E10FBF"/>
    <w:rsid w:val="00E123A4"/>
    <w:rsid w:val="00E140B0"/>
    <w:rsid w:val="00E1749F"/>
    <w:rsid w:val="00E17DEE"/>
    <w:rsid w:val="00E2161A"/>
    <w:rsid w:val="00E22FB2"/>
    <w:rsid w:val="00E24CE9"/>
    <w:rsid w:val="00E25B9D"/>
    <w:rsid w:val="00E2685B"/>
    <w:rsid w:val="00E2734B"/>
    <w:rsid w:val="00E309CB"/>
    <w:rsid w:val="00E312FA"/>
    <w:rsid w:val="00E31881"/>
    <w:rsid w:val="00E31A12"/>
    <w:rsid w:val="00E3203F"/>
    <w:rsid w:val="00E33B8E"/>
    <w:rsid w:val="00E33C73"/>
    <w:rsid w:val="00E33EB3"/>
    <w:rsid w:val="00E3519B"/>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2FD"/>
    <w:rsid w:val="00E6690E"/>
    <w:rsid w:val="00E671EA"/>
    <w:rsid w:val="00E700D7"/>
    <w:rsid w:val="00E720AA"/>
    <w:rsid w:val="00E722DE"/>
    <w:rsid w:val="00E738BC"/>
    <w:rsid w:val="00E7494B"/>
    <w:rsid w:val="00E75AF9"/>
    <w:rsid w:val="00E75C5E"/>
    <w:rsid w:val="00E75D93"/>
    <w:rsid w:val="00E7618E"/>
    <w:rsid w:val="00E81A05"/>
    <w:rsid w:val="00E82970"/>
    <w:rsid w:val="00E83E2C"/>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5C51"/>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089"/>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517"/>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3E3A"/>
    <w:rsid w:val="00F7498F"/>
    <w:rsid w:val="00F74B72"/>
    <w:rsid w:val="00F77886"/>
    <w:rsid w:val="00F80594"/>
    <w:rsid w:val="00F811E4"/>
    <w:rsid w:val="00F815E2"/>
    <w:rsid w:val="00F826AC"/>
    <w:rsid w:val="00F838CE"/>
    <w:rsid w:val="00F845D4"/>
    <w:rsid w:val="00F85D94"/>
    <w:rsid w:val="00F86D68"/>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34E"/>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232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onlineshop.com/ols/volleyball-bundesliga/de/tickets/channel/shop/areaplan/venue/event/65226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5977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2026-06-24T12:45:00Z</cp:lastPrinted>
  <dcterms:created xsi:type="dcterms:W3CDTF">2026-06-24T21:50:00Z</dcterms:created>
  <dcterms:modified xsi:type="dcterms:W3CDTF">2026-06-24T21:50:00Z</dcterms:modified>
</cp:coreProperties>
</file>