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441403BE" w:rsidR="00044CDB" w:rsidRPr="000948A7" w:rsidRDefault="00DE0DA2" w:rsidP="00C74467">
      <w:pPr>
        <w:pStyle w:val="OSPRHead0"/>
      </w:pPr>
      <w:r w:rsidRPr="000948A7">
        <w:rPr>
          <w:noProof/>
          <w:lang w:eastAsia="de-DE"/>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5B268E">
        <w:rPr>
          <w:noProof/>
          <w:lang w:eastAsia="de-DE"/>
        </w:rPr>
        <w:t>April</w:t>
      </w:r>
      <w:r w:rsidR="000948A7" w:rsidRPr="000948A7">
        <w:t xml:space="preserve"> </w:t>
      </w:r>
      <w:proofErr w:type="gramStart"/>
      <w:r w:rsidR="000948A7" w:rsidRPr="000948A7">
        <w:t>202</w:t>
      </w:r>
      <w:r w:rsidR="00751135">
        <w:t>5</w:t>
      </w:r>
      <w:r w:rsidR="000948A7" w:rsidRPr="000948A7">
        <w:t xml:space="preserve">  |</w:t>
      </w:r>
      <w:proofErr w:type="gramEnd"/>
      <w:r w:rsidR="000948A7" w:rsidRPr="000948A7">
        <w:t xml:space="preserve">  Pressemitteilung VANGO</w:t>
      </w:r>
    </w:p>
    <w:p w14:paraId="0EA54AE0" w14:textId="3480F888" w:rsidR="00E1582C" w:rsidRPr="00860D71" w:rsidRDefault="00E1582C" w:rsidP="00EC339B">
      <w:pPr>
        <w:pStyle w:val="OSPRPMText1"/>
        <w:rPr>
          <w:sz w:val="24"/>
          <w:szCs w:val="24"/>
        </w:rPr>
      </w:pPr>
    </w:p>
    <w:p w14:paraId="1BA39C2C" w14:textId="2901D7D0" w:rsidR="005B268E" w:rsidRDefault="0099185F" w:rsidP="005B268E">
      <w:pPr>
        <w:pStyle w:val="OSPRHead1"/>
      </w:pPr>
      <w:r>
        <w:t>Luftschlösser bauen oder Mikado spielen:</w:t>
      </w:r>
      <w:r>
        <w:br/>
      </w:r>
      <w:r w:rsidR="005B268E">
        <w:t>Familienzelte für jedes Abenteuer</w:t>
      </w:r>
    </w:p>
    <w:p w14:paraId="30AD727D" w14:textId="27AADF91" w:rsidR="005B268E" w:rsidRDefault="005B268E" w:rsidP="005B268E">
      <w:pPr>
        <w:pStyle w:val="OSPRPMText1"/>
      </w:pPr>
      <w:r>
        <w:t xml:space="preserve">Der Regen prasselt aufs Zeltdach, drinnen wird Uno gespielt. </w:t>
      </w:r>
      <w:r w:rsidRPr="005B268E">
        <w:t>Die</w:t>
      </w:r>
      <w:r>
        <w:t xml:space="preserve"> Kinder liegen auf den Isomatten, lachen, der Tee dampft in der Tasse – und niemand vermisst das Hotel. Wer schon mal mit einem guten Familienzelt unterwegs war, weiß: Der Komfort muss nicht bei der Haustür enden. Für die Campingsaison 2025 bringt </w:t>
      </w:r>
      <w:proofErr w:type="spellStart"/>
      <w:r>
        <w:t>Vango</w:t>
      </w:r>
      <w:proofErr w:type="spellEnd"/>
      <w:r>
        <w:t xml:space="preserve"> aus Schottland eine neue Generation seiner bewährten Familienzelte. Mit dabei: smarte Luftgestänge-Modelle, praktische Grundrisse und robuste Materialien – vom Einsteigerzelt bis zur Zeltdomäne für acht Personen.</w:t>
      </w:r>
      <w:r w:rsidR="00736A96">
        <w:t xml:space="preserve"> Alle Modelle kommen mit umfangreichem Zubehör und cleveren Detaillösungen – wie Doppelhubpumpe (bei </w:t>
      </w:r>
      <w:proofErr w:type="spellStart"/>
      <w:r w:rsidR="00736A96">
        <w:t>AirBeam</w:t>
      </w:r>
      <w:proofErr w:type="spellEnd"/>
      <w:r w:rsidR="00736A96">
        <w:t xml:space="preserve">® Zelten), Zeltbodenschutz, Heringe, Mesh-Einsätze, Kabelführungen, Ordnungssysteme, </w:t>
      </w:r>
      <w:proofErr w:type="spellStart"/>
      <w:r w:rsidR="00736A96">
        <w:t>abdunkelbare</w:t>
      </w:r>
      <w:proofErr w:type="spellEnd"/>
      <w:r w:rsidR="00736A96">
        <w:t xml:space="preserve"> Schlafkabinen…</w:t>
      </w:r>
    </w:p>
    <w:p w14:paraId="75F82F18" w14:textId="56B2AE48" w:rsidR="005B268E" w:rsidRDefault="005B268E" w:rsidP="005B268E">
      <w:pPr>
        <w:pStyle w:val="OSPRPMText1"/>
      </w:pPr>
      <w:r>
        <w:t xml:space="preserve">Die Traditionsmarke </w:t>
      </w:r>
      <w:proofErr w:type="spellStart"/>
      <w:r>
        <w:t>Vango</w:t>
      </w:r>
      <w:proofErr w:type="spellEnd"/>
      <w:r>
        <w:t xml:space="preserve">, seit Jahrzehnten Spezialist fürs Campen unter britischen Bedingungen, setzt bei ihren neuen Familienzelten auf </w:t>
      </w:r>
      <w:r w:rsidRPr="005B268E">
        <w:t>Vielfalt</w:t>
      </w:r>
      <w:r>
        <w:t xml:space="preserve">. Vier Serien </w:t>
      </w:r>
      <w:r w:rsidR="008647E2">
        <w:t>–</w:t>
      </w:r>
      <w:r>
        <w:t xml:space="preserve"> </w:t>
      </w:r>
      <w:r w:rsidRPr="0099185F">
        <w:rPr>
          <w:b/>
          <w:bCs/>
        </w:rPr>
        <w:t>Savannah</w:t>
      </w:r>
      <w:r>
        <w:t xml:space="preserve">, </w:t>
      </w:r>
      <w:r w:rsidRPr="0099185F">
        <w:rPr>
          <w:b/>
          <w:bCs/>
        </w:rPr>
        <w:t>Sherwood</w:t>
      </w:r>
      <w:r>
        <w:t xml:space="preserve">, </w:t>
      </w:r>
      <w:r w:rsidRPr="0099185F">
        <w:rPr>
          <w:b/>
          <w:bCs/>
        </w:rPr>
        <w:t>Sierra</w:t>
      </w:r>
      <w:r>
        <w:t xml:space="preserve"> und </w:t>
      </w:r>
      <w:r w:rsidRPr="0099185F">
        <w:rPr>
          <w:b/>
          <w:bCs/>
        </w:rPr>
        <w:t>Tacoma</w:t>
      </w:r>
      <w:r>
        <w:t xml:space="preserve"> </w:t>
      </w:r>
      <w:r w:rsidR="008647E2">
        <w:t>–</w:t>
      </w:r>
      <w:r>
        <w:t xml:space="preserve"> decken das Spektrum vom kompakten 3-Personen-Zelt bis hin zum voll ausgestatteten Luftpalast </w:t>
      </w:r>
      <w:r w:rsidR="0099185F">
        <w:t xml:space="preserve">für 8 Personen </w:t>
      </w:r>
      <w:r>
        <w:t xml:space="preserve">ab. Alle Modelle sind in verschiedenen Größen und sowohl mit klassischem Gestänge als auch als </w:t>
      </w:r>
      <w:proofErr w:type="spellStart"/>
      <w:r>
        <w:t>AirBeam</w:t>
      </w:r>
      <w:proofErr w:type="spellEnd"/>
      <w:r w:rsidR="008647E2">
        <w:t>®</w:t>
      </w:r>
      <w:r>
        <w:t>-Variante erhältlich.</w:t>
      </w:r>
      <w:r w:rsidR="008647E2">
        <w:t xml:space="preserve"> </w:t>
      </w:r>
      <w:proofErr w:type="spellStart"/>
      <w:r w:rsidR="008647E2">
        <w:t>Vango</w:t>
      </w:r>
      <w:proofErr w:type="spellEnd"/>
      <w:r w:rsidR="008647E2">
        <w:t xml:space="preserve"> gilt als der Pionier bei Luftgestängen und hat seine </w:t>
      </w:r>
      <w:proofErr w:type="spellStart"/>
      <w:r w:rsidR="008647E2">
        <w:t>AirBeam</w:t>
      </w:r>
      <w:proofErr w:type="spellEnd"/>
      <w:r w:rsidR="008647E2">
        <w:t xml:space="preserve">® Technologie seit der Markteinführung vor fast 15 Jahren zur Perfektion entwickelt. </w:t>
      </w:r>
    </w:p>
    <w:p w14:paraId="771409D4" w14:textId="77777777" w:rsidR="000241AA" w:rsidRDefault="000241AA" w:rsidP="005B268E">
      <w:pPr>
        <w:pStyle w:val="OSPRPMText1"/>
      </w:pPr>
    </w:p>
    <w:p w14:paraId="29E5919D" w14:textId="060666BE" w:rsidR="000241AA" w:rsidRDefault="000241AA" w:rsidP="000241AA">
      <w:pPr>
        <w:pStyle w:val="OSPRHead0"/>
      </w:pPr>
      <w:r w:rsidRPr="000241AA">
        <w:t>Neuheiten-Tipps für alle Bedürfnisse und Budgets</w:t>
      </w:r>
    </w:p>
    <w:p w14:paraId="538800C6" w14:textId="05FDBC51" w:rsidR="005B268E" w:rsidRDefault="005B268E" w:rsidP="005B268E">
      <w:pPr>
        <w:pStyle w:val="OSPRHead2"/>
      </w:pPr>
      <w:r>
        <w:t>Schneller Aufbau, viel Platz – Savannah Air 400</w:t>
      </w:r>
    </w:p>
    <w:p w14:paraId="45E39698" w14:textId="78FA5ACC" w:rsidR="005B268E" w:rsidRDefault="00B6541E" w:rsidP="005B268E">
      <w:pPr>
        <w:pStyle w:val="OSPRPMText1"/>
      </w:pPr>
      <w:r>
        <w:rPr>
          <w:noProof/>
        </w:rPr>
        <w:drawing>
          <wp:anchor distT="0" distB="0" distL="114300" distR="114300" simplePos="0" relativeHeight="251665408" behindDoc="1" locked="0" layoutInCell="1" allowOverlap="1" wp14:anchorId="410FDBD0" wp14:editId="42A45A0F">
            <wp:simplePos x="0" y="0"/>
            <wp:positionH relativeFrom="column">
              <wp:posOffset>2669388</wp:posOffset>
            </wp:positionH>
            <wp:positionV relativeFrom="paragraph">
              <wp:posOffset>327787</wp:posOffset>
            </wp:positionV>
            <wp:extent cx="4478794" cy="2030994"/>
            <wp:effectExtent l="0" t="0" r="4445" b="1270"/>
            <wp:wrapNone/>
            <wp:docPr id="20229689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68967" name="Grafik 2022968967"/>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494634" cy="2038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68E">
        <w:t xml:space="preserve">Ein Beispiel für die luftige Variante ist das Savannah Air 400: ein Familienzelt mit durchdachtem Raumkonzept, zwei getrennten Schlafkabinen und großzügigem Wohnbereich. Das aufblasbare </w:t>
      </w:r>
      <w:proofErr w:type="spellStart"/>
      <w:r w:rsidR="005B268E">
        <w:t>AirBeam</w:t>
      </w:r>
      <w:proofErr w:type="spellEnd"/>
      <w:r w:rsidR="000241AA">
        <w:t>®</w:t>
      </w:r>
      <w:r w:rsidR="005B268E">
        <w:t xml:space="preserve">-Gestänge lässt sich in wenigen Minuten </w:t>
      </w:r>
      <w:r w:rsidR="000241AA">
        <w:t xml:space="preserve">mit der </w:t>
      </w:r>
      <w:r>
        <w:br/>
      </w:r>
      <w:r w:rsidR="000241AA">
        <w:t xml:space="preserve">mitgelieferten Pumpe </w:t>
      </w:r>
      <w:r w:rsidR="005B268E">
        <w:t>aufstellen</w:t>
      </w:r>
      <w:r w:rsidR="000241AA">
        <w:t xml:space="preserve"> </w:t>
      </w:r>
      <w:r w:rsidR="005B268E">
        <w:t xml:space="preserve">– ideal, wenn bei der </w:t>
      </w:r>
      <w:r>
        <w:br/>
      </w:r>
      <w:r w:rsidR="005B268E">
        <w:t xml:space="preserve">Ankunft schon der Grill ruft. Große Fensterflächen, fest </w:t>
      </w:r>
      <w:r>
        <w:br/>
      </w:r>
      <w:r w:rsidR="005B268E">
        <w:t xml:space="preserve">eingenähter Zeltboden und ein strapazierfähiges Außenzelt </w:t>
      </w:r>
      <w:r>
        <w:br/>
      </w:r>
      <w:r w:rsidR="005B268E">
        <w:t>aus Sentinel Material</w:t>
      </w:r>
      <w:r w:rsidR="000241AA">
        <w:t xml:space="preserve"> (</w:t>
      </w:r>
      <w:r w:rsidR="005B268E">
        <w:t xml:space="preserve">wasserdicht bis 4000 mm Wassersäule) </w:t>
      </w:r>
      <w:r>
        <w:br/>
      </w:r>
      <w:r w:rsidR="005B268E">
        <w:t>machen das Savannah Air zum zuverlässigen Begleiter.</w:t>
      </w:r>
    </w:p>
    <w:p w14:paraId="285F2FAD" w14:textId="2DCBD464" w:rsidR="008647E2" w:rsidRPr="00A01EBA" w:rsidRDefault="009D7352" w:rsidP="008647E2">
      <w:pPr>
        <w:pStyle w:val="OSPRPMText1"/>
        <w:spacing w:after="0"/>
        <w:rPr>
          <w:sz w:val="16"/>
          <w:szCs w:val="16"/>
          <w:lang w:val="en-US"/>
        </w:rPr>
      </w:pPr>
      <w:r w:rsidRPr="00A01EBA">
        <w:rPr>
          <w:sz w:val="16"/>
          <w:szCs w:val="16"/>
          <w:lang w:val="en-US"/>
        </w:rPr>
        <w:t xml:space="preserve">Preis </w:t>
      </w:r>
      <w:r w:rsidR="008647E2" w:rsidRPr="00A01EBA">
        <w:rPr>
          <w:sz w:val="16"/>
          <w:szCs w:val="16"/>
          <w:lang w:val="en-US"/>
        </w:rPr>
        <w:t>Savannah Air 400 Package: €</w:t>
      </w:r>
      <w:r w:rsidR="008647E2" w:rsidRPr="00A01EBA">
        <w:rPr>
          <w:rFonts w:ascii="Arial" w:hAnsi="Arial" w:cs="Arial"/>
          <w:sz w:val="16"/>
          <w:szCs w:val="16"/>
          <w:lang w:val="en-US"/>
        </w:rPr>
        <w:t> </w:t>
      </w:r>
      <w:r w:rsidR="008647E2" w:rsidRPr="00A01EBA">
        <w:rPr>
          <w:sz w:val="16"/>
          <w:szCs w:val="16"/>
          <w:lang w:val="en-US"/>
        </w:rPr>
        <w:t>985,00</w:t>
      </w:r>
    </w:p>
    <w:p w14:paraId="331F8E2E" w14:textId="2B006486" w:rsidR="009D7352" w:rsidRPr="00493D99" w:rsidRDefault="009D7352" w:rsidP="00493D99">
      <w:pPr>
        <w:pStyle w:val="OSPRPMText1"/>
        <w:tabs>
          <w:tab w:val="clear" w:pos="1134"/>
          <w:tab w:val="left" w:pos="567"/>
        </w:tabs>
        <w:spacing w:after="0"/>
        <w:rPr>
          <w:sz w:val="16"/>
          <w:szCs w:val="16"/>
        </w:rPr>
      </w:pPr>
      <w:r w:rsidRPr="00493D99">
        <w:rPr>
          <w:sz w:val="16"/>
          <w:szCs w:val="16"/>
        </w:rPr>
        <w:t>(gibt‘s auch als Version für 6 Personen: Savannah Air 600XL)</w:t>
      </w:r>
    </w:p>
    <w:p w14:paraId="042F5F14" w14:textId="77777777" w:rsidR="008647E2" w:rsidRDefault="008647E2" w:rsidP="005B268E">
      <w:pPr>
        <w:pStyle w:val="OSPRPMText1"/>
      </w:pPr>
    </w:p>
    <w:p w14:paraId="2E45A38C" w14:textId="77777777" w:rsidR="00B6541E" w:rsidRDefault="00B6541E" w:rsidP="005B268E">
      <w:pPr>
        <w:pStyle w:val="OSPRPMText1"/>
      </w:pPr>
    </w:p>
    <w:p w14:paraId="6C213ED7" w14:textId="5EDA0B42" w:rsidR="001428CE" w:rsidRDefault="00CF3B02" w:rsidP="005B1725">
      <w:pPr>
        <w:pStyle w:val="OSPRPMText1"/>
        <w:spacing w:after="0"/>
      </w:pPr>
      <w:r>
        <w:rPr>
          <w:noProof/>
        </w:rPr>
        <w:lastRenderedPageBreak/>
        <w:drawing>
          <wp:anchor distT="0" distB="0" distL="114300" distR="114300" simplePos="0" relativeHeight="251666432" behindDoc="1" locked="0" layoutInCell="1" allowOverlap="1" wp14:anchorId="660E72A9" wp14:editId="0573B2F0">
            <wp:simplePos x="0" y="0"/>
            <wp:positionH relativeFrom="column">
              <wp:posOffset>1557020</wp:posOffset>
            </wp:positionH>
            <wp:positionV relativeFrom="paragraph">
              <wp:posOffset>56490</wp:posOffset>
            </wp:positionV>
            <wp:extent cx="5765572" cy="1823351"/>
            <wp:effectExtent l="0" t="0" r="635" b="5715"/>
            <wp:wrapNone/>
            <wp:docPr id="6347536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53621" name="Grafik 63475362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65572" cy="182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3F9F2" w14:textId="0910A6C2" w:rsidR="005B268E" w:rsidRDefault="005B268E" w:rsidP="005B268E">
      <w:pPr>
        <w:pStyle w:val="OSPRHead2"/>
      </w:pPr>
      <w:r>
        <w:t>Das Sherwood Air 400 – Oberklasse unter Stoff</w:t>
      </w:r>
    </w:p>
    <w:p w14:paraId="72CD75C4" w14:textId="6875A0E3" w:rsidR="005B268E" w:rsidRDefault="005B268E" w:rsidP="005B268E">
      <w:pPr>
        <w:pStyle w:val="OSPRPMText1"/>
      </w:pPr>
      <w:r>
        <w:t xml:space="preserve">Noch eine Stufe höher in Sachen </w:t>
      </w:r>
      <w:r w:rsidRPr="005B268E">
        <w:t>Ausstattung</w:t>
      </w:r>
      <w:r>
        <w:t xml:space="preserve"> </w:t>
      </w:r>
      <w:r w:rsidR="006C2D31">
        <w:br/>
      </w:r>
      <w:r>
        <w:t xml:space="preserve">rangiert das Sherwood Air 400. </w:t>
      </w:r>
      <w:r w:rsidR="000241AA">
        <w:t xml:space="preserve">Es </w:t>
      </w:r>
      <w:r>
        <w:t xml:space="preserve">richtet </w:t>
      </w:r>
      <w:r w:rsidR="006C2D31">
        <w:br/>
      </w:r>
      <w:r>
        <w:t xml:space="preserve">sich an Familien, die sich auch beim </w:t>
      </w:r>
      <w:r w:rsidR="006C2D31">
        <w:br/>
      </w:r>
      <w:r>
        <w:t xml:space="preserve">Camping ein bisschen Luxus </w:t>
      </w:r>
      <w:r w:rsidR="006C2D31">
        <w:br/>
      </w:r>
      <w:r>
        <w:t xml:space="preserve">gönnen möchten. Das </w:t>
      </w:r>
      <w:r w:rsidR="004877C2">
        <w:t xml:space="preserve">äußerst </w:t>
      </w:r>
      <w:r w:rsidR="006C2D31">
        <w:br/>
      </w:r>
      <w:r w:rsidR="004877C2">
        <w:t xml:space="preserve">hochwertige </w:t>
      </w:r>
      <w:r>
        <w:t xml:space="preserve">Zeltmaterial </w:t>
      </w:r>
      <w:r w:rsidR="006C2D31">
        <w:br/>
      </w:r>
      <w:r>
        <w:t>Sentinel E</w:t>
      </w:r>
      <w:r w:rsidR="004877C2">
        <w:t xml:space="preserve">xcel aus </w:t>
      </w:r>
      <w:r w:rsidR="004877C2" w:rsidRPr="004877C2">
        <w:t>strapazierfähige</w:t>
      </w:r>
      <w:r w:rsidR="004877C2">
        <w:t>m</w:t>
      </w:r>
      <w:r w:rsidR="004877C2" w:rsidRPr="004877C2">
        <w:t xml:space="preserve"> 150D-Gewebe</w:t>
      </w:r>
      <w:r w:rsidR="004877C2">
        <w:t xml:space="preserve"> </w:t>
      </w:r>
      <w:r>
        <w:t>ist besonders UV-beständig</w:t>
      </w:r>
      <w:r w:rsidR="004877C2">
        <w:t>, farbecht und langlebig</w:t>
      </w:r>
      <w:r w:rsidR="000241AA">
        <w:t xml:space="preserve"> und trotzt einem Wasserdruck von satten fünf Metern (5000 mm </w:t>
      </w:r>
      <w:proofErr w:type="spellStart"/>
      <w:r w:rsidR="000241AA">
        <w:t>Hg</w:t>
      </w:r>
      <w:proofErr w:type="spellEnd"/>
      <w:r w:rsidR="000241AA">
        <w:t xml:space="preserve">). </w:t>
      </w:r>
      <w:r>
        <w:t>Das Sherwood hat fast durchgehend Stehhöhe</w:t>
      </w:r>
      <w:r w:rsidR="000241AA">
        <w:t xml:space="preserve"> und abgedunkelte, geräumige Schlafkabinen </w:t>
      </w:r>
      <w:r>
        <w:t>für mehr Privatsphäre</w:t>
      </w:r>
      <w:r w:rsidR="000241AA">
        <w:t xml:space="preserve">. Im Wohnbereich hingegen sorgen große Fenster für </w:t>
      </w:r>
      <w:r>
        <w:t>eine helle, wohnliche Atmosphäre.</w:t>
      </w:r>
    </w:p>
    <w:p w14:paraId="143A993C" w14:textId="301E4A88" w:rsidR="009D7352" w:rsidRPr="005B1725" w:rsidRDefault="009D7352" w:rsidP="002162C3">
      <w:pPr>
        <w:pStyle w:val="OSPRPMText1"/>
        <w:spacing w:after="0"/>
        <w:rPr>
          <w:sz w:val="16"/>
          <w:szCs w:val="16"/>
        </w:rPr>
      </w:pPr>
      <w:r w:rsidRPr="005B1725">
        <w:rPr>
          <w:sz w:val="16"/>
          <w:szCs w:val="16"/>
        </w:rPr>
        <w:t xml:space="preserve">Preis </w:t>
      </w:r>
      <w:r w:rsidR="008647E2" w:rsidRPr="005B1725">
        <w:rPr>
          <w:sz w:val="16"/>
          <w:szCs w:val="16"/>
        </w:rPr>
        <w:t>Sherwood Air 400XL Package: €</w:t>
      </w:r>
      <w:r w:rsidR="008647E2" w:rsidRPr="005B1725">
        <w:rPr>
          <w:rFonts w:ascii="Arial" w:hAnsi="Arial" w:cs="Arial"/>
          <w:sz w:val="16"/>
          <w:szCs w:val="16"/>
        </w:rPr>
        <w:t> </w:t>
      </w:r>
      <w:r w:rsidR="008647E2" w:rsidRPr="005B1725">
        <w:rPr>
          <w:sz w:val="16"/>
          <w:szCs w:val="16"/>
        </w:rPr>
        <w:t>1.360,00</w:t>
      </w:r>
      <w:r w:rsidRPr="005B1725">
        <w:rPr>
          <w:sz w:val="16"/>
          <w:szCs w:val="16"/>
        </w:rPr>
        <w:tab/>
        <w:t>(auch als Version für 6 Personen erhältlich: Sherwood Air 600XL)</w:t>
      </w:r>
    </w:p>
    <w:p w14:paraId="328A7BED" w14:textId="77777777" w:rsidR="008647E2" w:rsidRDefault="008647E2" w:rsidP="005B268E">
      <w:pPr>
        <w:pStyle w:val="OSPRPMText1"/>
      </w:pPr>
    </w:p>
    <w:p w14:paraId="5FF0F71A" w14:textId="02DCA71D" w:rsidR="005B268E" w:rsidRDefault="005B268E" w:rsidP="005B268E">
      <w:pPr>
        <w:pStyle w:val="OSPRHead2"/>
      </w:pPr>
      <w:r>
        <w:t>Groß, größer, Tacoma</w:t>
      </w:r>
      <w:r w:rsidR="00D7565C">
        <w:t xml:space="preserve"> Air</w:t>
      </w:r>
      <w:r>
        <w:t xml:space="preserve"> 800</w:t>
      </w:r>
    </w:p>
    <w:p w14:paraId="6FFFF518" w14:textId="70778C4F" w:rsidR="005B268E" w:rsidRDefault="006119B7" w:rsidP="005B268E">
      <w:pPr>
        <w:pStyle w:val="OSPRPMText1"/>
      </w:pPr>
      <w:r>
        <w:rPr>
          <w:noProof/>
        </w:rPr>
        <w:drawing>
          <wp:anchor distT="0" distB="0" distL="114300" distR="114300" simplePos="0" relativeHeight="251667456" behindDoc="1" locked="0" layoutInCell="1" allowOverlap="1" wp14:anchorId="4DF317FB" wp14:editId="6D6CE400">
            <wp:simplePos x="0" y="0"/>
            <wp:positionH relativeFrom="column">
              <wp:posOffset>1835353</wp:posOffset>
            </wp:positionH>
            <wp:positionV relativeFrom="paragraph">
              <wp:posOffset>153073</wp:posOffset>
            </wp:positionV>
            <wp:extent cx="4986408" cy="2058792"/>
            <wp:effectExtent l="0" t="0" r="5080" b="0"/>
            <wp:wrapNone/>
            <wp:docPr id="2415064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6488" name="Grafik 241506488"/>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86408" cy="2058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68E">
        <w:t xml:space="preserve">Für Großfamilien oder Gruppen gibt es das Tacoma 800 XL: ein Zelt wie ein kleines Ferienhaus – mit einem zentralen Wohnbereich und zwei getrennten Schlafzonen mit je zwei Schlafkabinen. Praktisch: Die Schlafräume sind per Reißverschluss </w:t>
      </w:r>
      <w:r>
        <w:br/>
      </w:r>
      <w:proofErr w:type="spellStart"/>
      <w:r w:rsidR="005B268E" w:rsidRPr="005B268E">
        <w:t>abdunkelbar</w:t>
      </w:r>
      <w:proofErr w:type="spellEnd"/>
      <w:r w:rsidR="005B268E">
        <w:t xml:space="preserve">, der Wohnraum bietet sogar </w:t>
      </w:r>
      <w:r>
        <w:br/>
      </w:r>
      <w:r w:rsidR="005B268E">
        <w:t xml:space="preserve">Platz für einen Campingtisch mit Stühlen. </w:t>
      </w:r>
      <w:r>
        <w:br/>
      </w:r>
      <w:r w:rsidR="005B268E">
        <w:t xml:space="preserve">Auch das Tacoma ist als </w:t>
      </w:r>
      <w:proofErr w:type="spellStart"/>
      <w:r w:rsidR="005B268E">
        <w:t>Luftzelt</w:t>
      </w:r>
      <w:proofErr w:type="spellEnd"/>
      <w:r w:rsidR="005B268E">
        <w:t xml:space="preserve"> </w:t>
      </w:r>
      <w:r>
        <w:br/>
      </w:r>
      <w:r w:rsidR="005B268E">
        <w:t xml:space="preserve">erhältlich – in der XL-Version wiegt </w:t>
      </w:r>
      <w:r>
        <w:br/>
      </w:r>
      <w:r w:rsidR="005B268E">
        <w:t>es rund 40</w:t>
      </w:r>
      <w:r w:rsidR="005B268E">
        <w:rPr>
          <w:rFonts w:ascii="Arial" w:hAnsi="Arial" w:cs="Arial"/>
        </w:rPr>
        <w:t> </w:t>
      </w:r>
      <w:r w:rsidR="005B268E">
        <w:t>kg</w:t>
      </w:r>
      <w:r w:rsidR="00D7565C">
        <w:t xml:space="preserve">, die </w:t>
      </w:r>
      <w:r w:rsidR="005F00E2">
        <w:t xml:space="preserve">zum Transport in </w:t>
      </w:r>
      <w:r>
        <w:br/>
      </w:r>
      <w:r w:rsidR="005F00E2">
        <w:t>mehrere Packtaschen</w:t>
      </w:r>
      <w:r w:rsidR="00D7565C">
        <w:t xml:space="preserve"> aufgeteilt </w:t>
      </w:r>
      <w:r>
        <w:br/>
      </w:r>
      <w:r w:rsidR="00D7565C">
        <w:t xml:space="preserve">werden. Trotz der Größe ist es in </w:t>
      </w:r>
      <w:r>
        <w:br/>
      </w:r>
      <w:r w:rsidR="00D7565C">
        <w:t>rund einer Viertelstunde problemlos aufgebaut</w:t>
      </w:r>
      <w:r w:rsidR="005B268E">
        <w:t>.</w:t>
      </w:r>
      <w:r w:rsidR="00F6528B">
        <w:t xml:space="preserve"> Es trotzt schottischem Windwechselwetter ebenso wie tagelangem Dauerregen, den man auch als größere Gruppe im Tacoma 800 einfach aussitzen kann.</w:t>
      </w:r>
    </w:p>
    <w:p w14:paraId="5A2AA289" w14:textId="76C6282E" w:rsidR="00F6528B" w:rsidRPr="005B1725" w:rsidRDefault="009D7352" w:rsidP="002162C3">
      <w:pPr>
        <w:pStyle w:val="OSPRPMText1"/>
        <w:spacing w:after="0"/>
        <w:rPr>
          <w:sz w:val="16"/>
          <w:szCs w:val="16"/>
        </w:rPr>
      </w:pPr>
      <w:r w:rsidRPr="005B1725">
        <w:rPr>
          <w:sz w:val="16"/>
          <w:szCs w:val="16"/>
        </w:rPr>
        <w:t xml:space="preserve">Preis </w:t>
      </w:r>
      <w:r w:rsidR="008647E2" w:rsidRPr="005B1725">
        <w:rPr>
          <w:sz w:val="16"/>
          <w:szCs w:val="16"/>
        </w:rPr>
        <w:t>Tacoma Air 800XL Package: €</w:t>
      </w:r>
      <w:r w:rsidR="008647E2" w:rsidRPr="005B1725">
        <w:rPr>
          <w:rFonts w:ascii="Arial" w:hAnsi="Arial" w:cs="Arial"/>
          <w:sz w:val="16"/>
          <w:szCs w:val="16"/>
        </w:rPr>
        <w:t> </w:t>
      </w:r>
      <w:r w:rsidR="008647E2" w:rsidRPr="005B1725">
        <w:rPr>
          <w:sz w:val="16"/>
          <w:szCs w:val="16"/>
        </w:rPr>
        <w:t>1.090,00</w:t>
      </w:r>
      <w:r w:rsidR="00F536C4" w:rsidRPr="005B1725">
        <w:rPr>
          <w:sz w:val="16"/>
          <w:szCs w:val="16"/>
        </w:rPr>
        <w:tab/>
      </w:r>
      <w:r w:rsidR="00F6528B" w:rsidRPr="005B1725">
        <w:rPr>
          <w:sz w:val="16"/>
          <w:szCs w:val="16"/>
        </w:rPr>
        <w:t>(auch als schmälere Version für 4 Personen erhältlich: Ta</w:t>
      </w:r>
      <w:r w:rsidR="002162C3" w:rsidRPr="005B1725">
        <w:rPr>
          <w:sz w:val="16"/>
          <w:szCs w:val="16"/>
        </w:rPr>
        <w:t>c</w:t>
      </w:r>
      <w:r w:rsidR="00F6528B" w:rsidRPr="005B1725">
        <w:rPr>
          <w:sz w:val="16"/>
          <w:szCs w:val="16"/>
        </w:rPr>
        <w:t>oma 400)</w:t>
      </w:r>
    </w:p>
    <w:p w14:paraId="22ED2B4B" w14:textId="3BCF58F7" w:rsidR="008647E2" w:rsidRDefault="008647E2" w:rsidP="005B268E">
      <w:pPr>
        <w:pStyle w:val="OSPRPMText1"/>
      </w:pPr>
    </w:p>
    <w:p w14:paraId="1821759C" w14:textId="2425F56F" w:rsidR="005B268E" w:rsidRDefault="005B268E" w:rsidP="005B268E">
      <w:pPr>
        <w:pStyle w:val="OSPRHead2"/>
      </w:pPr>
      <w:r>
        <w:t>Preisgünstig und kompakt: Sierra 500</w:t>
      </w:r>
    </w:p>
    <w:p w14:paraId="4460F23E" w14:textId="16C37A9E" w:rsidR="005B268E" w:rsidRDefault="002162C3" w:rsidP="002162C3">
      <w:pPr>
        <w:pStyle w:val="OSPRPMText1"/>
        <w:ind w:right="-2"/>
      </w:pPr>
      <w:r>
        <w:rPr>
          <w:noProof/>
        </w:rPr>
        <w:drawing>
          <wp:anchor distT="0" distB="0" distL="114300" distR="114300" simplePos="0" relativeHeight="251668480" behindDoc="1" locked="0" layoutInCell="1" allowOverlap="1" wp14:anchorId="7188E7AF" wp14:editId="47B7B378">
            <wp:simplePos x="0" y="0"/>
            <wp:positionH relativeFrom="column">
              <wp:posOffset>2726767</wp:posOffset>
            </wp:positionH>
            <wp:positionV relativeFrom="paragraph">
              <wp:posOffset>450596</wp:posOffset>
            </wp:positionV>
            <wp:extent cx="4285588" cy="1920056"/>
            <wp:effectExtent l="0" t="0" r="0" b="0"/>
            <wp:wrapNone/>
            <wp:docPr id="5168564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6414" name="Grafik 516856414"/>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285588" cy="1920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68E">
        <w:t xml:space="preserve">Nicht jeder braucht ein </w:t>
      </w:r>
      <w:r w:rsidR="005F00E2">
        <w:t>Lufts</w:t>
      </w:r>
      <w:r w:rsidR="005B268E">
        <w:t xml:space="preserve">chloss: </w:t>
      </w:r>
      <w:r w:rsidR="005F00E2">
        <w:t>A</w:t>
      </w:r>
      <w:r w:rsidR="005B268E">
        <w:t xml:space="preserve">uch mit </w:t>
      </w:r>
      <w:r w:rsidR="005F00E2">
        <w:t>konventionelle</w:t>
      </w:r>
      <w:r w:rsidR="005B1725">
        <w:t xml:space="preserve">n Stangen </w:t>
      </w:r>
      <w:r w:rsidR="005F00E2">
        <w:t>lässt sich die Familien</w:t>
      </w:r>
      <w:r>
        <w:softHyphen/>
      </w:r>
      <w:r w:rsidR="005F00E2">
        <w:t>unterkunft schnell und zuverlässig aufbauen</w:t>
      </w:r>
      <w:r w:rsidR="00F6528B">
        <w:t>, wie das Sierra 500 eindrucksvoll zeigt. Vorteil des Fiberglas-Gestänges: Es ist rund zehn Prozent leichter und preisgünstiger als ein Luftgestänge.</w:t>
      </w:r>
      <w:r w:rsidR="005F00E2">
        <w:t xml:space="preserve"> </w:t>
      </w:r>
      <w:r w:rsidR="005B268E">
        <w:t xml:space="preserve">Das Sierra 500 bietet Platz für fünf Personen, ist </w:t>
      </w:r>
      <w:r w:rsidR="00F6528B">
        <w:t xml:space="preserve">aber </w:t>
      </w:r>
      <w:r w:rsidR="005B268E">
        <w:t xml:space="preserve">mit rund </w:t>
      </w:r>
      <w:r>
        <w:br/>
      </w:r>
      <w:r w:rsidR="005B268E">
        <w:t>1</w:t>
      </w:r>
      <w:r w:rsidR="005F00E2">
        <w:t>7</w:t>
      </w:r>
      <w:r w:rsidR="005B268E">
        <w:rPr>
          <w:rFonts w:ascii="Arial" w:hAnsi="Arial" w:cs="Arial"/>
        </w:rPr>
        <w:t> </w:t>
      </w:r>
      <w:r w:rsidR="005B268E">
        <w:t xml:space="preserve">kg </w:t>
      </w:r>
      <w:r w:rsidR="005F00E2">
        <w:t>tragbar</w:t>
      </w:r>
      <w:r w:rsidR="005B268E">
        <w:t xml:space="preserve"> leicht</w:t>
      </w:r>
      <w:r w:rsidR="00F6528B">
        <w:t xml:space="preserve">. Es baut </w:t>
      </w:r>
      <w:r w:rsidR="005B268E">
        <w:t>im typischen Tunnelzelt-Sti</w:t>
      </w:r>
      <w:r w:rsidR="00F6528B">
        <w:t xml:space="preserve">l, </w:t>
      </w:r>
      <w:r>
        <w:br/>
      </w:r>
      <w:r w:rsidR="00F6528B">
        <w:t>mit z</w:t>
      </w:r>
      <w:r w:rsidR="005B268E">
        <w:t>wei Kabinen, ein</w:t>
      </w:r>
      <w:r w:rsidR="00F6528B">
        <w:t>em</w:t>
      </w:r>
      <w:r w:rsidR="005B268E">
        <w:t xml:space="preserve"> Vorraum mit Fenster und Moskitonetz </w:t>
      </w:r>
      <w:r>
        <w:br/>
      </w:r>
      <w:r w:rsidR="00F6528B">
        <w:t xml:space="preserve">und einer überdachten „Veranda“. Gewicht, Größe und </w:t>
      </w:r>
      <w:r w:rsidR="005B268E">
        <w:t xml:space="preserve">der </w:t>
      </w:r>
      <w:r>
        <w:br/>
      </w:r>
      <w:r w:rsidR="005B268E">
        <w:t xml:space="preserve">günstige Preis machen es zum idealen Begleiter für den </w:t>
      </w:r>
      <w:r>
        <w:br/>
      </w:r>
      <w:r w:rsidR="005B268E">
        <w:t>ersten Campingurlaub mit Kindern.</w:t>
      </w:r>
      <w:r w:rsidR="005F00E2">
        <w:t xml:space="preserve"> </w:t>
      </w:r>
      <w:r w:rsidR="00F6528B">
        <w:t xml:space="preserve">Wer den Komfort eines </w:t>
      </w:r>
      <w:r>
        <w:br/>
      </w:r>
      <w:r w:rsidR="00F6528B">
        <w:t xml:space="preserve">Luftgestänges nicht missen möchte: </w:t>
      </w:r>
      <w:r w:rsidR="005F00E2">
        <w:t xml:space="preserve">Auch die Sierras gibt es </w:t>
      </w:r>
      <w:r>
        <w:br/>
      </w:r>
      <w:r w:rsidR="005F00E2">
        <w:t xml:space="preserve">wahlweise mit </w:t>
      </w:r>
      <w:r w:rsidR="00F6528B">
        <w:t xml:space="preserve">aufblasbarem </w:t>
      </w:r>
      <w:proofErr w:type="spellStart"/>
      <w:r w:rsidR="005F00E2">
        <w:t>AirBeam</w:t>
      </w:r>
      <w:proofErr w:type="spellEnd"/>
      <w:r w:rsidR="005F00E2">
        <w:t xml:space="preserve">® </w:t>
      </w:r>
      <w:r w:rsidR="00F6528B">
        <w:t>G</w:t>
      </w:r>
      <w:r w:rsidR="005F00E2">
        <w:t>estänge</w:t>
      </w:r>
      <w:r w:rsidR="00F6528B">
        <w:t xml:space="preserve">. </w:t>
      </w:r>
    </w:p>
    <w:p w14:paraId="41C41092" w14:textId="2E9C065D" w:rsidR="009D7352" w:rsidRPr="00493D99" w:rsidRDefault="008647E2" w:rsidP="005B1725">
      <w:pPr>
        <w:pStyle w:val="OSPRPMText1"/>
        <w:spacing w:after="0"/>
        <w:rPr>
          <w:sz w:val="16"/>
          <w:szCs w:val="16"/>
        </w:rPr>
      </w:pPr>
      <w:r w:rsidRPr="005B1725">
        <w:rPr>
          <w:sz w:val="16"/>
          <w:szCs w:val="16"/>
        </w:rPr>
        <w:t>Preis</w:t>
      </w:r>
      <w:r w:rsidR="009D7352" w:rsidRPr="005B1725">
        <w:rPr>
          <w:sz w:val="16"/>
          <w:szCs w:val="16"/>
        </w:rPr>
        <w:t xml:space="preserve"> </w:t>
      </w:r>
      <w:r w:rsidRPr="005B1725">
        <w:rPr>
          <w:sz w:val="16"/>
          <w:szCs w:val="16"/>
        </w:rPr>
        <w:t>Sierra 500: €</w:t>
      </w:r>
      <w:r w:rsidRPr="005B1725">
        <w:rPr>
          <w:rFonts w:ascii="Arial" w:hAnsi="Arial" w:cs="Arial"/>
          <w:sz w:val="16"/>
          <w:szCs w:val="16"/>
        </w:rPr>
        <w:t> </w:t>
      </w:r>
      <w:r w:rsidRPr="005B1725">
        <w:rPr>
          <w:sz w:val="16"/>
          <w:szCs w:val="16"/>
        </w:rPr>
        <w:t>545,00</w:t>
      </w:r>
      <w:r w:rsidR="00D7565C" w:rsidRPr="00493D99">
        <w:rPr>
          <w:sz w:val="16"/>
          <w:szCs w:val="16"/>
        </w:rPr>
        <w:tab/>
      </w:r>
      <w:r w:rsidR="009D7352" w:rsidRPr="00493D99">
        <w:rPr>
          <w:sz w:val="16"/>
          <w:szCs w:val="16"/>
        </w:rPr>
        <w:t>(es gibt auch die kompakte Version für 3 Personen: Sierra 300)</w:t>
      </w:r>
    </w:p>
    <w:p w14:paraId="1ECCF69A" w14:textId="2251DC13" w:rsidR="00B853A9" w:rsidRPr="00860D71" w:rsidRDefault="00A8133C" w:rsidP="00C74467">
      <w:pPr>
        <w:pStyle w:val="OSPRPMText1"/>
        <w:jc w:val="center"/>
        <w:rPr>
          <w:rFonts w:eastAsiaTheme="minorEastAsia" w:cstheme="minorBidi"/>
        </w:rPr>
      </w:pPr>
      <w:r w:rsidRPr="00860D71">
        <w:rPr>
          <w:rFonts w:eastAsiaTheme="minorEastAsia" w:cstheme="minorBidi"/>
        </w:rPr>
        <w:lastRenderedPageBreak/>
        <w:t>###</w:t>
      </w:r>
    </w:p>
    <w:p w14:paraId="4E0E92FB" w14:textId="2D287BA1" w:rsidR="00457E10" w:rsidRPr="00C74467" w:rsidRDefault="00457E10" w:rsidP="002C026B">
      <w:pPr>
        <w:pStyle w:val="OSPRHead2"/>
      </w:pPr>
      <w:r w:rsidRPr="002C026B">
        <w:rPr>
          <w:szCs w:val="22"/>
          <w:lang w:eastAsia="de-DE"/>
        </w:rPr>
        <w:t>Über</w:t>
      </w:r>
      <w:r w:rsidRPr="00C74467">
        <w:t xml:space="preserve"> </w:t>
      </w:r>
      <w:proofErr w:type="spellStart"/>
      <w:r w:rsidRPr="00C74467">
        <w:t>Vango</w:t>
      </w:r>
      <w:proofErr w:type="spellEnd"/>
    </w:p>
    <w:p w14:paraId="0301E9A3" w14:textId="62A83BDF" w:rsidR="00DE0DA2" w:rsidRDefault="00457E10" w:rsidP="00C74467">
      <w:pPr>
        <w:pStyle w:val="OSPRPMText1"/>
        <w:rPr>
          <w:sz w:val="18"/>
          <w:szCs w:val="18"/>
        </w:rPr>
      </w:pPr>
      <w:proofErr w:type="spellStart"/>
      <w:r w:rsidRPr="00C74467">
        <w:rPr>
          <w:sz w:val="18"/>
          <w:szCs w:val="18"/>
        </w:rPr>
        <w:t>Vango</w:t>
      </w:r>
      <w:proofErr w:type="spellEnd"/>
      <w:r w:rsidRPr="00C74467">
        <w:rPr>
          <w:sz w:val="18"/>
          <w:szCs w:val="18"/>
        </w:rPr>
        <w:t xml:space="preserve"> wurde 1966 im Westen Schottlands gegründet und hat seinen Sitz nach wie vor am Tor zu den spektakulären schottischen Highlands in der Firmenzentrale in Port Glasgow. </w:t>
      </w:r>
      <w:proofErr w:type="spellStart"/>
      <w:r w:rsidRPr="00C74467">
        <w:rPr>
          <w:sz w:val="18"/>
          <w:szCs w:val="18"/>
        </w:rPr>
        <w:t>Vango</w:t>
      </w:r>
      <w:proofErr w:type="spellEnd"/>
      <w:r w:rsidRPr="00C74467">
        <w:rPr>
          <w:sz w:val="18"/>
          <w:szCs w:val="18"/>
        </w:rPr>
        <w:t xml:space="preserve"> stellt Zelte, Vorzelte für </w:t>
      </w:r>
      <w:proofErr w:type="spellStart"/>
      <w:r w:rsidRPr="00C74467">
        <w:rPr>
          <w:sz w:val="18"/>
          <w:szCs w:val="18"/>
        </w:rPr>
        <w:t>Campervans</w:t>
      </w:r>
      <w:proofErr w:type="spellEnd"/>
      <w:r w:rsidRPr="00C74467">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C74467">
        <w:rPr>
          <w:sz w:val="18"/>
          <w:szCs w:val="18"/>
        </w:rPr>
        <w:t>Vango</w:t>
      </w:r>
      <w:proofErr w:type="spellEnd"/>
      <w:r w:rsidRPr="00C74467">
        <w:rPr>
          <w:sz w:val="18"/>
          <w:szCs w:val="18"/>
        </w:rPr>
        <w:t>-Produkte ermöglichen es jedem, draußen zu sein und die freie Natur zu genießen.</w:t>
      </w:r>
      <w:r w:rsidR="00146DE8">
        <w:rPr>
          <w:sz w:val="18"/>
          <w:szCs w:val="18"/>
        </w:rPr>
        <w:t xml:space="preserve"> </w:t>
      </w:r>
    </w:p>
    <w:p w14:paraId="567F350A" w14:textId="4F70CC25" w:rsidR="00146DE8" w:rsidRPr="00146DE8" w:rsidRDefault="00FE047A" w:rsidP="00C74467">
      <w:pPr>
        <w:pStyle w:val="OSPRPMText1"/>
        <w:rPr>
          <w:color w:val="F79646" w:themeColor="accent6"/>
          <w:sz w:val="18"/>
          <w:szCs w:val="18"/>
        </w:rPr>
      </w:pPr>
      <w:r>
        <w:rPr>
          <w:noProof/>
          <w:color w:val="F79646" w:themeColor="accent6"/>
          <w:sz w:val="18"/>
          <w:szCs w:val="18"/>
        </w:rPr>
        <w:drawing>
          <wp:anchor distT="0" distB="0" distL="114300" distR="114300" simplePos="0" relativeHeight="251671552" behindDoc="1" locked="0" layoutInCell="1" allowOverlap="1" wp14:anchorId="3CA88B86" wp14:editId="0F4AE81F">
            <wp:simplePos x="0" y="0"/>
            <wp:positionH relativeFrom="column">
              <wp:posOffset>2099623</wp:posOffset>
            </wp:positionH>
            <wp:positionV relativeFrom="paragraph">
              <wp:posOffset>3423920</wp:posOffset>
            </wp:positionV>
            <wp:extent cx="4203065" cy="2927985"/>
            <wp:effectExtent l="0" t="0" r="635" b="5715"/>
            <wp:wrapTight wrapText="bothSides">
              <wp:wrapPolygon edited="0">
                <wp:start x="0" y="0"/>
                <wp:lineTo x="0" y="21548"/>
                <wp:lineTo x="21538" y="21548"/>
                <wp:lineTo x="21538" y="0"/>
                <wp:lineTo x="0" y="0"/>
              </wp:wrapPolygon>
            </wp:wrapTight>
            <wp:docPr id="12391408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40853" name="Grafik 1239140853"/>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203065" cy="292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9504" behindDoc="1" locked="0" layoutInCell="1" allowOverlap="1" wp14:anchorId="3A512869" wp14:editId="32EED415">
            <wp:simplePos x="0" y="0"/>
            <wp:positionH relativeFrom="column">
              <wp:posOffset>-402920</wp:posOffset>
            </wp:positionH>
            <wp:positionV relativeFrom="paragraph">
              <wp:posOffset>524510</wp:posOffset>
            </wp:positionV>
            <wp:extent cx="4330065" cy="2804160"/>
            <wp:effectExtent l="0" t="0" r="635" b="2540"/>
            <wp:wrapTight wrapText="bothSides">
              <wp:wrapPolygon edited="0">
                <wp:start x="0" y="0"/>
                <wp:lineTo x="0" y="21522"/>
                <wp:lineTo x="21540" y="21522"/>
                <wp:lineTo x="21540" y="0"/>
                <wp:lineTo x="0" y="0"/>
              </wp:wrapPolygon>
            </wp:wrapTight>
            <wp:docPr id="462531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137" name="Grafik 46253137"/>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330065" cy="280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72576" behindDoc="1" locked="0" layoutInCell="1" allowOverlap="1" wp14:anchorId="268CF1F2" wp14:editId="50D9145B">
            <wp:simplePos x="0" y="0"/>
            <wp:positionH relativeFrom="column">
              <wp:posOffset>4030980</wp:posOffset>
            </wp:positionH>
            <wp:positionV relativeFrom="paragraph">
              <wp:posOffset>1581480</wp:posOffset>
            </wp:positionV>
            <wp:extent cx="2623972" cy="1742778"/>
            <wp:effectExtent l="0" t="0" r="5080" b="0"/>
            <wp:wrapTight wrapText="bothSides">
              <wp:wrapPolygon edited="0">
                <wp:start x="0" y="0"/>
                <wp:lineTo x="0" y="21411"/>
                <wp:lineTo x="21537" y="21411"/>
                <wp:lineTo x="21537" y="0"/>
                <wp:lineTo x="0" y="0"/>
              </wp:wrapPolygon>
            </wp:wrapTight>
            <wp:docPr id="118778199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81994" name="Grafik 1187781994"/>
                    <pic:cNvPicPr/>
                  </pic:nvPicPr>
                  <pic:blipFill>
                    <a:blip r:embed="rId15" cstate="screen">
                      <a:extLst>
                        <a:ext uri="{28A0092B-C50C-407E-A947-70E740481C1C}">
                          <a14:useLocalDpi xmlns:a14="http://schemas.microsoft.com/office/drawing/2010/main"/>
                        </a:ext>
                      </a:extLst>
                    </a:blip>
                    <a:stretch>
                      <a:fillRect/>
                    </a:stretch>
                  </pic:blipFill>
                  <pic:spPr>
                    <a:xfrm>
                      <a:off x="0" y="0"/>
                      <a:ext cx="2623972" cy="1742778"/>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0528" behindDoc="1" locked="0" layoutInCell="1" allowOverlap="1" wp14:anchorId="3BAA5761" wp14:editId="27C87910">
            <wp:simplePos x="0" y="0"/>
            <wp:positionH relativeFrom="column">
              <wp:posOffset>-900430</wp:posOffset>
            </wp:positionH>
            <wp:positionV relativeFrom="paragraph">
              <wp:posOffset>3424328</wp:posOffset>
            </wp:positionV>
            <wp:extent cx="2906631" cy="2928417"/>
            <wp:effectExtent l="0" t="0" r="1905" b="5715"/>
            <wp:wrapTight wrapText="bothSides">
              <wp:wrapPolygon edited="0">
                <wp:start x="0" y="0"/>
                <wp:lineTo x="0" y="21548"/>
                <wp:lineTo x="21520" y="21548"/>
                <wp:lineTo x="21520" y="0"/>
                <wp:lineTo x="0" y="0"/>
              </wp:wrapPolygon>
            </wp:wrapTight>
            <wp:docPr id="3857306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30629" name="Grafik 385730629"/>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951334" cy="2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DE8" w:rsidRPr="00146DE8">
        <w:rPr>
          <w:color w:val="F79646" w:themeColor="accent6"/>
          <w:sz w:val="18"/>
          <w:szCs w:val="18"/>
        </w:rPr>
        <w:t>vango-eu.com</w:t>
      </w:r>
    </w:p>
    <w:sectPr w:rsidR="00146DE8" w:rsidRPr="00146DE8" w:rsidSect="00DE0DA2">
      <w:headerReference w:type="default" r:id="rId17"/>
      <w:footerReference w:type="default" r:id="rId18"/>
      <w:footerReference w:type="first" r:id="rId19"/>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7FA0" w14:textId="77777777" w:rsidR="000F1B02" w:rsidRDefault="000F1B02" w:rsidP="00AD6FE8">
      <w:pPr>
        <w:spacing w:after="0" w:line="240" w:lineRule="auto"/>
      </w:pPr>
      <w:r>
        <w:separator/>
      </w:r>
    </w:p>
  </w:endnote>
  <w:endnote w:type="continuationSeparator" w:id="0">
    <w:p w14:paraId="01A69C12" w14:textId="77777777" w:rsidR="000F1B02" w:rsidRDefault="000F1B02"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F1E13" w14:textId="77777777" w:rsidR="000F1B02" w:rsidRDefault="000F1B02" w:rsidP="00AD6FE8">
      <w:pPr>
        <w:spacing w:after="0" w:line="240" w:lineRule="auto"/>
      </w:pPr>
      <w:r>
        <w:separator/>
      </w:r>
    </w:p>
  </w:footnote>
  <w:footnote w:type="continuationSeparator" w:id="0">
    <w:p w14:paraId="1DE35D65" w14:textId="77777777" w:rsidR="000F1B02" w:rsidRDefault="000F1B02"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4077D"/>
    <w:multiLevelType w:val="multilevel"/>
    <w:tmpl w:val="073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82675"/>
    <w:multiLevelType w:val="hybridMultilevel"/>
    <w:tmpl w:val="0D224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2214F"/>
    <w:multiLevelType w:val="hybridMultilevel"/>
    <w:tmpl w:val="FAE6D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683972"/>
    <w:multiLevelType w:val="hybridMultilevel"/>
    <w:tmpl w:val="F2E6E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E20B8"/>
    <w:multiLevelType w:val="hybridMultilevel"/>
    <w:tmpl w:val="BBC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EC40F0"/>
    <w:multiLevelType w:val="hybridMultilevel"/>
    <w:tmpl w:val="0CCC4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B96600"/>
    <w:multiLevelType w:val="hybridMultilevel"/>
    <w:tmpl w:val="BFC80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354938"/>
    <w:multiLevelType w:val="multilevel"/>
    <w:tmpl w:val="6A4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7630E"/>
    <w:multiLevelType w:val="multilevel"/>
    <w:tmpl w:val="CF2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CC4D79"/>
    <w:multiLevelType w:val="multilevel"/>
    <w:tmpl w:val="AD8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85885"/>
    <w:multiLevelType w:val="multilevel"/>
    <w:tmpl w:val="5696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275AE"/>
    <w:multiLevelType w:val="hybridMultilevel"/>
    <w:tmpl w:val="DCC29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E13173"/>
    <w:multiLevelType w:val="multilevel"/>
    <w:tmpl w:val="864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61D2A"/>
    <w:multiLevelType w:val="multilevel"/>
    <w:tmpl w:val="129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5B1FFE"/>
    <w:multiLevelType w:val="hybridMultilevel"/>
    <w:tmpl w:val="FC66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7"/>
  </w:num>
  <w:num w:numId="2" w16cid:durableId="590434815">
    <w:abstractNumId w:val="23"/>
  </w:num>
  <w:num w:numId="3" w16cid:durableId="1638029549">
    <w:abstractNumId w:val="12"/>
  </w:num>
  <w:num w:numId="4" w16cid:durableId="219635067">
    <w:abstractNumId w:val="18"/>
  </w:num>
  <w:num w:numId="5" w16cid:durableId="202865809">
    <w:abstractNumId w:val="0"/>
  </w:num>
  <w:num w:numId="6" w16cid:durableId="994527433">
    <w:abstractNumId w:val="1"/>
  </w:num>
  <w:num w:numId="7" w16cid:durableId="884409439">
    <w:abstractNumId w:val="2"/>
  </w:num>
  <w:num w:numId="8" w16cid:durableId="943462048">
    <w:abstractNumId w:val="39"/>
  </w:num>
  <w:num w:numId="9" w16cid:durableId="524294673">
    <w:abstractNumId w:val="3"/>
  </w:num>
  <w:num w:numId="10" w16cid:durableId="34938211">
    <w:abstractNumId w:val="11"/>
  </w:num>
  <w:num w:numId="11" w16cid:durableId="1810240736">
    <w:abstractNumId w:val="19"/>
  </w:num>
  <w:num w:numId="12" w16cid:durableId="1478955256">
    <w:abstractNumId w:val="14"/>
  </w:num>
  <w:num w:numId="13" w16cid:durableId="1881700356">
    <w:abstractNumId w:val="25"/>
  </w:num>
  <w:num w:numId="14" w16cid:durableId="630939984">
    <w:abstractNumId w:val="42"/>
  </w:num>
  <w:num w:numId="15" w16cid:durableId="1867138275">
    <w:abstractNumId w:val="30"/>
  </w:num>
  <w:num w:numId="16" w16cid:durableId="264115563">
    <w:abstractNumId w:val="15"/>
  </w:num>
  <w:num w:numId="17" w16cid:durableId="2974657">
    <w:abstractNumId w:val="32"/>
  </w:num>
  <w:num w:numId="18" w16cid:durableId="180319556">
    <w:abstractNumId w:val="20"/>
  </w:num>
  <w:num w:numId="19" w16cid:durableId="2027706424">
    <w:abstractNumId w:val="21"/>
  </w:num>
  <w:num w:numId="20" w16cid:durableId="436339484">
    <w:abstractNumId w:val="8"/>
  </w:num>
  <w:num w:numId="21" w16cid:durableId="928076626">
    <w:abstractNumId w:val="15"/>
  </w:num>
  <w:num w:numId="22" w16cid:durableId="1714764489">
    <w:abstractNumId w:val="9"/>
  </w:num>
  <w:num w:numId="23" w16cid:durableId="1447698958">
    <w:abstractNumId w:val="24"/>
  </w:num>
  <w:num w:numId="24" w16cid:durableId="1048451989">
    <w:abstractNumId w:val="34"/>
  </w:num>
  <w:num w:numId="25" w16cid:durableId="966468881">
    <w:abstractNumId w:val="38"/>
  </w:num>
  <w:num w:numId="26" w16cid:durableId="1632859308">
    <w:abstractNumId w:val="16"/>
  </w:num>
  <w:num w:numId="27" w16cid:durableId="1428502787">
    <w:abstractNumId w:val="10"/>
  </w:num>
  <w:num w:numId="28" w16cid:durableId="1656371202">
    <w:abstractNumId w:val="13"/>
  </w:num>
  <w:num w:numId="29" w16cid:durableId="748770237">
    <w:abstractNumId w:val="17"/>
  </w:num>
  <w:num w:numId="30" w16cid:durableId="1729256669">
    <w:abstractNumId w:val="29"/>
  </w:num>
  <w:num w:numId="31" w16cid:durableId="1959213359">
    <w:abstractNumId w:val="33"/>
  </w:num>
  <w:num w:numId="32" w16cid:durableId="925502160">
    <w:abstractNumId w:val="43"/>
  </w:num>
  <w:num w:numId="33" w16cid:durableId="382408477">
    <w:abstractNumId w:val="4"/>
  </w:num>
  <w:num w:numId="34" w16cid:durableId="230190687">
    <w:abstractNumId w:val="36"/>
  </w:num>
  <w:num w:numId="35" w16cid:durableId="515972266">
    <w:abstractNumId w:val="41"/>
  </w:num>
  <w:num w:numId="36" w16cid:durableId="306932255">
    <w:abstractNumId w:val="31"/>
  </w:num>
  <w:num w:numId="37" w16cid:durableId="705908377">
    <w:abstractNumId w:val="35"/>
  </w:num>
  <w:num w:numId="38" w16cid:durableId="1611937674">
    <w:abstractNumId w:val="40"/>
  </w:num>
  <w:num w:numId="39" w16cid:durableId="173886637">
    <w:abstractNumId w:val="27"/>
  </w:num>
  <w:num w:numId="40" w16cid:durableId="1855797797">
    <w:abstractNumId w:val="26"/>
  </w:num>
  <w:num w:numId="41" w16cid:durableId="932515550">
    <w:abstractNumId w:val="6"/>
  </w:num>
  <w:num w:numId="42" w16cid:durableId="196893995">
    <w:abstractNumId w:val="5"/>
  </w:num>
  <w:num w:numId="43" w16cid:durableId="1217203045">
    <w:abstractNumId w:val="28"/>
  </w:num>
  <w:num w:numId="44" w16cid:durableId="544178157">
    <w:abstractNumId w:val="37"/>
  </w:num>
  <w:num w:numId="45" w16cid:durableId="16350216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241AA"/>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71E8"/>
    <w:rsid w:val="00082DC3"/>
    <w:rsid w:val="00086A21"/>
    <w:rsid w:val="000948A7"/>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173"/>
    <w:rsid w:val="000E7D3A"/>
    <w:rsid w:val="000F1B02"/>
    <w:rsid w:val="00101ACB"/>
    <w:rsid w:val="001111E8"/>
    <w:rsid w:val="0014108F"/>
    <w:rsid w:val="001418AD"/>
    <w:rsid w:val="00141B83"/>
    <w:rsid w:val="001428CE"/>
    <w:rsid w:val="00144A32"/>
    <w:rsid w:val="00146DE8"/>
    <w:rsid w:val="00150618"/>
    <w:rsid w:val="00157DA7"/>
    <w:rsid w:val="00167620"/>
    <w:rsid w:val="0016799E"/>
    <w:rsid w:val="00171D98"/>
    <w:rsid w:val="00180639"/>
    <w:rsid w:val="00180FAF"/>
    <w:rsid w:val="00185275"/>
    <w:rsid w:val="00190488"/>
    <w:rsid w:val="001904FA"/>
    <w:rsid w:val="00196854"/>
    <w:rsid w:val="001A223A"/>
    <w:rsid w:val="001A29DE"/>
    <w:rsid w:val="001B5770"/>
    <w:rsid w:val="001B7FBE"/>
    <w:rsid w:val="001C462E"/>
    <w:rsid w:val="001C623A"/>
    <w:rsid w:val="001D0727"/>
    <w:rsid w:val="001D1D1F"/>
    <w:rsid w:val="001E6671"/>
    <w:rsid w:val="001E6A19"/>
    <w:rsid w:val="001F1765"/>
    <w:rsid w:val="0020627B"/>
    <w:rsid w:val="00210C46"/>
    <w:rsid w:val="00213C75"/>
    <w:rsid w:val="002162C3"/>
    <w:rsid w:val="00225220"/>
    <w:rsid w:val="00225C41"/>
    <w:rsid w:val="00234B2E"/>
    <w:rsid w:val="00236266"/>
    <w:rsid w:val="00252DF7"/>
    <w:rsid w:val="002559AD"/>
    <w:rsid w:val="00263DBE"/>
    <w:rsid w:val="00270417"/>
    <w:rsid w:val="002911F6"/>
    <w:rsid w:val="0029421F"/>
    <w:rsid w:val="002A6F1F"/>
    <w:rsid w:val="002A7B7A"/>
    <w:rsid w:val="002B2A05"/>
    <w:rsid w:val="002B30FC"/>
    <w:rsid w:val="002C026B"/>
    <w:rsid w:val="002C6118"/>
    <w:rsid w:val="002C6A75"/>
    <w:rsid w:val="002C7E69"/>
    <w:rsid w:val="002D5912"/>
    <w:rsid w:val="002E060B"/>
    <w:rsid w:val="002E52D5"/>
    <w:rsid w:val="002F03A5"/>
    <w:rsid w:val="002F21E0"/>
    <w:rsid w:val="002F466D"/>
    <w:rsid w:val="002F6E00"/>
    <w:rsid w:val="0030058E"/>
    <w:rsid w:val="00314692"/>
    <w:rsid w:val="003148A4"/>
    <w:rsid w:val="00321B23"/>
    <w:rsid w:val="00325222"/>
    <w:rsid w:val="003270DA"/>
    <w:rsid w:val="00333A8F"/>
    <w:rsid w:val="00347A11"/>
    <w:rsid w:val="00351466"/>
    <w:rsid w:val="00355DE8"/>
    <w:rsid w:val="0035665B"/>
    <w:rsid w:val="00363B8C"/>
    <w:rsid w:val="00364E6E"/>
    <w:rsid w:val="00366D69"/>
    <w:rsid w:val="00374B22"/>
    <w:rsid w:val="003864C1"/>
    <w:rsid w:val="00391A9D"/>
    <w:rsid w:val="00396F8E"/>
    <w:rsid w:val="003A1BDB"/>
    <w:rsid w:val="003B066E"/>
    <w:rsid w:val="003B28DC"/>
    <w:rsid w:val="003C5E20"/>
    <w:rsid w:val="003C6D63"/>
    <w:rsid w:val="003D6380"/>
    <w:rsid w:val="003D6E7B"/>
    <w:rsid w:val="003E1D52"/>
    <w:rsid w:val="003E7585"/>
    <w:rsid w:val="003F2137"/>
    <w:rsid w:val="003F3D58"/>
    <w:rsid w:val="00401A0F"/>
    <w:rsid w:val="0040203A"/>
    <w:rsid w:val="0040258D"/>
    <w:rsid w:val="00403400"/>
    <w:rsid w:val="004071BE"/>
    <w:rsid w:val="00410B19"/>
    <w:rsid w:val="00410EBB"/>
    <w:rsid w:val="00415556"/>
    <w:rsid w:val="00417498"/>
    <w:rsid w:val="004211EC"/>
    <w:rsid w:val="00423FA0"/>
    <w:rsid w:val="0042608C"/>
    <w:rsid w:val="004402FB"/>
    <w:rsid w:val="00443652"/>
    <w:rsid w:val="004540F5"/>
    <w:rsid w:val="00455808"/>
    <w:rsid w:val="004571AE"/>
    <w:rsid w:val="00457E10"/>
    <w:rsid w:val="0046024B"/>
    <w:rsid w:val="0046373E"/>
    <w:rsid w:val="004675E3"/>
    <w:rsid w:val="00474677"/>
    <w:rsid w:val="0047712F"/>
    <w:rsid w:val="00477947"/>
    <w:rsid w:val="00477AFA"/>
    <w:rsid w:val="004877C2"/>
    <w:rsid w:val="00493D99"/>
    <w:rsid w:val="004953E1"/>
    <w:rsid w:val="004A290F"/>
    <w:rsid w:val="004A3035"/>
    <w:rsid w:val="004A465D"/>
    <w:rsid w:val="004A6BA1"/>
    <w:rsid w:val="004B2DEE"/>
    <w:rsid w:val="004C0EAA"/>
    <w:rsid w:val="004D3D28"/>
    <w:rsid w:val="004D43A0"/>
    <w:rsid w:val="004E032C"/>
    <w:rsid w:val="004E1E74"/>
    <w:rsid w:val="004E42FE"/>
    <w:rsid w:val="004F2C52"/>
    <w:rsid w:val="004F36E4"/>
    <w:rsid w:val="004F5117"/>
    <w:rsid w:val="00500146"/>
    <w:rsid w:val="005038FC"/>
    <w:rsid w:val="005040C0"/>
    <w:rsid w:val="005043D4"/>
    <w:rsid w:val="00505604"/>
    <w:rsid w:val="00507C4B"/>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713"/>
    <w:rsid w:val="00547E22"/>
    <w:rsid w:val="00551024"/>
    <w:rsid w:val="005550A2"/>
    <w:rsid w:val="00561C6F"/>
    <w:rsid w:val="00564FF6"/>
    <w:rsid w:val="005857FA"/>
    <w:rsid w:val="0058686E"/>
    <w:rsid w:val="00593A55"/>
    <w:rsid w:val="00594F44"/>
    <w:rsid w:val="005A2B84"/>
    <w:rsid w:val="005B1725"/>
    <w:rsid w:val="005B268E"/>
    <w:rsid w:val="005C522D"/>
    <w:rsid w:val="005D223C"/>
    <w:rsid w:val="005D5884"/>
    <w:rsid w:val="005D5E77"/>
    <w:rsid w:val="005E13D2"/>
    <w:rsid w:val="005E1651"/>
    <w:rsid w:val="005E305F"/>
    <w:rsid w:val="005F00E2"/>
    <w:rsid w:val="005F127F"/>
    <w:rsid w:val="005F1DD1"/>
    <w:rsid w:val="005F504A"/>
    <w:rsid w:val="00600365"/>
    <w:rsid w:val="00605CF0"/>
    <w:rsid w:val="006119B7"/>
    <w:rsid w:val="00616B36"/>
    <w:rsid w:val="00626C40"/>
    <w:rsid w:val="006278C3"/>
    <w:rsid w:val="006344E9"/>
    <w:rsid w:val="00635B33"/>
    <w:rsid w:val="00635FC5"/>
    <w:rsid w:val="006414E0"/>
    <w:rsid w:val="00642F30"/>
    <w:rsid w:val="00655422"/>
    <w:rsid w:val="0066027A"/>
    <w:rsid w:val="006624B0"/>
    <w:rsid w:val="006625AE"/>
    <w:rsid w:val="00671147"/>
    <w:rsid w:val="0067372C"/>
    <w:rsid w:val="006743E1"/>
    <w:rsid w:val="00686851"/>
    <w:rsid w:val="00695D16"/>
    <w:rsid w:val="006A4C80"/>
    <w:rsid w:val="006B4A8F"/>
    <w:rsid w:val="006C065F"/>
    <w:rsid w:val="006C2D31"/>
    <w:rsid w:val="006D1D82"/>
    <w:rsid w:val="006D3AF4"/>
    <w:rsid w:val="006D68C9"/>
    <w:rsid w:val="006F7820"/>
    <w:rsid w:val="00704FD9"/>
    <w:rsid w:val="00705F1F"/>
    <w:rsid w:val="007118E8"/>
    <w:rsid w:val="00715857"/>
    <w:rsid w:val="00715B68"/>
    <w:rsid w:val="007268A7"/>
    <w:rsid w:val="007273BE"/>
    <w:rsid w:val="00735CB6"/>
    <w:rsid w:val="00736A96"/>
    <w:rsid w:val="00737375"/>
    <w:rsid w:val="00740C11"/>
    <w:rsid w:val="00742BE3"/>
    <w:rsid w:val="00743E48"/>
    <w:rsid w:val="00751135"/>
    <w:rsid w:val="0075276E"/>
    <w:rsid w:val="00756321"/>
    <w:rsid w:val="007641EA"/>
    <w:rsid w:val="0076522B"/>
    <w:rsid w:val="00771AD4"/>
    <w:rsid w:val="007736BA"/>
    <w:rsid w:val="00775E5D"/>
    <w:rsid w:val="007824C6"/>
    <w:rsid w:val="007875CC"/>
    <w:rsid w:val="00790380"/>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3DC2"/>
    <w:rsid w:val="00824460"/>
    <w:rsid w:val="00824DAB"/>
    <w:rsid w:val="0082637E"/>
    <w:rsid w:val="008301A3"/>
    <w:rsid w:val="008304A0"/>
    <w:rsid w:val="008370A0"/>
    <w:rsid w:val="00841E62"/>
    <w:rsid w:val="008462F7"/>
    <w:rsid w:val="0085001B"/>
    <w:rsid w:val="008521AA"/>
    <w:rsid w:val="00852801"/>
    <w:rsid w:val="008577CB"/>
    <w:rsid w:val="00860D71"/>
    <w:rsid w:val="0086339C"/>
    <w:rsid w:val="008647E2"/>
    <w:rsid w:val="008652AB"/>
    <w:rsid w:val="00870443"/>
    <w:rsid w:val="00870F38"/>
    <w:rsid w:val="008733A8"/>
    <w:rsid w:val="00887A93"/>
    <w:rsid w:val="00890F6D"/>
    <w:rsid w:val="00891D14"/>
    <w:rsid w:val="00892BA0"/>
    <w:rsid w:val="008A5E0C"/>
    <w:rsid w:val="008A6661"/>
    <w:rsid w:val="008A6DDD"/>
    <w:rsid w:val="008A6EC4"/>
    <w:rsid w:val="008B6678"/>
    <w:rsid w:val="008B75CD"/>
    <w:rsid w:val="008C0FA2"/>
    <w:rsid w:val="008C1BE2"/>
    <w:rsid w:val="008D5E4F"/>
    <w:rsid w:val="008E1E0B"/>
    <w:rsid w:val="008E536A"/>
    <w:rsid w:val="008F0BDA"/>
    <w:rsid w:val="008F16A0"/>
    <w:rsid w:val="009144E0"/>
    <w:rsid w:val="00914B60"/>
    <w:rsid w:val="00915AC0"/>
    <w:rsid w:val="009204F9"/>
    <w:rsid w:val="009247DB"/>
    <w:rsid w:val="0092650C"/>
    <w:rsid w:val="00926C64"/>
    <w:rsid w:val="00927BD0"/>
    <w:rsid w:val="009331BB"/>
    <w:rsid w:val="00933DD5"/>
    <w:rsid w:val="00941BBF"/>
    <w:rsid w:val="00952C34"/>
    <w:rsid w:val="009544E5"/>
    <w:rsid w:val="009553A6"/>
    <w:rsid w:val="00955A2C"/>
    <w:rsid w:val="00956E9B"/>
    <w:rsid w:val="00961828"/>
    <w:rsid w:val="009641E6"/>
    <w:rsid w:val="00984368"/>
    <w:rsid w:val="00985F9D"/>
    <w:rsid w:val="00987F67"/>
    <w:rsid w:val="0099027B"/>
    <w:rsid w:val="0099185F"/>
    <w:rsid w:val="00995AE3"/>
    <w:rsid w:val="009A7335"/>
    <w:rsid w:val="009B33EA"/>
    <w:rsid w:val="009C1292"/>
    <w:rsid w:val="009C7CAF"/>
    <w:rsid w:val="009D33AD"/>
    <w:rsid w:val="009D657E"/>
    <w:rsid w:val="009D7352"/>
    <w:rsid w:val="009E7E1B"/>
    <w:rsid w:val="009F49E4"/>
    <w:rsid w:val="00A01EBA"/>
    <w:rsid w:val="00A03510"/>
    <w:rsid w:val="00A05F19"/>
    <w:rsid w:val="00A0616B"/>
    <w:rsid w:val="00A136E7"/>
    <w:rsid w:val="00A22232"/>
    <w:rsid w:val="00A22AFE"/>
    <w:rsid w:val="00A247C2"/>
    <w:rsid w:val="00A2631A"/>
    <w:rsid w:val="00A355E9"/>
    <w:rsid w:val="00A37B61"/>
    <w:rsid w:val="00A422DC"/>
    <w:rsid w:val="00A47A6B"/>
    <w:rsid w:val="00A52564"/>
    <w:rsid w:val="00A61F00"/>
    <w:rsid w:val="00A66D9F"/>
    <w:rsid w:val="00A71558"/>
    <w:rsid w:val="00A747A3"/>
    <w:rsid w:val="00A8133C"/>
    <w:rsid w:val="00A82289"/>
    <w:rsid w:val="00AA52F3"/>
    <w:rsid w:val="00AA6700"/>
    <w:rsid w:val="00AB2C26"/>
    <w:rsid w:val="00AC0BE9"/>
    <w:rsid w:val="00AC0CB8"/>
    <w:rsid w:val="00AC0E1C"/>
    <w:rsid w:val="00AC2914"/>
    <w:rsid w:val="00AC502F"/>
    <w:rsid w:val="00AD6D40"/>
    <w:rsid w:val="00AD6FE8"/>
    <w:rsid w:val="00AE145C"/>
    <w:rsid w:val="00AE225D"/>
    <w:rsid w:val="00AE3899"/>
    <w:rsid w:val="00AF38A6"/>
    <w:rsid w:val="00AF494E"/>
    <w:rsid w:val="00AF63F7"/>
    <w:rsid w:val="00AF65C4"/>
    <w:rsid w:val="00B0198B"/>
    <w:rsid w:val="00B0313C"/>
    <w:rsid w:val="00B172F8"/>
    <w:rsid w:val="00B229A5"/>
    <w:rsid w:val="00B23665"/>
    <w:rsid w:val="00B31D17"/>
    <w:rsid w:val="00B33732"/>
    <w:rsid w:val="00B402EB"/>
    <w:rsid w:val="00B41D40"/>
    <w:rsid w:val="00B43187"/>
    <w:rsid w:val="00B4680C"/>
    <w:rsid w:val="00B47A26"/>
    <w:rsid w:val="00B54C50"/>
    <w:rsid w:val="00B55D3B"/>
    <w:rsid w:val="00B65286"/>
    <w:rsid w:val="00B6541E"/>
    <w:rsid w:val="00B66260"/>
    <w:rsid w:val="00B72EA1"/>
    <w:rsid w:val="00B829C7"/>
    <w:rsid w:val="00B82BC9"/>
    <w:rsid w:val="00B84881"/>
    <w:rsid w:val="00B853A9"/>
    <w:rsid w:val="00B90E70"/>
    <w:rsid w:val="00B92F4C"/>
    <w:rsid w:val="00BA5906"/>
    <w:rsid w:val="00BA5A96"/>
    <w:rsid w:val="00BB15CF"/>
    <w:rsid w:val="00BB3C7C"/>
    <w:rsid w:val="00BC5B96"/>
    <w:rsid w:val="00BC6230"/>
    <w:rsid w:val="00BD214E"/>
    <w:rsid w:val="00BD6044"/>
    <w:rsid w:val="00C00FC4"/>
    <w:rsid w:val="00C05230"/>
    <w:rsid w:val="00C05E83"/>
    <w:rsid w:val="00C22FAC"/>
    <w:rsid w:val="00C242B8"/>
    <w:rsid w:val="00C25317"/>
    <w:rsid w:val="00C276E9"/>
    <w:rsid w:val="00C27CF6"/>
    <w:rsid w:val="00C34898"/>
    <w:rsid w:val="00C34FB8"/>
    <w:rsid w:val="00C34FDA"/>
    <w:rsid w:val="00C46DB2"/>
    <w:rsid w:val="00C54CD1"/>
    <w:rsid w:val="00C60255"/>
    <w:rsid w:val="00C64121"/>
    <w:rsid w:val="00C729C6"/>
    <w:rsid w:val="00C74395"/>
    <w:rsid w:val="00C74467"/>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02"/>
    <w:rsid w:val="00CF3B95"/>
    <w:rsid w:val="00CF59F5"/>
    <w:rsid w:val="00CF6C68"/>
    <w:rsid w:val="00D01EDD"/>
    <w:rsid w:val="00D060B1"/>
    <w:rsid w:val="00D17749"/>
    <w:rsid w:val="00D31003"/>
    <w:rsid w:val="00D31E42"/>
    <w:rsid w:val="00D3556A"/>
    <w:rsid w:val="00D37B17"/>
    <w:rsid w:val="00D44B20"/>
    <w:rsid w:val="00D53011"/>
    <w:rsid w:val="00D57095"/>
    <w:rsid w:val="00D57E28"/>
    <w:rsid w:val="00D618A6"/>
    <w:rsid w:val="00D7565C"/>
    <w:rsid w:val="00D817A1"/>
    <w:rsid w:val="00D84F98"/>
    <w:rsid w:val="00D86C8C"/>
    <w:rsid w:val="00DA2AED"/>
    <w:rsid w:val="00DA2B12"/>
    <w:rsid w:val="00DA5DC4"/>
    <w:rsid w:val="00DB4A0D"/>
    <w:rsid w:val="00DB4CC0"/>
    <w:rsid w:val="00DC48F2"/>
    <w:rsid w:val="00DC76ED"/>
    <w:rsid w:val="00DD0294"/>
    <w:rsid w:val="00DD1148"/>
    <w:rsid w:val="00DD3214"/>
    <w:rsid w:val="00DD45E8"/>
    <w:rsid w:val="00DD47F3"/>
    <w:rsid w:val="00DD53CE"/>
    <w:rsid w:val="00DD7993"/>
    <w:rsid w:val="00DE0DA2"/>
    <w:rsid w:val="00DF3DBD"/>
    <w:rsid w:val="00DF5D02"/>
    <w:rsid w:val="00E1582C"/>
    <w:rsid w:val="00E16E96"/>
    <w:rsid w:val="00E23378"/>
    <w:rsid w:val="00E23ECD"/>
    <w:rsid w:val="00E46F87"/>
    <w:rsid w:val="00E50745"/>
    <w:rsid w:val="00E5541E"/>
    <w:rsid w:val="00E55FE2"/>
    <w:rsid w:val="00E56712"/>
    <w:rsid w:val="00E7091A"/>
    <w:rsid w:val="00E70E63"/>
    <w:rsid w:val="00E840B6"/>
    <w:rsid w:val="00E85676"/>
    <w:rsid w:val="00E85EA8"/>
    <w:rsid w:val="00E90472"/>
    <w:rsid w:val="00EA2B25"/>
    <w:rsid w:val="00EA30BA"/>
    <w:rsid w:val="00EB0573"/>
    <w:rsid w:val="00EB0FE8"/>
    <w:rsid w:val="00EB15F1"/>
    <w:rsid w:val="00EB27AE"/>
    <w:rsid w:val="00EB696A"/>
    <w:rsid w:val="00EC0429"/>
    <w:rsid w:val="00EC1D35"/>
    <w:rsid w:val="00EC339B"/>
    <w:rsid w:val="00EC5A01"/>
    <w:rsid w:val="00EE1466"/>
    <w:rsid w:val="00EE27CC"/>
    <w:rsid w:val="00EE72A6"/>
    <w:rsid w:val="00EE77CD"/>
    <w:rsid w:val="00EF25D2"/>
    <w:rsid w:val="00EF2871"/>
    <w:rsid w:val="00EF37C7"/>
    <w:rsid w:val="00EF5C8F"/>
    <w:rsid w:val="00EF7DE4"/>
    <w:rsid w:val="00F04E1D"/>
    <w:rsid w:val="00F04EF2"/>
    <w:rsid w:val="00F06936"/>
    <w:rsid w:val="00F160A0"/>
    <w:rsid w:val="00F256C2"/>
    <w:rsid w:val="00F26120"/>
    <w:rsid w:val="00F34190"/>
    <w:rsid w:val="00F432A4"/>
    <w:rsid w:val="00F44B85"/>
    <w:rsid w:val="00F536C4"/>
    <w:rsid w:val="00F543AF"/>
    <w:rsid w:val="00F55CB9"/>
    <w:rsid w:val="00F60495"/>
    <w:rsid w:val="00F607A0"/>
    <w:rsid w:val="00F6528B"/>
    <w:rsid w:val="00F678C4"/>
    <w:rsid w:val="00F67D27"/>
    <w:rsid w:val="00F72A3D"/>
    <w:rsid w:val="00F73F4F"/>
    <w:rsid w:val="00F75F9E"/>
    <w:rsid w:val="00F77591"/>
    <w:rsid w:val="00F820C0"/>
    <w:rsid w:val="00F91AA1"/>
    <w:rsid w:val="00F92AD7"/>
    <w:rsid w:val="00F945EA"/>
    <w:rsid w:val="00F96751"/>
    <w:rsid w:val="00FB719A"/>
    <w:rsid w:val="00FD3FC0"/>
    <w:rsid w:val="00FD698A"/>
    <w:rsid w:val="00FE047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BEB68BD5-131C-C442-99C9-89C7FCB0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52C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 w:type="character" w:customStyle="1" w:styleId="berschrift4Zchn">
    <w:name w:val="Überschrift 4 Zchn"/>
    <w:basedOn w:val="Absatz-Standardschriftart"/>
    <w:link w:val="berschrift4"/>
    <w:uiPriority w:val="9"/>
    <w:semiHidden/>
    <w:rsid w:val="00952C34"/>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00746745">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43843711">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820995892">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84574942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2122450840">
          <w:marLeft w:val="0"/>
          <w:marRight w:val="0"/>
          <w:marTop w:val="0"/>
          <w:marBottom w:val="0"/>
          <w:divBdr>
            <w:top w:val="none" w:sz="0" w:space="0" w:color="auto"/>
            <w:left w:val="none" w:sz="0" w:space="0" w:color="auto"/>
            <w:bottom w:val="none" w:sz="0" w:space="0" w:color="auto"/>
            <w:right w:val="none" w:sz="0" w:space="0" w:color="auto"/>
          </w:divBdr>
        </w:div>
      </w:divsChild>
    </w:div>
    <w:div w:id="202659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4496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5199</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Johannes Wessel</cp:lastModifiedBy>
  <cp:revision>10</cp:revision>
  <cp:lastPrinted>2025-01-10T12:05:00Z</cp:lastPrinted>
  <dcterms:created xsi:type="dcterms:W3CDTF">2025-04-16T19:16:00Z</dcterms:created>
  <dcterms:modified xsi:type="dcterms:W3CDTF">2025-04-24T05:53:00Z</dcterms:modified>
  <cp:category/>
</cp:coreProperties>
</file>