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F3284D" w:rsidRPr="00613061" w14:paraId="682F7435" w14:textId="77777777" w:rsidTr="00596FDA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73A6FC71" w14:textId="5B4B2721" w:rsidR="00F3284D" w:rsidRPr="00613061" w:rsidRDefault="00613061" w:rsidP="009568D0">
            <w:pPr>
              <w:ind w:right="-257"/>
              <w:rPr>
                <w:b/>
                <w:sz w:val="28"/>
                <w:szCs w:val="28"/>
                <w:lang w:val="fr-CH"/>
              </w:rPr>
            </w:pPr>
            <w:r w:rsidRPr="00613061">
              <w:rPr>
                <w:b/>
                <w:sz w:val="28"/>
                <w:szCs w:val="28"/>
                <w:lang w:val="fr-CH"/>
              </w:rPr>
              <w:t>COMMUNIQUÉ DE P</w:t>
            </w:r>
            <w:r>
              <w:rPr>
                <w:b/>
                <w:sz w:val="28"/>
                <w:szCs w:val="28"/>
                <w:lang w:val="fr-CH"/>
              </w:rPr>
              <w:t>RESSE</w:t>
            </w:r>
            <w:r w:rsidR="00805D6A" w:rsidRPr="00613061">
              <w:rPr>
                <w:b/>
                <w:sz w:val="28"/>
                <w:szCs w:val="28"/>
                <w:lang w:val="fr-CH"/>
              </w:rPr>
              <w:br/>
            </w:r>
            <w:bookmarkStart w:id="0" w:name="Text2"/>
            <w:r w:rsidR="001360AF" w:rsidRPr="00613061">
              <w:rPr>
                <w:sz w:val="21"/>
                <w:szCs w:val="21"/>
                <w:lang w:val="fr-CH"/>
              </w:rPr>
              <w:t>Bie</w:t>
            </w:r>
            <w:r>
              <w:rPr>
                <w:sz w:val="21"/>
                <w:szCs w:val="21"/>
                <w:lang w:val="fr-CH"/>
              </w:rPr>
              <w:t>nne</w:t>
            </w:r>
            <w:r w:rsidR="001360AF" w:rsidRPr="00613061">
              <w:rPr>
                <w:sz w:val="21"/>
                <w:szCs w:val="21"/>
                <w:lang w:val="fr-CH"/>
              </w:rPr>
              <w:t xml:space="preserve">, </w:t>
            </w:r>
            <w:bookmarkEnd w:id="0"/>
            <w:r w:rsidR="001B59D6" w:rsidRPr="00613061">
              <w:rPr>
                <w:sz w:val="21"/>
                <w:szCs w:val="21"/>
                <w:lang w:val="fr-CH"/>
              </w:rPr>
              <w:t>8</w:t>
            </w:r>
            <w:r w:rsidR="007C5350" w:rsidRPr="00613061">
              <w:rPr>
                <w:sz w:val="21"/>
                <w:szCs w:val="21"/>
                <w:lang w:val="fr-CH"/>
              </w:rPr>
              <w:t xml:space="preserve">. </w:t>
            </w:r>
            <w:r>
              <w:rPr>
                <w:sz w:val="21"/>
                <w:szCs w:val="21"/>
                <w:lang w:val="fr-CH"/>
              </w:rPr>
              <w:t>juillet</w:t>
            </w:r>
            <w:r w:rsidR="00CF7585" w:rsidRPr="00613061">
              <w:rPr>
                <w:sz w:val="21"/>
                <w:szCs w:val="21"/>
                <w:lang w:val="fr-CH"/>
              </w:rPr>
              <w:t xml:space="preserve"> 2021</w:t>
            </w:r>
          </w:p>
        </w:tc>
      </w:tr>
      <w:tr w:rsidR="00F3284D" w:rsidRPr="00613061" w14:paraId="6DC24E0E" w14:textId="77777777" w:rsidTr="00596FDA">
        <w:trPr>
          <w:trHeight w:hRule="exact" w:val="488"/>
        </w:trPr>
        <w:tc>
          <w:tcPr>
            <w:tcW w:w="8392" w:type="dxa"/>
          </w:tcPr>
          <w:p w14:paraId="7F8A0A83" w14:textId="77777777" w:rsidR="00F3284D" w:rsidRPr="00613061" w:rsidRDefault="00F3284D" w:rsidP="009568D0">
            <w:pPr>
              <w:ind w:right="-257"/>
              <w:rPr>
                <w:lang w:val="fr-CH"/>
              </w:rPr>
            </w:pPr>
          </w:p>
        </w:tc>
      </w:tr>
    </w:tbl>
    <w:p w14:paraId="523962B3" w14:textId="773D7768" w:rsidR="00F3284D" w:rsidRDefault="00613061" w:rsidP="009568D0">
      <w:pPr>
        <w:ind w:right="-257"/>
        <w:rPr>
          <w:b/>
        </w:rPr>
      </w:pPr>
      <w:r>
        <w:rPr>
          <w:b/>
        </w:rPr>
        <w:t>Haute école spécialisée bernoise</w:t>
      </w:r>
    </w:p>
    <w:p w14:paraId="34702592" w14:textId="1EADEEC2" w:rsidR="00613061" w:rsidRPr="00613061" w:rsidRDefault="00613061" w:rsidP="00675D67">
      <w:pPr>
        <w:ind w:right="-257"/>
        <w:rPr>
          <w:b/>
          <w:lang w:val="fr-CH"/>
        </w:rPr>
      </w:pPr>
      <w:r w:rsidRPr="00DC39DE">
        <w:rPr>
          <w:b/>
          <w:sz w:val="28"/>
          <w:szCs w:val="28"/>
          <w:lang w:val="fr-CH"/>
        </w:rPr>
        <w:t xml:space="preserve">La BFH renforce ses compétences dans le domaine de </w:t>
      </w:r>
      <w:r w:rsidR="00675D67">
        <w:rPr>
          <w:b/>
          <w:sz w:val="28"/>
          <w:szCs w:val="28"/>
          <w:lang w:val="fr-CH"/>
        </w:rPr>
        <w:t>Applied Machine Intelligence</w:t>
      </w:r>
    </w:p>
    <w:p w14:paraId="4D5E1BD8" w14:textId="77777777" w:rsidR="00613061" w:rsidRPr="00613061" w:rsidRDefault="00613061" w:rsidP="00675D67">
      <w:pPr>
        <w:ind w:right="-257"/>
        <w:rPr>
          <w:b/>
          <w:lang w:val="fr-CH"/>
        </w:rPr>
      </w:pPr>
    </w:p>
    <w:p w14:paraId="2E5F0416" w14:textId="1CE608A9" w:rsidR="00613061" w:rsidRPr="00613061" w:rsidRDefault="00613061" w:rsidP="00675D67">
      <w:pPr>
        <w:ind w:right="-257"/>
        <w:rPr>
          <w:b/>
          <w:lang w:val="fr-CH"/>
        </w:rPr>
      </w:pPr>
      <w:r w:rsidRPr="00613061">
        <w:rPr>
          <w:b/>
          <w:lang w:val="fr-CH"/>
        </w:rPr>
        <w:t>L</w:t>
      </w:r>
      <w:r w:rsidR="00675D67">
        <w:rPr>
          <w:b/>
          <w:lang w:val="fr-CH"/>
        </w:rPr>
        <w:t>’</w:t>
      </w:r>
      <w:r w:rsidRPr="00613061">
        <w:rPr>
          <w:b/>
          <w:lang w:val="fr-CH"/>
        </w:rPr>
        <w:t>intelligence artificielle soulève d</w:t>
      </w:r>
      <w:r w:rsidR="00675D67">
        <w:rPr>
          <w:b/>
          <w:lang w:val="fr-CH"/>
        </w:rPr>
        <w:t>’</w:t>
      </w:r>
      <w:r w:rsidRPr="00613061">
        <w:rPr>
          <w:b/>
          <w:lang w:val="fr-CH"/>
        </w:rPr>
        <w:t>importants défis scientifiques, techniques et sociétaux. Notre objectif est d</w:t>
      </w:r>
      <w:r w:rsidR="00675D67">
        <w:rPr>
          <w:b/>
          <w:lang w:val="fr-CH"/>
        </w:rPr>
        <w:t>’</w:t>
      </w:r>
      <w:r w:rsidRPr="00613061">
        <w:rPr>
          <w:b/>
          <w:lang w:val="fr-CH"/>
        </w:rPr>
        <w:t xml:space="preserve">identifier et de proposer des solutions. Un groupe de recherche sur </w:t>
      </w:r>
      <w:r w:rsidR="00675D67">
        <w:rPr>
          <w:b/>
          <w:lang w:val="fr-CH"/>
        </w:rPr>
        <w:t>Applied Machine Intelligence</w:t>
      </w:r>
      <w:r w:rsidRPr="00613061">
        <w:rPr>
          <w:b/>
          <w:lang w:val="fr-CH"/>
        </w:rPr>
        <w:t>, récemment créé au sein de l</w:t>
      </w:r>
      <w:r w:rsidR="00675D67">
        <w:rPr>
          <w:b/>
          <w:lang w:val="fr-CH"/>
        </w:rPr>
        <w:t>’</w:t>
      </w:r>
      <w:r w:rsidRPr="00613061">
        <w:rPr>
          <w:b/>
          <w:lang w:val="fr-CH"/>
        </w:rPr>
        <w:t>Institute for Data Application and Security IDAS, se concentre sur l</w:t>
      </w:r>
      <w:r w:rsidR="00675D67">
        <w:rPr>
          <w:b/>
          <w:lang w:val="fr-CH"/>
        </w:rPr>
        <w:t>’</w:t>
      </w:r>
      <w:r w:rsidRPr="00613061">
        <w:rPr>
          <w:b/>
          <w:lang w:val="fr-CH"/>
        </w:rPr>
        <w:t>identification et la définition de solutions à ces défis.</w:t>
      </w:r>
    </w:p>
    <w:p w14:paraId="0E2C98EF" w14:textId="77777777" w:rsidR="00613061" w:rsidRPr="00675D67" w:rsidRDefault="00613061" w:rsidP="00DC39DE">
      <w:pPr>
        <w:rPr>
          <w:rFonts w:ascii="Lucida Sans" w:hAnsi="Lucida Sans"/>
          <w:szCs w:val="19"/>
          <w:lang w:val="fr-CH"/>
        </w:rPr>
      </w:pPr>
    </w:p>
    <w:p w14:paraId="5FF3D39A" w14:textId="587A2BCD" w:rsidR="00613061" w:rsidRPr="00675D67" w:rsidRDefault="00613061" w:rsidP="00DC39DE">
      <w:pPr>
        <w:rPr>
          <w:rFonts w:ascii="Lucida Sans" w:hAnsi="Lucida Sans"/>
          <w:szCs w:val="19"/>
          <w:lang w:val="fr-CH"/>
        </w:rPr>
      </w:pPr>
      <w:r w:rsidRPr="00675D67">
        <w:rPr>
          <w:rFonts w:ascii="Lucida Sans" w:hAnsi="Lucida Sans"/>
          <w:szCs w:val="19"/>
          <w:lang w:val="fr-CH"/>
        </w:rPr>
        <w:t>Le nouveau groupe de recherche apporte son expertise dans la production de machines, l</w:t>
      </w:r>
      <w:r w:rsidR="002935B2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intelligence augmentée, l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intelligence artificielle pour l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impact social, et l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équité et l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éthique numérique. Sur cette base, le travail du groupe de recherche englobe tous les aspects majeurs de l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ingénierie de l</w:t>
      </w:r>
      <w:r w:rsidR="002935B2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apprentissage automatique, de la mise à l</w:t>
      </w:r>
      <w:r w:rsidR="002935B2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échelle à la modélisation des données et aux tests, en passant par les opérations et la maintenance.</w:t>
      </w:r>
    </w:p>
    <w:p w14:paraId="28099F6D" w14:textId="77777777" w:rsidR="00613061" w:rsidRPr="00675D67" w:rsidRDefault="00613061" w:rsidP="00DC39DE">
      <w:pPr>
        <w:rPr>
          <w:rFonts w:ascii="Lucida Sans" w:hAnsi="Lucida Sans"/>
          <w:szCs w:val="19"/>
          <w:lang w:val="fr-CH"/>
        </w:rPr>
      </w:pPr>
    </w:p>
    <w:p w14:paraId="1435E255" w14:textId="6233275C" w:rsidR="00613061" w:rsidRPr="002935B2" w:rsidRDefault="00613061" w:rsidP="00DC39DE">
      <w:pPr>
        <w:rPr>
          <w:rFonts w:ascii="Lucida Sans" w:hAnsi="Lucida Sans"/>
          <w:b/>
          <w:bCs/>
          <w:szCs w:val="19"/>
          <w:lang w:val="fr-CH"/>
        </w:rPr>
      </w:pPr>
      <w:r w:rsidRPr="002935B2">
        <w:rPr>
          <w:rFonts w:ascii="Lucida Sans" w:hAnsi="Lucida Sans"/>
          <w:b/>
          <w:bCs/>
          <w:szCs w:val="19"/>
          <w:lang w:val="fr-CH"/>
        </w:rPr>
        <w:t xml:space="preserve">Mise en œuvre </w:t>
      </w:r>
      <w:r w:rsidR="002935B2" w:rsidRPr="002935B2">
        <w:rPr>
          <w:rFonts w:ascii="Lucida Sans" w:hAnsi="Lucida Sans"/>
          <w:b/>
          <w:bCs/>
          <w:szCs w:val="19"/>
          <w:lang w:val="fr-CH"/>
        </w:rPr>
        <w:t>d</w:t>
      </w:r>
      <w:r w:rsidR="002935B2">
        <w:rPr>
          <w:b/>
          <w:lang w:val="fr-CH"/>
        </w:rPr>
        <w:t>’</w:t>
      </w:r>
      <w:r w:rsidRPr="002935B2">
        <w:rPr>
          <w:rFonts w:ascii="Lucida Sans" w:hAnsi="Lucida Sans"/>
          <w:b/>
          <w:bCs/>
          <w:szCs w:val="19"/>
          <w:lang w:val="fr-CH"/>
        </w:rPr>
        <w:t>applications intelligentes</w:t>
      </w:r>
    </w:p>
    <w:p w14:paraId="28EB7F88" w14:textId="4CBDE6F7" w:rsidR="00675D67" w:rsidRPr="00675D67" w:rsidRDefault="00613061" w:rsidP="00675D67">
      <w:pPr>
        <w:rPr>
          <w:rFonts w:ascii="Lucida Sans" w:hAnsi="Lucida Sans"/>
          <w:szCs w:val="19"/>
          <w:lang w:val="fr-CH"/>
        </w:rPr>
      </w:pPr>
      <w:r w:rsidRPr="002935B2">
        <w:rPr>
          <w:rFonts w:ascii="Lucida Sans" w:hAnsi="Lucida Sans"/>
          <w:szCs w:val="19"/>
          <w:lang w:val="fr-CH"/>
        </w:rPr>
        <w:t>Les chercheurs et chercheuses coopéreront avec les milieux industriels, des groupes de recherche universitaires et des organisations à but non lucratif pour créer des applications capables d</w:t>
      </w:r>
      <w:r w:rsidR="002935B2" w:rsidRPr="002935B2">
        <w:rPr>
          <w:bCs/>
          <w:lang w:val="fr-CH"/>
        </w:rPr>
        <w:t>’</w:t>
      </w:r>
      <w:r w:rsidRPr="002935B2">
        <w:rPr>
          <w:rFonts w:ascii="Lucida Sans" w:hAnsi="Lucida Sans"/>
          <w:szCs w:val="19"/>
          <w:lang w:val="fr-CH"/>
        </w:rPr>
        <w:t>offrir de nouvelles fonctionnalités ou d</w:t>
      </w:r>
      <w:r w:rsidR="002935B2" w:rsidRPr="002935B2">
        <w:rPr>
          <w:bCs/>
          <w:lang w:val="fr-CH"/>
        </w:rPr>
        <w:t>’</w:t>
      </w:r>
      <w:r w:rsidRPr="002935B2">
        <w:rPr>
          <w:rFonts w:ascii="Lucida Sans" w:hAnsi="Lucida Sans"/>
          <w:szCs w:val="19"/>
          <w:lang w:val="fr-CH"/>
        </w:rPr>
        <w:t>aller au-delà des capacités actuelles en s</w:t>
      </w:r>
      <w:r w:rsidR="002935B2" w:rsidRPr="002935B2">
        <w:rPr>
          <w:bCs/>
          <w:lang w:val="fr-CH"/>
        </w:rPr>
        <w:t>’</w:t>
      </w:r>
      <w:r w:rsidRPr="002935B2">
        <w:rPr>
          <w:rFonts w:ascii="Lucida Sans" w:hAnsi="Lucida Sans"/>
          <w:szCs w:val="19"/>
          <w:lang w:val="fr-CH"/>
        </w:rPr>
        <w:t>appuyant sur l</w:t>
      </w:r>
      <w:r w:rsidR="002935B2" w:rsidRPr="002935B2">
        <w:rPr>
          <w:bCs/>
          <w:lang w:val="fr-CH"/>
        </w:rPr>
        <w:t>’</w:t>
      </w:r>
      <w:r w:rsidRPr="002935B2">
        <w:rPr>
          <w:rFonts w:ascii="Lucida Sans" w:hAnsi="Lucida Sans"/>
          <w:szCs w:val="19"/>
          <w:lang w:val="fr-CH"/>
        </w:rPr>
        <w:t xml:space="preserve">apprentissage automatique. </w:t>
      </w:r>
      <w:r w:rsidRPr="00675D67">
        <w:rPr>
          <w:rFonts w:ascii="Lucida Sans" w:hAnsi="Lucida Sans"/>
          <w:szCs w:val="19"/>
          <w:lang w:val="fr-CH"/>
        </w:rPr>
        <w:t>Les applications qu</w:t>
      </w:r>
      <w:r w:rsidR="002935B2" w:rsidRPr="002935B2">
        <w:rPr>
          <w:bCs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ils ont développées dans d'autres domaines de l</w:t>
      </w:r>
      <w:r w:rsidR="002935B2" w:rsidRPr="002935B2">
        <w:rPr>
          <w:bCs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apprentissage automatique, tels que la vision artificielle et l</w:t>
      </w:r>
      <w:r w:rsidR="002935B2" w:rsidRPr="002935B2">
        <w:rPr>
          <w:bCs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 xml:space="preserve">intelligence, complètent </w:t>
      </w:r>
      <w:r w:rsidR="00675D67">
        <w:rPr>
          <w:rFonts w:ascii="Lucida Sans" w:hAnsi="Lucida Sans"/>
          <w:szCs w:val="19"/>
          <w:lang w:val="fr-CH"/>
        </w:rPr>
        <w:t>les</w:t>
      </w:r>
      <w:r w:rsidRPr="00675D67">
        <w:rPr>
          <w:rFonts w:ascii="Lucida Sans" w:hAnsi="Lucida Sans"/>
          <w:szCs w:val="19"/>
          <w:lang w:val="fr-CH"/>
        </w:rPr>
        <w:t xml:space="preserve"> domaines d</w:t>
      </w:r>
      <w:r w:rsidR="002935B2" w:rsidRPr="002935B2">
        <w:rPr>
          <w:bCs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intérêt actuels</w:t>
      </w:r>
      <w:r w:rsidR="00675D67">
        <w:rPr>
          <w:rFonts w:ascii="Lucida Sans" w:hAnsi="Lucida Sans"/>
          <w:szCs w:val="19"/>
          <w:lang w:val="fr-CH"/>
        </w:rPr>
        <w:t> :</w:t>
      </w:r>
    </w:p>
    <w:p w14:paraId="45C73FC5" w14:textId="5715B25B" w:rsidR="00675D67" w:rsidRDefault="00613061" w:rsidP="00675D67">
      <w:pPr>
        <w:pStyle w:val="Listenabsatz"/>
        <w:numPr>
          <w:ilvl w:val="0"/>
          <w:numId w:val="21"/>
        </w:numPr>
        <w:rPr>
          <w:rFonts w:ascii="Lucida Sans" w:hAnsi="Lucida Sans"/>
          <w:szCs w:val="19"/>
          <w:lang w:val="fr-CH"/>
        </w:rPr>
      </w:pPr>
      <w:r w:rsidRPr="00675D67">
        <w:rPr>
          <w:rFonts w:ascii="Lucida Sans" w:hAnsi="Lucida Sans"/>
          <w:szCs w:val="19"/>
          <w:lang w:val="fr-CH"/>
        </w:rPr>
        <w:t>Applications de traitement de texte intelligentes</w:t>
      </w:r>
    </w:p>
    <w:p w14:paraId="617BB655" w14:textId="18FBC570" w:rsidR="00675D67" w:rsidRDefault="00613061" w:rsidP="00675D67">
      <w:pPr>
        <w:pStyle w:val="Listenabsatz"/>
        <w:numPr>
          <w:ilvl w:val="0"/>
          <w:numId w:val="21"/>
        </w:numPr>
        <w:rPr>
          <w:rFonts w:ascii="Lucida Sans" w:hAnsi="Lucida Sans"/>
          <w:szCs w:val="19"/>
          <w:lang w:val="fr-CH"/>
        </w:rPr>
      </w:pPr>
      <w:r w:rsidRPr="00675D67">
        <w:rPr>
          <w:rFonts w:ascii="Lucida Sans" w:hAnsi="Lucida Sans"/>
          <w:szCs w:val="19"/>
          <w:lang w:val="fr-CH"/>
        </w:rPr>
        <w:t>Systèmes de recherche et de recommandation</w:t>
      </w:r>
    </w:p>
    <w:p w14:paraId="49DB2B9E" w14:textId="51F32C07" w:rsidR="00613061" w:rsidRPr="00675D67" w:rsidRDefault="00613061" w:rsidP="00675D67">
      <w:pPr>
        <w:pStyle w:val="Listenabsatz"/>
        <w:numPr>
          <w:ilvl w:val="0"/>
          <w:numId w:val="21"/>
        </w:numPr>
        <w:rPr>
          <w:rFonts w:ascii="Lucida Sans" w:hAnsi="Lucida Sans"/>
          <w:szCs w:val="19"/>
          <w:lang w:val="fr-CH"/>
        </w:rPr>
      </w:pPr>
      <w:r w:rsidRPr="00675D67">
        <w:rPr>
          <w:rFonts w:ascii="Lucida Sans" w:hAnsi="Lucida Sans"/>
          <w:szCs w:val="19"/>
          <w:lang w:val="fr-CH"/>
        </w:rPr>
        <w:t>Accélérer la recherche au service du bien-être social</w:t>
      </w:r>
    </w:p>
    <w:p w14:paraId="78252975" w14:textId="77777777" w:rsidR="00613061" w:rsidRPr="00675D67" w:rsidRDefault="00613061" w:rsidP="00DC39DE">
      <w:pPr>
        <w:rPr>
          <w:rFonts w:ascii="Lucida Sans" w:hAnsi="Lucida Sans"/>
          <w:szCs w:val="19"/>
          <w:lang w:val="fr-CH"/>
        </w:rPr>
      </w:pPr>
    </w:p>
    <w:p w14:paraId="44B45E45" w14:textId="77777777" w:rsidR="00613061" w:rsidRPr="00675D67" w:rsidRDefault="00613061" w:rsidP="00DC39DE">
      <w:pPr>
        <w:rPr>
          <w:rFonts w:ascii="Lucida Sans" w:hAnsi="Lucida Sans"/>
          <w:b/>
          <w:bCs/>
          <w:szCs w:val="19"/>
          <w:lang w:val="de-DE"/>
        </w:rPr>
      </w:pPr>
      <w:r w:rsidRPr="00675D67">
        <w:rPr>
          <w:rFonts w:ascii="Lucida Sans" w:hAnsi="Lucida Sans"/>
          <w:b/>
          <w:bCs/>
          <w:szCs w:val="19"/>
          <w:lang w:val="de-DE"/>
        </w:rPr>
        <w:t>Projets en cours</w:t>
      </w:r>
    </w:p>
    <w:p w14:paraId="56916524" w14:textId="7231C37B" w:rsidR="00613061" w:rsidRPr="002935B2" w:rsidRDefault="00613061" w:rsidP="00DC39DE">
      <w:pPr>
        <w:rPr>
          <w:rFonts w:ascii="Lucida Sans" w:hAnsi="Lucida Sans"/>
          <w:szCs w:val="19"/>
          <w:lang w:val="fr-CH"/>
        </w:rPr>
      </w:pPr>
      <w:r w:rsidRPr="00675D67">
        <w:rPr>
          <w:rFonts w:ascii="Lucida Sans" w:hAnsi="Lucida Sans"/>
          <w:szCs w:val="19"/>
          <w:lang w:val="fr-CH"/>
        </w:rPr>
        <w:t xml:space="preserve">Avec la création de ce groupe de recherche, </w:t>
      </w:r>
      <w:r w:rsidR="00675D67">
        <w:rPr>
          <w:rFonts w:ascii="Lucida Sans" w:hAnsi="Lucida Sans"/>
          <w:szCs w:val="19"/>
          <w:lang w:val="fr-CH"/>
        </w:rPr>
        <w:t>l’Institute for Data Applications and Security</w:t>
      </w:r>
      <w:r w:rsidRPr="00675D67">
        <w:rPr>
          <w:rFonts w:ascii="Lucida Sans" w:hAnsi="Lucida Sans"/>
          <w:szCs w:val="19"/>
          <w:lang w:val="fr-CH"/>
        </w:rPr>
        <w:t xml:space="preserve"> renforce ses activités dans le domaine de l</w:t>
      </w:r>
      <w:r w:rsidR="002935B2" w:rsidRPr="002935B2">
        <w:rPr>
          <w:bCs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 xml:space="preserve">intelligence artificielle. </w:t>
      </w:r>
      <w:r w:rsidRPr="002935B2">
        <w:rPr>
          <w:rFonts w:ascii="Lucida Sans" w:hAnsi="Lucida Sans"/>
          <w:szCs w:val="19"/>
          <w:lang w:val="fr-CH"/>
        </w:rPr>
        <w:t>Divers projets dans ce domaine sont en cours depuis un certain temps</w:t>
      </w:r>
      <w:r w:rsidR="002935B2">
        <w:rPr>
          <w:rFonts w:ascii="Lucida Sans" w:hAnsi="Lucida Sans"/>
          <w:szCs w:val="19"/>
          <w:lang w:val="fr-CH"/>
        </w:rPr>
        <w:t> :</w:t>
      </w:r>
    </w:p>
    <w:p w14:paraId="2098FF44" w14:textId="77777777" w:rsidR="00675D67" w:rsidRPr="002935B2" w:rsidRDefault="00675D67" w:rsidP="00DC39DE">
      <w:pPr>
        <w:rPr>
          <w:rFonts w:ascii="Lucida Sans" w:hAnsi="Lucida Sans"/>
          <w:szCs w:val="19"/>
          <w:lang w:val="fr-CH"/>
        </w:rPr>
      </w:pPr>
    </w:p>
    <w:p w14:paraId="5F6731B1" w14:textId="77777777" w:rsidR="002935B2" w:rsidRPr="002935B2" w:rsidRDefault="002935B2" w:rsidP="00DC39DE">
      <w:pPr>
        <w:pStyle w:val="Listenabsatz"/>
        <w:numPr>
          <w:ilvl w:val="0"/>
          <w:numId w:val="21"/>
        </w:numPr>
        <w:rPr>
          <w:rFonts w:ascii="Lucida Sans" w:hAnsi="Lucida Sans"/>
          <w:szCs w:val="19"/>
          <w:lang w:val="fr-CH"/>
        </w:rPr>
      </w:pPr>
      <w:r>
        <w:rPr>
          <w:rFonts w:ascii="Lucida Sans" w:hAnsi="Lucida Sans"/>
          <w:b/>
          <w:bCs/>
          <w:szCs w:val="19"/>
          <w:lang w:val="fr-CH"/>
        </w:rPr>
        <w:t>Burn out words</w:t>
      </w:r>
    </w:p>
    <w:p w14:paraId="43537237" w14:textId="20CC1913" w:rsidR="00613061" w:rsidRPr="00675D67" w:rsidRDefault="00613061" w:rsidP="002935B2">
      <w:pPr>
        <w:pStyle w:val="Listenabsatz"/>
        <w:ind w:left="360"/>
        <w:rPr>
          <w:rFonts w:ascii="Lucida Sans" w:hAnsi="Lucida Sans"/>
          <w:szCs w:val="19"/>
          <w:lang w:val="fr-CH"/>
        </w:rPr>
      </w:pPr>
      <w:r w:rsidRPr="00675D67">
        <w:rPr>
          <w:rFonts w:ascii="Lucida Sans" w:hAnsi="Lucida Sans"/>
          <w:szCs w:val="19"/>
          <w:lang w:val="fr-CH"/>
        </w:rPr>
        <w:t xml:space="preserve">Détection du burnout par la linguistique informatique </w:t>
      </w:r>
      <w:r w:rsidR="002935B2">
        <w:rPr>
          <w:rFonts w:ascii="Lucida Sans" w:hAnsi="Lucida Sans"/>
          <w:szCs w:val="19"/>
          <w:lang w:val="fr-CH"/>
        </w:rPr>
        <w:t xml:space="preserve">– </w:t>
      </w:r>
      <w:r w:rsidRPr="00675D67">
        <w:rPr>
          <w:rFonts w:ascii="Lucida Sans" w:hAnsi="Lucida Sans"/>
          <w:szCs w:val="19"/>
          <w:lang w:val="fr-CH"/>
        </w:rPr>
        <w:t>ce projet innovant jette les bases des futures méthodes numériques en psychologie.</w:t>
      </w:r>
      <w:r w:rsidR="00675D67">
        <w:rPr>
          <w:rFonts w:ascii="Lucida Sans" w:hAnsi="Lucida Sans"/>
          <w:szCs w:val="19"/>
          <w:lang w:val="fr-CH"/>
        </w:rPr>
        <w:br/>
      </w:r>
      <w:hyperlink r:id="rId11" w:history="1">
        <w:r w:rsidRPr="002935B2">
          <w:rPr>
            <w:rStyle w:val="Hyperlink"/>
            <w:rFonts w:ascii="Lucida Sans" w:hAnsi="Lucida Sans"/>
            <w:szCs w:val="19"/>
            <w:lang w:val="fr-CH"/>
          </w:rPr>
          <w:t>Lien</w:t>
        </w:r>
      </w:hyperlink>
      <w:r w:rsidR="002935B2">
        <w:rPr>
          <w:rFonts w:ascii="Lucida Sans" w:hAnsi="Lucida Sans"/>
          <w:szCs w:val="19"/>
          <w:lang w:val="fr-CH"/>
        </w:rPr>
        <w:t xml:space="preserve"> (en allemand)</w:t>
      </w:r>
    </w:p>
    <w:p w14:paraId="1F503DE7" w14:textId="35552D98" w:rsidR="00613061" w:rsidRPr="00675D67" w:rsidRDefault="00613061" w:rsidP="00DC39DE">
      <w:pPr>
        <w:pStyle w:val="Listenabsatz"/>
        <w:numPr>
          <w:ilvl w:val="0"/>
          <w:numId w:val="21"/>
        </w:numPr>
        <w:rPr>
          <w:rFonts w:ascii="Lucida Sans" w:hAnsi="Lucida Sans"/>
          <w:b/>
          <w:bCs/>
          <w:szCs w:val="19"/>
          <w:lang w:val="fr-CH"/>
        </w:rPr>
      </w:pPr>
      <w:r w:rsidRPr="00675D67">
        <w:rPr>
          <w:rFonts w:ascii="Lucida Sans" w:hAnsi="Lucida Sans"/>
          <w:b/>
          <w:bCs/>
          <w:szCs w:val="19"/>
          <w:lang w:val="fr-CH"/>
        </w:rPr>
        <w:t>Diversifier-NLP</w:t>
      </w:r>
      <w:r w:rsidR="00675D67">
        <w:rPr>
          <w:rFonts w:ascii="Lucida Sans" w:hAnsi="Lucida Sans"/>
          <w:b/>
          <w:bCs/>
          <w:szCs w:val="19"/>
          <w:lang w:val="fr-CH"/>
        </w:rPr>
        <w:br/>
      </w:r>
      <w:r w:rsidRPr="00675D67">
        <w:rPr>
          <w:rFonts w:ascii="Lucida Sans" w:hAnsi="Lucida Sans"/>
          <w:szCs w:val="19"/>
          <w:lang w:val="fr-CH"/>
        </w:rPr>
        <w:t>Les phrases des offres d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emploi déterminent qui postule. Il est important d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utiliser un langage inclusif pour attirer les talents les plus divers possibles.</w:t>
      </w:r>
      <w:r w:rsidR="00675D67" w:rsidRPr="00675D67">
        <w:rPr>
          <w:rFonts w:ascii="Lucida Sans" w:hAnsi="Lucida Sans"/>
          <w:szCs w:val="19"/>
          <w:lang w:val="fr-CH"/>
        </w:rPr>
        <w:br/>
      </w:r>
      <w:hyperlink r:id="rId12" w:history="1">
        <w:r w:rsidRPr="002935B2">
          <w:rPr>
            <w:rStyle w:val="Hyperlink"/>
            <w:rFonts w:ascii="Lucida Sans" w:hAnsi="Lucida Sans"/>
            <w:szCs w:val="19"/>
            <w:lang w:val="fr-CH"/>
          </w:rPr>
          <w:t>Lien</w:t>
        </w:r>
      </w:hyperlink>
      <w:r w:rsidR="002935B2">
        <w:rPr>
          <w:rFonts w:ascii="Lucida Sans" w:hAnsi="Lucida Sans"/>
          <w:szCs w:val="19"/>
          <w:lang w:val="fr-CH"/>
        </w:rPr>
        <w:t xml:space="preserve"> (en allemand)</w:t>
      </w:r>
    </w:p>
    <w:p w14:paraId="60E6875C" w14:textId="18840076" w:rsidR="00613061" w:rsidRPr="00675D67" w:rsidRDefault="00613061" w:rsidP="00DC39DE">
      <w:pPr>
        <w:pStyle w:val="Listenabsatz"/>
        <w:numPr>
          <w:ilvl w:val="0"/>
          <w:numId w:val="21"/>
        </w:numPr>
        <w:rPr>
          <w:rFonts w:ascii="Lucida Sans" w:hAnsi="Lucida Sans"/>
          <w:b/>
          <w:bCs/>
          <w:szCs w:val="19"/>
          <w:lang w:val="fr-CH"/>
        </w:rPr>
      </w:pPr>
      <w:r w:rsidRPr="00675D67">
        <w:rPr>
          <w:rFonts w:ascii="Lucida Sans" w:hAnsi="Lucida Sans"/>
          <w:b/>
          <w:bCs/>
          <w:szCs w:val="19"/>
          <w:lang w:val="fr-CH"/>
        </w:rPr>
        <w:t>A</w:t>
      </w:r>
      <w:r w:rsidR="002935B2">
        <w:rPr>
          <w:rFonts w:ascii="Lucida Sans" w:hAnsi="Lucida Sans"/>
          <w:b/>
          <w:bCs/>
          <w:szCs w:val="19"/>
          <w:lang w:val="fr-CH"/>
        </w:rPr>
        <w:t>ssistant d’a</w:t>
      </w:r>
      <w:r w:rsidRPr="00675D67">
        <w:rPr>
          <w:rFonts w:ascii="Lucida Sans" w:hAnsi="Lucida Sans"/>
          <w:b/>
          <w:bCs/>
          <w:szCs w:val="19"/>
          <w:lang w:val="fr-CH"/>
        </w:rPr>
        <w:t>vocat virtuel</w:t>
      </w:r>
      <w:r w:rsidR="00675D67">
        <w:rPr>
          <w:rFonts w:ascii="Lucida Sans" w:hAnsi="Lucida Sans"/>
          <w:b/>
          <w:bCs/>
          <w:szCs w:val="19"/>
          <w:lang w:val="fr-CH"/>
        </w:rPr>
        <w:br/>
      </w:r>
      <w:r w:rsidRPr="00675D67">
        <w:rPr>
          <w:rFonts w:ascii="Lucida Sans" w:hAnsi="Lucida Sans"/>
          <w:szCs w:val="19"/>
          <w:lang w:val="fr-CH"/>
        </w:rPr>
        <w:t>Grâce à un assistant de recherche virtuel basé sur l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intelligence artificielle (IA) et axé sur le droit des assurances médicales, les avocats peuvent trouver des informations pertinentes jusqu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à dix fois plus rapidement et avec plus de précision qu</w:t>
      </w:r>
      <w:r w:rsidR="00675D67">
        <w:rPr>
          <w:rFonts w:ascii="Lucida Sans" w:hAnsi="Lucida Sans"/>
          <w:szCs w:val="19"/>
          <w:lang w:val="fr-CH"/>
        </w:rPr>
        <w:t>’</w:t>
      </w:r>
      <w:r w:rsidRPr="00675D67">
        <w:rPr>
          <w:rFonts w:ascii="Lucida Sans" w:hAnsi="Lucida Sans"/>
          <w:szCs w:val="19"/>
          <w:lang w:val="fr-CH"/>
        </w:rPr>
        <w:t>auparavant.</w:t>
      </w:r>
      <w:r w:rsidR="00675D67">
        <w:rPr>
          <w:rFonts w:ascii="Lucida Sans" w:hAnsi="Lucida Sans"/>
          <w:szCs w:val="19"/>
          <w:lang w:val="fr-CH"/>
        </w:rPr>
        <w:br/>
      </w:r>
      <w:hyperlink r:id="rId13" w:history="1">
        <w:r w:rsidRPr="002935B2">
          <w:rPr>
            <w:rStyle w:val="Hyperlink"/>
            <w:rFonts w:ascii="Lucida Sans" w:hAnsi="Lucida Sans"/>
            <w:szCs w:val="19"/>
            <w:lang w:val="fr-CH"/>
          </w:rPr>
          <w:t>Lien</w:t>
        </w:r>
      </w:hyperlink>
    </w:p>
    <w:p w14:paraId="42965B78" w14:textId="77777777" w:rsidR="00613061" w:rsidRPr="00613061" w:rsidRDefault="00613061" w:rsidP="009568D0">
      <w:pPr>
        <w:ind w:right="-257"/>
        <w:rPr>
          <w:b/>
          <w:lang w:val="fr-CH"/>
        </w:rPr>
      </w:pPr>
    </w:p>
    <w:p w14:paraId="0B771996" w14:textId="2C40CB06" w:rsidR="009B3260" w:rsidRDefault="00FF4902" w:rsidP="009B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sz w:val="20"/>
          <w:lang w:val="en-US"/>
        </w:rPr>
      </w:pPr>
      <w:r w:rsidRPr="00FF4902">
        <w:rPr>
          <w:rFonts w:ascii="Lucida Sans" w:hAnsi="Lucida Sans"/>
          <w:b/>
          <w:bCs/>
          <w:sz w:val="20"/>
          <w:lang w:val="en-US"/>
        </w:rPr>
        <w:lastRenderedPageBreak/>
        <w:t>Institute for Data Applications a</w:t>
      </w:r>
      <w:r>
        <w:rPr>
          <w:rFonts w:ascii="Lucida Sans" w:hAnsi="Lucida Sans"/>
          <w:b/>
          <w:bCs/>
          <w:sz w:val="20"/>
          <w:lang w:val="en-US"/>
        </w:rPr>
        <w:t>nd Security</w:t>
      </w:r>
      <w:r w:rsidR="009B3260">
        <w:rPr>
          <w:rFonts w:ascii="Lucida Sans" w:hAnsi="Lucida Sans"/>
          <w:b/>
          <w:bCs/>
          <w:sz w:val="20"/>
          <w:lang w:val="en-US"/>
        </w:rPr>
        <w:t xml:space="preserve"> IDAS</w:t>
      </w:r>
    </w:p>
    <w:p w14:paraId="0D50D825" w14:textId="27F4B0D8" w:rsidR="00613061" w:rsidRPr="00613061" w:rsidRDefault="00613061" w:rsidP="009B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fr-CH"/>
        </w:rPr>
      </w:pPr>
      <w:r w:rsidRPr="00613061">
        <w:rPr>
          <w:rFonts w:ascii="Lucida Sans" w:hAnsi="Lucida Sans"/>
          <w:lang w:val="fr-CH"/>
        </w:rPr>
        <w:t xml:space="preserve">En développant des technologies de l’information et des méthodes de gestion de pointe et en les appliquant à des tâches concrètes, </w:t>
      </w:r>
      <w:r>
        <w:rPr>
          <w:rFonts w:ascii="Lucida Sans" w:hAnsi="Lucida Sans"/>
          <w:lang w:val="fr-CH"/>
        </w:rPr>
        <w:t>l’institut de recherche IDAS</w:t>
      </w:r>
      <w:r w:rsidRPr="00613061">
        <w:rPr>
          <w:rFonts w:ascii="Lucida Sans" w:hAnsi="Lucida Sans"/>
          <w:lang w:val="fr-CH"/>
        </w:rPr>
        <w:t xml:space="preserve"> sout</w:t>
      </w:r>
      <w:r>
        <w:rPr>
          <w:rFonts w:ascii="Lucida Sans" w:hAnsi="Lucida Sans"/>
          <w:lang w:val="fr-CH"/>
        </w:rPr>
        <w:t>ient</w:t>
      </w:r>
      <w:r w:rsidRPr="00613061">
        <w:rPr>
          <w:rFonts w:ascii="Lucida Sans" w:hAnsi="Lucida Sans"/>
          <w:lang w:val="fr-CH"/>
        </w:rPr>
        <w:t xml:space="preserve"> l’économie et la société sur la voie de l’avenir numérique.</w:t>
      </w:r>
    </w:p>
    <w:p w14:paraId="46C3FD10" w14:textId="2E0E8E7B" w:rsidR="009B3260" w:rsidRPr="00613061" w:rsidRDefault="002935B2" w:rsidP="009B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 w:cs="UnitRoundedPro"/>
          <w:color w:val="000000"/>
          <w:szCs w:val="19"/>
          <w:shd w:val="clear" w:color="auto" w:fill="FFFFFF"/>
          <w:lang w:val="fr-CH"/>
        </w:rPr>
      </w:pPr>
      <w:hyperlink r:id="rId14" w:history="1">
        <w:r w:rsidR="009B3260" w:rsidRPr="00613061">
          <w:rPr>
            <w:rStyle w:val="Hyperlink"/>
            <w:rFonts w:ascii="Lucida Sans" w:hAnsi="Lucida Sans" w:cs="UnitRoundedPro"/>
            <w:szCs w:val="19"/>
            <w:shd w:val="clear" w:color="auto" w:fill="FFFFFF"/>
            <w:lang w:val="fr-CH"/>
          </w:rPr>
          <w:t>bfh</w:t>
        </w:r>
        <w:r w:rsidR="00613061" w:rsidRPr="00613061">
          <w:rPr>
            <w:rStyle w:val="Hyperlink"/>
            <w:rFonts w:ascii="Lucida Sans" w:hAnsi="Lucida Sans" w:cs="UnitRoundedPro"/>
            <w:szCs w:val="19"/>
            <w:shd w:val="clear" w:color="auto" w:fill="FFFFFF"/>
            <w:lang w:val="fr-CH"/>
          </w:rPr>
          <w:t>.ch/</w:t>
        </w:r>
        <w:r w:rsidR="009B3260" w:rsidRPr="00613061">
          <w:rPr>
            <w:rStyle w:val="Hyperlink"/>
            <w:rFonts w:ascii="Lucida Sans" w:hAnsi="Lucida Sans" w:cs="UnitRoundedPro"/>
            <w:szCs w:val="19"/>
            <w:shd w:val="clear" w:color="auto" w:fill="FFFFFF"/>
            <w:lang w:val="fr-CH"/>
          </w:rPr>
          <w:t>idas</w:t>
        </w:r>
      </w:hyperlink>
    </w:p>
    <w:p w14:paraId="7EAFE599" w14:textId="77777777" w:rsidR="00FF4902" w:rsidRPr="00613061" w:rsidRDefault="00FF4902" w:rsidP="009568D0">
      <w:pPr>
        <w:ind w:right="-257"/>
        <w:rPr>
          <w:b/>
          <w:noProof/>
          <w:lang w:val="fr-CH"/>
        </w:rPr>
      </w:pPr>
    </w:p>
    <w:p w14:paraId="19716769" w14:textId="1D7B7D2F" w:rsidR="00275C43" w:rsidRPr="00613061" w:rsidRDefault="00613061" w:rsidP="009568D0">
      <w:pPr>
        <w:ind w:right="-257"/>
        <w:rPr>
          <w:b/>
          <w:noProof/>
          <w:lang w:val="fr-CH"/>
        </w:rPr>
      </w:pPr>
      <w:r w:rsidRPr="00613061">
        <w:rPr>
          <w:b/>
          <w:noProof/>
          <w:lang w:val="fr-CH"/>
        </w:rPr>
        <w:t>Contactes</w:t>
      </w:r>
    </w:p>
    <w:p w14:paraId="2EDA6EDF" w14:textId="22CBFA29" w:rsidR="0036744C" w:rsidRPr="00613061" w:rsidRDefault="0036744C" w:rsidP="00F114A4">
      <w:pPr>
        <w:spacing w:line="240" w:lineRule="auto"/>
        <w:rPr>
          <w:rFonts w:ascii="Lucida Sans" w:hAnsi="Lucida Sans"/>
          <w:lang w:val="fr-CH"/>
        </w:rPr>
      </w:pPr>
    </w:p>
    <w:p w14:paraId="46E6DE28" w14:textId="3C3575C9" w:rsidR="007C5350" w:rsidRPr="00613061" w:rsidRDefault="009B3260" w:rsidP="00F114A4">
      <w:pPr>
        <w:spacing w:line="240" w:lineRule="auto"/>
        <w:rPr>
          <w:rFonts w:ascii="Lucida Sans" w:hAnsi="Lucida Sans"/>
          <w:lang w:val="fr-CH"/>
        </w:rPr>
      </w:pPr>
      <w:r w:rsidRPr="00613061">
        <w:rPr>
          <w:rFonts w:ascii="Lucida Sans" w:hAnsi="Lucida Sans"/>
          <w:lang w:val="fr-CH"/>
        </w:rPr>
        <w:t xml:space="preserve">Prof. Dr. Erik Graf, </w:t>
      </w:r>
      <w:r w:rsidR="00613061" w:rsidRPr="00613061">
        <w:rPr>
          <w:rFonts w:ascii="Lucida Sans" w:hAnsi="Lucida Sans"/>
          <w:lang w:val="fr-CH"/>
        </w:rPr>
        <w:t xml:space="preserve">responsable </w:t>
      </w:r>
      <w:r w:rsidR="00613061">
        <w:rPr>
          <w:rFonts w:ascii="Lucida Sans" w:hAnsi="Lucida Sans"/>
          <w:lang w:val="fr-CH"/>
        </w:rPr>
        <w:t>du groupe de recherche</w:t>
      </w:r>
      <w:r w:rsidRPr="00613061">
        <w:rPr>
          <w:rFonts w:ascii="Lucida Sans" w:hAnsi="Lucida Sans"/>
          <w:lang w:val="fr-CH"/>
        </w:rPr>
        <w:t xml:space="preserve"> Applied Machine Intelligence, </w:t>
      </w:r>
      <w:hyperlink r:id="rId15" w:history="1">
        <w:r w:rsidRPr="00613061">
          <w:rPr>
            <w:rStyle w:val="Hyperlink"/>
            <w:rFonts w:ascii="Lucida Sans" w:hAnsi="Lucida Sans"/>
            <w:lang w:val="fr-CH"/>
          </w:rPr>
          <w:t>erik.graf@bfh.ch</w:t>
        </w:r>
      </w:hyperlink>
      <w:r w:rsidRPr="00613061">
        <w:rPr>
          <w:rFonts w:ascii="Lucida Sans" w:hAnsi="Lucida Sans"/>
          <w:lang w:val="fr-CH"/>
        </w:rPr>
        <w:t>, +41 32 321 63 26</w:t>
      </w:r>
    </w:p>
    <w:p w14:paraId="785A0416" w14:textId="77777777" w:rsidR="007C5350" w:rsidRPr="00613061" w:rsidRDefault="007C5350" w:rsidP="00F114A4">
      <w:pPr>
        <w:spacing w:line="240" w:lineRule="auto"/>
        <w:rPr>
          <w:rFonts w:ascii="Lucida Sans" w:hAnsi="Lucida Sans"/>
          <w:lang w:val="fr-CH"/>
        </w:rPr>
      </w:pPr>
    </w:p>
    <w:p w14:paraId="39FECC5A" w14:textId="6B59116A" w:rsidR="009F5653" w:rsidRPr="00613061" w:rsidRDefault="007C5350" w:rsidP="00F114A4">
      <w:pPr>
        <w:spacing w:line="240" w:lineRule="auto"/>
        <w:rPr>
          <w:rFonts w:ascii="Lucida Sans" w:hAnsi="Lucida Sans"/>
          <w:lang w:val="fr-CH"/>
        </w:rPr>
      </w:pPr>
      <w:r w:rsidRPr="00613061">
        <w:rPr>
          <w:rFonts w:ascii="Lucida Sans" w:hAnsi="Lucida Sans"/>
          <w:lang w:val="fr-CH"/>
        </w:rPr>
        <w:t>Vera Reid</w:t>
      </w:r>
      <w:r w:rsidR="00773816" w:rsidRPr="00613061">
        <w:rPr>
          <w:rFonts w:ascii="Lucida Sans" w:hAnsi="Lucida Sans"/>
          <w:lang w:val="fr-CH"/>
        </w:rPr>
        <w:t xml:space="preserve">, </w:t>
      </w:r>
      <w:r w:rsidR="00613061" w:rsidRPr="00613061">
        <w:rPr>
          <w:rFonts w:ascii="Lucida Sans" w:hAnsi="Lucida Sans"/>
          <w:lang w:val="fr-CH"/>
        </w:rPr>
        <w:t>communication Haut</w:t>
      </w:r>
      <w:r w:rsidR="00613061">
        <w:rPr>
          <w:rFonts w:ascii="Lucida Sans" w:hAnsi="Lucida Sans"/>
          <w:lang w:val="fr-CH"/>
        </w:rPr>
        <w:t>e école spécialisée bernoise</w:t>
      </w:r>
      <w:r w:rsidRPr="00613061">
        <w:rPr>
          <w:rFonts w:ascii="Lucida Sans" w:hAnsi="Lucida Sans"/>
          <w:lang w:val="fr-CH"/>
        </w:rPr>
        <w:t xml:space="preserve">, </w:t>
      </w:r>
      <w:hyperlink r:id="rId16" w:history="1">
        <w:r w:rsidRPr="00613061">
          <w:rPr>
            <w:rStyle w:val="Hyperlink"/>
            <w:rFonts w:ascii="Lucida Sans" w:hAnsi="Lucida Sans"/>
            <w:lang w:val="fr-CH"/>
          </w:rPr>
          <w:t>vera.reid@bfh.ch</w:t>
        </w:r>
      </w:hyperlink>
      <w:r w:rsidRPr="00613061">
        <w:rPr>
          <w:rFonts w:ascii="Lucida Sans" w:hAnsi="Lucida Sans"/>
          <w:lang w:val="fr-CH"/>
        </w:rPr>
        <w:t xml:space="preserve">, </w:t>
      </w:r>
      <w:r w:rsidR="00613061">
        <w:rPr>
          <w:rFonts w:ascii="Lucida Sans" w:hAnsi="Lucida Sans"/>
          <w:lang w:val="fr-CH"/>
        </w:rPr>
        <w:br/>
      </w:r>
      <w:r w:rsidRPr="00613061">
        <w:rPr>
          <w:rFonts w:ascii="Lucida Sans" w:hAnsi="Lucida Sans"/>
          <w:lang w:val="fr-CH"/>
        </w:rPr>
        <w:t>+41 32 344 02 82</w:t>
      </w:r>
    </w:p>
    <w:sectPr w:rsidR="009F5653" w:rsidRPr="00613061" w:rsidSect="00B046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3119" w:right="2081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E10DD" w14:textId="77777777" w:rsidR="00FE3959" w:rsidRDefault="00FE3959" w:rsidP="00014D15">
      <w:pPr>
        <w:spacing w:line="240" w:lineRule="auto"/>
      </w:pPr>
      <w:r>
        <w:separator/>
      </w:r>
    </w:p>
  </w:endnote>
  <w:endnote w:type="continuationSeparator" w:id="0">
    <w:p w14:paraId="71BB0F92" w14:textId="77777777" w:rsidR="00FE3959" w:rsidRDefault="00FE3959" w:rsidP="00014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RoundedPro">
    <w:panose1 w:val="020B0504030101020104"/>
    <w:charset w:val="00"/>
    <w:family w:val="swiss"/>
    <w:notTrueType/>
    <w:pitch w:val="variable"/>
    <w:sig w:usb0="A00000FF" w:usb1="500020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E9C2" w14:textId="77777777" w:rsidR="002935B2" w:rsidRDefault="002935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229E" w14:textId="77777777" w:rsidR="002935B2" w:rsidRDefault="002935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1960" w14:textId="77777777" w:rsidR="002935B2" w:rsidRDefault="002935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4B61" w14:textId="77777777" w:rsidR="00FE3959" w:rsidRDefault="00FE3959" w:rsidP="00014D15">
      <w:pPr>
        <w:spacing w:line="240" w:lineRule="auto"/>
      </w:pPr>
      <w:r>
        <w:separator/>
      </w:r>
    </w:p>
  </w:footnote>
  <w:footnote w:type="continuationSeparator" w:id="0">
    <w:p w14:paraId="543B254E" w14:textId="77777777" w:rsidR="00FE3959" w:rsidRDefault="00FE3959" w:rsidP="00014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AF8F" w14:textId="77777777" w:rsidR="002935B2" w:rsidRDefault="002935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3BFE" w14:textId="77777777" w:rsidR="00F248F0" w:rsidRPr="001F1B9C" w:rsidRDefault="00163B5F" w:rsidP="001F1B9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53E3672A" wp14:editId="55F993B1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62A3DA8B" wp14:editId="43040041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A9DD3" wp14:editId="5FD563D1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A3131" w14:textId="6930E221" w:rsidR="00F248F0" w:rsidRDefault="00613061" w:rsidP="00CA7E54">
                          <w:pPr>
                            <w:pStyle w:val="Kopfzeile"/>
                          </w:pPr>
                          <w:r>
                            <w:t>page</w:t>
                          </w:r>
                          <w:r w:rsidR="00163B5F">
                            <w:t xml:space="preserve"> </w:t>
                          </w:r>
                          <w:r w:rsidR="00163B5F">
                            <w:fldChar w:fldCharType="begin"/>
                          </w:r>
                          <w:r w:rsidR="00163B5F">
                            <w:instrText xml:space="preserve"> PAGE   \* MERGEFORMAT </w:instrText>
                          </w:r>
                          <w:r w:rsidR="00163B5F">
                            <w:fldChar w:fldCharType="separate"/>
                          </w:r>
                          <w:r w:rsidR="00517467">
                            <w:rPr>
                              <w:noProof/>
                            </w:rPr>
                            <w:t>2</w:t>
                          </w:r>
                          <w:r w:rsidR="00163B5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A9DD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" fillcolor="white [3201]" stroked="f" strokeweight=".5pt">
              <v:textbox inset="0,0,0,0">
                <w:txbxContent>
                  <w:p w14:paraId="6A2A3131" w14:textId="6930E221" w:rsidR="00F248F0" w:rsidRDefault="00613061" w:rsidP="00CA7E54">
                    <w:pPr>
                      <w:pStyle w:val="Kopfzeile"/>
                    </w:pPr>
                    <w:r>
                      <w:t>page</w:t>
                    </w:r>
                    <w:r w:rsidR="00163B5F">
                      <w:t xml:space="preserve"> </w:t>
                    </w:r>
                    <w:r w:rsidR="00163B5F">
                      <w:fldChar w:fldCharType="begin"/>
                    </w:r>
                    <w:r w:rsidR="00163B5F">
                      <w:instrText xml:space="preserve"> PAGE   \* MERGEFORMAT </w:instrText>
                    </w:r>
                    <w:r w:rsidR="00163B5F">
                      <w:fldChar w:fldCharType="separate"/>
                    </w:r>
                    <w:r w:rsidR="00517467">
                      <w:rPr>
                        <w:noProof/>
                      </w:rPr>
                      <w:t>2</w:t>
                    </w:r>
                    <w:r w:rsidR="00163B5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E99BA" w14:textId="77777777" w:rsidR="00F248F0" w:rsidRDefault="00163B5F" w:rsidP="001F0F2A">
    <w:pPr>
      <w:pStyle w:val="Kopfzeile"/>
      <w:spacing w:after="2180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186343A9" wp14:editId="3327721A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0B5122C5" wp14:editId="42AF9271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1DFB3" wp14:editId="4B3FD063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F248F0" w14:paraId="2682533C" w14:textId="77777777" w:rsidTr="00646111">
                            <w:tc>
                              <w:tcPr>
                                <w:tcW w:w="3249" w:type="dxa"/>
                              </w:tcPr>
                              <w:p w14:paraId="032B12F1" w14:textId="11484032" w:rsidR="00F248F0" w:rsidRPr="003010C0" w:rsidRDefault="00613061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Haute école spécialisée bernoise</w:t>
                                </w:r>
                              </w:p>
                            </w:tc>
                          </w:tr>
                          <w:tr w:rsidR="00F248F0" w14:paraId="100042BF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0BFFAAA" w14:textId="693B7A5C" w:rsidR="00F248F0" w:rsidRDefault="00CF7585" w:rsidP="001F1B9C">
                                <w:pPr>
                                  <w:pStyle w:val="Kopfzeile"/>
                                </w:pPr>
                                <w:r>
                                  <w:t>D</w:t>
                                </w:r>
                                <w:r w:rsidR="00613061">
                                  <w:t>épartement Technique et informatique</w:t>
                                </w:r>
                              </w:p>
                            </w:tc>
                          </w:tr>
                          <w:tr w:rsidR="00F248F0" w14:paraId="6F9E5E9D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50D5DF1" w14:textId="0F582567" w:rsidR="00F248F0" w:rsidRDefault="00613061" w:rsidP="001F1B9C">
                                <w:pPr>
                                  <w:pStyle w:val="Kopfzeile"/>
                                </w:pPr>
                                <w:r>
                                  <w:t>Case postale</w:t>
                                </w:r>
                              </w:p>
                              <w:p w14:paraId="1CD9EE79" w14:textId="28D2F725" w:rsidR="00F248F0" w:rsidRDefault="00163B5F" w:rsidP="00D10007">
                                <w:pPr>
                                  <w:pStyle w:val="Kopfzeile"/>
                                </w:pPr>
                                <w:r>
                                  <w:t>2501 Bie</w:t>
                                </w:r>
                                <w:r w:rsidR="00613061">
                                  <w:t>nne</w:t>
                                </w:r>
                              </w:p>
                            </w:tc>
                          </w:tr>
                          <w:tr w:rsidR="00F248F0" w14:paraId="10099E30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29A091E4" w14:textId="4310FEC8" w:rsidR="00F248F0" w:rsidRDefault="00163B5F" w:rsidP="00D10007">
                                <w:pPr>
                                  <w:pStyle w:val="Kopfzeile"/>
                                </w:pPr>
                                <w:r>
                                  <w:t>T</w:t>
                                </w:r>
                                <w:r w:rsidR="00613061">
                                  <w:t>éléphone</w:t>
                                </w:r>
                                <w:r>
                                  <w:t xml:space="preserve"> 032 </w:t>
                                </w:r>
                                <w:r w:rsidR="00B30C9F">
                                  <w:t>344 02 82</w:t>
                                </w:r>
                              </w:p>
                            </w:tc>
                          </w:tr>
                          <w:tr w:rsidR="00F248F0" w14:paraId="539AD738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C06606B" w14:textId="77777777" w:rsidR="00F248F0" w:rsidRDefault="00163B5F" w:rsidP="001F1B9C">
                                <w:pPr>
                                  <w:pStyle w:val="Kopfzeile"/>
                                </w:pPr>
                                <w:r>
                                  <w:t>mediendienst.ti@bfh.ch</w:t>
                                </w:r>
                              </w:p>
                              <w:p w14:paraId="7BADBF8F" w14:textId="77777777" w:rsidR="00F248F0" w:rsidRDefault="00163B5F" w:rsidP="001F1B9C">
                                <w:pPr>
                                  <w:pStyle w:val="Kopfzeile"/>
                                </w:pPr>
                                <w:r>
                                  <w:t>bfh.ch/ti</w:t>
                                </w:r>
                              </w:p>
                            </w:tc>
                          </w:tr>
                        </w:tbl>
                        <w:p w14:paraId="763F6C5D" w14:textId="77777777" w:rsidR="00F248F0" w:rsidRDefault="002935B2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1DFB3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4.9pt;margin-top:62.35pt;width:162.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F248F0" w14:paraId="2682533C" w14:textId="77777777" w:rsidTr="00646111">
                      <w:tc>
                        <w:tcPr>
                          <w:tcW w:w="3249" w:type="dxa"/>
                        </w:tcPr>
                        <w:p w14:paraId="032B12F1" w14:textId="11484032" w:rsidR="00F248F0" w:rsidRPr="003010C0" w:rsidRDefault="00613061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Haute école spécialisée bernoise</w:t>
                          </w:r>
                        </w:p>
                      </w:tc>
                    </w:tr>
                    <w:tr w:rsidR="00F248F0" w14:paraId="100042BF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0BFFAAA" w14:textId="693B7A5C" w:rsidR="00F248F0" w:rsidRDefault="00CF7585" w:rsidP="001F1B9C">
                          <w:pPr>
                            <w:pStyle w:val="Kopfzeile"/>
                          </w:pPr>
                          <w:r>
                            <w:t>D</w:t>
                          </w:r>
                          <w:r w:rsidR="00613061">
                            <w:t>épartement Technique et informatique</w:t>
                          </w:r>
                        </w:p>
                      </w:tc>
                    </w:tr>
                    <w:tr w:rsidR="00F248F0" w14:paraId="6F9E5E9D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50D5DF1" w14:textId="0F582567" w:rsidR="00F248F0" w:rsidRDefault="00613061" w:rsidP="001F1B9C">
                          <w:pPr>
                            <w:pStyle w:val="Kopfzeile"/>
                          </w:pPr>
                          <w:r>
                            <w:t>Case postale</w:t>
                          </w:r>
                        </w:p>
                        <w:p w14:paraId="1CD9EE79" w14:textId="28D2F725" w:rsidR="00F248F0" w:rsidRDefault="00163B5F" w:rsidP="00D10007">
                          <w:pPr>
                            <w:pStyle w:val="Kopfzeile"/>
                          </w:pPr>
                          <w:r>
                            <w:t>2501 Bie</w:t>
                          </w:r>
                          <w:r w:rsidR="00613061">
                            <w:t>nne</w:t>
                          </w:r>
                        </w:p>
                      </w:tc>
                    </w:tr>
                    <w:tr w:rsidR="00F248F0" w14:paraId="10099E30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29A091E4" w14:textId="4310FEC8" w:rsidR="00F248F0" w:rsidRDefault="00163B5F" w:rsidP="00D10007">
                          <w:pPr>
                            <w:pStyle w:val="Kopfzeile"/>
                          </w:pPr>
                          <w:r>
                            <w:t>T</w:t>
                          </w:r>
                          <w:r w:rsidR="00613061">
                            <w:t>éléphone</w:t>
                          </w:r>
                          <w:r>
                            <w:t xml:space="preserve"> 032 </w:t>
                          </w:r>
                          <w:r w:rsidR="00B30C9F">
                            <w:t>344 02 82</w:t>
                          </w:r>
                        </w:p>
                      </w:tc>
                    </w:tr>
                    <w:tr w:rsidR="00F248F0" w14:paraId="539AD738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C06606B" w14:textId="77777777" w:rsidR="00F248F0" w:rsidRDefault="00163B5F" w:rsidP="001F1B9C">
                          <w:pPr>
                            <w:pStyle w:val="Kopfzeile"/>
                          </w:pPr>
                          <w:r>
                            <w:t>mediendienst.ti@bfh.ch</w:t>
                          </w:r>
                        </w:p>
                        <w:p w14:paraId="7BADBF8F" w14:textId="77777777" w:rsidR="00F248F0" w:rsidRDefault="00163B5F" w:rsidP="001F1B9C">
                          <w:pPr>
                            <w:pStyle w:val="Kopfzeile"/>
                          </w:pPr>
                          <w:r>
                            <w:t>bfh.ch/ti</w:t>
                          </w:r>
                        </w:p>
                      </w:tc>
                    </w:tr>
                  </w:tbl>
                  <w:p w14:paraId="763F6C5D" w14:textId="77777777" w:rsidR="00F248F0" w:rsidRDefault="002935B2" w:rsidP="001F1B9C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/>
    </w:pict>
  </w:numPicBullet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01DE55C5"/>
    <w:multiLevelType w:val="hybridMultilevel"/>
    <w:tmpl w:val="83D8545C"/>
    <w:lvl w:ilvl="0" w:tplc="B8AC2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646"/>
    <w:multiLevelType w:val="multilevel"/>
    <w:tmpl w:val="B02C1AD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2967165B"/>
    <w:multiLevelType w:val="hybridMultilevel"/>
    <w:tmpl w:val="C652C02A"/>
    <w:lvl w:ilvl="0" w:tplc="735C2B8A">
      <w:numFmt w:val="bullet"/>
      <w:lvlText w:val="-"/>
      <w:lvlJc w:val="left"/>
      <w:pPr>
        <w:ind w:left="360" w:hanging="360"/>
      </w:pPr>
      <w:rPr>
        <w:rFonts w:ascii="Lucida Sans" w:eastAsiaTheme="minorHAnsi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C0A2E"/>
    <w:multiLevelType w:val="hybridMultilevel"/>
    <w:tmpl w:val="432C796E"/>
    <w:lvl w:ilvl="0" w:tplc="EFB6B752">
      <w:start w:val="2501"/>
      <w:numFmt w:val="bullet"/>
      <w:lvlText w:val="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10" w15:restartNumberingAfterBreak="0">
    <w:nsid w:val="41581A71"/>
    <w:multiLevelType w:val="hybridMultilevel"/>
    <w:tmpl w:val="70AE4388"/>
    <w:lvl w:ilvl="0" w:tplc="10862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77A91"/>
    <w:multiLevelType w:val="hybridMultilevel"/>
    <w:tmpl w:val="B8BEDA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35033"/>
    <w:multiLevelType w:val="multilevel"/>
    <w:tmpl w:val="0464D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2"/>
  </w:num>
  <w:num w:numId="18">
    <w:abstractNumId w:val="11"/>
  </w:num>
  <w:num w:numId="19">
    <w:abstractNumId w:val="10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66"/>
    <w:rsid w:val="000046AC"/>
    <w:rsid w:val="00004E82"/>
    <w:rsid w:val="00011503"/>
    <w:rsid w:val="000126FD"/>
    <w:rsid w:val="00014D15"/>
    <w:rsid w:val="00016328"/>
    <w:rsid w:val="00017DEE"/>
    <w:rsid w:val="000214FC"/>
    <w:rsid w:val="00031478"/>
    <w:rsid w:val="00075C3F"/>
    <w:rsid w:val="00082A5E"/>
    <w:rsid w:val="000A4323"/>
    <w:rsid w:val="000A661D"/>
    <w:rsid w:val="000A7ED0"/>
    <w:rsid w:val="000B2CFF"/>
    <w:rsid w:val="000C0A1B"/>
    <w:rsid w:val="000D3AD5"/>
    <w:rsid w:val="000E1803"/>
    <w:rsid w:val="000E729E"/>
    <w:rsid w:val="000F0AE5"/>
    <w:rsid w:val="00104B68"/>
    <w:rsid w:val="00116D34"/>
    <w:rsid w:val="001172DA"/>
    <w:rsid w:val="001323F7"/>
    <w:rsid w:val="00135CD9"/>
    <w:rsid w:val="001360AF"/>
    <w:rsid w:val="00144B55"/>
    <w:rsid w:val="00146C01"/>
    <w:rsid w:val="00152510"/>
    <w:rsid w:val="001620A4"/>
    <w:rsid w:val="00163B5F"/>
    <w:rsid w:val="00171DD7"/>
    <w:rsid w:val="00174168"/>
    <w:rsid w:val="00177F84"/>
    <w:rsid w:val="00181BB6"/>
    <w:rsid w:val="0018518C"/>
    <w:rsid w:val="001B24D2"/>
    <w:rsid w:val="001B59D6"/>
    <w:rsid w:val="001C33C9"/>
    <w:rsid w:val="001C4F1F"/>
    <w:rsid w:val="001D1C6D"/>
    <w:rsid w:val="001E2F71"/>
    <w:rsid w:val="001E39F8"/>
    <w:rsid w:val="002012DE"/>
    <w:rsid w:val="002069B1"/>
    <w:rsid w:val="00211B01"/>
    <w:rsid w:val="0021508A"/>
    <w:rsid w:val="0022772D"/>
    <w:rsid w:val="00245E5F"/>
    <w:rsid w:val="002508BB"/>
    <w:rsid w:val="0025115C"/>
    <w:rsid w:val="002617B7"/>
    <w:rsid w:val="00264036"/>
    <w:rsid w:val="002729B7"/>
    <w:rsid w:val="00274255"/>
    <w:rsid w:val="00275C43"/>
    <w:rsid w:val="00282BC9"/>
    <w:rsid w:val="00284DC7"/>
    <w:rsid w:val="002935B2"/>
    <w:rsid w:val="00294341"/>
    <w:rsid w:val="002A78B2"/>
    <w:rsid w:val="002C094B"/>
    <w:rsid w:val="002C41AA"/>
    <w:rsid w:val="002E1248"/>
    <w:rsid w:val="002E739A"/>
    <w:rsid w:val="00301920"/>
    <w:rsid w:val="00310490"/>
    <w:rsid w:val="00321C98"/>
    <w:rsid w:val="00330452"/>
    <w:rsid w:val="00332323"/>
    <w:rsid w:val="003333CA"/>
    <w:rsid w:val="00335AEE"/>
    <w:rsid w:val="003571E8"/>
    <w:rsid w:val="00363277"/>
    <w:rsid w:val="0036744C"/>
    <w:rsid w:val="00372E9F"/>
    <w:rsid w:val="0038601A"/>
    <w:rsid w:val="003874ED"/>
    <w:rsid w:val="00396EFE"/>
    <w:rsid w:val="003B556B"/>
    <w:rsid w:val="003B5F08"/>
    <w:rsid w:val="003C5CD9"/>
    <w:rsid w:val="003D27A7"/>
    <w:rsid w:val="003D61CF"/>
    <w:rsid w:val="003F513F"/>
    <w:rsid w:val="00403A53"/>
    <w:rsid w:val="00405CD5"/>
    <w:rsid w:val="00425BEA"/>
    <w:rsid w:val="00430B0A"/>
    <w:rsid w:val="00435340"/>
    <w:rsid w:val="00441997"/>
    <w:rsid w:val="00452620"/>
    <w:rsid w:val="00452C49"/>
    <w:rsid w:val="00454770"/>
    <w:rsid w:val="00461388"/>
    <w:rsid w:val="004752BD"/>
    <w:rsid w:val="00475363"/>
    <w:rsid w:val="0047696A"/>
    <w:rsid w:val="00477A0A"/>
    <w:rsid w:val="00480F6A"/>
    <w:rsid w:val="00494177"/>
    <w:rsid w:val="004A1086"/>
    <w:rsid w:val="004A3C85"/>
    <w:rsid w:val="004A5878"/>
    <w:rsid w:val="004A61B0"/>
    <w:rsid w:val="004D62AC"/>
    <w:rsid w:val="004E0D50"/>
    <w:rsid w:val="004E162C"/>
    <w:rsid w:val="004E723C"/>
    <w:rsid w:val="00511A5C"/>
    <w:rsid w:val="00517467"/>
    <w:rsid w:val="00530224"/>
    <w:rsid w:val="00537D83"/>
    <w:rsid w:val="00555810"/>
    <w:rsid w:val="00561214"/>
    <w:rsid w:val="005618AC"/>
    <w:rsid w:val="005838CD"/>
    <w:rsid w:val="005A2899"/>
    <w:rsid w:val="005D094B"/>
    <w:rsid w:val="005D4061"/>
    <w:rsid w:val="005E37C4"/>
    <w:rsid w:val="005E512B"/>
    <w:rsid w:val="005F109B"/>
    <w:rsid w:val="005F7557"/>
    <w:rsid w:val="006108E2"/>
    <w:rsid w:val="00613061"/>
    <w:rsid w:val="0063309C"/>
    <w:rsid w:val="00633E08"/>
    <w:rsid w:val="006412B3"/>
    <w:rsid w:val="00641B62"/>
    <w:rsid w:val="00642333"/>
    <w:rsid w:val="00654146"/>
    <w:rsid w:val="006570E8"/>
    <w:rsid w:val="00660565"/>
    <w:rsid w:val="00675D67"/>
    <w:rsid w:val="00692A11"/>
    <w:rsid w:val="006B2625"/>
    <w:rsid w:val="006F3866"/>
    <w:rsid w:val="00703767"/>
    <w:rsid w:val="00707A1F"/>
    <w:rsid w:val="00715C31"/>
    <w:rsid w:val="007227DB"/>
    <w:rsid w:val="00722F86"/>
    <w:rsid w:val="00730CEE"/>
    <w:rsid w:val="007358A7"/>
    <w:rsid w:val="00740D57"/>
    <w:rsid w:val="00742BBA"/>
    <w:rsid w:val="0074421D"/>
    <w:rsid w:val="007461ED"/>
    <w:rsid w:val="00756D87"/>
    <w:rsid w:val="00773816"/>
    <w:rsid w:val="0079679E"/>
    <w:rsid w:val="007A21F9"/>
    <w:rsid w:val="007A3BBE"/>
    <w:rsid w:val="007C5350"/>
    <w:rsid w:val="007E1822"/>
    <w:rsid w:val="007E63B8"/>
    <w:rsid w:val="007F6754"/>
    <w:rsid w:val="00805D6A"/>
    <w:rsid w:val="00815BB0"/>
    <w:rsid w:val="00831C0E"/>
    <w:rsid w:val="00852EF2"/>
    <w:rsid w:val="00854126"/>
    <w:rsid w:val="00856E8C"/>
    <w:rsid w:val="0086320F"/>
    <w:rsid w:val="008744ED"/>
    <w:rsid w:val="008831BE"/>
    <w:rsid w:val="00885250"/>
    <w:rsid w:val="008938EF"/>
    <w:rsid w:val="008B0878"/>
    <w:rsid w:val="008B32B4"/>
    <w:rsid w:val="008C6EB5"/>
    <w:rsid w:val="008D1B47"/>
    <w:rsid w:val="008E1EA7"/>
    <w:rsid w:val="008E1EC6"/>
    <w:rsid w:val="008E754B"/>
    <w:rsid w:val="008F3876"/>
    <w:rsid w:val="00905B5C"/>
    <w:rsid w:val="00915158"/>
    <w:rsid w:val="009221EC"/>
    <w:rsid w:val="0092227C"/>
    <w:rsid w:val="00935683"/>
    <w:rsid w:val="009437AD"/>
    <w:rsid w:val="009568D0"/>
    <w:rsid w:val="009638AB"/>
    <w:rsid w:val="00964F64"/>
    <w:rsid w:val="00965D46"/>
    <w:rsid w:val="0097747A"/>
    <w:rsid w:val="00990EC5"/>
    <w:rsid w:val="00995DAB"/>
    <w:rsid w:val="009B3191"/>
    <w:rsid w:val="009B3260"/>
    <w:rsid w:val="009C2DE3"/>
    <w:rsid w:val="009C3407"/>
    <w:rsid w:val="009E2A3A"/>
    <w:rsid w:val="009F5653"/>
    <w:rsid w:val="00A171F3"/>
    <w:rsid w:val="00A21760"/>
    <w:rsid w:val="00A22EB4"/>
    <w:rsid w:val="00A23C35"/>
    <w:rsid w:val="00A310F3"/>
    <w:rsid w:val="00A336C5"/>
    <w:rsid w:val="00A357DB"/>
    <w:rsid w:val="00A47179"/>
    <w:rsid w:val="00A54AC8"/>
    <w:rsid w:val="00A765E2"/>
    <w:rsid w:val="00A8110D"/>
    <w:rsid w:val="00AA0326"/>
    <w:rsid w:val="00AA608A"/>
    <w:rsid w:val="00AB33E1"/>
    <w:rsid w:val="00AB4B8D"/>
    <w:rsid w:val="00AB55F9"/>
    <w:rsid w:val="00AB6E6D"/>
    <w:rsid w:val="00AC0E0B"/>
    <w:rsid w:val="00AF0A69"/>
    <w:rsid w:val="00AF296B"/>
    <w:rsid w:val="00B01BFC"/>
    <w:rsid w:val="00B10700"/>
    <w:rsid w:val="00B12692"/>
    <w:rsid w:val="00B30C9F"/>
    <w:rsid w:val="00B310FA"/>
    <w:rsid w:val="00B4033B"/>
    <w:rsid w:val="00B44C2A"/>
    <w:rsid w:val="00B5248B"/>
    <w:rsid w:val="00B53136"/>
    <w:rsid w:val="00B835D8"/>
    <w:rsid w:val="00B97D1F"/>
    <w:rsid w:val="00BA722D"/>
    <w:rsid w:val="00BB42BC"/>
    <w:rsid w:val="00BC0F3F"/>
    <w:rsid w:val="00BC3201"/>
    <w:rsid w:val="00BF47EB"/>
    <w:rsid w:val="00C07093"/>
    <w:rsid w:val="00C075E4"/>
    <w:rsid w:val="00C245D0"/>
    <w:rsid w:val="00C2466B"/>
    <w:rsid w:val="00C27B0F"/>
    <w:rsid w:val="00C3308D"/>
    <w:rsid w:val="00C60331"/>
    <w:rsid w:val="00C60D47"/>
    <w:rsid w:val="00C86168"/>
    <w:rsid w:val="00CC0B49"/>
    <w:rsid w:val="00CD3BCA"/>
    <w:rsid w:val="00CD5012"/>
    <w:rsid w:val="00CE090D"/>
    <w:rsid w:val="00CF2660"/>
    <w:rsid w:val="00CF7585"/>
    <w:rsid w:val="00D030DC"/>
    <w:rsid w:val="00D11160"/>
    <w:rsid w:val="00D141AA"/>
    <w:rsid w:val="00D1666E"/>
    <w:rsid w:val="00D33290"/>
    <w:rsid w:val="00D33B8E"/>
    <w:rsid w:val="00D81398"/>
    <w:rsid w:val="00D86894"/>
    <w:rsid w:val="00D951BE"/>
    <w:rsid w:val="00DA399C"/>
    <w:rsid w:val="00DC2C87"/>
    <w:rsid w:val="00DC39DE"/>
    <w:rsid w:val="00DD0251"/>
    <w:rsid w:val="00DD17BA"/>
    <w:rsid w:val="00DD4422"/>
    <w:rsid w:val="00DE2B79"/>
    <w:rsid w:val="00DF0F86"/>
    <w:rsid w:val="00DF4567"/>
    <w:rsid w:val="00DF5A2D"/>
    <w:rsid w:val="00DF754E"/>
    <w:rsid w:val="00E014B7"/>
    <w:rsid w:val="00E07FA4"/>
    <w:rsid w:val="00E20FB2"/>
    <w:rsid w:val="00E34766"/>
    <w:rsid w:val="00E45DF5"/>
    <w:rsid w:val="00E74207"/>
    <w:rsid w:val="00E804FF"/>
    <w:rsid w:val="00E82C3D"/>
    <w:rsid w:val="00E85B72"/>
    <w:rsid w:val="00E95C54"/>
    <w:rsid w:val="00EA04EA"/>
    <w:rsid w:val="00EA1204"/>
    <w:rsid w:val="00EB265A"/>
    <w:rsid w:val="00EC22F0"/>
    <w:rsid w:val="00EC440E"/>
    <w:rsid w:val="00EC4AA6"/>
    <w:rsid w:val="00EC72C1"/>
    <w:rsid w:val="00ED0B59"/>
    <w:rsid w:val="00ED2D58"/>
    <w:rsid w:val="00EE0541"/>
    <w:rsid w:val="00EE3AF7"/>
    <w:rsid w:val="00EE4C3C"/>
    <w:rsid w:val="00EE73ED"/>
    <w:rsid w:val="00EF4E27"/>
    <w:rsid w:val="00F10581"/>
    <w:rsid w:val="00F114A4"/>
    <w:rsid w:val="00F216DF"/>
    <w:rsid w:val="00F21714"/>
    <w:rsid w:val="00F27826"/>
    <w:rsid w:val="00F3284D"/>
    <w:rsid w:val="00F33DDD"/>
    <w:rsid w:val="00F36D78"/>
    <w:rsid w:val="00F4334D"/>
    <w:rsid w:val="00F46B8A"/>
    <w:rsid w:val="00F51C18"/>
    <w:rsid w:val="00F56BB0"/>
    <w:rsid w:val="00F60BA9"/>
    <w:rsid w:val="00F718B7"/>
    <w:rsid w:val="00F80322"/>
    <w:rsid w:val="00F92B6B"/>
    <w:rsid w:val="00F937CB"/>
    <w:rsid w:val="00FA1ADE"/>
    <w:rsid w:val="00FA7201"/>
    <w:rsid w:val="00FC13F6"/>
    <w:rsid w:val="00FE30DC"/>
    <w:rsid w:val="00FE3959"/>
    <w:rsid w:val="00FE7227"/>
    <w:rsid w:val="00FF18C6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93FBDD"/>
  <w15:chartTrackingRefBased/>
  <w15:docId w15:val="{F9923BED-0894-478C-A626-8DEE5C2C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766"/>
    <w:pPr>
      <w:tabs>
        <w:tab w:val="left" w:pos="5387"/>
      </w:tabs>
      <w:spacing w:after="0" w:line="244" w:lineRule="atLeast"/>
    </w:pPr>
    <w:rPr>
      <w:rFonts w:eastAsiaTheme="minorHAnsi" w:hAnsiTheme="minorHAnsi" w:cstheme="minorBidi"/>
      <w:sz w:val="19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77A0A"/>
    <w:pPr>
      <w:keepNext/>
      <w:keepLines/>
      <w:numPr>
        <w:numId w:val="16"/>
      </w:numPr>
      <w:tabs>
        <w:tab w:val="left" w:pos="340"/>
        <w:tab w:val="left" w:pos="567"/>
        <w:tab w:val="left" w:pos="794"/>
      </w:tabs>
      <w:spacing w:before="360" w:after="240" w:line="336" w:lineRule="atLeast"/>
      <w:outlineLvl w:val="0"/>
    </w:pPr>
    <w:rPr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77A0A"/>
    <w:pPr>
      <w:keepNext/>
      <w:keepLines/>
      <w:numPr>
        <w:ilvl w:val="1"/>
        <w:numId w:val="16"/>
      </w:numPr>
      <w:tabs>
        <w:tab w:val="left" w:pos="567"/>
        <w:tab w:val="left" w:pos="794"/>
      </w:tabs>
      <w:spacing w:before="360" w:after="12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77A0A"/>
    <w:pPr>
      <w:keepNext/>
      <w:numPr>
        <w:ilvl w:val="2"/>
        <w:numId w:val="1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477A0A"/>
    <w:pPr>
      <w:keepNext/>
      <w:numPr>
        <w:ilvl w:val="3"/>
        <w:numId w:val="16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477A0A"/>
    <w:pPr>
      <w:numPr>
        <w:ilvl w:val="4"/>
        <w:numId w:val="1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qFormat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uiPriority w:val="3"/>
    <w:rsid w:val="00477A0A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3"/>
    <w:rsid w:val="00477A0A"/>
    <w:pPr>
      <w:numPr>
        <w:numId w:val="2"/>
      </w:numPr>
    </w:p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qFormat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7A0A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477A0A"/>
    <w:rPr>
      <w:rFonts w:ascii="Lucida Sans" w:eastAsia="Lucida Sans" w:hAnsi="Lucida Sans" w:cs="Times New Roman"/>
      <w:color w:val="64849B"/>
      <w:sz w:val="16"/>
      <w:szCs w:val="20"/>
    </w:rPr>
  </w:style>
  <w:style w:type="paragraph" w:styleId="Untertitel">
    <w:name w:val="Subtitle"/>
    <w:basedOn w:val="Standard"/>
    <w:link w:val="UntertitelZchn"/>
    <w:uiPriority w:val="3"/>
    <w:qFormat/>
    <w:rsid w:val="00477A0A"/>
    <w:pPr>
      <w:spacing w:before="260" w:line="320" w:lineRule="atLeast"/>
      <w:outlineLvl w:val="1"/>
    </w:pPr>
    <w:rPr>
      <w:rFonts w:cs="Arial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DD17BA"/>
    <w:rPr>
      <w:rFonts w:ascii="Lucida Sans" w:eastAsia="Lucida Sans" w:hAnsi="Lucida Sans" w:cs="Arial"/>
      <w:sz w:val="28"/>
      <w:szCs w:val="24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477A0A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477A0A"/>
    <w:rPr>
      <w:rFonts w:ascii="Lucida Sans" w:eastAsia="Lucida Sans" w:hAnsi="Lucida Sans" w:cs="Times New Roman"/>
      <w:sz w:val="16"/>
      <w:szCs w:val="20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3"/>
    <w:rsid w:val="00477A0A"/>
    <w:pPr>
      <w:numPr>
        <w:numId w:val="11"/>
      </w:numPr>
      <w:jc w:val="both"/>
    </w:pPr>
  </w:style>
  <w:style w:type="paragraph" w:customStyle="1" w:styleId="RefFusszeile">
    <w:name w:val="Ref_Fusszeile"/>
    <w:basedOn w:val="Fuzeile"/>
    <w:uiPriority w:val="3"/>
    <w:rsid w:val="00477A0A"/>
    <w:rPr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/>
      <w:sz w:val="19"/>
      <w:szCs w:val="20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477A0A"/>
    <w:pPr>
      <w:spacing w:after="0" w:line="244" w:lineRule="atLeast"/>
    </w:pPr>
    <w:rPr>
      <w:rFonts w:ascii="Lucida Sans" w:hAnsi="Lucida Sans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77A0A"/>
    <w:pPr>
      <w:spacing w:line="568" w:lineRule="atLeast"/>
    </w:pPr>
    <w:rPr>
      <w:color w:val="000000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DD17BA"/>
    <w:rPr>
      <w:rFonts w:ascii="Lucida Sans" w:eastAsia="Times New Roman" w:hAnsi="Lucida Sans" w:cs="Times New Roman"/>
      <w:color w:val="000000"/>
      <w:spacing w:val="5"/>
      <w:kern w:val="28"/>
      <w:sz w:val="48"/>
      <w:szCs w:val="52"/>
    </w:rPr>
  </w:style>
  <w:style w:type="character" w:customStyle="1" w:styleId="berschrift1Zchn">
    <w:name w:val="Überschrift 1 Zchn"/>
    <w:link w:val="berschrift1"/>
    <w:uiPriority w:val="2"/>
    <w:rsid w:val="00DD17BA"/>
    <w:rPr>
      <w:rFonts w:ascii="Lucida Sans" w:eastAsia="Times New Roman" w:hAnsi="Lucida Sans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DD17BA"/>
    <w:rPr>
      <w:rFonts w:ascii="Lucida Sans" w:eastAsia="Times New Roman" w:hAnsi="Lucida Sans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DD17BA"/>
    <w:rPr>
      <w:rFonts w:ascii="Lucida Sans" w:eastAsia="Lucida Sans" w:hAnsi="Lucida Sans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DD17BA"/>
    <w:rPr>
      <w:rFonts w:ascii="Lucida Sans" w:eastAsia="Lucida Sans" w:hAnsi="Lucida Sans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qFormat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paragraph" w:customStyle="1" w:styleId="Default">
    <w:name w:val="Default"/>
    <w:rsid w:val="00E34766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284D"/>
    <w:rPr>
      <w:color w:val="699BBE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5C4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52620"/>
    <w:pPr>
      <w:tabs>
        <w:tab w:val="clear" w:pos="538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0B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0B4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0B49"/>
    <w:rPr>
      <w:rFonts w:eastAsiaTheme="minorHAnsi" w:hAnsiTheme="minorHAnsi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B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B49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144B5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D4061"/>
    <w:rPr>
      <w:color w:val="B99164" w:themeColor="followedHyperlink"/>
      <w:u w:val="single"/>
    </w:rPr>
  </w:style>
  <w:style w:type="paragraph" w:styleId="berarbeitung">
    <w:name w:val="Revision"/>
    <w:hidden/>
    <w:uiPriority w:val="99"/>
    <w:semiHidden/>
    <w:rsid w:val="000214FC"/>
    <w:pPr>
      <w:spacing w:after="0" w:line="240" w:lineRule="auto"/>
    </w:pPr>
    <w:rPr>
      <w:rFonts w:eastAsiaTheme="minorHAnsi" w:hAnsiTheme="minorHAnsi" w:cstheme="minorBidi"/>
      <w:sz w:val="19"/>
      <w:szCs w:val="2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fh.ch/fr/recherche-bfh/projets-de-reference/virtueller-rechercheanwal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bfh.ch/de/forschung/forschungsprojekte/2021-825-843-979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era.reid@bfh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h.ch/fr/recherche-bfh/projets-de-recherche/2021-288-996-826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rik.graf@bfh.ch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fh.ch/ida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Times New Roman"/>
      </a:majorFont>
      <a:minorFont>
        <a:latin typeface="Lucida Sans"/>
        <a:ea typeface="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1" ma:contentTypeDescription="Ein neues Dokument erstellen." ma:contentTypeScope="" ma:versionID="3a8d28c530dc281f0be57d3ca54298e8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bae9d980233633b430c937be5062880d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50FB0-0F63-4945-B539-D4DF340BA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0D997-1A18-4B40-A50D-A5851D12C574}">
  <ds:schemaRefs>
    <ds:schemaRef ds:uri="2e61f430-08ec-4f34-8709-0a26b09d6e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f1fd679-381d-4a00-9732-b7ff8b7d870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BCC074-AE23-4A5B-A0E4-E913302FFE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3D66B2-AFE6-4C9E-B1FB-1F215295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3082</Characters>
  <Application>Microsoft Office Word</Application>
  <DocSecurity>0</DocSecurity>
  <Lines>75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Loosli Sigrid</dc:creator>
  <cp:keywords/>
  <dc:description/>
  <cp:lastModifiedBy>Reid Vera</cp:lastModifiedBy>
  <cp:revision>2</cp:revision>
  <cp:lastPrinted>2021-01-15T10:49:00Z</cp:lastPrinted>
  <dcterms:created xsi:type="dcterms:W3CDTF">2021-07-05T18:31:00Z</dcterms:created>
  <dcterms:modified xsi:type="dcterms:W3CDTF">2021-07-05T18:31:00Z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