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A1532" w14:textId="36EC3CB9" w:rsidR="002A1705" w:rsidRDefault="006B468E" w:rsidP="00967256">
      <w:pPr>
        <w:rPr>
          <w:b/>
          <w:bCs/>
        </w:rPr>
      </w:pPr>
      <w:r>
        <w:rPr>
          <w:b/>
          <w:bCs/>
        </w:rPr>
        <w:t xml:space="preserve">Experte warnt: </w:t>
      </w:r>
      <w:r w:rsidR="00CB7065">
        <w:rPr>
          <w:b/>
          <w:bCs/>
        </w:rPr>
        <w:t>Schädlinge</w:t>
      </w:r>
      <w:r w:rsidR="000B64B7">
        <w:rPr>
          <w:b/>
          <w:bCs/>
        </w:rPr>
        <w:t xml:space="preserve"> </w:t>
      </w:r>
      <w:r w:rsidR="009563D1">
        <w:rPr>
          <w:b/>
          <w:bCs/>
        </w:rPr>
        <w:t>breiten sich rasant aus und bergen</w:t>
      </w:r>
      <w:r w:rsidR="003613BD">
        <w:rPr>
          <w:b/>
          <w:bCs/>
        </w:rPr>
        <w:t xml:space="preserve"> zusätzliche Risiken für </w:t>
      </w:r>
      <w:r w:rsidR="006B2647">
        <w:rPr>
          <w:b/>
          <w:bCs/>
        </w:rPr>
        <w:t>Corona</w:t>
      </w:r>
      <w:r w:rsidR="003613BD">
        <w:rPr>
          <w:b/>
          <w:bCs/>
        </w:rPr>
        <w:t>-Infizierte</w:t>
      </w:r>
    </w:p>
    <w:p w14:paraId="2EB1B072" w14:textId="453BA6D6" w:rsidR="002A1705" w:rsidRDefault="00E91E37" w:rsidP="00967256">
      <w:pPr>
        <w:rPr>
          <w:b/>
          <w:bCs/>
        </w:rPr>
      </w:pPr>
      <w:r>
        <w:rPr>
          <w:b/>
          <w:bCs/>
        </w:rPr>
        <w:t xml:space="preserve"> </w:t>
      </w:r>
    </w:p>
    <w:p w14:paraId="3EFB77C2" w14:textId="0BB2FA33" w:rsidR="000B501A" w:rsidRDefault="00322E96" w:rsidP="000B501A">
      <w:pPr>
        <w:rPr>
          <w:color w:val="000000"/>
        </w:rPr>
      </w:pPr>
      <w:r>
        <w:t xml:space="preserve">In Zeiten des Coronavirus </w:t>
      </w:r>
      <w:r w:rsidR="00E91E37" w:rsidRPr="00E91E37">
        <w:t>(SARS-CoV-2 / COVID-19)</w:t>
      </w:r>
      <w:r w:rsidR="00E91E37">
        <w:rPr>
          <w:b/>
          <w:bCs/>
        </w:rPr>
        <w:t xml:space="preserve"> </w:t>
      </w:r>
      <w:r>
        <w:t xml:space="preserve">kommt der Unternehmenshygiene und Schädlingsbekämpfung eine besonders hohe Bedeutung zuteil – stellt das Virus doch ein hohes Risiko für </w:t>
      </w:r>
      <w:r w:rsidR="000E1221">
        <w:t xml:space="preserve">den </w:t>
      </w:r>
      <w:r>
        <w:t xml:space="preserve">Menschen dar. </w:t>
      </w:r>
      <w:r w:rsidR="000E1221">
        <w:t>Der Umgang mit Nutz- und Haustiere</w:t>
      </w:r>
      <w:r w:rsidR="00E91E37">
        <w:t>n</w:t>
      </w:r>
      <w:r w:rsidR="000E1221">
        <w:t xml:space="preserve"> muss gemäß Friedrich-Löffler-Institut noch nicht eingeschränkt werden, es scheint aber erste Hinweise zu geben, dass sich auch Haustiere über den Menschen mit Corona infiziert haben. </w:t>
      </w:r>
      <w:r w:rsidR="00A52300">
        <w:t xml:space="preserve">Infektionsketten müssen verhindert werden, auch eine Verbreitung über Lebensmittel. </w:t>
      </w:r>
      <w:r w:rsidR="00947E63">
        <w:t xml:space="preserve">Eine </w:t>
      </w:r>
      <w:r>
        <w:t xml:space="preserve">Ausbreitung des Virus </w:t>
      </w:r>
      <w:r w:rsidR="00947E63">
        <w:t xml:space="preserve">lässt sich </w:t>
      </w:r>
      <w:r>
        <w:t xml:space="preserve">durch </w:t>
      </w:r>
      <w:r w:rsidR="00235480">
        <w:t xml:space="preserve">die </w:t>
      </w:r>
      <w:r>
        <w:t>Bekämpfung zusätzlicher Keime</w:t>
      </w:r>
      <w:r w:rsidR="002C03E1">
        <w:t>, die durch Schädlinge übertragen werden können,</w:t>
      </w:r>
      <w:r>
        <w:t xml:space="preserve"> eindämmen. </w:t>
      </w:r>
      <w:r w:rsidR="00670C57">
        <w:t>Werden die Schädlingsbekämpfungsmaßnahmen</w:t>
      </w:r>
      <w:r w:rsidR="009C7814">
        <w:t xml:space="preserve"> in Unternehmen allerdings</w:t>
      </w:r>
      <w:r w:rsidR="00670C57">
        <w:t xml:space="preserve"> vorübergehend ausgesetzt, droht eine rasante Vermehr</w:t>
      </w:r>
      <w:r w:rsidR="008D1670">
        <w:t xml:space="preserve">ung und damit eine erhöhte Infektionsgefahr. </w:t>
      </w:r>
      <w:r w:rsidRPr="000B501A">
        <w:rPr>
          <w:color w:val="000000"/>
        </w:rPr>
        <w:t>Speziell ausgebildete Experten in Schädlingsbekämpfung, Hygiene- und Vorratsschutz gehören</w:t>
      </w:r>
      <w:r>
        <w:t xml:space="preserve"> daher</w:t>
      </w:r>
      <w:r w:rsidRPr="000B501A">
        <w:rPr>
          <w:color w:val="000000"/>
        </w:rPr>
        <w:t xml:space="preserve"> zum „betriebsnotwendigen Personal der kritischen Infrastruktur und Grundversorgung“</w:t>
      </w:r>
      <w:r w:rsidR="000B501A" w:rsidRPr="000B501A">
        <w:rPr>
          <w:color w:val="000000"/>
        </w:rPr>
        <w:t>, in Berlin bereits konkret zu den systemrelevanten Dienstleistungen</w:t>
      </w:r>
      <w:r w:rsidR="000B501A">
        <w:rPr>
          <w:color w:val="000000"/>
        </w:rPr>
        <w:t xml:space="preserve">. </w:t>
      </w:r>
    </w:p>
    <w:p w14:paraId="72AF078F" w14:textId="0FB0FCA5" w:rsidR="003E3520" w:rsidRDefault="003E3520" w:rsidP="000B501A">
      <w:pPr>
        <w:rPr>
          <w:color w:val="000000"/>
        </w:rPr>
      </w:pPr>
    </w:p>
    <w:p w14:paraId="79CF7DCC" w14:textId="01C2F087" w:rsidR="00FD6533" w:rsidRDefault="00B07053" w:rsidP="000B501A">
      <w:r>
        <w:rPr>
          <w:color w:val="000000"/>
        </w:rPr>
        <w:t xml:space="preserve">Dr. Christian Klockhaus, </w:t>
      </w:r>
      <w:r w:rsidR="005B6C2C">
        <w:rPr>
          <w:color w:val="000000"/>
        </w:rPr>
        <w:t>Schädlingsexperte und w</w:t>
      </w:r>
      <w:r w:rsidR="00445375">
        <w:t>issenschaftlicher Leiter Academy &amp; Science von Rentokil Initial, erklärt, warum</w:t>
      </w:r>
      <w:r w:rsidR="00D46352">
        <w:t xml:space="preserve"> in der aktuellen Situation Maßnahmen zur Schädlingsbekämpfung</w:t>
      </w:r>
      <w:r w:rsidR="00FD6533">
        <w:t xml:space="preserve"> </w:t>
      </w:r>
      <w:r w:rsidR="008F5575">
        <w:t>eine besondere Relevanz haben.</w:t>
      </w:r>
    </w:p>
    <w:p w14:paraId="76DC28F3" w14:textId="7ED56838" w:rsidR="008F5575" w:rsidRDefault="008F5575" w:rsidP="000B501A"/>
    <w:p w14:paraId="5C0C268D" w14:textId="77777777" w:rsidR="00F70F33" w:rsidRDefault="00F70F33" w:rsidP="000B501A"/>
    <w:p w14:paraId="060FABFC" w14:textId="3A18D293" w:rsidR="008F5575" w:rsidRDefault="008F5575" w:rsidP="000B501A">
      <w:pPr>
        <w:rPr>
          <w:b/>
          <w:bCs/>
        </w:rPr>
      </w:pPr>
      <w:r>
        <w:rPr>
          <w:b/>
          <w:bCs/>
        </w:rPr>
        <w:t xml:space="preserve">Herr Dr. Klockhaus, </w:t>
      </w:r>
      <w:r w:rsidR="008927ED">
        <w:rPr>
          <w:b/>
          <w:bCs/>
        </w:rPr>
        <w:t xml:space="preserve">warum ist Schädlingsbekämpfung gerade </w:t>
      </w:r>
      <w:r w:rsidR="00367ACE">
        <w:rPr>
          <w:b/>
          <w:bCs/>
        </w:rPr>
        <w:t>wichtiger denn je?</w:t>
      </w:r>
      <w:r w:rsidR="00F70F33">
        <w:rPr>
          <w:b/>
          <w:bCs/>
        </w:rPr>
        <w:t xml:space="preserve"> </w:t>
      </w:r>
    </w:p>
    <w:p w14:paraId="65532DC9" w14:textId="77777777" w:rsidR="00F70F33" w:rsidRDefault="00F70F33" w:rsidP="000B501A">
      <w:pPr>
        <w:rPr>
          <w:b/>
          <w:bCs/>
        </w:rPr>
      </w:pPr>
    </w:p>
    <w:p w14:paraId="71173155" w14:textId="2AB1A31B" w:rsidR="00926242" w:rsidRDefault="004B46E2" w:rsidP="00926242">
      <w:r>
        <w:t xml:space="preserve">Schädlinge können verschiedenste Keime und somit gefährliche Krankheiten übertragen. </w:t>
      </w:r>
      <w:r w:rsidR="00A727AC">
        <w:t>Komm</w:t>
      </w:r>
      <w:r w:rsidR="00934BA1">
        <w:t>t</w:t>
      </w:r>
      <w:r w:rsidR="00A727AC">
        <w:t xml:space="preserve"> eine Infektion mit dem Coronavirus hinzu, kann dies </w:t>
      </w:r>
      <w:r w:rsidR="00934BA1">
        <w:t>unter Umständen</w:t>
      </w:r>
      <w:r w:rsidR="005A7FAE">
        <w:t xml:space="preserve"> für den schon geschwächten Körper</w:t>
      </w:r>
      <w:r w:rsidR="00934BA1">
        <w:t xml:space="preserve"> tödlich </w:t>
      </w:r>
      <w:r w:rsidR="00A96FED">
        <w:t>enden</w:t>
      </w:r>
      <w:r w:rsidR="005510DF">
        <w:t>.</w:t>
      </w:r>
      <w:r w:rsidR="00E91E37">
        <w:t xml:space="preserve"> Dies gilt sowohl</w:t>
      </w:r>
      <w:r w:rsidR="007149DB">
        <w:t xml:space="preserve"> f</w:t>
      </w:r>
      <w:r w:rsidR="00D95617">
        <w:t>ür die Mitarbeiter</w:t>
      </w:r>
      <w:r w:rsidR="00C17296">
        <w:t xml:space="preserve">, </w:t>
      </w:r>
      <w:r w:rsidR="00EA4FF6">
        <w:t>Kunden u</w:t>
      </w:r>
      <w:r w:rsidR="0039625E">
        <w:t>nd Geschäftspartner eines Unternehmens</w:t>
      </w:r>
      <w:r w:rsidR="00D95617">
        <w:t xml:space="preserve"> </w:t>
      </w:r>
      <w:r w:rsidR="00E91E37">
        <w:t>als auch</w:t>
      </w:r>
      <w:r w:rsidR="00D95617">
        <w:t xml:space="preserve"> für die Konsumenten von verunreinigten Lebensmitteln</w:t>
      </w:r>
      <w:r w:rsidR="00934BA1">
        <w:t xml:space="preserve">. </w:t>
      </w:r>
      <w:r w:rsidR="00AD011C">
        <w:t>Höchste Hygieneanforderungen</w:t>
      </w:r>
      <w:r w:rsidR="00A96FED">
        <w:t xml:space="preserve">, besonders in </w:t>
      </w:r>
      <w:r w:rsidR="00AA36E2">
        <w:t>Lebensmittel</w:t>
      </w:r>
      <w:r w:rsidR="00263CB4">
        <w:t>- und Gastro</w:t>
      </w:r>
      <w:r w:rsidR="00AA36E2">
        <w:t>betrieben</w:t>
      </w:r>
      <w:r w:rsidR="00A96FED">
        <w:t xml:space="preserve">, sind daher unerlässlich und </w:t>
      </w:r>
      <w:r w:rsidR="00AD011C">
        <w:t xml:space="preserve">können nur durch ein ununterbrochenes Schädlingsbekämpfungs- und Hygienemanagementsystem gewährleistet werden. Schädlinge müssen </w:t>
      </w:r>
      <w:r w:rsidR="00D24FEC">
        <w:t xml:space="preserve">– </w:t>
      </w:r>
      <w:r w:rsidR="00D24FEC" w:rsidRPr="00851760">
        <w:t>auch in vorübergehend stillgelegten Betrieben –</w:t>
      </w:r>
      <w:r w:rsidR="00D24FEC">
        <w:t xml:space="preserve"> </w:t>
      </w:r>
      <w:r w:rsidR="00AD011C" w:rsidRPr="005973B2">
        <w:t>durchgehend, systematisch und effektiv kontrolliert</w:t>
      </w:r>
      <w:r w:rsidR="00AD011C">
        <w:t xml:space="preserve"> und</w:t>
      </w:r>
      <w:r w:rsidR="00AD011C" w:rsidRPr="005973B2">
        <w:t xml:space="preserve"> </w:t>
      </w:r>
      <w:r w:rsidR="0098710B">
        <w:t>bekämpft</w:t>
      </w:r>
      <w:r w:rsidR="00AD011C">
        <w:t xml:space="preserve"> werden. </w:t>
      </w:r>
      <w:r w:rsidR="00AD011C" w:rsidRPr="005973B2">
        <w:t>Nur so wird der Kampf gegen die Corona-Gefahr u</w:t>
      </w:r>
      <w:r w:rsidR="00AD011C">
        <w:t>nterstützt und eine zusätzliche Ausbreitung weiterer Infektionsgefahren verhindert</w:t>
      </w:r>
      <w:r w:rsidR="00E55418">
        <w:t xml:space="preserve">. </w:t>
      </w:r>
    </w:p>
    <w:p w14:paraId="392F5A81" w14:textId="46D22AB4" w:rsidR="00FB5367" w:rsidRDefault="00FB5367" w:rsidP="000B501A">
      <w:pPr>
        <w:rPr>
          <w:b/>
          <w:bCs/>
        </w:rPr>
      </w:pPr>
    </w:p>
    <w:p w14:paraId="07BD28DD" w14:textId="77777777" w:rsidR="00F70F33" w:rsidRDefault="00F70F33" w:rsidP="000B501A">
      <w:pPr>
        <w:rPr>
          <w:b/>
          <w:bCs/>
        </w:rPr>
      </w:pPr>
    </w:p>
    <w:p w14:paraId="1B32A8F1" w14:textId="431076CC" w:rsidR="00CA2982" w:rsidRDefault="00CA2982" w:rsidP="000B501A">
      <w:pPr>
        <w:rPr>
          <w:b/>
          <w:bCs/>
        </w:rPr>
      </w:pPr>
      <w:r>
        <w:rPr>
          <w:b/>
          <w:bCs/>
        </w:rPr>
        <w:t xml:space="preserve">Was passiert bei einem </w:t>
      </w:r>
      <w:r w:rsidR="00E171E7">
        <w:rPr>
          <w:b/>
          <w:bCs/>
        </w:rPr>
        <w:t>Stopp</w:t>
      </w:r>
      <w:r>
        <w:rPr>
          <w:b/>
          <w:bCs/>
        </w:rPr>
        <w:t xml:space="preserve"> der Maßnahmen?</w:t>
      </w:r>
    </w:p>
    <w:p w14:paraId="69AA56D5" w14:textId="77777777" w:rsidR="00F70F33" w:rsidRDefault="00F70F33" w:rsidP="000B501A">
      <w:pPr>
        <w:rPr>
          <w:b/>
          <w:bCs/>
        </w:rPr>
      </w:pPr>
    </w:p>
    <w:p w14:paraId="7642F369" w14:textId="77777777" w:rsidR="00DF7439" w:rsidRDefault="00A10349" w:rsidP="00DF7439">
      <w:r w:rsidRPr="00A10349">
        <w:t xml:space="preserve">Ein Aussetzen der Kontrollen bedeutet eine zunehmende Gefahr zusätzlicher Keime und somit ein Risiko für Menschen, Nutztiere und Produkte jeder Art. </w:t>
      </w:r>
      <w:r w:rsidR="004F36C0">
        <w:t xml:space="preserve">Ohne Schädlingsbekämpfungsmaßnahmen käme es </w:t>
      </w:r>
      <w:r w:rsidR="00AA21A0">
        <w:t xml:space="preserve">in den meisten Betrieben </w:t>
      </w:r>
      <w:r w:rsidR="00CA2982" w:rsidRPr="00A10349">
        <w:t>zu einer unkontrollierten Ausbreitung von Schädlingen</w:t>
      </w:r>
      <w:r w:rsidR="00442828">
        <w:t xml:space="preserve"> und</w:t>
      </w:r>
      <w:r w:rsidR="00153696" w:rsidRPr="00A10349">
        <w:t xml:space="preserve"> zu vermehrten unerwünschten Infektionsübertragungen</w:t>
      </w:r>
      <w:r w:rsidR="00442828">
        <w:t>.</w:t>
      </w:r>
      <w:r w:rsidR="00153696" w:rsidRPr="00A10349">
        <w:t xml:space="preserve"> Befälle </w:t>
      </w:r>
      <w:r w:rsidR="00442828">
        <w:t xml:space="preserve">können sich </w:t>
      </w:r>
      <w:r w:rsidR="00153696" w:rsidRPr="00A10349">
        <w:t xml:space="preserve">etablieren und später nur sehr schwer oder durch massiven </w:t>
      </w:r>
      <w:proofErr w:type="spellStart"/>
      <w:r w:rsidR="00153696" w:rsidRPr="00A10349">
        <w:t>Biozideinsatz</w:t>
      </w:r>
      <w:proofErr w:type="spellEnd"/>
      <w:r w:rsidR="00153696" w:rsidRPr="00A10349">
        <w:t xml:space="preserve"> bekämpf</w:t>
      </w:r>
      <w:r w:rsidR="00442828">
        <w:t>t werden.</w:t>
      </w:r>
      <w:r w:rsidR="005B6D14">
        <w:t xml:space="preserve"> </w:t>
      </w:r>
      <w:r w:rsidR="00DF7439">
        <w:t>Hinzu kommt, dass Ratten auf der Suche nach Nahrung aktuell vermehrt aus ihren Verstecken kommen und in Gebäude eindringen. Das liegt daran, dass aufgrund der geschlossenen Gastronomiebetriebe und anderen Firmen weniger Müll auf den Straßen, in den Hinterhöfen sowie in den Müllcontainern entsorgt wird, worauf die Ratten sonst als Nahrungsquelle zurückgreifen.</w:t>
      </w:r>
    </w:p>
    <w:p w14:paraId="4DFA1CF4" w14:textId="1DE1DCAF" w:rsidR="00A00D9C" w:rsidRDefault="00DF7439" w:rsidP="00A00D9C">
      <w:r>
        <w:t xml:space="preserve"> </w:t>
      </w:r>
    </w:p>
    <w:p w14:paraId="1ABCAB6A" w14:textId="77777777" w:rsidR="00F70F33" w:rsidRDefault="00F70F33" w:rsidP="00A00D9C"/>
    <w:p w14:paraId="16AF74CA" w14:textId="5308D401" w:rsidR="00A00D9C" w:rsidRDefault="00A00D9C" w:rsidP="00A00D9C">
      <w:pPr>
        <w:rPr>
          <w:b/>
          <w:bCs/>
        </w:rPr>
      </w:pPr>
      <w:r w:rsidRPr="00A00D9C">
        <w:rPr>
          <w:b/>
          <w:bCs/>
        </w:rPr>
        <w:t xml:space="preserve">Wie ist die Gesetzeslage für </w:t>
      </w:r>
      <w:r w:rsidR="00492546">
        <w:rPr>
          <w:b/>
          <w:bCs/>
        </w:rPr>
        <w:t>Lebensmittelb</w:t>
      </w:r>
      <w:r w:rsidRPr="00A00D9C">
        <w:rPr>
          <w:b/>
          <w:bCs/>
        </w:rPr>
        <w:t>etriebe in Hinblick auf Schädlingsbekämp</w:t>
      </w:r>
      <w:r w:rsidR="00151F3C">
        <w:rPr>
          <w:b/>
          <w:bCs/>
        </w:rPr>
        <w:t>f</w:t>
      </w:r>
      <w:r w:rsidR="00492546">
        <w:rPr>
          <w:b/>
          <w:bCs/>
        </w:rPr>
        <w:t>ung</w:t>
      </w:r>
      <w:r w:rsidRPr="00A00D9C">
        <w:rPr>
          <w:b/>
          <w:bCs/>
        </w:rPr>
        <w:t>?</w:t>
      </w:r>
    </w:p>
    <w:p w14:paraId="35FCC592" w14:textId="77777777" w:rsidR="00F70F33" w:rsidRDefault="00F70F33" w:rsidP="00123A1D"/>
    <w:p w14:paraId="70209769" w14:textId="60DDBF32" w:rsidR="00123A1D" w:rsidRDefault="0000433B" w:rsidP="00123A1D">
      <w:r>
        <w:t xml:space="preserve">Hygieneverordnungen schreiben vor, dass Lebensmittel ohne nachteilige Beeinflussung in den Verkehr gebracht werden müssen. </w:t>
      </w:r>
      <w:r w:rsidR="003E4240" w:rsidRPr="00793F70">
        <w:t xml:space="preserve">Vor dem Hintergrund gesetzlicher Bestimmungen zum </w:t>
      </w:r>
      <w:r w:rsidR="003E4240" w:rsidRPr="00793F70">
        <w:lastRenderedPageBreak/>
        <w:t>Lebensmittelhygienerecht und HACCP ist eine professionelle Schädlingsbekämpfung für die meisten Unternehmen zum Schutz von Menschen und Waren</w:t>
      </w:r>
      <w:r w:rsidR="001509BB">
        <w:t xml:space="preserve"> daher</w:t>
      </w:r>
      <w:r w:rsidR="003E4240" w:rsidRPr="00793F70">
        <w:t xml:space="preserve"> unbedingte Pflicht.</w:t>
      </w:r>
      <w:r w:rsidR="00B8080D" w:rsidRPr="00793F70">
        <w:t xml:space="preserve"> </w:t>
      </w:r>
    </w:p>
    <w:p w14:paraId="150F27E8" w14:textId="4B5930E4" w:rsidR="0000433B" w:rsidRDefault="006F1051" w:rsidP="00793F70">
      <w:r w:rsidRPr="00793F70">
        <w:t xml:space="preserve">Unter Bezugnahme auf die Kriterien UBA/BAUA („Das Blaue Heft“) fordert der Gesetzgeber monatliche Kontrollen </w:t>
      </w:r>
      <w:r w:rsidR="005A7FAE">
        <w:t xml:space="preserve">von </w:t>
      </w:r>
      <w:proofErr w:type="spellStart"/>
      <w:r w:rsidR="005A7FAE">
        <w:t>Schadnagerbefällen</w:t>
      </w:r>
      <w:proofErr w:type="spellEnd"/>
      <w:r w:rsidR="005A7FAE">
        <w:t xml:space="preserve"> </w:t>
      </w:r>
      <w:r w:rsidRPr="00793F70">
        <w:t>zum Schutz von Umwelt, Mensch und Nichtzieltier. </w:t>
      </w:r>
      <w:r w:rsidR="00A00D9C" w:rsidRPr="00793F70">
        <w:t>Das Aussetzen der Kontrollmaßnahmen widerspr</w:t>
      </w:r>
      <w:r w:rsidR="001509BB">
        <w:t>äche</w:t>
      </w:r>
      <w:r w:rsidR="00A00D9C" w:rsidRPr="00793F70">
        <w:t xml:space="preserve"> den gültigen Rechtsvorschriften.</w:t>
      </w:r>
      <w:r w:rsidR="00D458F7" w:rsidRPr="00793F70">
        <w:t xml:space="preserve"> </w:t>
      </w:r>
      <w:r w:rsidR="0000433B">
        <w:t xml:space="preserve"> </w:t>
      </w:r>
    </w:p>
    <w:p w14:paraId="3DE8A43D" w14:textId="2DAAAABD" w:rsidR="00926242" w:rsidRDefault="00926242" w:rsidP="000B501A"/>
    <w:p w14:paraId="0764F121" w14:textId="77777777" w:rsidR="00F70F33" w:rsidRDefault="00F70F33" w:rsidP="000B501A"/>
    <w:p w14:paraId="6F976EDE" w14:textId="6A8E6F35" w:rsidR="00926242" w:rsidRPr="00926242" w:rsidRDefault="00926242" w:rsidP="000B501A">
      <w:pPr>
        <w:rPr>
          <w:b/>
          <w:bCs/>
        </w:rPr>
      </w:pPr>
      <w:r w:rsidRPr="00926242">
        <w:rPr>
          <w:b/>
          <w:bCs/>
        </w:rPr>
        <w:t xml:space="preserve">Birgt der beauftragte Schädlingsbekämpfer nicht ein zusätzliches </w:t>
      </w:r>
      <w:r w:rsidR="005B70B4">
        <w:rPr>
          <w:b/>
          <w:bCs/>
        </w:rPr>
        <w:t>R</w:t>
      </w:r>
      <w:r w:rsidRPr="00926242">
        <w:rPr>
          <w:b/>
          <w:bCs/>
        </w:rPr>
        <w:t xml:space="preserve">isiko </w:t>
      </w:r>
      <w:r w:rsidR="005B70B4">
        <w:rPr>
          <w:b/>
          <w:bCs/>
        </w:rPr>
        <w:t xml:space="preserve">als </w:t>
      </w:r>
      <w:r w:rsidR="00FF0642">
        <w:rPr>
          <w:b/>
          <w:bCs/>
        </w:rPr>
        <w:t>Überträger des Coronavirus</w:t>
      </w:r>
      <w:r w:rsidR="005B70B4">
        <w:rPr>
          <w:b/>
          <w:bCs/>
        </w:rPr>
        <w:t xml:space="preserve"> </w:t>
      </w:r>
      <w:r w:rsidRPr="00926242">
        <w:rPr>
          <w:b/>
          <w:bCs/>
        </w:rPr>
        <w:t>im Betrieb?</w:t>
      </w:r>
    </w:p>
    <w:p w14:paraId="30BB41D8" w14:textId="77777777" w:rsidR="00F70F33" w:rsidRDefault="00F70F33" w:rsidP="002C2410"/>
    <w:p w14:paraId="7577D659" w14:textId="468328A6" w:rsidR="00617EDE" w:rsidRDefault="00A17A2B" w:rsidP="002C2410">
      <w:r>
        <w:t>D</w:t>
      </w:r>
      <w:r w:rsidR="00617EDE">
        <w:t>er Schädlingsbekämpfer im Hause beurteilt selbstständig</w:t>
      </w:r>
      <w:r>
        <w:t>,</w:t>
      </w:r>
      <w:r w:rsidR="00617EDE">
        <w:t xml:space="preserve"> in der Regel als Einzelperson ohne direkten Kontakt zu anderen Mitarbeitern</w:t>
      </w:r>
      <w:r w:rsidR="00B54A5B">
        <w:t xml:space="preserve"> des Kunden</w:t>
      </w:r>
      <w:r>
        <w:t>. Er</w:t>
      </w:r>
      <w:r w:rsidR="00617EDE">
        <w:t xml:space="preserve"> ist Teil eines Hygienemanag</w:t>
      </w:r>
      <w:r>
        <w:t>e</w:t>
      </w:r>
      <w:r w:rsidR="00617EDE">
        <w:t>mentsystem</w:t>
      </w:r>
      <w:r>
        <w:t>s</w:t>
      </w:r>
      <w:r w:rsidR="00617EDE">
        <w:t xml:space="preserve"> und nicht Teil einer Infektionskette. Aufgrund seiner Ausbildung </w:t>
      </w:r>
      <w:r w:rsidR="00CD372E">
        <w:t>und intensive</w:t>
      </w:r>
      <w:r w:rsidR="00741815">
        <w:t>r</w:t>
      </w:r>
      <w:r w:rsidR="00CD372E">
        <w:t xml:space="preserve"> Schulungen </w:t>
      </w:r>
      <w:r w:rsidR="00617EDE">
        <w:t xml:space="preserve">weiß der </w:t>
      </w:r>
      <w:r>
        <w:t>s</w:t>
      </w:r>
      <w:r w:rsidR="00617EDE">
        <w:t>achkundige Schädlingsbekämpfer um die notwendigen Hygienemaßnahmen.</w:t>
      </w:r>
    </w:p>
    <w:p w14:paraId="25E11E62" w14:textId="1AD9D7A2" w:rsidR="0040463F" w:rsidRDefault="0040463F" w:rsidP="0040463F"/>
    <w:p w14:paraId="3232255D" w14:textId="77777777" w:rsidR="00F70F33" w:rsidRDefault="00F70F33" w:rsidP="0040463F"/>
    <w:p w14:paraId="5CD9B98A" w14:textId="35E4CA92" w:rsidR="0040463F" w:rsidRDefault="003E1BFA" w:rsidP="0040463F">
      <w:pPr>
        <w:rPr>
          <w:b/>
          <w:bCs/>
        </w:rPr>
      </w:pPr>
      <w:r>
        <w:rPr>
          <w:b/>
          <w:bCs/>
        </w:rPr>
        <w:t>W</w:t>
      </w:r>
      <w:r w:rsidR="00FF2077">
        <w:rPr>
          <w:b/>
          <w:bCs/>
        </w:rPr>
        <w:t>ie können sich Unternehmen zusätzlich schützen?</w:t>
      </w:r>
    </w:p>
    <w:p w14:paraId="756ED46D" w14:textId="77777777" w:rsidR="00F70F33" w:rsidRDefault="00F70F33" w:rsidP="00EC1948"/>
    <w:p w14:paraId="2696E34A" w14:textId="73D081A3" w:rsidR="00013067" w:rsidRPr="00EC1948" w:rsidRDefault="00013067" w:rsidP="00EC1948">
      <w:r w:rsidRPr="00EC1948">
        <w:t xml:space="preserve">Unabhängig von der </w:t>
      </w:r>
      <w:proofErr w:type="spellStart"/>
      <w:r w:rsidRPr="00EC1948">
        <w:t>Befallssituation</w:t>
      </w:r>
      <w:proofErr w:type="spellEnd"/>
      <w:r w:rsidRPr="00EC1948">
        <w:t xml:space="preserve"> empfehlen wir </w:t>
      </w:r>
      <w:r w:rsidR="000D09E6" w:rsidRPr="00EC1948">
        <w:t>aktuell allen Unternehmen</w:t>
      </w:r>
      <w:r w:rsidR="00336885">
        <w:t>,</w:t>
      </w:r>
      <w:r w:rsidRPr="00EC1948">
        <w:t xml:space="preserve"> zusätzliche </w:t>
      </w:r>
      <w:r w:rsidR="004B6763" w:rsidRPr="00EC1948">
        <w:t xml:space="preserve">professionelle </w:t>
      </w:r>
      <w:r w:rsidRPr="00EC1948">
        <w:t>Desinfektionsmaßnahmen</w:t>
      </w:r>
      <w:r w:rsidR="004B6763" w:rsidRPr="00EC1948">
        <w:t xml:space="preserve"> </w:t>
      </w:r>
      <w:r w:rsidR="005A7FAE">
        <w:t>als Teil des verantwortungsbewussten Hygieneman</w:t>
      </w:r>
      <w:r w:rsidR="00E91E37">
        <w:t>a</w:t>
      </w:r>
      <w:r w:rsidR="005A7FAE">
        <w:t>gements</w:t>
      </w:r>
      <w:r w:rsidR="00857264">
        <w:t xml:space="preserve">, genauso wie es </w:t>
      </w:r>
      <w:r w:rsidR="005A7FAE">
        <w:t>auch zuständi</w:t>
      </w:r>
      <w:r w:rsidR="00E91E37">
        <w:t>g</w:t>
      </w:r>
      <w:r w:rsidR="005A7FAE">
        <w:t>e Behörden wie</w:t>
      </w:r>
      <w:r w:rsidR="00EC1948" w:rsidRPr="00EC1948">
        <w:t xml:space="preserve"> </w:t>
      </w:r>
      <w:r w:rsidR="005A7FAE">
        <w:t xml:space="preserve">das </w:t>
      </w:r>
      <w:r w:rsidR="00EC1948" w:rsidRPr="00EC1948">
        <w:t>Robert-Koch-Institut</w:t>
      </w:r>
      <w:r w:rsidR="005A7FAE">
        <w:t xml:space="preserve"> empf</w:t>
      </w:r>
      <w:r w:rsidR="00E91E37">
        <w:t>ehlen</w:t>
      </w:r>
      <w:r w:rsidR="005A7FAE">
        <w:t>.</w:t>
      </w:r>
      <w:r w:rsidR="001B3F8C" w:rsidRPr="00EC1948">
        <w:t xml:space="preserve"> Besonders für Unternehmen oder einzelne Unternehmensbereiche, in denen Mitarbeiter nicht im Home-Office arbeiten können, ist neben der Einhaltung der empfohlenen Verhaltensregeln eine hygienisch reine Umgebung unerlässlich. Dies schützt die Belegschaft</w:t>
      </w:r>
      <w:r w:rsidR="003A3DB6">
        <w:t xml:space="preserve"> sowie Besucher </w:t>
      </w:r>
      <w:r w:rsidR="001B3F8C" w:rsidRPr="00EC1948">
        <w:t xml:space="preserve">vor dem Virus und verhindert eine komplette </w:t>
      </w:r>
      <w:r w:rsidR="00CE2921" w:rsidRPr="00EC1948">
        <w:t>Betriebs</w:t>
      </w:r>
      <w:r w:rsidR="001B3F8C" w:rsidRPr="00EC1948">
        <w:t>schließung</w:t>
      </w:r>
      <w:r w:rsidR="00604F68" w:rsidRPr="00EC1948">
        <w:t>.</w:t>
      </w:r>
    </w:p>
    <w:p w14:paraId="642F6E1E" w14:textId="6DC7BCFA" w:rsidR="00D54504" w:rsidRPr="00EC1948" w:rsidRDefault="00D54504" w:rsidP="00EC1948"/>
    <w:p w14:paraId="22A9B6BD" w14:textId="63D42422" w:rsidR="00D54504" w:rsidRDefault="00D54504" w:rsidP="00013067">
      <w:pPr>
        <w:pStyle w:val="StandardWeb"/>
        <w:shd w:val="clear" w:color="auto" w:fill="FFFFFF"/>
        <w:spacing w:before="0" w:beforeAutospacing="0" w:after="0" w:afterAutospacing="0"/>
        <w:textAlignment w:val="baseline"/>
        <w:rPr>
          <w:rFonts w:ascii="Calibri" w:hAnsi="Calibri" w:cs="Calibri"/>
          <w:color w:val="000000"/>
          <w:sz w:val="22"/>
          <w:szCs w:val="22"/>
        </w:rPr>
      </w:pPr>
    </w:p>
    <w:p w14:paraId="0D427390" w14:textId="19111E61" w:rsidR="00896873" w:rsidRDefault="00896873" w:rsidP="00967256"/>
    <w:p w14:paraId="5D4F0F51" w14:textId="77777777" w:rsidR="00433FFB" w:rsidRDefault="00433FFB" w:rsidP="00433FFB">
      <w:r>
        <w:t>Über Rentokil Initial:</w:t>
      </w:r>
    </w:p>
    <w:p w14:paraId="3D0B7356" w14:textId="77777777" w:rsidR="00433FFB" w:rsidRDefault="00433FFB" w:rsidP="00433FFB">
      <w:r w:rsidRPr="00461756">
        <w:t xml:space="preserve">Die Rentokil Initial GmbH &amp; Co. </w:t>
      </w:r>
      <w:r w:rsidRPr="00400C76">
        <w:t>KG</w:t>
      </w:r>
      <w:r>
        <w:t xml:space="preserve"> </w:t>
      </w:r>
      <w:r w:rsidRPr="00400C76">
        <w:t>gehört zu einem der größten Service-Konzerne weltweit und setzt</w:t>
      </w:r>
      <w:r>
        <w:t xml:space="preserve"> </w:t>
      </w:r>
      <w:r w:rsidRPr="00400C76">
        <w:t>als Innovationsmarktführer seit fast</w:t>
      </w:r>
      <w:r>
        <w:t xml:space="preserve"> </w:t>
      </w:r>
      <w:r w:rsidRPr="00400C76">
        <w:t>100 Jahren weltweit Maßstäbe im</w:t>
      </w:r>
      <w:r>
        <w:t xml:space="preserve"> </w:t>
      </w:r>
      <w:r w:rsidRPr="00400C76">
        <w:t>Bereich der Schädlings</w:t>
      </w:r>
      <w:r>
        <w:t>-</w:t>
      </w:r>
      <w:r w:rsidRPr="00400C76">
        <w:t>bekämpfung,</w:t>
      </w:r>
      <w:r>
        <w:t xml:space="preserve"> </w:t>
      </w:r>
      <w:r w:rsidRPr="00400C76">
        <w:t>professionellen Hygienedienstleistung,</w:t>
      </w:r>
      <w:r>
        <w:t xml:space="preserve"> </w:t>
      </w:r>
      <w:r w:rsidRPr="00400C76">
        <w:t>Vorratsschutz und</w:t>
      </w:r>
      <w:r>
        <w:t xml:space="preserve"> </w:t>
      </w:r>
      <w:r w:rsidRPr="00400C76">
        <w:t>Innenraumbegrünung. Die Rentokil</w:t>
      </w:r>
      <w:r>
        <w:t xml:space="preserve"> </w:t>
      </w:r>
      <w:r w:rsidRPr="00400C76">
        <w:t>Initial Gruppe ist in über 75 Ländern</w:t>
      </w:r>
      <w:r>
        <w:t xml:space="preserve"> </w:t>
      </w:r>
      <w:r w:rsidRPr="00400C76">
        <w:t>aktiv und beschäftigt mehr</w:t>
      </w:r>
      <w:r>
        <w:t xml:space="preserve"> </w:t>
      </w:r>
      <w:r w:rsidRPr="00400C76">
        <w:t xml:space="preserve">als 40.000 Menschen </w:t>
      </w:r>
      <w:proofErr w:type="gramStart"/>
      <w:r w:rsidRPr="00400C76">
        <w:t>im Dienste</w:t>
      </w:r>
      <w:proofErr w:type="gramEnd"/>
      <w:r w:rsidRPr="00400C76">
        <w:t xml:space="preserve"> einer</w:t>
      </w:r>
      <w:r>
        <w:t xml:space="preserve"> </w:t>
      </w:r>
      <w:r w:rsidRPr="00400C76">
        <w:t>gemeinsamen Mission:</w:t>
      </w:r>
      <w:r>
        <w:t xml:space="preserve"> „</w:t>
      </w:r>
      <w:r w:rsidRPr="00400C76">
        <w:t>Menschen</w:t>
      </w:r>
      <w:r>
        <w:t xml:space="preserve"> </w:t>
      </w:r>
      <w:r w:rsidRPr="00400C76">
        <w:t>schützen, Leben verbessern“. Mit</w:t>
      </w:r>
      <w:r>
        <w:t xml:space="preserve"> </w:t>
      </w:r>
      <w:r w:rsidRPr="00400C76">
        <w:t>Expertise und Leidenschaft. In</w:t>
      </w:r>
      <w:r>
        <w:t xml:space="preserve"> </w:t>
      </w:r>
      <w:r w:rsidRPr="00400C76">
        <w:t>Deutschland setzen sich jeden</w:t>
      </w:r>
      <w:r>
        <w:t xml:space="preserve"> </w:t>
      </w:r>
      <w:r w:rsidRPr="00400C76">
        <w:t>Tag mehr als 700 Mitarbeiter an</w:t>
      </w:r>
      <w:r>
        <w:t xml:space="preserve"> </w:t>
      </w:r>
      <w:r w:rsidRPr="00400C76">
        <w:t>19 Standorten dafür ein, mehr als 30.000 Kunden einen</w:t>
      </w:r>
      <w:r>
        <w:t xml:space="preserve"> </w:t>
      </w:r>
      <w:r w:rsidRPr="00400C76">
        <w:t>exzellenten Service zu bieten.</w:t>
      </w:r>
    </w:p>
    <w:p w14:paraId="7B548D12" w14:textId="77777777" w:rsidR="00433FFB" w:rsidRPr="00951958" w:rsidRDefault="00433FFB" w:rsidP="00433FFB">
      <w:r w:rsidRPr="00951958">
        <w:t xml:space="preserve">Weitere Informationen unter: </w:t>
      </w:r>
      <w:hyperlink r:id="rId8" w:history="1">
        <w:r w:rsidRPr="00951958">
          <w:rPr>
            <w:rStyle w:val="Hyperlink"/>
          </w:rPr>
          <w:t>https://www.rentokil-initial.de/</w:t>
        </w:r>
      </w:hyperlink>
    </w:p>
    <w:p w14:paraId="75B4DBC7" w14:textId="77777777" w:rsidR="00433FFB" w:rsidRPr="00951958" w:rsidRDefault="00433FFB" w:rsidP="00433FFB"/>
    <w:p w14:paraId="36606564" w14:textId="77777777" w:rsidR="00433FFB" w:rsidRPr="00951958" w:rsidRDefault="00433FFB" w:rsidP="00433FFB">
      <w:pPr>
        <w:rPr>
          <w:b/>
          <w:bCs/>
        </w:rPr>
      </w:pPr>
      <w:r w:rsidRPr="00951958">
        <w:rPr>
          <w:b/>
          <w:bCs/>
        </w:rPr>
        <w:t xml:space="preserve">Pressekontakt: </w:t>
      </w:r>
    </w:p>
    <w:p w14:paraId="2B1E9029" w14:textId="77777777" w:rsidR="00433FFB" w:rsidRPr="006C6BF8" w:rsidRDefault="00433FFB" w:rsidP="00433FFB">
      <w:r w:rsidRPr="006C6BF8">
        <w:t>Susann</w:t>
      </w:r>
      <w:r>
        <w:t xml:space="preserve"> </w:t>
      </w:r>
      <w:r w:rsidRPr="006C6BF8">
        <w:t>Piersig</w:t>
      </w:r>
    </w:p>
    <w:p w14:paraId="4E8D3EC6" w14:textId="77777777" w:rsidR="00433FFB" w:rsidRPr="006C6BF8" w:rsidRDefault="00433FFB" w:rsidP="00433FFB">
      <w:r w:rsidRPr="006C6BF8">
        <w:t>Tel.: +49-177-236 15 27</w:t>
      </w:r>
    </w:p>
    <w:p w14:paraId="1BAE0F85" w14:textId="77777777" w:rsidR="00433FFB" w:rsidRPr="006C6BF8" w:rsidRDefault="00433FFB" w:rsidP="00433FFB">
      <w:r>
        <w:t>Susann.piersig</w:t>
      </w:r>
      <w:r w:rsidRPr="006C6BF8">
        <w:t>@pi-essenz.de</w:t>
      </w:r>
    </w:p>
    <w:p w14:paraId="1EBAECAE" w14:textId="77777777" w:rsidR="002206A0" w:rsidRDefault="002206A0">
      <w:bookmarkStart w:id="0" w:name="_GoBack"/>
      <w:bookmarkEnd w:id="0"/>
    </w:p>
    <w:sectPr w:rsidR="002206A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8EDFE" w14:textId="77777777" w:rsidR="00467019" w:rsidRDefault="00467019" w:rsidP="00A367A6">
      <w:r>
        <w:separator/>
      </w:r>
    </w:p>
  </w:endnote>
  <w:endnote w:type="continuationSeparator" w:id="0">
    <w:p w14:paraId="38963C39" w14:textId="77777777" w:rsidR="00467019" w:rsidRDefault="00467019" w:rsidP="00A3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660DF" w14:textId="77777777" w:rsidR="00467019" w:rsidRDefault="00467019" w:rsidP="00A367A6">
      <w:r>
        <w:separator/>
      </w:r>
    </w:p>
  </w:footnote>
  <w:footnote w:type="continuationSeparator" w:id="0">
    <w:p w14:paraId="44954A67" w14:textId="77777777" w:rsidR="00467019" w:rsidRDefault="00467019" w:rsidP="00A36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049AB"/>
    <w:multiLevelType w:val="hybridMultilevel"/>
    <w:tmpl w:val="001ECAC2"/>
    <w:lvl w:ilvl="0" w:tplc="1D8E5602">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2A583D"/>
    <w:multiLevelType w:val="multilevel"/>
    <w:tmpl w:val="BA98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56"/>
    <w:rsid w:val="00001A95"/>
    <w:rsid w:val="0000433B"/>
    <w:rsid w:val="00010F0A"/>
    <w:rsid w:val="00013067"/>
    <w:rsid w:val="000204A7"/>
    <w:rsid w:val="000407EC"/>
    <w:rsid w:val="0004689B"/>
    <w:rsid w:val="00063A59"/>
    <w:rsid w:val="000976A6"/>
    <w:rsid w:val="000B323E"/>
    <w:rsid w:val="000B4454"/>
    <w:rsid w:val="000B501A"/>
    <w:rsid w:val="000B64B7"/>
    <w:rsid w:val="000D09E6"/>
    <w:rsid w:val="000E1221"/>
    <w:rsid w:val="000E4DA7"/>
    <w:rsid w:val="00123A1D"/>
    <w:rsid w:val="001509BB"/>
    <w:rsid w:val="00151F3C"/>
    <w:rsid w:val="00152CF6"/>
    <w:rsid w:val="00153696"/>
    <w:rsid w:val="001926D3"/>
    <w:rsid w:val="001A1C03"/>
    <w:rsid w:val="001B3F8C"/>
    <w:rsid w:val="002206A0"/>
    <w:rsid w:val="00235480"/>
    <w:rsid w:val="002505FA"/>
    <w:rsid w:val="00256086"/>
    <w:rsid w:val="00263CB4"/>
    <w:rsid w:val="00286997"/>
    <w:rsid w:val="002A1705"/>
    <w:rsid w:val="002A1ADC"/>
    <w:rsid w:val="002C03E1"/>
    <w:rsid w:val="002C2410"/>
    <w:rsid w:val="002C3C74"/>
    <w:rsid w:val="002F3181"/>
    <w:rsid w:val="00315CBF"/>
    <w:rsid w:val="0032041D"/>
    <w:rsid w:val="00321E8E"/>
    <w:rsid w:val="00322E96"/>
    <w:rsid w:val="00326A75"/>
    <w:rsid w:val="0033140A"/>
    <w:rsid w:val="00336885"/>
    <w:rsid w:val="00342AE9"/>
    <w:rsid w:val="00356939"/>
    <w:rsid w:val="003613BD"/>
    <w:rsid w:val="00367ACE"/>
    <w:rsid w:val="00374598"/>
    <w:rsid w:val="00382474"/>
    <w:rsid w:val="0039625E"/>
    <w:rsid w:val="003A3DB6"/>
    <w:rsid w:val="003E1BFA"/>
    <w:rsid w:val="003E3520"/>
    <w:rsid w:val="003E4240"/>
    <w:rsid w:val="0040463F"/>
    <w:rsid w:val="00421B86"/>
    <w:rsid w:val="00433FFB"/>
    <w:rsid w:val="00442828"/>
    <w:rsid w:val="00445375"/>
    <w:rsid w:val="00467019"/>
    <w:rsid w:val="004711FC"/>
    <w:rsid w:val="00487AC0"/>
    <w:rsid w:val="00492546"/>
    <w:rsid w:val="004B46E2"/>
    <w:rsid w:val="004B6763"/>
    <w:rsid w:val="004E61A5"/>
    <w:rsid w:val="004F36C0"/>
    <w:rsid w:val="00502F78"/>
    <w:rsid w:val="00503AF4"/>
    <w:rsid w:val="0051466B"/>
    <w:rsid w:val="005166E4"/>
    <w:rsid w:val="005510DF"/>
    <w:rsid w:val="005A7FAE"/>
    <w:rsid w:val="005B6C2C"/>
    <w:rsid w:val="005B6D14"/>
    <w:rsid w:val="005B70B4"/>
    <w:rsid w:val="005D5070"/>
    <w:rsid w:val="005F7D77"/>
    <w:rsid w:val="00604F68"/>
    <w:rsid w:val="00617EDE"/>
    <w:rsid w:val="00627EF6"/>
    <w:rsid w:val="00662228"/>
    <w:rsid w:val="00670C57"/>
    <w:rsid w:val="006976C0"/>
    <w:rsid w:val="006A5B8C"/>
    <w:rsid w:val="006A604A"/>
    <w:rsid w:val="006B0F51"/>
    <w:rsid w:val="006B2523"/>
    <w:rsid w:val="006B2647"/>
    <w:rsid w:val="006B468E"/>
    <w:rsid w:val="006F1051"/>
    <w:rsid w:val="007149DB"/>
    <w:rsid w:val="00721C5C"/>
    <w:rsid w:val="0072590D"/>
    <w:rsid w:val="007338D3"/>
    <w:rsid w:val="00740ED8"/>
    <w:rsid w:val="00741815"/>
    <w:rsid w:val="00772183"/>
    <w:rsid w:val="00793F70"/>
    <w:rsid w:val="0083123F"/>
    <w:rsid w:val="008369A2"/>
    <w:rsid w:val="00840579"/>
    <w:rsid w:val="00843C3C"/>
    <w:rsid w:val="00851760"/>
    <w:rsid w:val="00857264"/>
    <w:rsid w:val="008927ED"/>
    <w:rsid w:val="00894947"/>
    <w:rsid w:val="00896873"/>
    <w:rsid w:val="008B4E8F"/>
    <w:rsid w:val="008C4605"/>
    <w:rsid w:val="008D1670"/>
    <w:rsid w:val="008F5575"/>
    <w:rsid w:val="00926242"/>
    <w:rsid w:val="00931A3C"/>
    <w:rsid w:val="00934BA1"/>
    <w:rsid w:val="00947E63"/>
    <w:rsid w:val="009563D1"/>
    <w:rsid w:val="00961520"/>
    <w:rsid w:val="0096643D"/>
    <w:rsid w:val="00967256"/>
    <w:rsid w:val="0098710B"/>
    <w:rsid w:val="009A0FFB"/>
    <w:rsid w:val="009A27FF"/>
    <w:rsid w:val="009B37E9"/>
    <w:rsid w:val="009C7814"/>
    <w:rsid w:val="009E19E7"/>
    <w:rsid w:val="009E76B6"/>
    <w:rsid w:val="00A00D9C"/>
    <w:rsid w:val="00A10349"/>
    <w:rsid w:val="00A15BD4"/>
    <w:rsid w:val="00A17A2B"/>
    <w:rsid w:val="00A2721D"/>
    <w:rsid w:val="00A367A6"/>
    <w:rsid w:val="00A37540"/>
    <w:rsid w:val="00A52300"/>
    <w:rsid w:val="00A727AC"/>
    <w:rsid w:val="00A74374"/>
    <w:rsid w:val="00A821A5"/>
    <w:rsid w:val="00A96FED"/>
    <w:rsid w:val="00AA21A0"/>
    <w:rsid w:val="00AA36E2"/>
    <w:rsid w:val="00AD011C"/>
    <w:rsid w:val="00B07053"/>
    <w:rsid w:val="00B4147E"/>
    <w:rsid w:val="00B53760"/>
    <w:rsid w:val="00B54A5B"/>
    <w:rsid w:val="00B61B04"/>
    <w:rsid w:val="00B7273F"/>
    <w:rsid w:val="00B8080D"/>
    <w:rsid w:val="00BD51A0"/>
    <w:rsid w:val="00C06F0B"/>
    <w:rsid w:val="00C10549"/>
    <w:rsid w:val="00C108E2"/>
    <w:rsid w:val="00C15273"/>
    <w:rsid w:val="00C17296"/>
    <w:rsid w:val="00C2477C"/>
    <w:rsid w:val="00C26DC8"/>
    <w:rsid w:val="00CA2982"/>
    <w:rsid w:val="00CB7065"/>
    <w:rsid w:val="00CD372E"/>
    <w:rsid w:val="00CE2921"/>
    <w:rsid w:val="00CF5848"/>
    <w:rsid w:val="00D13412"/>
    <w:rsid w:val="00D24FEC"/>
    <w:rsid w:val="00D458F7"/>
    <w:rsid w:val="00D46352"/>
    <w:rsid w:val="00D54504"/>
    <w:rsid w:val="00D71760"/>
    <w:rsid w:val="00D87028"/>
    <w:rsid w:val="00D95617"/>
    <w:rsid w:val="00DA0CC8"/>
    <w:rsid w:val="00DF7439"/>
    <w:rsid w:val="00E171E7"/>
    <w:rsid w:val="00E33DD5"/>
    <w:rsid w:val="00E53A60"/>
    <w:rsid w:val="00E55418"/>
    <w:rsid w:val="00E810EE"/>
    <w:rsid w:val="00E91E37"/>
    <w:rsid w:val="00EA4FF6"/>
    <w:rsid w:val="00EB5A9F"/>
    <w:rsid w:val="00EC1948"/>
    <w:rsid w:val="00F70F33"/>
    <w:rsid w:val="00F82211"/>
    <w:rsid w:val="00F9603C"/>
    <w:rsid w:val="00FB5367"/>
    <w:rsid w:val="00FB60D1"/>
    <w:rsid w:val="00FC0894"/>
    <w:rsid w:val="00FD0F1D"/>
    <w:rsid w:val="00FD6533"/>
    <w:rsid w:val="00FE6419"/>
    <w:rsid w:val="00FF0642"/>
    <w:rsid w:val="00FF2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E7D5"/>
  <w15:docId w15:val="{CFE0A85F-EBD6-4930-B65D-7D4C21CF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7256"/>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687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6873"/>
    <w:rPr>
      <w:rFonts w:ascii="Segoe UI" w:hAnsi="Segoe UI" w:cs="Segoe UI"/>
      <w:sz w:val="18"/>
      <w:szCs w:val="18"/>
      <w:lang w:eastAsia="de-DE"/>
    </w:rPr>
  </w:style>
  <w:style w:type="paragraph" w:styleId="StandardWeb">
    <w:name w:val="Normal (Web)"/>
    <w:basedOn w:val="Standard"/>
    <w:uiPriority w:val="99"/>
    <w:semiHidden/>
    <w:unhideWhenUsed/>
    <w:rsid w:val="0033140A"/>
    <w:pPr>
      <w:spacing w:before="100" w:beforeAutospacing="1" w:after="100" w:afterAutospacing="1"/>
    </w:pPr>
    <w:rPr>
      <w:rFonts w:ascii="Times New Roman" w:eastAsia="Times New Roman" w:hAnsi="Times New Roman" w:cs="Times New Roman"/>
      <w:sz w:val="24"/>
      <w:szCs w:val="24"/>
    </w:rPr>
  </w:style>
  <w:style w:type="paragraph" w:styleId="Listenabsatz">
    <w:name w:val="List Paragraph"/>
    <w:basedOn w:val="Standard"/>
    <w:uiPriority w:val="34"/>
    <w:qFormat/>
    <w:rsid w:val="009B37E9"/>
    <w:pPr>
      <w:ind w:left="720"/>
      <w:contextualSpacing/>
    </w:pPr>
  </w:style>
  <w:style w:type="paragraph" w:styleId="Kopfzeile">
    <w:name w:val="header"/>
    <w:basedOn w:val="Standard"/>
    <w:link w:val="KopfzeileZchn"/>
    <w:uiPriority w:val="99"/>
    <w:unhideWhenUsed/>
    <w:rsid w:val="00A367A6"/>
    <w:pPr>
      <w:tabs>
        <w:tab w:val="center" w:pos="4536"/>
        <w:tab w:val="right" w:pos="9072"/>
      </w:tabs>
    </w:pPr>
  </w:style>
  <w:style w:type="character" w:customStyle="1" w:styleId="KopfzeileZchn">
    <w:name w:val="Kopfzeile Zchn"/>
    <w:basedOn w:val="Absatz-Standardschriftart"/>
    <w:link w:val="Kopfzeile"/>
    <w:uiPriority w:val="99"/>
    <w:rsid w:val="00A367A6"/>
    <w:rPr>
      <w:rFonts w:ascii="Calibri" w:hAnsi="Calibri" w:cs="Calibri"/>
      <w:lang w:eastAsia="de-DE"/>
    </w:rPr>
  </w:style>
  <w:style w:type="paragraph" w:styleId="Fuzeile">
    <w:name w:val="footer"/>
    <w:basedOn w:val="Standard"/>
    <w:link w:val="FuzeileZchn"/>
    <w:uiPriority w:val="99"/>
    <w:unhideWhenUsed/>
    <w:rsid w:val="00A367A6"/>
    <w:pPr>
      <w:tabs>
        <w:tab w:val="center" w:pos="4536"/>
        <w:tab w:val="right" w:pos="9072"/>
      </w:tabs>
    </w:pPr>
  </w:style>
  <w:style w:type="character" w:customStyle="1" w:styleId="FuzeileZchn">
    <w:name w:val="Fußzeile Zchn"/>
    <w:basedOn w:val="Absatz-Standardschriftart"/>
    <w:link w:val="Fuzeile"/>
    <w:uiPriority w:val="99"/>
    <w:rsid w:val="00A367A6"/>
    <w:rPr>
      <w:rFonts w:ascii="Calibri" w:hAnsi="Calibri" w:cs="Calibri"/>
      <w:lang w:eastAsia="de-DE"/>
    </w:rPr>
  </w:style>
  <w:style w:type="character" w:styleId="Hyperlink">
    <w:name w:val="Hyperlink"/>
    <w:basedOn w:val="Absatz-Standardschriftart"/>
    <w:uiPriority w:val="99"/>
    <w:unhideWhenUsed/>
    <w:rsid w:val="00433F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426928">
      <w:bodyDiv w:val="1"/>
      <w:marLeft w:val="0"/>
      <w:marRight w:val="0"/>
      <w:marTop w:val="0"/>
      <w:marBottom w:val="0"/>
      <w:divBdr>
        <w:top w:val="none" w:sz="0" w:space="0" w:color="auto"/>
        <w:left w:val="none" w:sz="0" w:space="0" w:color="auto"/>
        <w:bottom w:val="none" w:sz="0" w:space="0" w:color="auto"/>
        <w:right w:val="none" w:sz="0" w:space="0" w:color="auto"/>
      </w:divBdr>
    </w:div>
    <w:div w:id="499927132">
      <w:bodyDiv w:val="1"/>
      <w:marLeft w:val="0"/>
      <w:marRight w:val="0"/>
      <w:marTop w:val="0"/>
      <w:marBottom w:val="0"/>
      <w:divBdr>
        <w:top w:val="none" w:sz="0" w:space="0" w:color="auto"/>
        <w:left w:val="none" w:sz="0" w:space="0" w:color="auto"/>
        <w:bottom w:val="none" w:sz="0" w:space="0" w:color="auto"/>
        <w:right w:val="none" w:sz="0" w:space="0" w:color="auto"/>
      </w:divBdr>
    </w:div>
    <w:div w:id="875237503">
      <w:bodyDiv w:val="1"/>
      <w:marLeft w:val="0"/>
      <w:marRight w:val="0"/>
      <w:marTop w:val="0"/>
      <w:marBottom w:val="0"/>
      <w:divBdr>
        <w:top w:val="none" w:sz="0" w:space="0" w:color="auto"/>
        <w:left w:val="none" w:sz="0" w:space="0" w:color="auto"/>
        <w:bottom w:val="none" w:sz="0" w:space="0" w:color="auto"/>
        <w:right w:val="none" w:sz="0" w:space="0" w:color="auto"/>
      </w:divBdr>
    </w:div>
    <w:div w:id="118740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ntokil-initial.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4D73D-7619-404C-8F06-C86E69EE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5044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Rentokil Initial</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 Piersig-Danker</dc:creator>
  <cp:lastModifiedBy>Susann Piersig-Danker</cp:lastModifiedBy>
  <cp:revision>46</cp:revision>
  <dcterms:created xsi:type="dcterms:W3CDTF">2020-04-09T06:10:00Z</dcterms:created>
  <dcterms:modified xsi:type="dcterms:W3CDTF">2020-04-09T07:37:00Z</dcterms:modified>
</cp:coreProperties>
</file>