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7659" w14:textId="77777777" w:rsidR="00813455" w:rsidRDefault="00813455" w:rsidP="00B259FF">
      <w:pPr>
        <w:spacing w:line="360" w:lineRule="auto"/>
        <w:rPr>
          <w:rFonts w:ascii="Calibri" w:hAnsi="Calibri" w:cs="Calibri"/>
          <w:u w:val="single"/>
        </w:rPr>
      </w:pPr>
    </w:p>
    <w:p w14:paraId="63320CF8" w14:textId="6F3BE79E" w:rsidR="00B259FF" w:rsidRPr="00B259FF" w:rsidRDefault="000D3F84" w:rsidP="00B259FF">
      <w:pPr>
        <w:spacing w:line="360" w:lineRule="auto"/>
        <w:rPr>
          <w:rFonts w:ascii="Calibri" w:hAnsi="Calibri" w:cs="Calibri"/>
          <w:u w:val="single"/>
        </w:rPr>
      </w:pPr>
      <w:r>
        <w:rPr>
          <w:rFonts w:ascii="Calibri" w:hAnsi="Calibri" w:cs="Calibri"/>
          <w:u w:val="single"/>
        </w:rPr>
        <w:t xml:space="preserve">LAMILUX auf der </w:t>
      </w:r>
      <w:proofErr w:type="spellStart"/>
      <w:r w:rsidR="0068695F">
        <w:rPr>
          <w:rFonts w:ascii="Calibri" w:hAnsi="Calibri" w:cs="Calibri"/>
          <w:u w:val="single"/>
        </w:rPr>
        <w:t>digitalBAU</w:t>
      </w:r>
      <w:proofErr w:type="spellEnd"/>
      <w:r w:rsidR="0068695F">
        <w:rPr>
          <w:rFonts w:ascii="Calibri" w:hAnsi="Calibri" w:cs="Calibri"/>
          <w:u w:val="single"/>
        </w:rPr>
        <w:t xml:space="preserve"> 2020</w:t>
      </w:r>
    </w:p>
    <w:p w14:paraId="122881BB" w14:textId="77777777" w:rsidR="006A44A5" w:rsidRPr="0068695F" w:rsidRDefault="006A44A5" w:rsidP="00F0787F">
      <w:pPr>
        <w:spacing w:line="360" w:lineRule="auto"/>
        <w:rPr>
          <w:rFonts w:ascii="Calibri" w:eastAsia="Arial Unicode MS" w:hAnsi="Calibri" w:cs="font344"/>
          <w:kern w:val="1"/>
          <w:sz w:val="36"/>
          <w:szCs w:val="36"/>
          <w:u w:val="single"/>
          <w:lang w:eastAsia="ar-SA"/>
        </w:rPr>
      </w:pPr>
    </w:p>
    <w:p w14:paraId="08233B4E" w14:textId="5AE3DB16" w:rsidR="0068695F" w:rsidRPr="0068695F" w:rsidRDefault="0068695F" w:rsidP="0068695F">
      <w:pPr>
        <w:spacing w:line="276" w:lineRule="auto"/>
        <w:jc w:val="both"/>
        <w:rPr>
          <w:rFonts w:asciiTheme="minorHAnsi" w:hAnsiTheme="minorHAnsi" w:cstheme="minorHAnsi"/>
          <w:b/>
          <w:bCs/>
          <w:sz w:val="36"/>
          <w:szCs w:val="36"/>
        </w:rPr>
      </w:pPr>
      <w:r w:rsidRPr="0068695F">
        <w:rPr>
          <w:rFonts w:asciiTheme="minorHAnsi" w:hAnsiTheme="minorHAnsi" w:cstheme="minorHAnsi"/>
          <w:b/>
          <w:bCs/>
          <w:sz w:val="36"/>
          <w:szCs w:val="36"/>
        </w:rPr>
        <w:t>Willkommen im LAMILUX Beta Camp</w:t>
      </w:r>
    </w:p>
    <w:p w14:paraId="7258C251" w14:textId="77777777" w:rsidR="0068695F" w:rsidRPr="0068695F" w:rsidRDefault="0068695F" w:rsidP="0068695F">
      <w:pPr>
        <w:spacing w:line="276" w:lineRule="auto"/>
        <w:jc w:val="both"/>
        <w:rPr>
          <w:rFonts w:asciiTheme="minorHAnsi" w:hAnsiTheme="minorHAnsi" w:cstheme="minorHAnsi"/>
          <w:b/>
          <w:bCs/>
        </w:rPr>
      </w:pPr>
    </w:p>
    <w:p w14:paraId="2380D24E" w14:textId="77777777" w:rsidR="0019447E" w:rsidRPr="0019447E" w:rsidRDefault="0019447E" w:rsidP="0019447E">
      <w:pPr>
        <w:spacing w:line="276" w:lineRule="auto"/>
        <w:rPr>
          <w:rFonts w:asciiTheme="minorHAnsi" w:hAnsiTheme="minorHAnsi" w:cstheme="minorHAnsi"/>
          <w:b/>
          <w:bCs/>
        </w:rPr>
      </w:pPr>
      <w:bookmarkStart w:id="0" w:name="_GoBack"/>
      <w:r w:rsidRPr="0019447E">
        <w:rPr>
          <w:rFonts w:asciiTheme="minorHAnsi" w:hAnsiTheme="minorHAnsi" w:cstheme="minorHAnsi"/>
          <w:b/>
          <w:bCs/>
        </w:rPr>
        <w:t xml:space="preserve">LAMILUX tritt auf der </w:t>
      </w:r>
      <w:proofErr w:type="spellStart"/>
      <w:r w:rsidRPr="0019447E">
        <w:rPr>
          <w:rFonts w:asciiTheme="minorHAnsi" w:hAnsiTheme="minorHAnsi" w:cstheme="minorHAnsi"/>
          <w:b/>
          <w:bCs/>
        </w:rPr>
        <w:t>digitalBAU</w:t>
      </w:r>
      <w:proofErr w:type="spellEnd"/>
      <w:r w:rsidRPr="0019447E">
        <w:rPr>
          <w:rFonts w:asciiTheme="minorHAnsi" w:hAnsiTheme="minorHAnsi" w:cstheme="minorHAnsi"/>
          <w:b/>
          <w:bCs/>
        </w:rPr>
        <w:t xml:space="preserve"> unter dem Motto LAMILUX_Beta-Camp_4.1.3</w:t>
      </w:r>
      <w:r w:rsidRPr="0019447E">
        <w:rPr>
          <w:rFonts w:asciiTheme="minorHAnsi" w:hAnsiTheme="minorHAnsi" w:cstheme="minorHAnsi"/>
        </w:rPr>
        <w:t> </w:t>
      </w:r>
      <w:r w:rsidRPr="0019447E">
        <w:rPr>
          <w:rFonts w:asciiTheme="minorHAnsi" w:hAnsiTheme="minorHAnsi" w:cstheme="minorHAnsi"/>
          <w:b/>
          <w:bCs/>
        </w:rPr>
        <w:t>auf: Ein</w:t>
      </w:r>
      <w:r w:rsidRPr="0019447E">
        <w:rPr>
          <w:rFonts w:asciiTheme="minorHAnsi" w:hAnsiTheme="minorHAnsi" w:cstheme="minorHAnsi"/>
        </w:rPr>
        <w:t xml:space="preserve"> </w:t>
      </w:r>
      <w:r w:rsidRPr="0019447E">
        <w:rPr>
          <w:rFonts w:asciiTheme="minorHAnsi" w:hAnsiTheme="minorHAnsi" w:cstheme="minorHAnsi"/>
          <w:b/>
          <w:bCs/>
        </w:rPr>
        <w:t>innovatives Unternehmen</w:t>
      </w:r>
      <w:r w:rsidRPr="0019447E">
        <w:rPr>
          <w:rFonts w:asciiTheme="minorHAnsi" w:hAnsiTheme="minorHAnsi" w:cstheme="minorHAnsi"/>
        </w:rPr>
        <w:t>,</w:t>
      </w:r>
      <w:r w:rsidRPr="0019447E">
        <w:rPr>
          <w:rFonts w:asciiTheme="minorHAnsi" w:hAnsiTheme="minorHAnsi" w:cstheme="minorHAnsi"/>
          <w:b/>
          <w:bCs/>
        </w:rPr>
        <w:t> das auch im digitalen Zeitalter den Anspruch an sich hat, seiner kundenorientierten Unternehmensphilosophie gerecht zu werden. Deswegen erwarten die Besucher auf dem Messestand neben einigen neuen digitalen Lösungen aus dem Hause LAMILUX auch ganz spezielle Workshops.</w:t>
      </w:r>
    </w:p>
    <w:bookmarkEnd w:id="0"/>
    <w:p w14:paraId="6C0D36B6" w14:textId="77777777" w:rsidR="0068695F" w:rsidRPr="0068695F" w:rsidRDefault="0068695F" w:rsidP="00F6492A">
      <w:pPr>
        <w:spacing w:line="276" w:lineRule="auto"/>
        <w:rPr>
          <w:rFonts w:asciiTheme="minorHAnsi" w:hAnsiTheme="minorHAnsi" w:cstheme="minorHAnsi"/>
          <w:b/>
          <w:bCs/>
        </w:rPr>
      </w:pPr>
    </w:p>
    <w:p w14:paraId="7CB8C9D1" w14:textId="2615D788" w:rsidR="0068695F" w:rsidRDefault="0068695F" w:rsidP="00F6492A">
      <w:pPr>
        <w:spacing w:line="276" w:lineRule="auto"/>
        <w:rPr>
          <w:rFonts w:asciiTheme="minorHAnsi" w:hAnsiTheme="minorHAnsi" w:cstheme="minorHAnsi"/>
        </w:rPr>
      </w:pPr>
      <w:r w:rsidRPr="0068695F">
        <w:rPr>
          <w:rFonts w:asciiTheme="minorHAnsi" w:hAnsiTheme="minorHAnsi" w:cstheme="minorHAnsi"/>
        </w:rPr>
        <w:t>Kern des Messeauftritts sind sogenannte </w:t>
      </w:r>
      <w:r w:rsidRPr="0068695F">
        <w:rPr>
          <w:rFonts w:asciiTheme="minorHAnsi" w:hAnsiTheme="minorHAnsi" w:cstheme="minorHAnsi"/>
          <w:b/>
          <w:bCs/>
        </w:rPr>
        <w:t>Design-</w:t>
      </w:r>
      <w:proofErr w:type="spellStart"/>
      <w:r w:rsidRPr="0068695F">
        <w:rPr>
          <w:rFonts w:asciiTheme="minorHAnsi" w:hAnsiTheme="minorHAnsi" w:cstheme="minorHAnsi"/>
          <w:b/>
          <w:bCs/>
        </w:rPr>
        <w:t>Thinking</w:t>
      </w:r>
      <w:proofErr w:type="spellEnd"/>
      <w:r w:rsidRPr="0068695F">
        <w:rPr>
          <w:rFonts w:asciiTheme="minorHAnsi" w:hAnsiTheme="minorHAnsi" w:cstheme="minorHAnsi"/>
          <w:b/>
          <w:bCs/>
        </w:rPr>
        <w:t>-Workshops</w:t>
      </w:r>
      <w:r w:rsidRPr="0068695F">
        <w:rPr>
          <w:rFonts w:asciiTheme="minorHAnsi" w:hAnsiTheme="minorHAnsi" w:cstheme="minorHAnsi"/>
        </w:rPr>
        <w:t xml:space="preserve"> am Messestand. Hier werden gemeinsam mit den Kunden digitale Lösungen für deren alltägliche Herausforderungen rund um </w:t>
      </w:r>
      <w:r w:rsidR="0019447E">
        <w:rPr>
          <w:rFonts w:asciiTheme="minorHAnsi" w:hAnsiTheme="minorHAnsi" w:cstheme="minorHAnsi"/>
        </w:rPr>
        <w:t>Bauprodukte</w:t>
      </w:r>
      <w:r w:rsidRPr="0068695F">
        <w:rPr>
          <w:rFonts w:asciiTheme="minorHAnsi" w:hAnsiTheme="minorHAnsi" w:cstheme="minorHAnsi"/>
        </w:rPr>
        <w:t> erarbeitet. Wichtig ist LAMILUX, dass das Unternehmen die Bedürfnisse seiner Kunden noch besser versteht und so bei seinen Digitalinitiativen die richtigen Prioritäten setzt.</w:t>
      </w:r>
    </w:p>
    <w:p w14:paraId="7F7F7348" w14:textId="77777777" w:rsidR="000E3F4A" w:rsidRPr="0068695F" w:rsidRDefault="000E3F4A" w:rsidP="00F6492A">
      <w:pPr>
        <w:spacing w:line="276" w:lineRule="auto"/>
        <w:rPr>
          <w:rFonts w:asciiTheme="minorHAnsi" w:hAnsiTheme="minorHAnsi" w:cstheme="minorHAnsi"/>
        </w:rPr>
      </w:pPr>
    </w:p>
    <w:p w14:paraId="58235C5F" w14:textId="77777777" w:rsidR="0068695F" w:rsidRPr="0068695F" w:rsidRDefault="0068695F" w:rsidP="00F6492A">
      <w:pPr>
        <w:spacing w:line="276" w:lineRule="auto"/>
        <w:rPr>
          <w:rFonts w:asciiTheme="minorHAnsi" w:hAnsiTheme="minorHAnsi" w:cstheme="minorHAnsi"/>
        </w:rPr>
      </w:pPr>
      <w:r w:rsidRPr="0068695F">
        <w:rPr>
          <w:rFonts w:asciiTheme="minorHAnsi" w:hAnsiTheme="minorHAnsi" w:cstheme="minorHAnsi"/>
        </w:rPr>
        <w:t xml:space="preserve">Sie finden LAMILUX auf der </w:t>
      </w:r>
      <w:proofErr w:type="spellStart"/>
      <w:r w:rsidRPr="0068695F">
        <w:rPr>
          <w:rFonts w:asciiTheme="minorHAnsi" w:hAnsiTheme="minorHAnsi" w:cstheme="minorHAnsi"/>
        </w:rPr>
        <w:t>digitalBAU</w:t>
      </w:r>
      <w:proofErr w:type="spellEnd"/>
      <w:r w:rsidRPr="0068695F">
        <w:rPr>
          <w:rFonts w:asciiTheme="minorHAnsi" w:hAnsiTheme="minorHAnsi" w:cstheme="minorHAnsi"/>
        </w:rPr>
        <w:t xml:space="preserve"> Messe in Köln vom 11. bis 13. Februar 2020 am Stand 413.</w:t>
      </w:r>
    </w:p>
    <w:p w14:paraId="0276416E" w14:textId="77777777" w:rsidR="001760CE" w:rsidRDefault="001760CE" w:rsidP="007127B5">
      <w:pPr>
        <w:spacing w:line="276" w:lineRule="auto"/>
        <w:jc w:val="both"/>
        <w:rPr>
          <w:rFonts w:asciiTheme="minorHAnsi" w:hAnsiTheme="minorHAnsi" w:cstheme="minorHAnsi"/>
        </w:rPr>
      </w:pPr>
    </w:p>
    <w:p w14:paraId="0DB8DCB3" w14:textId="77777777" w:rsidR="007127B5" w:rsidRPr="003723B1" w:rsidRDefault="007127B5" w:rsidP="007127B5">
      <w:pPr>
        <w:spacing w:line="276" w:lineRule="auto"/>
        <w:jc w:val="both"/>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07F77A4D" w14:textId="77777777" w:rsidR="007127B5" w:rsidRPr="007127B5" w:rsidRDefault="007127B5" w:rsidP="007127B5">
      <w:pPr>
        <w:spacing w:line="276" w:lineRule="auto"/>
        <w:jc w:val="both"/>
        <w:rPr>
          <w:rFonts w:ascii="Calibri" w:eastAsia="Calibri" w:hAnsi="Calibri"/>
          <w:b/>
          <w:lang w:eastAsia="en-US"/>
        </w:rPr>
      </w:pPr>
      <w:r w:rsidRPr="007127B5">
        <w:rPr>
          <w:rFonts w:ascii="Calibri" w:eastAsia="Calibri" w:hAnsi="Calibri"/>
          <w:b/>
          <w:lang w:eastAsia="en-US"/>
        </w:rPr>
        <w:t>www.lamilux.de</w:t>
      </w:r>
    </w:p>
    <w:p w14:paraId="3C1B9A17" w14:textId="77777777" w:rsidR="00B84EEA" w:rsidRDefault="00B84EEA" w:rsidP="007024AB">
      <w:pPr>
        <w:pStyle w:val="Textkrper"/>
        <w:rPr>
          <w:rFonts w:ascii="Calibri" w:eastAsia="Calibri" w:hAnsi="Calibri"/>
          <w:lang w:eastAsia="en-US"/>
        </w:rPr>
      </w:pPr>
    </w:p>
    <w:p w14:paraId="7B236332" w14:textId="77777777" w:rsidR="000E3F4A" w:rsidRDefault="000E3F4A">
      <w:pPr>
        <w:rPr>
          <w:rFonts w:ascii="Calibri" w:hAnsi="Calibri" w:cs="Calibri"/>
          <w:b/>
          <w:bCs/>
          <w:sz w:val="20"/>
          <w:szCs w:val="20"/>
        </w:rPr>
      </w:pPr>
      <w:r>
        <w:rPr>
          <w:rFonts w:ascii="Calibri" w:hAnsi="Calibri" w:cs="Calibri"/>
          <w:sz w:val="20"/>
          <w:szCs w:val="20"/>
        </w:rPr>
        <w:br w:type="page"/>
      </w:r>
    </w:p>
    <w:p w14:paraId="7276CC6C" w14:textId="57769448" w:rsidR="00A77184" w:rsidRPr="00D960E3" w:rsidRDefault="00A77184" w:rsidP="00A77184">
      <w:pPr>
        <w:pStyle w:val="Textkrper"/>
        <w:spacing w:line="320" w:lineRule="exact"/>
        <w:rPr>
          <w:rFonts w:ascii="Calibri" w:hAnsi="Calibri" w:cs="Calibri"/>
          <w:sz w:val="20"/>
          <w:szCs w:val="20"/>
        </w:rPr>
      </w:pPr>
      <w:r w:rsidRPr="00D960E3">
        <w:rPr>
          <w:rFonts w:ascii="Calibri" w:hAnsi="Calibri" w:cs="Calibri"/>
          <w:sz w:val="20"/>
          <w:szCs w:val="20"/>
        </w:rPr>
        <w:lastRenderedPageBreak/>
        <w:t>Über die LAMILUX Heinrich Strunz GmbH</w:t>
      </w:r>
    </w:p>
    <w:p w14:paraId="528D5148" w14:textId="77777777" w:rsidR="00A77184" w:rsidRPr="00D960E3" w:rsidRDefault="00A77184" w:rsidP="00A77184">
      <w:pPr>
        <w:pStyle w:val="Textkrper"/>
        <w:spacing w:line="320" w:lineRule="exact"/>
        <w:rPr>
          <w:rFonts w:ascii="Calibri" w:hAnsi="Calibri" w:cs="Calibri"/>
          <w:sz w:val="20"/>
          <w:szCs w:val="20"/>
        </w:rPr>
      </w:pPr>
    </w:p>
    <w:p w14:paraId="12740F5A" w14:textId="77777777" w:rsidR="00A77184" w:rsidRPr="00D960E3" w:rsidRDefault="00A77184" w:rsidP="004309F5">
      <w:pPr>
        <w:pStyle w:val="Textkrper"/>
        <w:spacing w:line="320" w:lineRule="exact"/>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B3539C">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B3539C">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B3539C">
        <w:rPr>
          <w:rFonts w:ascii="Calibri" w:hAnsi="Calibri" w:cs="Calibri"/>
          <w:b w:val="0"/>
          <w:bCs w:val="0"/>
          <w:sz w:val="20"/>
          <w:szCs w:val="20"/>
        </w:rPr>
        <w:t>8</w:t>
      </w:r>
      <w:r w:rsidR="00846341">
        <w:rPr>
          <w:rFonts w:ascii="Calibri" w:hAnsi="Calibri" w:cs="Calibri"/>
          <w:b w:val="0"/>
          <w:bCs w:val="0"/>
          <w:sz w:val="20"/>
          <w:szCs w:val="20"/>
        </w:rPr>
        <w:t xml:space="preserve"> einen Umsatz von </w:t>
      </w:r>
      <w:r w:rsidR="00B3539C">
        <w:rPr>
          <w:rFonts w:ascii="Calibri" w:hAnsi="Calibri" w:cs="Calibri"/>
          <w:b w:val="0"/>
          <w:bCs w:val="0"/>
          <w:sz w:val="20"/>
          <w:szCs w:val="20"/>
        </w:rPr>
        <w:t>317</w:t>
      </w:r>
      <w:r w:rsidRPr="00D960E3">
        <w:rPr>
          <w:rFonts w:ascii="Calibri" w:hAnsi="Calibri" w:cs="Calibri"/>
          <w:b w:val="0"/>
          <w:bCs w:val="0"/>
          <w:sz w:val="20"/>
          <w:szCs w:val="20"/>
        </w:rPr>
        <w:t xml:space="preserve"> Millionen Euro erwirtschaftet.</w:t>
      </w:r>
    </w:p>
    <w:p w14:paraId="097D9B28" w14:textId="2BF3B97C" w:rsidR="00A77184" w:rsidRPr="00E3735E" w:rsidRDefault="00A77184" w:rsidP="004309F5">
      <w:pPr>
        <w:pStyle w:val="Textkrper"/>
        <w:spacing w:line="320" w:lineRule="exact"/>
        <w:jc w:val="left"/>
        <w:rPr>
          <w:rFonts w:ascii="Calibri" w:hAnsi="Calibri" w:cs="Calibri"/>
          <w:sz w:val="20"/>
          <w:szCs w:val="20"/>
        </w:rPr>
      </w:pPr>
    </w:p>
    <w:sectPr w:rsidR="00A77184" w:rsidRPr="00E3735E">
      <w:headerReference w:type="default" r:id="rId8"/>
      <w:footerReference w:type="default" r:id="rId9"/>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5DC0" w14:textId="77777777" w:rsidR="00733B87" w:rsidRDefault="00733B87">
      <w:r>
        <w:separator/>
      </w:r>
    </w:p>
  </w:endnote>
  <w:endnote w:type="continuationSeparator" w:id="0">
    <w:p w14:paraId="290BDD3F"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98A0"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4DFB1002" w14:textId="77777777" w:rsidR="00F14FAC" w:rsidRPr="008B799E" w:rsidRDefault="00F14FAC" w:rsidP="00352951">
    <w:pPr>
      <w:pStyle w:val="Fuzeile"/>
      <w:rPr>
        <w:rFonts w:ascii="Calibri" w:hAnsi="Calibri" w:cs="Calibri"/>
        <w:color w:val="999999"/>
        <w:sz w:val="16"/>
      </w:rPr>
    </w:pPr>
  </w:p>
  <w:p w14:paraId="33A20D6B"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6AE9A2E7" w14:textId="70707116"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w:t>
    </w:r>
    <w:r w:rsidR="000E3F4A">
      <w:rPr>
        <w:rFonts w:ascii="Calibri" w:hAnsi="Calibri" w:cs="Calibri"/>
        <w:color w:val="999999"/>
        <w:sz w:val="16"/>
      </w:rPr>
      <w:t xml:space="preserve"> Fröhlich</w:t>
    </w:r>
  </w:p>
  <w:p w14:paraId="201B5A6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5466E26D"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0A09495E"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1503F7E" w14:textId="77777777" w:rsidR="00F14FAC" w:rsidRPr="008B799E" w:rsidRDefault="00F14FAC" w:rsidP="00352951">
    <w:pPr>
      <w:pStyle w:val="Fuzeile"/>
      <w:rPr>
        <w:rFonts w:ascii="Calibri" w:hAnsi="Calibri" w:cs="Calibri"/>
        <w:color w:val="999999"/>
        <w:sz w:val="16"/>
      </w:rPr>
    </w:pPr>
  </w:p>
  <w:p w14:paraId="1EA07BE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0DBEDA9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6DD47BC4" w14:textId="131A578B"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w:t>
    </w:r>
    <w:r w:rsidR="000E3F4A">
      <w:rPr>
        <w:rFonts w:ascii="Calibri" w:hAnsi="Calibri" w:cs="Calibri"/>
        <w:color w:val="999999"/>
        <w:sz w:val="16"/>
      </w:rPr>
      <w:t>froehlich</w:t>
    </w:r>
    <w:r w:rsidRPr="008B799E">
      <w:rPr>
        <w:rFonts w:ascii="Calibri" w:hAnsi="Calibri" w:cs="Calibri"/>
        <w:color w:val="999999"/>
        <w:sz w:val="16"/>
      </w:rPr>
      <w:t>@lamilux.de</w:t>
    </w:r>
  </w:p>
  <w:p w14:paraId="0B9CEECA"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1E81741B"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0E7F" w14:textId="77777777" w:rsidR="00733B87" w:rsidRDefault="00733B87">
      <w:r>
        <w:separator/>
      </w:r>
    </w:p>
  </w:footnote>
  <w:footnote w:type="continuationSeparator" w:id="0">
    <w:p w14:paraId="597A45C3"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A4B"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23823418" wp14:editId="55153823">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76B7C839" w14:textId="77777777" w:rsidR="00F14FAC" w:rsidRDefault="00F14FAC">
    <w:pPr>
      <w:pStyle w:val="Kopfzeile"/>
      <w:rPr>
        <w:rFonts w:ascii="Arial" w:hAnsi="Arial" w:cs="Arial"/>
        <w:sz w:val="32"/>
        <w:lang w:val="it-IT"/>
      </w:rPr>
    </w:pPr>
  </w:p>
  <w:p w14:paraId="03892FC4" w14:textId="77777777" w:rsidR="00F14FAC" w:rsidRPr="00D27151" w:rsidRDefault="00F14FAC" w:rsidP="00D27151">
    <w:pPr>
      <w:pStyle w:val="Kopfzeile"/>
      <w:jc w:val="center"/>
      <w:rPr>
        <w:rFonts w:ascii="Arial" w:hAnsi="Arial" w:cs="Arial"/>
        <w:sz w:val="22"/>
        <w:szCs w:val="22"/>
        <w:lang w:val="it-IT"/>
      </w:rPr>
    </w:pPr>
  </w:p>
  <w:p w14:paraId="40FA2BD3" w14:textId="79BA7C7E"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68695F">
      <w:rPr>
        <w:rFonts w:ascii="Calibri" w:hAnsi="Calibri" w:cs="Calibri"/>
        <w:i/>
        <w:sz w:val="22"/>
        <w:szCs w:val="22"/>
      </w:rPr>
      <w:t>November 2019</w:t>
    </w:r>
    <w:r w:rsidR="00F14FAC" w:rsidRPr="008B799E">
      <w:rPr>
        <w:rFonts w:ascii="Calibri" w:hAnsi="Calibri" w:cs="Calibri"/>
        <w:i/>
        <w:sz w:val="22"/>
        <w:szCs w:val="22"/>
      </w:rPr>
      <w:t xml:space="preserve"> </w:t>
    </w:r>
  </w:p>
  <w:p w14:paraId="58700B4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2999"/>
    <w:rsid w:val="00090F38"/>
    <w:rsid w:val="00093000"/>
    <w:rsid w:val="00094591"/>
    <w:rsid w:val="000A2A60"/>
    <w:rsid w:val="000B7CEF"/>
    <w:rsid w:val="000C51CB"/>
    <w:rsid w:val="000D3BF7"/>
    <w:rsid w:val="000D3C55"/>
    <w:rsid w:val="000D3F84"/>
    <w:rsid w:val="000D6870"/>
    <w:rsid w:val="000E3F4A"/>
    <w:rsid w:val="000F3DEF"/>
    <w:rsid w:val="000F44B1"/>
    <w:rsid w:val="00102CFB"/>
    <w:rsid w:val="001045A6"/>
    <w:rsid w:val="00112817"/>
    <w:rsid w:val="001265BC"/>
    <w:rsid w:val="001452D9"/>
    <w:rsid w:val="00153825"/>
    <w:rsid w:val="00156CFE"/>
    <w:rsid w:val="00162145"/>
    <w:rsid w:val="001760CE"/>
    <w:rsid w:val="001858CC"/>
    <w:rsid w:val="00185AA4"/>
    <w:rsid w:val="00190859"/>
    <w:rsid w:val="00192A70"/>
    <w:rsid w:val="0019447E"/>
    <w:rsid w:val="001A1A96"/>
    <w:rsid w:val="001A6EDC"/>
    <w:rsid w:val="001B3BA8"/>
    <w:rsid w:val="001C01F3"/>
    <w:rsid w:val="001D11AE"/>
    <w:rsid w:val="001D7478"/>
    <w:rsid w:val="001E1634"/>
    <w:rsid w:val="001E38C8"/>
    <w:rsid w:val="001E70B6"/>
    <w:rsid w:val="00200233"/>
    <w:rsid w:val="00203F2E"/>
    <w:rsid w:val="00215CDC"/>
    <w:rsid w:val="00216E4B"/>
    <w:rsid w:val="00220F00"/>
    <w:rsid w:val="002243E6"/>
    <w:rsid w:val="00230B17"/>
    <w:rsid w:val="0024402A"/>
    <w:rsid w:val="00256344"/>
    <w:rsid w:val="00266BB8"/>
    <w:rsid w:val="002713CF"/>
    <w:rsid w:val="00292622"/>
    <w:rsid w:val="002B02F9"/>
    <w:rsid w:val="002B4D60"/>
    <w:rsid w:val="002C3D13"/>
    <w:rsid w:val="002D59C0"/>
    <w:rsid w:val="002E0291"/>
    <w:rsid w:val="002E3BA5"/>
    <w:rsid w:val="002E43C3"/>
    <w:rsid w:val="002F3322"/>
    <w:rsid w:val="002F3D21"/>
    <w:rsid w:val="0030072D"/>
    <w:rsid w:val="00301E46"/>
    <w:rsid w:val="003051A4"/>
    <w:rsid w:val="003055D7"/>
    <w:rsid w:val="0031763A"/>
    <w:rsid w:val="0032278F"/>
    <w:rsid w:val="00327B6A"/>
    <w:rsid w:val="00331411"/>
    <w:rsid w:val="00347988"/>
    <w:rsid w:val="00352951"/>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D5D3C"/>
    <w:rsid w:val="003D7940"/>
    <w:rsid w:val="003E0709"/>
    <w:rsid w:val="003E333B"/>
    <w:rsid w:val="003E71DD"/>
    <w:rsid w:val="00402785"/>
    <w:rsid w:val="004071F8"/>
    <w:rsid w:val="0041054E"/>
    <w:rsid w:val="004107D8"/>
    <w:rsid w:val="0042048F"/>
    <w:rsid w:val="004309F5"/>
    <w:rsid w:val="004518DD"/>
    <w:rsid w:val="00455547"/>
    <w:rsid w:val="004747D6"/>
    <w:rsid w:val="00476ED5"/>
    <w:rsid w:val="004862C9"/>
    <w:rsid w:val="0048723F"/>
    <w:rsid w:val="004A5140"/>
    <w:rsid w:val="004B10FF"/>
    <w:rsid w:val="004B71C2"/>
    <w:rsid w:val="004D4B1B"/>
    <w:rsid w:val="004D4C41"/>
    <w:rsid w:val="004D4E89"/>
    <w:rsid w:val="004E4CFD"/>
    <w:rsid w:val="004E721D"/>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6B87"/>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95F"/>
    <w:rsid w:val="00686D07"/>
    <w:rsid w:val="006876AE"/>
    <w:rsid w:val="00693023"/>
    <w:rsid w:val="006A11FE"/>
    <w:rsid w:val="006A44A5"/>
    <w:rsid w:val="006A4956"/>
    <w:rsid w:val="006B7E82"/>
    <w:rsid w:val="006C0792"/>
    <w:rsid w:val="006C5FAC"/>
    <w:rsid w:val="006C6665"/>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7067"/>
    <w:rsid w:val="007D038B"/>
    <w:rsid w:val="007D229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33D8A"/>
    <w:rsid w:val="00937917"/>
    <w:rsid w:val="00941EEE"/>
    <w:rsid w:val="0095288A"/>
    <w:rsid w:val="00953DE3"/>
    <w:rsid w:val="00956898"/>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79EF"/>
    <w:rsid w:val="00A2268E"/>
    <w:rsid w:val="00A3087B"/>
    <w:rsid w:val="00A55E3E"/>
    <w:rsid w:val="00A66140"/>
    <w:rsid w:val="00A716FF"/>
    <w:rsid w:val="00A7704A"/>
    <w:rsid w:val="00A77184"/>
    <w:rsid w:val="00A810B9"/>
    <w:rsid w:val="00A846AC"/>
    <w:rsid w:val="00A848E1"/>
    <w:rsid w:val="00AA345A"/>
    <w:rsid w:val="00AB1179"/>
    <w:rsid w:val="00AB476A"/>
    <w:rsid w:val="00AD6D50"/>
    <w:rsid w:val="00AE517D"/>
    <w:rsid w:val="00B22B8E"/>
    <w:rsid w:val="00B22DFF"/>
    <w:rsid w:val="00B259FF"/>
    <w:rsid w:val="00B32638"/>
    <w:rsid w:val="00B3539C"/>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235B4"/>
    <w:rsid w:val="00C3167C"/>
    <w:rsid w:val="00C370F7"/>
    <w:rsid w:val="00C50F0B"/>
    <w:rsid w:val="00C5224C"/>
    <w:rsid w:val="00C525C5"/>
    <w:rsid w:val="00C5355C"/>
    <w:rsid w:val="00C54D06"/>
    <w:rsid w:val="00C62E8C"/>
    <w:rsid w:val="00C67D66"/>
    <w:rsid w:val="00C8052B"/>
    <w:rsid w:val="00C81A90"/>
    <w:rsid w:val="00C83099"/>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4D03"/>
    <w:rsid w:val="00F47C65"/>
    <w:rsid w:val="00F63F8B"/>
    <w:rsid w:val="00F6492A"/>
    <w:rsid w:val="00F70641"/>
    <w:rsid w:val="00F72F77"/>
    <w:rsid w:val="00F86D48"/>
    <w:rsid w:val="00F87DFC"/>
    <w:rsid w:val="00F979C3"/>
    <w:rsid w:val="00FA4198"/>
    <w:rsid w:val="00FB431A"/>
    <w:rsid w:val="00FB4B2D"/>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F49ED6"/>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FE42-34EE-4595-93EB-1DC16D8F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2113</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3</cp:revision>
  <cp:lastPrinted>2016-09-14T08:33:00Z</cp:lastPrinted>
  <dcterms:created xsi:type="dcterms:W3CDTF">2019-11-11T06:56:00Z</dcterms:created>
  <dcterms:modified xsi:type="dcterms:W3CDTF">2019-11-11T13:39:00Z</dcterms:modified>
</cp:coreProperties>
</file>