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4F773" w14:textId="77777777" w:rsidR="008A24D0" w:rsidRPr="00EF78CD" w:rsidRDefault="00CC4577">
      <w:pPr>
        <w:rPr>
          <w:rFonts w:ascii="Avenir Book" w:hAnsi="Avenir Book"/>
          <w:b/>
          <w:bCs/>
          <w:sz w:val="21"/>
          <w:szCs w:val="21"/>
        </w:rPr>
      </w:pPr>
      <w:r w:rsidRPr="00EF78CD">
        <w:rPr>
          <w:rFonts w:ascii="Avenir Book" w:hAnsi="Avenir Book"/>
          <w:b/>
          <w:bCs/>
          <w:sz w:val="21"/>
          <w:szCs w:val="21"/>
        </w:rPr>
        <w:t>Medienmitteilung</w:t>
      </w:r>
    </w:p>
    <w:p w14:paraId="21C5A011" w14:textId="77777777" w:rsidR="00CC4577" w:rsidRPr="00EF78CD" w:rsidRDefault="00CC4577">
      <w:pPr>
        <w:rPr>
          <w:rFonts w:ascii="Avenir Book" w:hAnsi="Avenir Book"/>
          <w:sz w:val="18"/>
          <w:szCs w:val="18"/>
        </w:rPr>
      </w:pPr>
    </w:p>
    <w:p w14:paraId="359A62E0" w14:textId="7075C2AF" w:rsidR="00CC4577" w:rsidRPr="00EF78CD" w:rsidRDefault="00215650">
      <w:pPr>
        <w:rPr>
          <w:rFonts w:ascii="Avenir Book" w:hAnsi="Avenir Book"/>
          <w:b/>
          <w:bCs/>
          <w:sz w:val="18"/>
          <w:szCs w:val="18"/>
        </w:rPr>
      </w:pPr>
      <w:r>
        <w:rPr>
          <w:rFonts w:ascii="Avenir Book" w:hAnsi="Avenir Book"/>
          <w:b/>
          <w:bCs/>
          <w:sz w:val="18"/>
          <w:szCs w:val="18"/>
        </w:rPr>
        <w:t>Die Weblaw AG positioniert sich als Powerhouse rund um das Thema Metaverse</w:t>
      </w:r>
      <w:r w:rsidR="0061203F" w:rsidRPr="00EF78CD">
        <w:rPr>
          <w:rFonts w:ascii="Avenir Book" w:hAnsi="Avenir Book"/>
          <w:b/>
          <w:bCs/>
          <w:sz w:val="18"/>
          <w:szCs w:val="18"/>
        </w:rPr>
        <w:t xml:space="preserve"> </w:t>
      </w:r>
      <w:r w:rsidR="0061203F" w:rsidRPr="00EF78CD">
        <w:rPr>
          <w:rFonts w:ascii="Avenir Book" w:hAnsi="Avenir Book"/>
          <w:b/>
          <w:bCs/>
          <w:sz w:val="18"/>
          <w:szCs w:val="18"/>
        </w:rPr>
        <w:br/>
      </w:r>
      <w:r>
        <w:rPr>
          <w:rFonts w:ascii="Avenir Book" w:hAnsi="Avenir Book"/>
          <w:color w:val="000000" w:themeColor="text1"/>
          <w:sz w:val="18"/>
          <w:szCs w:val="18"/>
        </w:rPr>
        <w:t xml:space="preserve">Lancierung </w:t>
      </w:r>
      <w:r>
        <w:rPr>
          <w:rFonts w:ascii="Avenir Book" w:hAnsi="Avenir Book"/>
          <w:sz w:val="18"/>
          <w:szCs w:val="18"/>
        </w:rPr>
        <w:t>des</w:t>
      </w:r>
      <w:r w:rsidR="00745F8F">
        <w:rPr>
          <w:rFonts w:ascii="Avenir Book" w:hAnsi="Avenir Book"/>
          <w:sz w:val="18"/>
          <w:szCs w:val="18"/>
        </w:rPr>
        <w:t xml:space="preserve"> neuen</w:t>
      </w:r>
      <w:r>
        <w:rPr>
          <w:rFonts w:ascii="Avenir Book" w:hAnsi="Avenir Book"/>
          <w:sz w:val="18"/>
          <w:szCs w:val="18"/>
        </w:rPr>
        <w:t xml:space="preserve"> </w:t>
      </w:r>
      <w:r w:rsidR="0061203F" w:rsidRPr="00EF78CD">
        <w:rPr>
          <w:rFonts w:ascii="Avenir Book" w:hAnsi="Avenir Book"/>
          <w:color w:val="000000" w:themeColor="text1"/>
          <w:sz w:val="18"/>
          <w:szCs w:val="18"/>
        </w:rPr>
        <w:t>«</w:t>
      </w:r>
      <w:r w:rsidR="00CC4577" w:rsidRPr="00EF78CD">
        <w:rPr>
          <w:rFonts w:ascii="Avenir Book" w:hAnsi="Avenir Book"/>
          <w:sz w:val="18"/>
          <w:szCs w:val="18"/>
        </w:rPr>
        <w:t>Metaverse Lab</w:t>
      </w:r>
      <w:r w:rsidR="0061203F" w:rsidRPr="00EF78CD">
        <w:rPr>
          <w:rFonts w:ascii="Avenir Book" w:hAnsi="Avenir Book"/>
          <w:color w:val="000000" w:themeColor="text1"/>
          <w:sz w:val="18"/>
          <w:szCs w:val="18"/>
        </w:rPr>
        <w:t>»</w:t>
      </w:r>
      <w:r w:rsidR="00745F8F" w:rsidRPr="00745F8F">
        <w:rPr>
          <w:rFonts w:ascii="Avenir Book" w:hAnsi="Avenir Book"/>
          <w:color w:val="000000" w:themeColor="text1"/>
          <w:sz w:val="18"/>
          <w:szCs w:val="18"/>
        </w:rPr>
        <w:t xml:space="preserve"> </w:t>
      </w:r>
      <w:r w:rsidR="00745F8F">
        <w:rPr>
          <w:rFonts w:ascii="Avenir Book" w:hAnsi="Avenir Book"/>
          <w:color w:val="000000" w:themeColor="text1"/>
          <w:sz w:val="18"/>
          <w:szCs w:val="18"/>
        </w:rPr>
        <w:t xml:space="preserve">und der </w:t>
      </w:r>
      <w:r w:rsidR="006642C8">
        <w:rPr>
          <w:rFonts w:ascii="Avenir Book" w:hAnsi="Avenir Book"/>
          <w:color w:val="000000" w:themeColor="text1"/>
          <w:sz w:val="18"/>
          <w:szCs w:val="18"/>
        </w:rPr>
        <w:t xml:space="preserve">Weiterbildungsreihe </w:t>
      </w:r>
      <w:r w:rsidR="00745F8F" w:rsidRPr="00EF78CD">
        <w:rPr>
          <w:rFonts w:ascii="Avenir Book" w:hAnsi="Avenir Book"/>
          <w:color w:val="000000" w:themeColor="text1"/>
          <w:sz w:val="18"/>
          <w:szCs w:val="18"/>
        </w:rPr>
        <w:t>«</w:t>
      </w:r>
      <w:r w:rsidR="00745F8F" w:rsidRPr="00EF78CD">
        <w:rPr>
          <w:rFonts w:ascii="Avenir Book" w:hAnsi="Avenir Book"/>
          <w:sz w:val="18"/>
          <w:szCs w:val="18"/>
        </w:rPr>
        <w:t xml:space="preserve">Metaverse </w:t>
      </w:r>
      <w:proofErr w:type="spellStart"/>
      <w:r w:rsidR="00745F8F" w:rsidRPr="00EF78CD">
        <w:rPr>
          <w:rFonts w:ascii="Avenir Book" w:hAnsi="Avenir Book"/>
          <w:sz w:val="18"/>
          <w:szCs w:val="18"/>
        </w:rPr>
        <w:t>Lessons</w:t>
      </w:r>
      <w:proofErr w:type="spellEnd"/>
      <w:r w:rsidR="00745F8F" w:rsidRPr="00EF78CD">
        <w:rPr>
          <w:rFonts w:ascii="Avenir Book" w:hAnsi="Avenir Book"/>
          <w:color w:val="000000" w:themeColor="text1"/>
          <w:sz w:val="18"/>
          <w:szCs w:val="18"/>
        </w:rPr>
        <w:t>»</w:t>
      </w:r>
    </w:p>
    <w:p w14:paraId="7ECFF5C6" w14:textId="77777777" w:rsidR="00964DAA" w:rsidRPr="00EF78CD" w:rsidRDefault="00964DAA">
      <w:pPr>
        <w:rPr>
          <w:rFonts w:ascii="Avenir Book" w:hAnsi="Avenir Book"/>
          <w:sz w:val="18"/>
          <w:szCs w:val="18"/>
        </w:rPr>
      </w:pPr>
    </w:p>
    <w:p w14:paraId="0B14BB4C" w14:textId="70FE5BB6" w:rsidR="00FD14D6" w:rsidRPr="00EF78CD" w:rsidRDefault="00CC4577" w:rsidP="00326A19">
      <w:pPr>
        <w:spacing w:line="276" w:lineRule="auto"/>
        <w:rPr>
          <w:rStyle w:val="jsgrdq"/>
          <w:rFonts w:ascii="Avenir Book" w:hAnsi="Avenir Book"/>
          <w:sz w:val="18"/>
          <w:szCs w:val="18"/>
        </w:rPr>
      </w:pPr>
      <w:r w:rsidRPr="00EF78CD">
        <w:rPr>
          <w:rFonts w:ascii="Avenir Book" w:hAnsi="Avenir Book"/>
          <w:b/>
          <w:bCs/>
          <w:i/>
          <w:iCs/>
          <w:sz w:val="18"/>
          <w:szCs w:val="18"/>
        </w:rPr>
        <w:t xml:space="preserve">Bern / Zürich. </w:t>
      </w:r>
      <w:r w:rsidR="00964DAA" w:rsidRPr="00EF78CD">
        <w:rPr>
          <w:rFonts w:ascii="Avenir Book" w:hAnsi="Avenir Book"/>
          <w:b/>
          <w:bCs/>
          <w:i/>
          <w:iCs/>
          <w:sz w:val="18"/>
          <w:szCs w:val="18"/>
        </w:rPr>
        <w:t>1</w:t>
      </w:r>
      <w:r w:rsidR="006A3F86">
        <w:rPr>
          <w:rFonts w:ascii="Avenir Book" w:hAnsi="Avenir Book"/>
          <w:b/>
          <w:bCs/>
          <w:i/>
          <w:iCs/>
          <w:sz w:val="18"/>
          <w:szCs w:val="18"/>
        </w:rPr>
        <w:t>4</w:t>
      </w:r>
      <w:r w:rsidRPr="00EF78CD">
        <w:rPr>
          <w:rFonts w:ascii="Avenir Book" w:hAnsi="Avenir Book"/>
          <w:b/>
          <w:bCs/>
          <w:i/>
          <w:iCs/>
          <w:sz w:val="18"/>
          <w:szCs w:val="18"/>
        </w:rPr>
        <w:t>. September 2022</w:t>
      </w:r>
      <w:r w:rsidR="00964DAA" w:rsidRPr="00EF78CD">
        <w:rPr>
          <w:rFonts w:ascii="Avenir Book" w:hAnsi="Avenir Book"/>
          <w:b/>
          <w:bCs/>
          <w:i/>
          <w:iCs/>
          <w:sz w:val="18"/>
          <w:szCs w:val="18"/>
        </w:rPr>
        <w:t>.</w:t>
      </w:r>
      <w:r w:rsidR="00964DAA" w:rsidRPr="00EF78CD">
        <w:rPr>
          <w:rFonts w:ascii="Avenir Book" w:hAnsi="Avenir Book"/>
          <w:sz w:val="18"/>
          <w:szCs w:val="18"/>
        </w:rPr>
        <w:t xml:space="preserve"> </w:t>
      </w:r>
      <w:r w:rsidR="00FD14D6" w:rsidRPr="00EF78CD">
        <w:rPr>
          <w:rStyle w:val="jsgrdq"/>
          <w:rFonts w:ascii="Avenir Book" w:hAnsi="Avenir Book"/>
          <w:color w:val="000000"/>
          <w:sz w:val="18"/>
          <w:szCs w:val="18"/>
        </w:rPr>
        <w:t xml:space="preserve">Als Pioniere im </w:t>
      </w:r>
      <w:proofErr w:type="spellStart"/>
      <w:r w:rsidR="00FD14D6" w:rsidRPr="00EF78CD">
        <w:rPr>
          <w:rStyle w:val="jsgrdq"/>
          <w:rFonts w:ascii="Avenir Book" w:hAnsi="Avenir Book"/>
          <w:color w:val="000000"/>
          <w:sz w:val="18"/>
          <w:szCs w:val="18"/>
        </w:rPr>
        <w:t>Legaltech</w:t>
      </w:r>
      <w:proofErr w:type="spellEnd"/>
      <w:r w:rsidR="00964DAA" w:rsidRPr="00EF78CD">
        <w:rPr>
          <w:rStyle w:val="jsgrdq"/>
          <w:rFonts w:ascii="Avenir Book" w:hAnsi="Avenir Book"/>
          <w:color w:val="000000"/>
          <w:sz w:val="18"/>
          <w:szCs w:val="18"/>
        </w:rPr>
        <w:t>-</w:t>
      </w:r>
      <w:r w:rsidR="00FD14D6" w:rsidRPr="00EF78CD">
        <w:rPr>
          <w:rStyle w:val="jsgrdq"/>
          <w:rFonts w:ascii="Avenir Book" w:hAnsi="Avenir Book"/>
          <w:color w:val="000000"/>
          <w:sz w:val="18"/>
          <w:szCs w:val="18"/>
        </w:rPr>
        <w:t>Bereich</w:t>
      </w:r>
      <w:r w:rsidR="00E27560" w:rsidRPr="00EF78CD">
        <w:rPr>
          <w:rStyle w:val="jsgrdq"/>
          <w:rFonts w:ascii="Avenir Book" w:hAnsi="Avenir Book"/>
          <w:color w:val="000000"/>
          <w:sz w:val="18"/>
          <w:szCs w:val="18"/>
        </w:rPr>
        <w:t xml:space="preserve"> </w:t>
      </w:r>
      <w:r w:rsidR="00FD14D6" w:rsidRPr="00EF78CD">
        <w:rPr>
          <w:rStyle w:val="jsgrdq"/>
          <w:rFonts w:ascii="Avenir Book" w:hAnsi="Avenir Book"/>
          <w:color w:val="000000"/>
          <w:sz w:val="18"/>
          <w:szCs w:val="18"/>
        </w:rPr>
        <w:t>bekannt, setzt d</w:t>
      </w:r>
      <w:r w:rsidR="00E27560" w:rsidRPr="00EF78CD">
        <w:rPr>
          <w:rStyle w:val="jsgrdq"/>
          <w:rFonts w:ascii="Avenir Book" w:hAnsi="Avenir Book"/>
          <w:color w:val="000000"/>
          <w:sz w:val="18"/>
          <w:szCs w:val="18"/>
        </w:rPr>
        <w:t>ie Weblaw AG aus Bern</w:t>
      </w:r>
      <w:r w:rsidR="00FD14D6" w:rsidRPr="00EF78CD">
        <w:rPr>
          <w:rStyle w:val="jsgrdq"/>
          <w:rFonts w:ascii="Avenir Book" w:hAnsi="Avenir Book"/>
          <w:color w:val="000000"/>
          <w:sz w:val="18"/>
          <w:szCs w:val="18"/>
        </w:rPr>
        <w:t xml:space="preserve"> </w:t>
      </w:r>
      <w:r w:rsidR="00E27560" w:rsidRPr="00EF78CD">
        <w:rPr>
          <w:rStyle w:val="jsgrdq"/>
          <w:rFonts w:ascii="Avenir Book" w:hAnsi="Avenir Book"/>
          <w:color w:val="000000"/>
          <w:sz w:val="18"/>
          <w:szCs w:val="18"/>
        </w:rPr>
        <w:t xml:space="preserve">mit dem Launch seiner neuen </w:t>
      </w:r>
      <w:r w:rsidR="00215650">
        <w:rPr>
          <w:rStyle w:val="jsgrdq"/>
          <w:rFonts w:ascii="Avenir Book" w:hAnsi="Avenir Book"/>
          <w:color w:val="000000"/>
          <w:sz w:val="18"/>
          <w:szCs w:val="18"/>
        </w:rPr>
        <w:t xml:space="preserve">Geschäftsbereiche </w:t>
      </w:r>
      <w:r w:rsidR="008A042A" w:rsidRPr="00EF78CD">
        <w:rPr>
          <w:rFonts w:ascii="Avenir Book" w:hAnsi="Avenir Book"/>
          <w:color w:val="000000" w:themeColor="text1"/>
          <w:sz w:val="18"/>
          <w:szCs w:val="18"/>
        </w:rPr>
        <w:t>«</w:t>
      </w:r>
      <w:r w:rsidR="00745F8F" w:rsidRPr="00EF78CD">
        <w:rPr>
          <w:rStyle w:val="jsgrdq"/>
          <w:rFonts w:ascii="Avenir Book" w:hAnsi="Avenir Book"/>
          <w:color w:val="000000"/>
          <w:sz w:val="18"/>
          <w:szCs w:val="18"/>
        </w:rPr>
        <w:t>Weblaw Metaverse Lab</w:t>
      </w:r>
      <w:r w:rsidR="008A042A" w:rsidRPr="00EF78CD">
        <w:rPr>
          <w:rFonts w:ascii="Avenir Book" w:hAnsi="Avenir Book"/>
          <w:color w:val="000000" w:themeColor="text1"/>
          <w:sz w:val="18"/>
          <w:szCs w:val="18"/>
        </w:rPr>
        <w:t xml:space="preserve">» </w:t>
      </w:r>
      <w:r w:rsidR="00FD14D6" w:rsidRPr="00EF78CD">
        <w:rPr>
          <w:rStyle w:val="jsgrdq"/>
          <w:rFonts w:ascii="Avenir Book" w:hAnsi="Avenir Book"/>
          <w:color w:val="000000"/>
          <w:sz w:val="18"/>
          <w:szCs w:val="18"/>
        </w:rPr>
        <w:t>und de</w:t>
      </w:r>
      <w:r w:rsidR="00C93AB3">
        <w:rPr>
          <w:rStyle w:val="jsgrdq"/>
          <w:rFonts w:ascii="Avenir Book" w:hAnsi="Avenir Book"/>
          <w:color w:val="000000"/>
          <w:sz w:val="18"/>
          <w:szCs w:val="18"/>
        </w:rPr>
        <w:t>n</w:t>
      </w:r>
      <w:r w:rsidR="00FD14D6" w:rsidRPr="00EF78CD">
        <w:rPr>
          <w:rStyle w:val="jsgrdq"/>
          <w:rFonts w:ascii="Avenir Book" w:hAnsi="Avenir Book"/>
          <w:color w:val="000000"/>
          <w:sz w:val="18"/>
          <w:szCs w:val="18"/>
        </w:rPr>
        <w:t xml:space="preserve"> angeschlossenen </w:t>
      </w:r>
      <w:r w:rsidR="006642C8">
        <w:rPr>
          <w:rStyle w:val="jsgrdq"/>
          <w:rFonts w:ascii="Avenir Book" w:hAnsi="Avenir Book"/>
          <w:color w:val="000000"/>
          <w:sz w:val="18"/>
          <w:szCs w:val="18"/>
        </w:rPr>
        <w:br/>
      </w:r>
      <w:r w:rsidR="008A042A" w:rsidRPr="00EF78CD">
        <w:rPr>
          <w:rFonts w:ascii="Avenir Book" w:hAnsi="Avenir Book"/>
          <w:color w:val="000000" w:themeColor="text1"/>
          <w:sz w:val="18"/>
          <w:szCs w:val="18"/>
        </w:rPr>
        <w:t>«</w:t>
      </w:r>
      <w:proofErr w:type="spellStart"/>
      <w:r w:rsidR="00745F8F" w:rsidRPr="00EF78CD">
        <w:rPr>
          <w:rStyle w:val="jsgrdq"/>
          <w:rFonts w:ascii="Avenir Book" w:hAnsi="Avenir Book"/>
          <w:color w:val="000000"/>
          <w:sz w:val="18"/>
          <w:szCs w:val="18"/>
        </w:rPr>
        <w:t>Weblaw</w:t>
      </w:r>
      <w:proofErr w:type="spellEnd"/>
      <w:r w:rsidR="00745F8F" w:rsidRPr="00EF78CD">
        <w:rPr>
          <w:rStyle w:val="jsgrdq"/>
          <w:rFonts w:ascii="Avenir Book" w:hAnsi="Avenir Book"/>
          <w:color w:val="000000"/>
          <w:sz w:val="18"/>
          <w:szCs w:val="18"/>
        </w:rPr>
        <w:t xml:space="preserve"> Metaverse </w:t>
      </w:r>
      <w:proofErr w:type="spellStart"/>
      <w:r w:rsidR="00745F8F" w:rsidRPr="00EF78CD">
        <w:rPr>
          <w:rStyle w:val="jsgrdq"/>
          <w:rFonts w:ascii="Avenir Book" w:hAnsi="Avenir Book"/>
          <w:color w:val="000000"/>
          <w:sz w:val="18"/>
          <w:szCs w:val="18"/>
        </w:rPr>
        <w:t>Lessons</w:t>
      </w:r>
      <w:proofErr w:type="spellEnd"/>
      <w:r w:rsidR="008A042A" w:rsidRPr="00EF78CD">
        <w:rPr>
          <w:rFonts w:ascii="Avenir Book" w:hAnsi="Avenir Book"/>
          <w:color w:val="000000" w:themeColor="text1"/>
          <w:sz w:val="18"/>
          <w:szCs w:val="18"/>
        </w:rPr>
        <w:t xml:space="preserve">» </w:t>
      </w:r>
      <w:r w:rsidR="00FD14D6" w:rsidRPr="00EF78CD">
        <w:rPr>
          <w:rStyle w:val="jsgrdq"/>
          <w:rFonts w:ascii="Avenir Book" w:hAnsi="Avenir Book"/>
          <w:color w:val="000000"/>
          <w:sz w:val="18"/>
          <w:szCs w:val="18"/>
        </w:rPr>
        <w:t xml:space="preserve">einen </w:t>
      </w:r>
      <w:r w:rsidR="00E27560" w:rsidRPr="00EF78CD">
        <w:rPr>
          <w:rStyle w:val="jsgrdq"/>
          <w:rFonts w:ascii="Avenir Book" w:hAnsi="Avenir Book"/>
          <w:color w:val="000000"/>
          <w:sz w:val="18"/>
          <w:szCs w:val="18"/>
        </w:rPr>
        <w:t>weiteren</w:t>
      </w:r>
      <w:r w:rsidR="00FD14D6" w:rsidRPr="00EF78CD">
        <w:rPr>
          <w:rStyle w:val="jsgrdq"/>
          <w:rFonts w:ascii="Avenir Book" w:hAnsi="Avenir Book"/>
          <w:color w:val="000000"/>
          <w:sz w:val="18"/>
          <w:szCs w:val="18"/>
        </w:rPr>
        <w:t xml:space="preserve"> Meilenstein und bedient damit die hohe Nachfrage seiner </w:t>
      </w:r>
      <w:r w:rsidR="00FD5B00" w:rsidRPr="00EF78CD">
        <w:rPr>
          <w:rStyle w:val="jsgrdq"/>
          <w:rFonts w:ascii="Avenir Book" w:hAnsi="Avenir Book"/>
          <w:color w:val="000000"/>
          <w:sz w:val="18"/>
          <w:szCs w:val="18"/>
        </w:rPr>
        <w:t xml:space="preserve">anspruchsvollen </w:t>
      </w:r>
      <w:r w:rsidR="00FD14D6" w:rsidRPr="00EF78CD">
        <w:rPr>
          <w:rStyle w:val="jsgrdq"/>
          <w:rFonts w:ascii="Avenir Book" w:hAnsi="Avenir Book"/>
          <w:color w:val="000000"/>
          <w:sz w:val="18"/>
          <w:szCs w:val="18"/>
        </w:rPr>
        <w:t>Kund*innen aus dem juristischen</w:t>
      </w:r>
      <w:r w:rsidR="00E4134A" w:rsidRPr="00EF78CD">
        <w:rPr>
          <w:rStyle w:val="jsgrdq"/>
          <w:rFonts w:ascii="Avenir Book" w:hAnsi="Avenir Book"/>
          <w:color w:val="000000"/>
          <w:sz w:val="18"/>
          <w:szCs w:val="18"/>
        </w:rPr>
        <w:t xml:space="preserve"> Umfeld und weiteren Wirtschaftszweigen.</w:t>
      </w:r>
      <w:r w:rsidR="00FD14D6" w:rsidRPr="00EF78CD">
        <w:rPr>
          <w:rStyle w:val="jsgrdq"/>
          <w:rFonts w:ascii="Avenir Book" w:hAnsi="Avenir Book"/>
          <w:color w:val="000000"/>
          <w:sz w:val="18"/>
          <w:szCs w:val="18"/>
        </w:rPr>
        <w:t xml:space="preserve"> </w:t>
      </w:r>
      <w:r w:rsidR="00FD5B00" w:rsidRPr="00EF78CD">
        <w:rPr>
          <w:rStyle w:val="jsgrdq"/>
          <w:rFonts w:ascii="Avenir Book" w:hAnsi="Avenir Book"/>
          <w:color w:val="000000"/>
          <w:sz w:val="18"/>
          <w:szCs w:val="18"/>
        </w:rPr>
        <w:br/>
      </w:r>
      <w:r w:rsidRPr="00EF78CD">
        <w:rPr>
          <w:rStyle w:val="jsgrdq"/>
          <w:rFonts w:ascii="Avenir Book" w:hAnsi="Avenir Book"/>
          <w:color w:val="000000"/>
          <w:sz w:val="18"/>
          <w:szCs w:val="18"/>
        </w:rPr>
        <w:t>Ein wichtiges Thema, gerade für Jurist*innen</w:t>
      </w:r>
      <w:r w:rsidR="008A042A" w:rsidRPr="00EF78CD">
        <w:rPr>
          <w:rStyle w:val="jsgrdq"/>
          <w:rFonts w:ascii="Avenir Book" w:hAnsi="Avenir Book"/>
          <w:color w:val="000000"/>
          <w:sz w:val="18"/>
          <w:szCs w:val="18"/>
        </w:rPr>
        <w:t>,</w:t>
      </w:r>
      <w:r w:rsidRPr="00EF78CD">
        <w:rPr>
          <w:rStyle w:val="jsgrdq"/>
          <w:rFonts w:ascii="Avenir Book" w:hAnsi="Avenir Book"/>
          <w:color w:val="000000"/>
          <w:sz w:val="18"/>
          <w:szCs w:val="18"/>
        </w:rPr>
        <w:t xml:space="preserve"> die sich nicht nur selbst auf den Weg ins Metavers</w:t>
      </w:r>
      <w:r w:rsidR="008A042A" w:rsidRPr="00EF78CD">
        <w:rPr>
          <w:rStyle w:val="jsgrdq"/>
          <w:rFonts w:ascii="Avenir Book" w:hAnsi="Avenir Book"/>
          <w:color w:val="000000"/>
          <w:sz w:val="18"/>
          <w:szCs w:val="18"/>
        </w:rPr>
        <w:t>um</w:t>
      </w:r>
      <w:r w:rsidRPr="00EF78CD">
        <w:rPr>
          <w:rStyle w:val="jsgrdq"/>
          <w:rFonts w:ascii="Avenir Book" w:hAnsi="Avenir Book"/>
          <w:color w:val="000000"/>
          <w:sz w:val="18"/>
          <w:szCs w:val="18"/>
        </w:rPr>
        <w:t xml:space="preserve"> </w:t>
      </w:r>
      <w:r w:rsidR="00FD14D6" w:rsidRPr="00EF78CD">
        <w:rPr>
          <w:rStyle w:val="jsgrdq"/>
          <w:rFonts w:ascii="Avenir Book" w:hAnsi="Avenir Book"/>
          <w:color w:val="000000"/>
          <w:sz w:val="18"/>
          <w:szCs w:val="18"/>
        </w:rPr>
        <w:t>begeben</w:t>
      </w:r>
      <w:r w:rsidR="00E27560" w:rsidRPr="00EF78CD">
        <w:rPr>
          <w:rStyle w:val="jsgrdq"/>
          <w:rFonts w:ascii="Avenir Book" w:hAnsi="Avenir Book"/>
          <w:color w:val="000000"/>
          <w:sz w:val="18"/>
          <w:szCs w:val="18"/>
        </w:rPr>
        <w:t xml:space="preserve"> wollen</w:t>
      </w:r>
      <w:r w:rsidR="00CD27A0" w:rsidRPr="00EF78CD">
        <w:rPr>
          <w:rStyle w:val="jsgrdq"/>
          <w:rFonts w:ascii="Avenir Book" w:hAnsi="Avenir Book"/>
          <w:color w:val="000000"/>
          <w:sz w:val="18"/>
          <w:szCs w:val="18"/>
        </w:rPr>
        <w:t xml:space="preserve">. </w:t>
      </w:r>
      <w:r w:rsidR="00380472" w:rsidRPr="00EF78CD">
        <w:rPr>
          <w:rStyle w:val="jsgrdq"/>
          <w:rFonts w:ascii="Avenir Book" w:hAnsi="Avenir Book"/>
          <w:color w:val="000000"/>
          <w:sz w:val="18"/>
          <w:szCs w:val="18"/>
        </w:rPr>
        <w:t xml:space="preserve">Denn </w:t>
      </w:r>
      <w:r w:rsidR="00EB3AE0" w:rsidRPr="00EF78CD">
        <w:rPr>
          <w:rStyle w:val="jsgrdq"/>
          <w:rFonts w:ascii="Avenir Book" w:hAnsi="Avenir Book"/>
          <w:color w:val="000000"/>
          <w:sz w:val="18"/>
          <w:szCs w:val="18"/>
        </w:rPr>
        <w:t xml:space="preserve">darüber hinaus </w:t>
      </w:r>
      <w:r w:rsidR="00380472" w:rsidRPr="00EF78CD">
        <w:rPr>
          <w:rStyle w:val="jsgrdq"/>
          <w:rFonts w:ascii="Avenir Book" w:hAnsi="Avenir Book"/>
          <w:color w:val="000000"/>
          <w:sz w:val="18"/>
          <w:szCs w:val="18"/>
        </w:rPr>
        <w:t xml:space="preserve">spielen die </w:t>
      </w:r>
      <w:r w:rsidR="00EB3AE0" w:rsidRPr="00EF78CD">
        <w:rPr>
          <w:rStyle w:val="jsgrdq"/>
          <w:rFonts w:ascii="Avenir Book" w:hAnsi="Avenir Book"/>
          <w:color w:val="000000"/>
          <w:sz w:val="18"/>
          <w:szCs w:val="18"/>
        </w:rPr>
        <w:t xml:space="preserve">professionelle </w:t>
      </w:r>
      <w:r w:rsidR="00380472" w:rsidRPr="00EF78CD">
        <w:rPr>
          <w:rStyle w:val="jsgrdq"/>
          <w:rFonts w:ascii="Avenir Book" w:hAnsi="Avenir Book"/>
          <w:color w:val="000000"/>
          <w:sz w:val="18"/>
          <w:szCs w:val="18"/>
        </w:rPr>
        <w:t>B</w:t>
      </w:r>
      <w:r w:rsidR="00745F8F">
        <w:rPr>
          <w:rStyle w:val="jsgrdq"/>
          <w:rFonts w:ascii="Avenir Book" w:hAnsi="Avenir Book"/>
          <w:color w:val="000000"/>
          <w:sz w:val="18"/>
          <w:szCs w:val="18"/>
        </w:rPr>
        <w:t>eratung</w:t>
      </w:r>
      <w:r w:rsidR="00380472" w:rsidRPr="00EF78CD">
        <w:rPr>
          <w:rStyle w:val="jsgrdq"/>
          <w:rFonts w:ascii="Avenir Book" w:hAnsi="Avenir Book"/>
          <w:color w:val="000000"/>
          <w:sz w:val="18"/>
          <w:szCs w:val="18"/>
        </w:rPr>
        <w:t xml:space="preserve"> </w:t>
      </w:r>
      <w:r w:rsidR="00EB3AE0" w:rsidRPr="00EF78CD">
        <w:rPr>
          <w:rStyle w:val="jsgrdq"/>
          <w:rFonts w:ascii="Avenir Book" w:hAnsi="Avenir Book"/>
          <w:color w:val="000000"/>
          <w:sz w:val="18"/>
          <w:szCs w:val="18"/>
        </w:rPr>
        <w:t xml:space="preserve">und </w:t>
      </w:r>
      <w:r w:rsidR="00326A19" w:rsidRPr="00EF78CD">
        <w:rPr>
          <w:rStyle w:val="jsgrdq"/>
          <w:rFonts w:ascii="Avenir Book" w:hAnsi="Avenir Book"/>
          <w:color w:val="000000"/>
          <w:sz w:val="18"/>
          <w:szCs w:val="18"/>
        </w:rPr>
        <w:t>Begleitung</w:t>
      </w:r>
      <w:r w:rsidR="00380472" w:rsidRPr="00EF78CD">
        <w:rPr>
          <w:rStyle w:val="jsgrdq"/>
          <w:rFonts w:ascii="Avenir Book" w:hAnsi="Avenir Book"/>
          <w:color w:val="000000"/>
          <w:sz w:val="18"/>
          <w:szCs w:val="18"/>
        </w:rPr>
        <w:t xml:space="preserve"> </w:t>
      </w:r>
      <w:proofErr w:type="gramStart"/>
      <w:r w:rsidR="00380472" w:rsidRPr="00EF78CD">
        <w:rPr>
          <w:rStyle w:val="jsgrdq"/>
          <w:rFonts w:ascii="Avenir Book" w:hAnsi="Avenir Book"/>
          <w:color w:val="000000"/>
          <w:sz w:val="18"/>
          <w:szCs w:val="18"/>
        </w:rPr>
        <w:t>von Mandant</w:t>
      </w:r>
      <w:proofErr w:type="gramEnd"/>
      <w:r w:rsidR="00380472" w:rsidRPr="00EF78CD">
        <w:rPr>
          <w:rStyle w:val="jsgrdq"/>
          <w:rFonts w:ascii="Avenir Book" w:hAnsi="Avenir Book"/>
          <w:color w:val="000000"/>
          <w:sz w:val="18"/>
          <w:szCs w:val="18"/>
        </w:rPr>
        <w:t xml:space="preserve">*innen in diesem </w:t>
      </w:r>
      <w:r w:rsidRPr="00EF78CD">
        <w:rPr>
          <w:rStyle w:val="jsgrdq"/>
          <w:rFonts w:ascii="Avenir Book" w:hAnsi="Avenir Book"/>
          <w:color w:val="000000"/>
          <w:sz w:val="18"/>
          <w:szCs w:val="18"/>
        </w:rPr>
        <w:t>Millionen</w:t>
      </w:r>
      <w:r w:rsidR="008A042A" w:rsidRPr="00EF78CD">
        <w:rPr>
          <w:rStyle w:val="jsgrdq"/>
          <w:rFonts w:ascii="Avenir Book" w:hAnsi="Avenir Book"/>
          <w:color w:val="000000"/>
          <w:sz w:val="18"/>
          <w:szCs w:val="18"/>
        </w:rPr>
        <w:t>-</w:t>
      </w:r>
      <w:r w:rsidRPr="00EF78CD">
        <w:rPr>
          <w:rStyle w:val="jsgrdq"/>
          <w:rFonts w:ascii="Avenir Book" w:hAnsi="Avenir Book"/>
          <w:color w:val="000000"/>
          <w:sz w:val="18"/>
          <w:szCs w:val="18"/>
        </w:rPr>
        <w:t>Fran</w:t>
      </w:r>
      <w:r w:rsidR="00E27560" w:rsidRPr="00EF78CD">
        <w:rPr>
          <w:rStyle w:val="jsgrdq"/>
          <w:rFonts w:ascii="Avenir Book" w:hAnsi="Avenir Book"/>
          <w:color w:val="000000"/>
          <w:sz w:val="18"/>
          <w:szCs w:val="18"/>
        </w:rPr>
        <w:t>k</w:t>
      </w:r>
      <w:r w:rsidRPr="00EF78CD">
        <w:rPr>
          <w:rStyle w:val="jsgrdq"/>
          <w:rFonts w:ascii="Avenir Book" w:hAnsi="Avenir Book"/>
          <w:color w:val="000000"/>
          <w:sz w:val="18"/>
          <w:szCs w:val="18"/>
        </w:rPr>
        <w:t xml:space="preserve">en </w:t>
      </w:r>
      <w:r w:rsidR="00FD5B00" w:rsidRPr="00EF78CD">
        <w:rPr>
          <w:rStyle w:val="jsgrdq"/>
          <w:rFonts w:ascii="Avenir Book" w:hAnsi="Avenir Book"/>
          <w:color w:val="000000"/>
          <w:sz w:val="18"/>
          <w:szCs w:val="18"/>
        </w:rPr>
        <w:t>umfassenden</w:t>
      </w:r>
      <w:r w:rsidRPr="00EF78CD">
        <w:rPr>
          <w:rStyle w:val="jsgrdq"/>
          <w:rFonts w:ascii="Avenir Book" w:hAnsi="Avenir Book"/>
          <w:color w:val="000000"/>
          <w:sz w:val="18"/>
          <w:szCs w:val="18"/>
        </w:rPr>
        <w:t xml:space="preserve"> Geschäftsumfeld </w:t>
      </w:r>
      <w:r w:rsidR="00380472" w:rsidRPr="00EF78CD">
        <w:rPr>
          <w:rStyle w:val="jsgrdq"/>
          <w:rFonts w:ascii="Avenir Book" w:hAnsi="Avenir Book"/>
          <w:color w:val="000000"/>
          <w:sz w:val="18"/>
          <w:szCs w:val="18"/>
        </w:rPr>
        <w:t xml:space="preserve">eine </w:t>
      </w:r>
      <w:r w:rsidR="00245E2E">
        <w:rPr>
          <w:rStyle w:val="jsgrdq"/>
          <w:rFonts w:ascii="Avenir Book" w:hAnsi="Avenir Book"/>
          <w:color w:val="000000"/>
          <w:sz w:val="18"/>
          <w:szCs w:val="18"/>
        </w:rPr>
        <w:t>essentielle</w:t>
      </w:r>
      <w:r w:rsidR="00380472" w:rsidRPr="00EF78CD">
        <w:rPr>
          <w:rStyle w:val="jsgrdq"/>
          <w:rFonts w:ascii="Avenir Book" w:hAnsi="Avenir Book"/>
          <w:color w:val="000000"/>
          <w:sz w:val="18"/>
          <w:szCs w:val="18"/>
        </w:rPr>
        <w:t xml:space="preserve"> Rolle.</w:t>
      </w:r>
    </w:p>
    <w:p w14:paraId="35620A95" w14:textId="1548FC81" w:rsidR="00B650E5" w:rsidRPr="00EF78CD" w:rsidRDefault="008A042A" w:rsidP="00326A19">
      <w:pPr>
        <w:pStyle w:val="04xlpa"/>
        <w:spacing w:line="276" w:lineRule="auto"/>
        <w:rPr>
          <w:rStyle w:val="jsgrdq"/>
          <w:rFonts w:ascii="Avenir Book" w:hAnsi="Avenir Book"/>
          <w:color w:val="000000"/>
          <w:sz w:val="18"/>
          <w:szCs w:val="18"/>
        </w:rPr>
      </w:pPr>
      <w:r w:rsidRPr="00EF78CD">
        <w:rPr>
          <w:rFonts w:ascii="Avenir Book" w:hAnsi="Avenir Book"/>
          <w:color w:val="000000" w:themeColor="text1"/>
          <w:sz w:val="18"/>
          <w:szCs w:val="18"/>
        </w:rPr>
        <w:t>«</w:t>
      </w:r>
      <w:r w:rsidR="00E27560" w:rsidRPr="00EF78CD">
        <w:rPr>
          <w:rStyle w:val="jsgrdq"/>
          <w:rFonts w:ascii="Avenir Book" w:hAnsi="Avenir Book"/>
          <w:color w:val="000000"/>
          <w:sz w:val="18"/>
          <w:szCs w:val="18"/>
        </w:rPr>
        <w:t xml:space="preserve">Wir verstehen die Bedürfnisse unserer Kund*innen </w:t>
      </w:r>
      <w:r w:rsidR="00FD5B00" w:rsidRPr="00EF78CD">
        <w:rPr>
          <w:rStyle w:val="jsgrdq"/>
          <w:rFonts w:ascii="Avenir Book" w:hAnsi="Avenir Book"/>
          <w:color w:val="000000"/>
          <w:sz w:val="18"/>
          <w:szCs w:val="18"/>
        </w:rPr>
        <w:t xml:space="preserve">sehr gut, denn </w:t>
      </w:r>
      <w:r w:rsidR="00E27560" w:rsidRPr="00EF78CD">
        <w:rPr>
          <w:rStyle w:val="jsgrdq"/>
          <w:rFonts w:ascii="Avenir Book" w:hAnsi="Avenir Book"/>
          <w:color w:val="000000"/>
          <w:sz w:val="18"/>
          <w:szCs w:val="18"/>
        </w:rPr>
        <w:t xml:space="preserve">auch </w:t>
      </w:r>
      <w:r w:rsidR="00F914F9" w:rsidRPr="00EF78CD">
        <w:rPr>
          <w:rStyle w:val="jsgrdq"/>
          <w:rFonts w:ascii="Avenir Book" w:hAnsi="Avenir Book"/>
          <w:color w:val="000000"/>
          <w:sz w:val="18"/>
          <w:szCs w:val="18"/>
        </w:rPr>
        <w:t>wir haben denselben juristischen Hintergrund</w:t>
      </w:r>
      <w:r w:rsidR="00E27560" w:rsidRPr="00EF78CD">
        <w:rPr>
          <w:rStyle w:val="jsgrdq"/>
          <w:rFonts w:ascii="Avenir Book" w:hAnsi="Avenir Book"/>
          <w:color w:val="000000"/>
          <w:sz w:val="18"/>
          <w:szCs w:val="18"/>
        </w:rPr>
        <w:t xml:space="preserve"> und wissen, welche </w:t>
      </w:r>
      <w:r w:rsidR="00FD5B00" w:rsidRPr="00EF78CD">
        <w:rPr>
          <w:rStyle w:val="jsgrdq"/>
          <w:rFonts w:ascii="Avenir Book" w:hAnsi="Avenir Book"/>
          <w:color w:val="000000"/>
          <w:sz w:val="18"/>
          <w:szCs w:val="18"/>
        </w:rPr>
        <w:t>vielfältige</w:t>
      </w:r>
      <w:r w:rsidR="00F93159">
        <w:rPr>
          <w:rStyle w:val="jsgrdq"/>
          <w:rFonts w:ascii="Avenir Book" w:hAnsi="Avenir Book"/>
          <w:color w:val="000000"/>
          <w:sz w:val="18"/>
          <w:szCs w:val="18"/>
        </w:rPr>
        <w:t>n</w:t>
      </w:r>
      <w:r w:rsidR="00E27560" w:rsidRPr="00EF78CD">
        <w:rPr>
          <w:rStyle w:val="jsgrdq"/>
          <w:rFonts w:ascii="Avenir Book" w:hAnsi="Avenir Book"/>
          <w:color w:val="000000"/>
          <w:sz w:val="18"/>
          <w:szCs w:val="18"/>
        </w:rPr>
        <w:t xml:space="preserve"> Möglichkeiten aber auch rechtlichen Herausforderungen das Metaverse mit sich bringt</w:t>
      </w:r>
      <w:r w:rsidRPr="00EF78CD">
        <w:rPr>
          <w:rFonts w:ascii="Avenir Book" w:hAnsi="Avenir Book"/>
          <w:color w:val="000000" w:themeColor="text1"/>
          <w:sz w:val="18"/>
          <w:szCs w:val="18"/>
        </w:rPr>
        <w:t>»</w:t>
      </w:r>
      <w:r w:rsidR="00E27560" w:rsidRPr="00EF78CD">
        <w:rPr>
          <w:rStyle w:val="jsgrdq"/>
          <w:rFonts w:ascii="Avenir Book" w:hAnsi="Avenir Book"/>
          <w:color w:val="000000"/>
          <w:sz w:val="18"/>
          <w:szCs w:val="18"/>
        </w:rPr>
        <w:t xml:space="preserve">, sagt Franz Kummer, CEO und Gründer der Weblaw AG und fügt hinzu: </w:t>
      </w:r>
      <w:r w:rsidRPr="00EF78CD">
        <w:rPr>
          <w:rFonts w:ascii="Avenir Book" w:hAnsi="Avenir Book"/>
          <w:color w:val="000000" w:themeColor="text1"/>
          <w:sz w:val="18"/>
          <w:szCs w:val="18"/>
        </w:rPr>
        <w:t>«</w:t>
      </w:r>
      <w:r w:rsidR="00E27560" w:rsidRPr="00EF78CD">
        <w:rPr>
          <w:rStyle w:val="jsgrdq"/>
          <w:rFonts w:ascii="Avenir Book" w:hAnsi="Avenir Book"/>
          <w:color w:val="000000"/>
          <w:sz w:val="18"/>
          <w:szCs w:val="18"/>
        </w:rPr>
        <w:t>Mit unsere</w:t>
      </w:r>
      <w:r w:rsidR="00DA4D80">
        <w:rPr>
          <w:rStyle w:val="jsgrdq"/>
          <w:rFonts w:ascii="Avenir Book" w:hAnsi="Avenir Book"/>
          <w:color w:val="000000"/>
          <w:sz w:val="18"/>
          <w:szCs w:val="18"/>
        </w:rPr>
        <w:t xml:space="preserve">m Metaverse Lab und den </w:t>
      </w:r>
      <w:r w:rsidR="00E27560" w:rsidRPr="00EF78CD">
        <w:rPr>
          <w:rStyle w:val="jsgrdq"/>
          <w:rFonts w:ascii="Avenir Book" w:hAnsi="Avenir Book"/>
          <w:color w:val="000000"/>
          <w:sz w:val="18"/>
          <w:szCs w:val="18"/>
        </w:rPr>
        <w:t xml:space="preserve">Metaverse </w:t>
      </w:r>
      <w:proofErr w:type="spellStart"/>
      <w:r w:rsidR="00E27560" w:rsidRPr="00EF78CD">
        <w:rPr>
          <w:rStyle w:val="jsgrdq"/>
          <w:rFonts w:ascii="Avenir Book" w:hAnsi="Avenir Book"/>
          <w:color w:val="000000"/>
          <w:sz w:val="18"/>
          <w:szCs w:val="18"/>
        </w:rPr>
        <w:t>Lessons</w:t>
      </w:r>
      <w:proofErr w:type="spellEnd"/>
      <w:r w:rsidR="00E27560" w:rsidRPr="00EF78CD">
        <w:rPr>
          <w:rStyle w:val="jsgrdq"/>
          <w:rFonts w:ascii="Avenir Book" w:hAnsi="Avenir Book"/>
          <w:color w:val="000000"/>
          <w:sz w:val="18"/>
          <w:szCs w:val="18"/>
        </w:rPr>
        <w:t xml:space="preserve"> </w:t>
      </w:r>
      <w:r w:rsidR="00DA4D80">
        <w:rPr>
          <w:rStyle w:val="jsgrdq"/>
          <w:rFonts w:ascii="Avenir Book" w:hAnsi="Avenir Book"/>
          <w:color w:val="000000"/>
          <w:sz w:val="18"/>
          <w:szCs w:val="18"/>
        </w:rPr>
        <w:t>zeigen wir als Powerhous</w:t>
      </w:r>
      <w:r w:rsidR="00C93AB3">
        <w:rPr>
          <w:rStyle w:val="jsgrdq"/>
          <w:rFonts w:ascii="Avenir Book" w:hAnsi="Avenir Book"/>
          <w:color w:val="000000"/>
          <w:sz w:val="18"/>
          <w:szCs w:val="18"/>
        </w:rPr>
        <w:t xml:space="preserve">e kontinuierliche Präsenz in den Bereichen </w:t>
      </w:r>
      <w:r w:rsidR="00F66B70">
        <w:rPr>
          <w:rStyle w:val="jsgrdq"/>
          <w:rFonts w:ascii="Avenir Book" w:hAnsi="Avenir Book"/>
          <w:color w:val="000000"/>
          <w:sz w:val="18"/>
          <w:szCs w:val="18"/>
        </w:rPr>
        <w:t>Beratung, Entwicklung und Weiterbildung</w:t>
      </w:r>
      <w:r w:rsidR="00B650E5" w:rsidRPr="00EF78CD">
        <w:rPr>
          <w:rStyle w:val="jsgrdq"/>
          <w:rFonts w:ascii="Avenir Book" w:hAnsi="Avenir Book"/>
          <w:color w:val="000000"/>
          <w:sz w:val="18"/>
          <w:szCs w:val="18"/>
        </w:rPr>
        <w:t>.</w:t>
      </w:r>
      <w:r w:rsidRPr="00EF78CD">
        <w:rPr>
          <w:rFonts w:ascii="Avenir Book" w:hAnsi="Avenir Book"/>
          <w:color w:val="000000" w:themeColor="text1"/>
          <w:sz w:val="18"/>
          <w:szCs w:val="18"/>
        </w:rPr>
        <w:t>»</w:t>
      </w:r>
      <w:r w:rsidR="00FD5B00" w:rsidRPr="00EF78CD">
        <w:rPr>
          <w:rFonts w:ascii="Avenir Book" w:hAnsi="Avenir Book"/>
          <w:color w:val="000000" w:themeColor="text1"/>
          <w:sz w:val="18"/>
          <w:szCs w:val="18"/>
        </w:rPr>
        <w:t xml:space="preserve"> </w:t>
      </w:r>
    </w:p>
    <w:p w14:paraId="0D3CC3E8" w14:textId="2C0B97F0" w:rsidR="00B650E5" w:rsidRPr="00EF78CD" w:rsidRDefault="00F66B70" w:rsidP="00326A19">
      <w:pPr>
        <w:pStyle w:val="04xlpa"/>
        <w:spacing w:line="276" w:lineRule="auto"/>
        <w:rPr>
          <w:rStyle w:val="jsgrdq"/>
          <w:rFonts w:ascii="Avenir Book" w:hAnsi="Avenir Book"/>
          <w:color w:val="000000"/>
          <w:sz w:val="18"/>
          <w:szCs w:val="18"/>
        </w:rPr>
      </w:pPr>
      <w:r>
        <w:rPr>
          <w:rStyle w:val="jsgrdq"/>
          <w:rFonts w:ascii="Avenir Book" w:hAnsi="Avenir Book"/>
          <w:color w:val="000000"/>
          <w:sz w:val="18"/>
          <w:szCs w:val="18"/>
        </w:rPr>
        <w:t xml:space="preserve">Im Zuge der </w:t>
      </w:r>
      <w:proofErr w:type="spellStart"/>
      <w:r w:rsidRPr="00F66B70">
        <w:rPr>
          <w:rStyle w:val="jsgrdq"/>
          <w:rFonts w:ascii="Avenir Book" w:hAnsi="Avenir Book"/>
          <w:b/>
          <w:bCs/>
          <w:color w:val="000000"/>
          <w:sz w:val="18"/>
          <w:szCs w:val="18"/>
        </w:rPr>
        <w:t>Weblaw</w:t>
      </w:r>
      <w:proofErr w:type="spellEnd"/>
      <w:r w:rsidRPr="00F66B70">
        <w:rPr>
          <w:rStyle w:val="jsgrdq"/>
          <w:rFonts w:ascii="Avenir Book" w:hAnsi="Avenir Book"/>
          <w:b/>
          <w:bCs/>
          <w:color w:val="000000"/>
          <w:sz w:val="18"/>
          <w:szCs w:val="18"/>
        </w:rPr>
        <w:t xml:space="preserve"> Metaverse </w:t>
      </w:r>
      <w:proofErr w:type="spellStart"/>
      <w:r w:rsidRPr="00F66B70">
        <w:rPr>
          <w:rStyle w:val="jsgrdq"/>
          <w:rFonts w:ascii="Avenir Book" w:hAnsi="Avenir Book"/>
          <w:b/>
          <w:bCs/>
          <w:color w:val="000000"/>
          <w:sz w:val="18"/>
          <w:szCs w:val="18"/>
        </w:rPr>
        <w:t>Lessons</w:t>
      </w:r>
      <w:proofErr w:type="spellEnd"/>
      <w:r>
        <w:rPr>
          <w:rStyle w:val="jsgrdq"/>
          <w:rFonts w:ascii="Avenir Book" w:hAnsi="Avenir Book"/>
          <w:color w:val="000000"/>
          <w:sz w:val="18"/>
          <w:szCs w:val="18"/>
        </w:rPr>
        <w:t xml:space="preserve"> </w:t>
      </w:r>
      <w:r w:rsidR="00C93AB3">
        <w:rPr>
          <w:rStyle w:val="jsgrdq"/>
          <w:rFonts w:ascii="Avenir Book" w:hAnsi="Avenir Book"/>
          <w:color w:val="000000"/>
          <w:sz w:val="18"/>
          <w:szCs w:val="18"/>
        </w:rPr>
        <w:t xml:space="preserve">werden </w:t>
      </w:r>
      <w:r>
        <w:rPr>
          <w:rStyle w:val="jsgrdq"/>
          <w:rFonts w:ascii="Avenir Book" w:hAnsi="Avenir Book"/>
          <w:color w:val="000000"/>
          <w:sz w:val="18"/>
          <w:szCs w:val="18"/>
        </w:rPr>
        <w:t>die Kund*innen</w:t>
      </w:r>
      <w:r w:rsidR="00C93AB3">
        <w:rPr>
          <w:rStyle w:val="jsgrdq"/>
          <w:rFonts w:ascii="Avenir Book" w:hAnsi="Avenir Book"/>
          <w:color w:val="000000"/>
          <w:sz w:val="18"/>
          <w:szCs w:val="18"/>
        </w:rPr>
        <w:t xml:space="preserve"> vom</w:t>
      </w:r>
      <w:r w:rsidR="00C93AB3" w:rsidRPr="00EF78CD">
        <w:rPr>
          <w:rStyle w:val="jsgrdq"/>
          <w:rFonts w:ascii="Avenir Book" w:hAnsi="Avenir Book"/>
          <w:color w:val="000000"/>
          <w:sz w:val="18"/>
          <w:szCs w:val="18"/>
        </w:rPr>
        <w:t xml:space="preserve"> ersten Schritt mit der VR-Brille bis hin zur Beantwortung tiefgehender juristischer Fragen</w:t>
      </w:r>
      <w:r w:rsidR="00BB3828">
        <w:rPr>
          <w:rStyle w:val="jsgrdq"/>
          <w:rFonts w:ascii="Avenir Book" w:hAnsi="Avenir Book"/>
          <w:color w:val="000000"/>
          <w:sz w:val="18"/>
          <w:szCs w:val="18"/>
        </w:rPr>
        <w:t xml:space="preserve"> begleitet</w:t>
      </w:r>
      <w:r w:rsidR="00C93AB3">
        <w:rPr>
          <w:rStyle w:val="jsgrdq"/>
          <w:rFonts w:ascii="Avenir Book" w:hAnsi="Avenir Book"/>
          <w:color w:val="000000"/>
          <w:sz w:val="18"/>
          <w:szCs w:val="18"/>
        </w:rPr>
        <w:t>.</w:t>
      </w:r>
      <w:r w:rsidR="00C93AB3" w:rsidRPr="00EF78CD">
        <w:rPr>
          <w:rStyle w:val="jsgrdq"/>
          <w:rFonts w:ascii="Avenir Book" w:hAnsi="Avenir Book"/>
          <w:color w:val="000000"/>
          <w:sz w:val="18"/>
          <w:szCs w:val="18"/>
        </w:rPr>
        <w:t xml:space="preserve"> </w:t>
      </w:r>
      <w:r w:rsidR="00B650E5" w:rsidRPr="00EF78CD">
        <w:rPr>
          <w:rStyle w:val="jsgrdq"/>
          <w:rFonts w:ascii="Avenir Book" w:hAnsi="Avenir Book"/>
          <w:color w:val="000000"/>
          <w:sz w:val="18"/>
          <w:szCs w:val="18"/>
        </w:rPr>
        <w:t xml:space="preserve">Mit dem Start der neuen Veranstaltungsreihe werden die Themenfelder </w:t>
      </w:r>
      <w:proofErr w:type="spellStart"/>
      <w:r w:rsidR="00B650E5" w:rsidRPr="00EF78CD">
        <w:rPr>
          <w:rStyle w:val="jsgrdq"/>
          <w:rFonts w:ascii="Avenir Book" w:hAnsi="Avenir Book"/>
          <w:color w:val="000000"/>
          <w:sz w:val="18"/>
          <w:szCs w:val="18"/>
        </w:rPr>
        <w:t>Augmented</w:t>
      </w:r>
      <w:proofErr w:type="spellEnd"/>
      <w:r w:rsidR="00B650E5" w:rsidRPr="00EF78CD">
        <w:rPr>
          <w:rStyle w:val="jsgrdq"/>
          <w:rFonts w:ascii="Avenir Book" w:hAnsi="Avenir Book"/>
          <w:color w:val="000000"/>
          <w:sz w:val="18"/>
          <w:szCs w:val="18"/>
        </w:rPr>
        <w:t xml:space="preserve"> und Virtual Reality, technische</w:t>
      </w:r>
      <w:r w:rsidR="00E4134A" w:rsidRPr="00EF78CD">
        <w:rPr>
          <w:rStyle w:val="jsgrdq"/>
          <w:rFonts w:ascii="Avenir Book" w:hAnsi="Avenir Book"/>
          <w:color w:val="000000"/>
          <w:sz w:val="18"/>
          <w:szCs w:val="18"/>
        </w:rPr>
        <w:t>s</w:t>
      </w:r>
      <w:r w:rsidR="00B72280" w:rsidRPr="00EF78CD">
        <w:rPr>
          <w:rStyle w:val="jsgrdq"/>
          <w:rFonts w:ascii="Avenir Book" w:hAnsi="Avenir Book"/>
          <w:color w:val="000000"/>
          <w:sz w:val="18"/>
          <w:szCs w:val="18"/>
        </w:rPr>
        <w:t xml:space="preserve"> und rechtliches</w:t>
      </w:r>
      <w:r w:rsidR="00E4134A" w:rsidRPr="00EF78CD">
        <w:rPr>
          <w:rStyle w:val="jsgrdq"/>
          <w:rFonts w:ascii="Avenir Book" w:hAnsi="Avenir Book"/>
          <w:color w:val="000000"/>
          <w:sz w:val="18"/>
          <w:szCs w:val="18"/>
        </w:rPr>
        <w:t xml:space="preserve"> Verständnis, Datenschutz, Besteuerung sowie damit verbundene </w:t>
      </w:r>
      <w:r w:rsidR="00B650E5" w:rsidRPr="00EF78CD">
        <w:rPr>
          <w:rStyle w:val="jsgrdq"/>
          <w:rFonts w:ascii="Avenir Book" w:hAnsi="Avenir Book"/>
          <w:color w:val="000000"/>
          <w:sz w:val="18"/>
          <w:szCs w:val="18"/>
        </w:rPr>
        <w:t xml:space="preserve">Möglichkeiten und Herausforderungen von versierten Expert*innen aus der Schweiz behandelt. Jeder Kurs umfasst </w:t>
      </w:r>
      <w:r w:rsidR="008A042A" w:rsidRPr="00EF78CD">
        <w:rPr>
          <w:rStyle w:val="jsgrdq"/>
          <w:rFonts w:ascii="Avenir Book" w:hAnsi="Avenir Book"/>
          <w:color w:val="000000"/>
          <w:sz w:val="18"/>
          <w:szCs w:val="18"/>
        </w:rPr>
        <w:t>drei</w:t>
      </w:r>
      <w:r w:rsidR="00B650E5" w:rsidRPr="00EF78CD">
        <w:rPr>
          <w:rStyle w:val="jsgrdq"/>
          <w:rFonts w:ascii="Avenir Book" w:hAnsi="Avenir Book"/>
          <w:color w:val="000000"/>
          <w:sz w:val="18"/>
          <w:szCs w:val="18"/>
        </w:rPr>
        <w:t xml:space="preserve"> </w:t>
      </w:r>
      <w:r w:rsidR="00D708D3" w:rsidRPr="00EF78CD">
        <w:rPr>
          <w:rStyle w:val="jsgrdq"/>
          <w:rFonts w:ascii="Avenir Book" w:hAnsi="Avenir Book"/>
          <w:color w:val="000000"/>
          <w:sz w:val="18"/>
          <w:szCs w:val="18"/>
        </w:rPr>
        <w:t xml:space="preserve">Stunden </w:t>
      </w:r>
      <w:r w:rsidR="00B650E5" w:rsidRPr="00EF78CD">
        <w:rPr>
          <w:rStyle w:val="jsgrdq"/>
          <w:rFonts w:ascii="Avenir Book" w:hAnsi="Avenir Book"/>
          <w:color w:val="000000"/>
          <w:sz w:val="18"/>
          <w:szCs w:val="18"/>
        </w:rPr>
        <w:t xml:space="preserve">und wird am neu geschaffenen </w:t>
      </w:r>
      <w:r w:rsidR="00F93159">
        <w:rPr>
          <w:rStyle w:val="jsgrdq"/>
          <w:rFonts w:ascii="Avenir Book" w:hAnsi="Avenir Book"/>
          <w:color w:val="000000"/>
          <w:sz w:val="18"/>
          <w:szCs w:val="18"/>
        </w:rPr>
        <w:br/>
      </w:r>
      <w:proofErr w:type="spellStart"/>
      <w:r w:rsidR="00B650E5" w:rsidRPr="005E686B">
        <w:rPr>
          <w:rStyle w:val="jsgrdq"/>
          <w:rFonts w:ascii="Avenir Book" w:hAnsi="Avenir Book"/>
          <w:b/>
          <w:bCs/>
          <w:color w:val="000000"/>
          <w:sz w:val="18"/>
          <w:szCs w:val="18"/>
        </w:rPr>
        <w:t>Weblaw</w:t>
      </w:r>
      <w:proofErr w:type="spellEnd"/>
      <w:r w:rsidR="00B650E5" w:rsidRPr="005E686B">
        <w:rPr>
          <w:rStyle w:val="jsgrdq"/>
          <w:rFonts w:ascii="Avenir Book" w:hAnsi="Avenir Book"/>
          <w:b/>
          <w:bCs/>
          <w:color w:val="000000"/>
          <w:sz w:val="18"/>
          <w:szCs w:val="18"/>
        </w:rPr>
        <w:t xml:space="preserve"> Campus Zürich @ FFHS Gleisarena</w:t>
      </w:r>
      <w:r w:rsidR="00B650E5" w:rsidRPr="00EF78CD">
        <w:rPr>
          <w:rStyle w:val="jsgrdq"/>
          <w:rFonts w:ascii="Avenir Book" w:hAnsi="Avenir Book"/>
          <w:color w:val="000000"/>
          <w:sz w:val="18"/>
          <w:szCs w:val="18"/>
        </w:rPr>
        <w:t xml:space="preserve"> in direkter Nachbarschaft zum Zürich HB </w:t>
      </w:r>
      <w:r w:rsidR="00D708D3" w:rsidRPr="00EF78CD">
        <w:rPr>
          <w:rStyle w:val="jsgrdq"/>
          <w:rFonts w:ascii="Avenir Book" w:hAnsi="Avenir Book"/>
          <w:color w:val="000000"/>
          <w:sz w:val="18"/>
          <w:szCs w:val="18"/>
        </w:rPr>
        <w:t>durchgeführt</w:t>
      </w:r>
      <w:r w:rsidR="00B650E5" w:rsidRPr="00EF78CD">
        <w:rPr>
          <w:rStyle w:val="jsgrdq"/>
          <w:rFonts w:ascii="Avenir Book" w:hAnsi="Avenir Book"/>
          <w:color w:val="000000"/>
          <w:sz w:val="18"/>
          <w:szCs w:val="18"/>
        </w:rPr>
        <w:t xml:space="preserve">. Darüber hinaus steht eine hybride Teilnahme aber auch die </w:t>
      </w:r>
      <w:r w:rsidR="008A042A" w:rsidRPr="00EF78CD">
        <w:rPr>
          <w:rStyle w:val="jsgrdq"/>
          <w:rFonts w:ascii="Avenir Book" w:hAnsi="Avenir Book"/>
          <w:color w:val="000000"/>
          <w:sz w:val="18"/>
          <w:szCs w:val="18"/>
        </w:rPr>
        <w:t>Realisierung</w:t>
      </w:r>
      <w:r w:rsidR="00B650E5" w:rsidRPr="00EF78CD">
        <w:rPr>
          <w:rStyle w:val="jsgrdq"/>
          <w:rFonts w:ascii="Avenir Book" w:hAnsi="Avenir Book"/>
          <w:color w:val="000000"/>
          <w:sz w:val="18"/>
          <w:szCs w:val="18"/>
        </w:rPr>
        <w:t xml:space="preserve"> exklusive</w:t>
      </w:r>
      <w:r w:rsidR="008A042A" w:rsidRPr="00EF78CD">
        <w:rPr>
          <w:rStyle w:val="jsgrdq"/>
          <w:rFonts w:ascii="Avenir Book" w:hAnsi="Avenir Book"/>
          <w:color w:val="000000"/>
          <w:sz w:val="18"/>
          <w:szCs w:val="18"/>
        </w:rPr>
        <w:t>r</w:t>
      </w:r>
      <w:r w:rsidR="00B650E5" w:rsidRPr="00EF78CD">
        <w:rPr>
          <w:rStyle w:val="jsgrdq"/>
          <w:rFonts w:ascii="Avenir Book" w:hAnsi="Avenir Book"/>
          <w:color w:val="000000"/>
          <w:sz w:val="18"/>
          <w:szCs w:val="18"/>
        </w:rPr>
        <w:t xml:space="preserve"> Inhouse-Schulung</w:t>
      </w:r>
      <w:r w:rsidR="008A042A" w:rsidRPr="00EF78CD">
        <w:rPr>
          <w:rStyle w:val="jsgrdq"/>
          <w:rFonts w:ascii="Avenir Book" w:hAnsi="Avenir Book"/>
          <w:color w:val="000000"/>
          <w:sz w:val="18"/>
          <w:szCs w:val="18"/>
        </w:rPr>
        <w:t>en</w:t>
      </w:r>
      <w:r w:rsidR="00B650E5" w:rsidRPr="00EF78CD">
        <w:rPr>
          <w:rStyle w:val="jsgrdq"/>
          <w:rFonts w:ascii="Avenir Book" w:hAnsi="Avenir Book"/>
          <w:color w:val="000000"/>
          <w:sz w:val="18"/>
          <w:szCs w:val="18"/>
        </w:rPr>
        <w:t xml:space="preserve"> </w:t>
      </w:r>
      <w:r w:rsidR="00964DAA" w:rsidRPr="00EF78CD">
        <w:rPr>
          <w:rStyle w:val="jsgrdq"/>
          <w:rFonts w:ascii="Avenir Book" w:hAnsi="Avenir Book"/>
          <w:color w:val="000000"/>
          <w:sz w:val="18"/>
          <w:szCs w:val="18"/>
        </w:rPr>
        <w:t>zur Verfügung.</w:t>
      </w:r>
    </w:p>
    <w:p w14:paraId="6F346396" w14:textId="6185AB60" w:rsidR="008B0A60" w:rsidRPr="00EF78CD" w:rsidRDefault="008A042A" w:rsidP="00326A19">
      <w:pPr>
        <w:pStyle w:val="04xlpa"/>
        <w:spacing w:line="276" w:lineRule="auto"/>
        <w:rPr>
          <w:rStyle w:val="jsgrdq"/>
          <w:rFonts w:ascii="Avenir Book" w:hAnsi="Avenir Book"/>
          <w:color w:val="000000"/>
          <w:sz w:val="18"/>
          <w:szCs w:val="18"/>
        </w:rPr>
      </w:pPr>
      <w:r w:rsidRPr="00EF78CD">
        <w:rPr>
          <w:rFonts w:ascii="Avenir Book" w:hAnsi="Avenir Book"/>
          <w:color w:val="000000" w:themeColor="text1"/>
          <w:sz w:val="18"/>
          <w:szCs w:val="18"/>
        </w:rPr>
        <w:t>«</w:t>
      </w:r>
      <w:r w:rsidR="00B650E5" w:rsidRPr="00EF78CD">
        <w:rPr>
          <w:rStyle w:val="jsgrdq"/>
          <w:rFonts w:ascii="Avenir Book" w:hAnsi="Avenir Book"/>
          <w:color w:val="000000"/>
          <w:sz w:val="18"/>
          <w:szCs w:val="18"/>
        </w:rPr>
        <w:t xml:space="preserve">Neben </w:t>
      </w:r>
      <w:r w:rsidR="00964DAA" w:rsidRPr="00EF78CD">
        <w:rPr>
          <w:rStyle w:val="jsgrdq"/>
          <w:rFonts w:ascii="Avenir Book" w:hAnsi="Avenir Book"/>
          <w:color w:val="000000"/>
          <w:sz w:val="18"/>
          <w:szCs w:val="18"/>
        </w:rPr>
        <w:t xml:space="preserve">unserem Weiterbildungsangebot schaffen wir mit dem </w:t>
      </w:r>
      <w:r w:rsidR="00964DAA" w:rsidRPr="00F66B70">
        <w:rPr>
          <w:rStyle w:val="jsgrdq"/>
          <w:rFonts w:ascii="Avenir Book" w:hAnsi="Avenir Book"/>
          <w:b/>
          <w:bCs/>
          <w:color w:val="000000"/>
          <w:sz w:val="18"/>
          <w:szCs w:val="18"/>
        </w:rPr>
        <w:t>Weblaw Metaverse Lab</w:t>
      </w:r>
      <w:r w:rsidR="00964DAA" w:rsidRPr="00EF78CD">
        <w:rPr>
          <w:rStyle w:val="jsgrdq"/>
          <w:rFonts w:ascii="Avenir Book" w:hAnsi="Avenir Book"/>
          <w:color w:val="000000"/>
          <w:sz w:val="18"/>
          <w:szCs w:val="18"/>
        </w:rPr>
        <w:t xml:space="preserve"> eine </w:t>
      </w:r>
      <w:r w:rsidR="00F66B70">
        <w:rPr>
          <w:rStyle w:val="jsgrdq"/>
          <w:rFonts w:ascii="Avenir Book" w:hAnsi="Avenir Book"/>
          <w:color w:val="000000"/>
          <w:sz w:val="18"/>
          <w:szCs w:val="18"/>
        </w:rPr>
        <w:t xml:space="preserve">ganz </w:t>
      </w:r>
      <w:r w:rsidR="00215650">
        <w:rPr>
          <w:rStyle w:val="jsgrdq"/>
          <w:rFonts w:ascii="Avenir Book" w:hAnsi="Avenir Book"/>
          <w:color w:val="000000"/>
          <w:sz w:val="18"/>
          <w:szCs w:val="18"/>
        </w:rPr>
        <w:t>zentrale</w:t>
      </w:r>
      <w:r w:rsidR="00964DAA" w:rsidRPr="00EF78CD">
        <w:rPr>
          <w:rStyle w:val="jsgrdq"/>
          <w:rFonts w:ascii="Avenir Book" w:hAnsi="Avenir Book"/>
          <w:color w:val="000000"/>
          <w:sz w:val="18"/>
          <w:szCs w:val="18"/>
        </w:rPr>
        <w:t xml:space="preserve"> Anlaufstelle für interessierte Kund*innen</w:t>
      </w:r>
      <w:r w:rsidR="008B0A60" w:rsidRPr="00EF78CD">
        <w:rPr>
          <w:rStyle w:val="jsgrdq"/>
          <w:rFonts w:ascii="Avenir Book" w:hAnsi="Avenir Book"/>
          <w:color w:val="000000"/>
          <w:sz w:val="18"/>
          <w:szCs w:val="18"/>
        </w:rPr>
        <w:t xml:space="preserve">, die </w:t>
      </w:r>
      <w:r w:rsidR="00485303" w:rsidRPr="00EF78CD">
        <w:rPr>
          <w:rStyle w:val="jsgrdq"/>
          <w:rFonts w:ascii="Avenir Book" w:hAnsi="Avenir Book"/>
          <w:color w:val="000000"/>
          <w:sz w:val="18"/>
          <w:szCs w:val="18"/>
        </w:rPr>
        <w:t>in</w:t>
      </w:r>
      <w:r w:rsidR="008B0A60" w:rsidRPr="00EF78CD">
        <w:rPr>
          <w:rStyle w:val="jsgrdq"/>
          <w:rFonts w:ascii="Avenir Book" w:hAnsi="Avenir Book"/>
          <w:color w:val="000000"/>
          <w:sz w:val="18"/>
          <w:szCs w:val="18"/>
        </w:rPr>
        <w:t xml:space="preserve"> Bezug auf das Metaverse und die damit verbundenen Möglichkeiten beraten </w:t>
      </w:r>
      <w:r w:rsidR="00FD5B00" w:rsidRPr="00EF78CD">
        <w:rPr>
          <w:rStyle w:val="jsgrdq"/>
          <w:rFonts w:ascii="Avenir Book" w:hAnsi="Avenir Book"/>
          <w:color w:val="000000"/>
          <w:sz w:val="18"/>
          <w:szCs w:val="18"/>
        </w:rPr>
        <w:t>und begleitet werde</w:t>
      </w:r>
      <w:r w:rsidR="008B0A60" w:rsidRPr="00EF78CD">
        <w:rPr>
          <w:rStyle w:val="jsgrdq"/>
          <w:rFonts w:ascii="Avenir Book" w:hAnsi="Avenir Book"/>
          <w:color w:val="000000"/>
          <w:sz w:val="18"/>
          <w:szCs w:val="18"/>
        </w:rPr>
        <w:t>n möchten</w:t>
      </w:r>
      <w:r w:rsidR="008B0A60" w:rsidRPr="00EF78CD">
        <w:rPr>
          <w:rFonts w:ascii="Avenir Book" w:hAnsi="Avenir Book"/>
          <w:color w:val="000000" w:themeColor="text1"/>
          <w:sz w:val="18"/>
          <w:szCs w:val="18"/>
        </w:rPr>
        <w:t>», sagt Joey Montani, Metaverse-Experte der Weblaw AG.</w:t>
      </w:r>
      <w:r w:rsidR="00FD5B00" w:rsidRPr="00EF78CD">
        <w:rPr>
          <w:rFonts w:ascii="Avenir Book" w:hAnsi="Avenir Book"/>
          <w:color w:val="000000" w:themeColor="text1"/>
          <w:sz w:val="18"/>
          <w:szCs w:val="18"/>
        </w:rPr>
        <w:t xml:space="preserve"> </w:t>
      </w:r>
      <w:r w:rsidR="008B0A60" w:rsidRPr="00EF78CD">
        <w:rPr>
          <w:rStyle w:val="jsgrdq"/>
          <w:rFonts w:ascii="Avenir Book" w:hAnsi="Avenir Book"/>
          <w:color w:val="000000"/>
          <w:sz w:val="18"/>
          <w:szCs w:val="18"/>
        </w:rPr>
        <w:t>V</w:t>
      </w:r>
      <w:r w:rsidRPr="00EF78CD">
        <w:rPr>
          <w:rStyle w:val="jsgrdq"/>
          <w:rFonts w:ascii="Avenir Book" w:hAnsi="Avenir Book"/>
          <w:color w:val="000000"/>
          <w:sz w:val="18"/>
          <w:szCs w:val="18"/>
        </w:rPr>
        <w:t xml:space="preserve">on der Entwicklung eines </w:t>
      </w:r>
      <w:r w:rsidR="008B0A60" w:rsidRPr="00EF78CD">
        <w:rPr>
          <w:rStyle w:val="jsgrdq"/>
          <w:rFonts w:ascii="Avenir Book" w:hAnsi="Avenir Book"/>
          <w:color w:val="000000"/>
          <w:sz w:val="18"/>
          <w:szCs w:val="18"/>
        </w:rPr>
        <w:t xml:space="preserve">eigenen </w:t>
      </w:r>
      <w:r w:rsidRPr="00EF78CD">
        <w:rPr>
          <w:rStyle w:val="jsgrdq"/>
          <w:rFonts w:ascii="Avenir Book" w:hAnsi="Avenir Book"/>
          <w:color w:val="000000"/>
          <w:sz w:val="18"/>
          <w:szCs w:val="18"/>
        </w:rPr>
        <w:t xml:space="preserve">Avatars, über die Entstehung eines </w:t>
      </w:r>
      <w:r w:rsidR="00964DAA" w:rsidRPr="00EF78CD">
        <w:rPr>
          <w:rStyle w:val="jsgrdq"/>
          <w:rFonts w:ascii="Avenir Book" w:hAnsi="Avenir Book"/>
          <w:color w:val="000000"/>
          <w:sz w:val="18"/>
          <w:szCs w:val="18"/>
        </w:rPr>
        <w:t xml:space="preserve">Besprechungsraum </w:t>
      </w:r>
      <w:r w:rsidRPr="00EF78CD">
        <w:rPr>
          <w:rStyle w:val="jsgrdq"/>
          <w:rFonts w:ascii="Avenir Book" w:hAnsi="Avenir Book"/>
          <w:color w:val="000000"/>
          <w:sz w:val="18"/>
          <w:szCs w:val="18"/>
        </w:rPr>
        <w:t>bis hin zur</w:t>
      </w:r>
      <w:r w:rsidR="00E4134A" w:rsidRPr="00EF78CD">
        <w:rPr>
          <w:rStyle w:val="jsgrdq"/>
          <w:rFonts w:ascii="Avenir Book" w:hAnsi="Avenir Book"/>
          <w:color w:val="000000"/>
          <w:sz w:val="18"/>
          <w:szCs w:val="18"/>
        </w:rPr>
        <w:t xml:space="preserve"> Entwicklung</w:t>
      </w:r>
      <w:r w:rsidRPr="00EF78CD">
        <w:rPr>
          <w:rStyle w:val="jsgrdq"/>
          <w:rFonts w:ascii="Avenir Book" w:hAnsi="Avenir Book"/>
          <w:color w:val="000000"/>
          <w:sz w:val="18"/>
          <w:szCs w:val="18"/>
        </w:rPr>
        <w:t xml:space="preserve"> </w:t>
      </w:r>
      <w:r w:rsidR="00F87752" w:rsidRPr="00EF78CD">
        <w:rPr>
          <w:rStyle w:val="jsgrdq"/>
          <w:rFonts w:ascii="Avenir Book" w:hAnsi="Avenir Book"/>
          <w:color w:val="000000"/>
          <w:sz w:val="18"/>
          <w:szCs w:val="18"/>
        </w:rPr>
        <w:t>e</w:t>
      </w:r>
      <w:r w:rsidRPr="00EF78CD">
        <w:rPr>
          <w:rStyle w:val="jsgrdq"/>
          <w:rFonts w:ascii="Avenir Book" w:hAnsi="Avenir Book"/>
          <w:color w:val="000000"/>
          <w:sz w:val="18"/>
          <w:szCs w:val="18"/>
        </w:rPr>
        <w:t xml:space="preserve">iner eigenen </w:t>
      </w:r>
      <w:r w:rsidR="00964DAA" w:rsidRPr="00EF78CD">
        <w:rPr>
          <w:rStyle w:val="jsgrdq"/>
          <w:rFonts w:ascii="Avenir Book" w:hAnsi="Avenir Book"/>
          <w:color w:val="000000"/>
          <w:sz w:val="18"/>
          <w:szCs w:val="18"/>
        </w:rPr>
        <w:t xml:space="preserve">Dependance </w:t>
      </w:r>
      <w:r w:rsidR="00D708D3" w:rsidRPr="00EF78CD">
        <w:rPr>
          <w:rStyle w:val="jsgrdq"/>
          <w:rFonts w:ascii="Avenir Book" w:hAnsi="Avenir Book"/>
          <w:color w:val="000000"/>
          <w:sz w:val="18"/>
          <w:szCs w:val="18"/>
        </w:rPr>
        <w:t xml:space="preserve">(Büro) </w:t>
      </w:r>
      <w:r w:rsidR="00DA4D80">
        <w:rPr>
          <w:rStyle w:val="jsgrdq"/>
          <w:rFonts w:ascii="Avenir Book" w:hAnsi="Avenir Book"/>
          <w:color w:val="000000"/>
          <w:sz w:val="18"/>
          <w:szCs w:val="18"/>
        </w:rPr>
        <w:t>auf</w:t>
      </w:r>
      <w:r w:rsidR="005E686B">
        <w:rPr>
          <w:rStyle w:val="jsgrdq"/>
          <w:rFonts w:ascii="Avenir Book" w:hAnsi="Avenir Book"/>
          <w:color w:val="000000"/>
          <w:sz w:val="18"/>
          <w:szCs w:val="18"/>
        </w:rPr>
        <w:t xml:space="preserve"> einer der</w:t>
      </w:r>
      <w:r w:rsidR="00DA4D80">
        <w:rPr>
          <w:rStyle w:val="jsgrdq"/>
          <w:rFonts w:ascii="Avenir Book" w:hAnsi="Avenir Book"/>
          <w:color w:val="000000"/>
          <w:sz w:val="18"/>
          <w:szCs w:val="18"/>
        </w:rPr>
        <w:t xml:space="preserve"> bestehenden Plattformen</w:t>
      </w:r>
      <w:r w:rsidR="00F66B70">
        <w:rPr>
          <w:rStyle w:val="jsgrdq"/>
          <w:rFonts w:ascii="Avenir Book" w:hAnsi="Avenir Book"/>
          <w:color w:val="000000"/>
          <w:sz w:val="18"/>
          <w:szCs w:val="18"/>
        </w:rPr>
        <w:t xml:space="preserve">, </w:t>
      </w:r>
      <w:r w:rsidR="008B0A60" w:rsidRPr="00EF78CD">
        <w:rPr>
          <w:rStyle w:val="jsgrdq"/>
          <w:rFonts w:ascii="Avenir Book" w:hAnsi="Avenir Book"/>
          <w:color w:val="000000"/>
          <w:sz w:val="18"/>
          <w:szCs w:val="18"/>
        </w:rPr>
        <w:t xml:space="preserve">kümmern sich die </w:t>
      </w:r>
      <w:r w:rsidR="00F66B70">
        <w:rPr>
          <w:rStyle w:val="jsgrdq"/>
          <w:rFonts w:ascii="Avenir Book" w:hAnsi="Avenir Book"/>
          <w:color w:val="000000"/>
          <w:sz w:val="18"/>
          <w:szCs w:val="18"/>
        </w:rPr>
        <w:t>kreativen</w:t>
      </w:r>
      <w:r w:rsidR="008B0A60" w:rsidRPr="00EF78CD">
        <w:rPr>
          <w:rStyle w:val="jsgrdq"/>
          <w:rFonts w:ascii="Avenir Book" w:hAnsi="Avenir Book"/>
          <w:color w:val="000000"/>
          <w:sz w:val="18"/>
          <w:szCs w:val="18"/>
        </w:rPr>
        <w:t xml:space="preserve"> Fachpersonen </w:t>
      </w:r>
      <w:r w:rsidR="00485303" w:rsidRPr="00EF78CD">
        <w:rPr>
          <w:rStyle w:val="jsgrdq"/>
          <w:rFonts w:ascii="Avenir Book" w:hAnsi="Avenir Book"/>
          <w:color w:val="000000"/>
          <w:sz w:val="18"/>
          <w:szCs w:val="18"/>
        </w:rPr>
        <w:t>des Labs</w:t>
      </w:r>
      <w:r w:rsidR="008B0A60" w:rsidRPr="00EF78CD">
        <w:rPr>
          <w:rStyle w:val="jsgrdq"/>
          <w:rFonts w:ascii="Avenir Book" w:hAnsi="Avenir Book"/>
          <w:color w:val="000000"/>
          <w:sz w:val="18"/>
          <w:szCs w:val="18"/>
        </w:rPr>
        <w:t xml:space="preserve"> um die Verwirklichung der entsprechenden Kundenwünsche</w:t>
      </w:r>
      <w:r w:rsidR="00DA4D80">
        <w:rPr>
          <w:rStyle w:val="jsgrdq"/>
          <w:rFonts w:ascii="Avenir Book" w:hAnsi="Avenir Book"/>
          <w:color w:val="000000"/>
          <w:sz w:val="18"/>
          <w:szCs w:val="18"/>
        </w:rPr>
        <w:t xml:space="preserve"> im Metaverse</w:t>
      </w:r>
      <w:r w:rsidR="008B0A60" w:rsidRPr="00EF78CD">
        <w:rPr>
          <w:rStyle w:val="jsgrdq"/>
          <w:rFonts w:ascii="Avenir Book" w:hAnsi="Avenir Book"/>
          <w:color w:val="000000"/>
          <w:sz w:val="18"/>
          <w:szCs w:val="18"/>
        </w:rPr>
        <w:t xml:space="preserve">. </w:t>
      </w:r>
      <w:r w:rsidR="00215650">
        <w:rPr>
          <w:rStyle w:val="jsgrdq"/>
          <w:rFonts w:ascii="Avenir Book" w:hAnsi="Avenir Book"/>
          <w:color w:val="000000"/>
          <w:sz w:val="18"/>
          <w:szCs w:val="18"/>
        </w:rPr>
        <w:t xml:space="preserve">Interessierte Personen können bei geführten </w:t>
      </w:r>
      <w:proofErr w:type="spellStart"/>
      <w:r w:rsidR="00215650">
        <w:rPr>
          <w:rStyle w:val="jsgrdq"/>
          <w:rFonts w:ascii="Avenir Book" w:hAnsi="Avenir Book"/>
          <w:color w:val="000000"/>
          <w:sz w:val="18"/>
          <w:szCs w:val="18"/>
        </w:rPr>
        <w:t>Walkarounds</w:t>
      </w:r>
      <w:proofErr w:type="spellEnd"/>
      <w:r w:rsidR="00215650">
        <w:rPr>
          <w:rStyle w:val="jsgrdq"/>
          <w:rFonts w:ascii="Avenir Book" w:hAnsi="Avenir Book"/>
          <w:color w:val="000000"/>
          <w:sz w:val="18"/>
          <w:szCs w:val="18"/>
        </w:rPr>
        <w:t xml:space="preserve">, die in </w:t>
      </w:r>
      <w:proofErr w:type="spellStart"/>
      <w:r w:rsidR="00215650">
        <w:rPr>
          <w:rStyle w:val="jsgrdq"/>
          <w:rFonts w:ascii="Avenir Book" w:hAnsi="Avenir Book"/>
          <w:color w:val="000000"/>
          <w:sz w:val="18"/>
          <w:szCs w:val="18"/>
        </w:rPr>
        <w:t>regelmässigen</w:t>
      </w:r>
      <w:proofErr w:type="spellEnd"/>
      <w:r w:rsidR="00215650">
        <w:rPr>
          <w:rStyle w:val="jsgrdq"/>
          <w:rFonts w:ascii="Avenir Book" w:hAnsi="Avenir Book"/>
          <w:color w:val="000000"/>
          <w:sz w:val="18"/>
          <w:szCs w:val="18"/>
        </w:rPr>
        <w:t xml:space="preserve"> </w:t>
      </w:r>
      <w:r w:rsidR="002C692B">
        <w:rPr>
          <w:rStyle w:val="jsgrdq"/>
          <w:rFonts w:ascii="Avenir Book" w:hAnsi="Avenir Book"/>
          <w:color w:val="000000"/>
          <w:sz w:val="18"/>
          <w:szCs w:val="18"/>
        </w:rPr>
        <w:t>Abständen</w:t>
      </w:r>
      <w:r w:rsidR="00215650">
        <w:rPr>
          <w:rStyle w:val="jsgrdq"/>
          <w:rFonts w:ascii="Avenir Book" w:hAnsi="Avenir Book"/>
          <w:color w:val="000000"/>
          <w:sz w:val="18"/>
          <w:szCs w:val="18"/>
        </w:rPr>
        <w:t xml:space="preserve"> angeboten werden, einen Blick in die verschiedenen Metaversen</w:t>
      </w:r>
      <w:r w:rsidR="00F66B70">
        <w:rPr>
          <w:rStyle w:val="jsgrdq"/>
          <w:rFonts w:ascii="Avenir Book" w:hAnsi="Avenir Book"/>
          <w:color w:val="000000"/>
          <w:sz w:val="18"/>
          <w:szCs w:val="18"/>
        </w:rPr>
        <w:t xml:space="preserve"> und die dortigen Showrooms der Weblaw AG</w:t>
      </w:r>
      <w:r w:rsidR="00215650">
        <w:rPr>
          <w:rStyle w:val="jsgrdq"/>
          <w:rFonts w:ascii="Avenir Book" w:hAnsi="Avenir Book"/>
          <w:color w:val="000000"/>
          <w:sz w:val="18"/>
          <w:szCs w:val="18"/>
        </w:rPr>
        <w:t xml:space="preserve"> richten. </w:t>
      </w:r>
      <w:r w:rsidR="00215650" w:rsidRPr="00EF78CD">
        <w:rPr>
          <w:rFonts w:ascii="Avenir Book" w:hAnsi="Avenir Book"/>
          <w:color w:val="000000" w:themeColor="text1"/>
          <w:sz w:val="18"/>
          <w:szCs w:val="18"/>
        </w:rPr>
        <w:t>«</w:t>
      </w:r>
      <w:r w:rsidR="00745F8F">
        <w:rPr>
          <w:rStyle w:val="jsgrdq"/>
          <w:rFonts w:ascii="Avenir Book" w:hAnsi="Avenir Book"/>
          <w:color w:val="000000"/>
          <w:sz w:val="18"/>
          <w:szCs w:val="18"/>
        </w:rPr>
        <w:t xml:space="preserve">Wir zeigen </w:t>
      </w:r>
      <w:r w:rsidR="00DA4D80">
        <w:rPr>
          <w:rStyle w:val="jsgrdq"/>
          <w:rFonts w:ascii="Avenir Book" w:hAnsi="Avenir Book"/>
          <w:color w:val="000000"/>
          <w:sz w:val="18"/>
          <w:szCs w:val="18"/>
        </w:rPr>
        <w:t xml:space="preserve">damit </w:t>
      </w:r>
      <w:r w:rsidR="00745F8F">
        <w:rPr>
          <w:rStyle w:val="jsgrdq"/>
          <w:rFonts w:ascii="Avenir Book" w:hAnsi="Avenir Book"/>
          <w:color w:val="000000"/>
          <w:sz w:val="18"/>
          <w:szCs w:val="18"/>
        </w:rPr>
        <w:t xml:space="preserve">auf, welche vielfältigen Möglichkeiten existieren. Diese präsentieren wir unter anderem auch im Zuge von besonderen Anlässen wie </w:t>
      </w:r>
      <w:r w:rsidR="002C692B">
        <w:rPr>
          <w:rStyle w:val="jsgrdq"/>
          <w:rFonts w:ascii="Avenir Book" w:hAnsi="Avenir Book"/>
          <w:color w:val="000000"/>
          <w:sz w:val="18"/>
          <w:szCs w:val="18"/>
        </w:rPr>
        <w:t xml:space="preserve">Vorträgen, Kaminfeuergesprächen, </w:t>
      </w:r>
      <w:r w:rsidR="00745F8F">
        <w:rPr>
          <w:rStyle w:val="jsgrdq"/>
          <w:rFonts w:ascii="Avenir Book" w:hAnsi="Avenir Book"/>
          <w:color w:val="000000"/>
          <w:sz w:val="18"/>
          <w:szCs w:val="18"/>
        </w:rPr>
        <w:t>Konzerten, Kunstausstellungen etc.</w:t>
      </w:r>
      <w:r w:rsidR="00215650" w:rsidRPr="00EF78CD">
        <w:rPr>
          <w:rFonts w:ascii="Avenir Book" w:hAnsi="Avenir Book"/>
          <w:color w:val="000000" w:themeColor="text1"/>
          <w:sz w:val="18"/>
          <w:szCs w:val="18"/>
        </w:rPr>
        <w:t>»</w:t>
      </w:r>
      <w:r w:rsidR="00745F8F">
        <w:rPr>
          <w:rFonts w:ascii="Avenir Book" w:hAnsi="Avenir Book"/>
          <w:color w:val="000000" w:themeColor="text1"/>
          <w:sz w:val="18"/>
          <w:szCs w:val="18"/>
        </w:rPr>
        <w:t xml:space="preserve"> betont Franz Kummer. </w:t>
      </w:r>
      <w:r w:rsidR="00745F8F">
        <w:rPr>
          <w:rFonts w:ascii="Avenir Book" w:hAnsi="Avenir Book"/>
          <w:color w:val="000000" w:themeColor="text1"/>
          <w:sz w:val="18"/>
          <w:szCs w:val="18"/>
        </w:rPr>
        <w:br/>
        <w:t xml:space="preserve">Mit den </w:t>
      </w:r>
      <w:proofErr w:type="spellStart"/>
      <w:r w:rsidR="00745F8F">
        <w:rPr>
          <w:rFonts w:ascii="Avenir Book" w:hAnsi="Avenir Book"/>
          <w:color w:val="000000" w:themeColor="text1"/>
          <w:sz w:val="18"/>
          <w:szCs w:val="18"/>
        </w:rPr>
        <w:t>Walkarounds</w:t>
      </w:r>
      <w:proofErr w:type="spellEnd"/>
      <w:r w:rsidR="00745F8F">
        <w:rPr>
          <w:rFonts w:ascii="Avenir Book" w:hAnsi="Avenir Book"/>
          <w:color w:val="000000" w:themeColor="text1"/>
          <w:sz w:val="18"/>
          <w:szCs w:val="18"/>
        </w:rPr>
        <w:t xml:space="preserve"> erhalten interessierte Kund*innen einen </w:t>
      </w:r>
      <w:r w:rsidR="006642C8">
        <w:rPr>
          <w:rFonts w:ascii="Avenir Book" w:hAnsi="Avenir Book"/>
          <w:color w:val="000000" w:themeColor="text1"/>
          <w:sz w:val="18"/>
          <w:szCs w:val="18"/>
        </w:rPr>
        <w:t>perfekten</w:t>
      </w:r>
      <w:r w:rsidR="00745F8F">
        <w:rPr>
          <w:rFonts w:ascii="Avenir Book" w:hAnsi="Avenir Book"/>
          <w:color w:val="000000" w:themeColor="text1"/>
          <w:sz w:val="18"/>
          <w:szCs w:val="18"/>
        </w:rPr>
        <w:t xml:space="preserve"> Eindruck und können sich für ihre </w:t>
      </w:r>
      <w:r w:rsidR="00DA4D80">
        <w:rPr>
          <w:rFonts w:ascii="Avenir Book" w:hAnsi="Avenir Book"/>
          <w:color w:val="000000" w:themeColor="text1"/>
          <w:sz w:val="18"/>
          <w:szCs w:val="18"/>
        </w:rPr>
        <w:t>individuelle</w:t>
      </w:r>
      <w:r w:rsidR="00745F8F">
        <w:rPr>
          <w:rFonts w:ascii="Avenir Book" w:hAnsi="Avenir Book"/>
          <w:color w:val="000000" w:themeColor="text1"/>
          <w:sz w:val="18"/>
          <w:szCs w:val="18"/>
        </w:rPr>
        <w:t xml:space="preserve"> Präsenz im Metaverse inspirieren lassen. </w:t>
      </w:r>
    </w:p>
    <w:p w14:paraId="47DD5632" w14:textId="2AB441D0" w:rsidR="00964DAA" w:rsidRPr="00EF78CD" w:rsidRDefault="00964DAA" w:rsidP="00326A19">
      <w:pPr>
        <w:pStyle w:val="04xlpa"/>
        <w:spacing w:line="276" w:lineRule="auto"/>
        <w:rPr>
          <w:rStyle w:val="jsgrdq"/>
          <w:rFonts w:ascii="Avenir Book" w:hAnsi="Avenir Book"/>
          <w:color w:val="000000"/>
          <w:sz w:val="18"/>
          <w:szCs w:val="18"/>
        </w:rPr>
      </w:pPr>
      <w:r w:rsidRPr="00EF78CD">
        <w:rPr>
          <w:rStyle w:val="jsgrdq"/>
          <w:rFonts w:ascii="Avenir Book" w:hAnsi="Avenir Book"/>
          <w:color w:val="000000"/>
          <w:sz w:val="18"/>
          <w:szCs w:val="18"/>
        </w:rPr>
        <w:t xml:space="preserve">Alle Informationen zu den neuen </w:t>
      </w:r>
      <w:r w:rsidR="00812A1D" w:rsidRPr="00EF78CD">
        <w:rPr>
          <w:rStyle w:val="jsgrdq"/>
          <w:rFonts w:ascii="Avenir Book" w:hAnsi="Avenir Book"/>
          <w:color w:val="000000"/>
          <w:sz w:val="18"/>
          <w:szCs w:val="18"/>
        </w:rPr>
        <w:t>Dienstleistungen</w:t>
      </w:r>
      <w:r w:rsidR="00745F8F">
        <w:rPr>
          <w:rStyle w:val="jsgrdq"/>
          <w:rFonts w:ascii="Avenir Book" w:hAnsi="Avenir Book"/>
          <w:color w:val="000000"/>
          <w:sz w:val="18"/>
          <w:szCs w:val="18"/>
        </w:rPr>
        <w:t>,</w:t>
      </w:r>
      <w:r w:rsidR="00812A1D" w:rsidRPr="00EF78CD">
        <w:rPr>
          <w:rStyle w:val="jsgrdq"/>
          <w:rFonts w:ascii="Avenir Book" w:hAnsi="Avenir Book"/>
          <w:color w:val="000000"/>
          <w:sz w:val="18"/>
          <w:szCs w:val="18"/>
        </w:rPr>
        <w:t xml:space="preserve"> </w:t>
      </w:r>
      <w:r w:rsidR="00745F8F" w:rsidRPr="00EF78CD">
        <w:rPr>
          <w:rStyle w:val="jsgrdq"/>
          <w:rFonts w:ascii="Avenir Book" w:hAnsi="Avenir Book"/>
          <w:color w:val="000000"/>
          <w:sz w:val="18"/>
          <w:szCs w:val="18"/>
        </w:rPr>
        <w:t xml:space="preserve">Weiterbildungen </w:t>
      </w:r>
      <w:r w:rsidR="00812A1D" w:rsidRPr="00EF78CD">
        <w:rPr>
          <w:rStyle w:val="jsgrdq"/>
          <w:rFonts w:ascii="Avenir Book" w:hAnsi="Avenir Book"/>
          <w:color w:val="000000"/>
          <w:sz w:val="18"/>
          <w:szCs w:val="18"/>
        </w:rPr>
        <w:t xml:space="preserve">und </w:t>
      </w:r>
      <w:r w:rsidRPr="00EF78CD">
        <w:rPr>
          <w:rStyle w:val="jsgrdq"/>
          <w:rFonts w:ascii="Avenir Book" w:hAnsi="Avenir Book"/>
          <w:color w:val="000000"/>
          <w:sz w:val="18"/>
          <w:szCs w:val="18"/>
        </w:rPr>
        <w:t>Produkten der Weblaw AG erhalten Sie unter</w:t>
      </w:r>
      <w:r w:rsidR="00EF78CD">
        <w:rPr>
          <w:rStyle w:val="jsgrdq"/>
          <w:rFonts w:ascii="Avenir Book" w:hAnsi="Avenir Book"/>
          <w:color w:val="000000"/>
          <w:sz w:val="18"/>
          <w:szCs w:val="18"/>
        </w:rPr>
        <w:t>:</w:t>
      </w:r>
      <w:r w:rsidRPr="00EF78CD">
        <w:rPr>
          <w:rStyle w:val="jsgrdq"/>
          <w:rFonts w:ascii="Avenir Book" w:hAnsi="Avenir Book"/>
          <w:color w:val="000000"/>
          <w:sz w:val="18"/>
          <w:szCs w:val="18"/>
        </w:rPr>
        <w:t xml:space="preserve"> </w:t>
      </w:r>
      <w:hyperlink r:id="rId6" w:history="1">
        <w:r w:rsidRPr="00EF78CD">
          <w:rPr>
            <w:rStyle w:val="Hyperlink"/>
            <w:rFonts w:ascii="Avenir Book" w:hAnsi="Avenir Book"/>
            <w:b/>
            <w:bCs/>
            <w:color w:val="000000" w:themeColor="text1"/>
            <w:sz w:val="18"/>
            <w:szCs w:val="18"/>
          </w:rPr>
          <w:t>www.weblaw.ch/metaverse</w:t>
        </w:r>
      </w:hyperlink>
    </w:p>
    <w:p w14:paraId="11409ACD" w14:textId="77777777" w:rsidR="003403E5" w:rsidRPr="00326A19" w:rsidRDefault="008B0A60" w:rsidP="00865C93">
      <w:pPr>
        <w:pStyle w:val="StandardWeb"/>
        <w:shd w:val="clear" w:color="auto" w:fill="FFFFFF"/>
        <w:rPr>
          <w:rFonts w:ascii="Avenir Book" w:hAnsi="Avenir Book"/>
          <w:color w:val="211E1E"/>
          <w:sz w:val="18"/>
          <w:szCs w:val="18"/>
        </w:rPr>
      </w:pPr>
      <w:r w:rsidRPr="00326A19">
        <w:rPr>
          <w:rFonts w:ascii="Avenir Book" w:hAnsi="Avenir Book"/>
          <w:b/>
          <w:bCs/>
          <w:sz w:val="18"/>
          <w:szCs w:val="18"/>
        </w:rPr>
        <w:t>Weblaw AG</w:t>
      </w:r>
      <w:r w:rsidRPr="00326A19">
        <w:rPr>
          <w:rFonts w:ascii="Avenir Book" w:hAnsi="Avenir Book"/>
          <w:sz w:val="18"/>
          <w:szCs w:val="18"/>
        </w:rPr>
        <w:br/>
      </w:r>
      <w:r w:rsidR="00485303" w:rsidRPr="00326A19">
        <w:rPr>
          <w:rFonts w:ascii="Avenir Book" w:hAnsi="Avenir Book"/>
          <w:color w:val="211E1E"/>
          <w:sz w:val="18"/>
          <w:szCs w:val="18"/>
        </w:rPr>
        <w:t>Die Weblaw AG vernetzt unter einem Dach Technologie, Verlagshaus, Beratung und Weiterbildung. Durch diese Verbindung leistet das Berner Unternehmen bereits seit 1999 einen partnerschaftlichen Beitrag für die tägliche juristische Arbeit seiner Kund*innen. In Pionierarbeit entwickelt das Unternehmen seither Produkte und Lösungen, die zeitbeständig sind. Um stets am Puls der Zeit zu sein setzt sich ein passioniertes Team, bestehend aus rund</w:t>
      </w:r>
      <w:r w:rsidR="00FD5B00" w:rsidRPr="00326A19">
        <w:rPr>
          <w:rFonts w:ascii="Avenir Book" w:hAnsi="Avenir Book"/>
          <w:color w:val="211E1E"/>
          <w:sz w:val="18"/>
          <w:szCs w:val="18"/>
        </w:rPr>
        <w:t xml:space="preserve"> </w:t>
      </w:r>
      <w:r w:rsidR="00485303" w:rsidRPr="00326A19">
        <w:rPr>
          <w:rFonts w:ascii="Avenir Book" w:hAnsi="Avenir Book"/>
          <w:color w:val="211E1E"/>
          <w:sz w:val="18"/>
          <w:szCs w:val="18"/>
        </w:rPr>
        <w:t>30 Fachspezialistinnen und Fachspezialisten, interdisziplinär ein. Das Herzstück der Weblaw bildet das Internetportal Weblaw.ch. Als meistbesuchte Plattform für Juristinnen und Juristen in der Schweiz, bietet sie Fachinformationen und Hilfsmittel für die tägliche Arbeit.</w:t>
      </w:r>
      <w:r w:rsidR="00485303" w:rsidRPr="00326A19">
        <w:rPr>
          <w:rFonts w:ascii="Avenir Book" w:hAnsi="Avenir Book"/>
          <w:color w:val="211E1E"/>
          <w:sz w:val="18"/>
          <w:szCs w:val="18"/>
        </w:rPr>
        <w:br/>
      </w:r>
      <w:r w:rsidR="00485303" w:rsidRPr="00326A19">
        <w:rPr>
          <w:rFonts w:ascii="Avenir Book" w:hAnsi="Avenir Book"/>
          <w:color w:val="211E1E"/>
          <w:sz w:val="18"/>
          <w:szCs w:val="18"/>
        </w:rPr>
        <w:lastRenderedPageBreak/>
        <w:t xml:space="preserve">Neben diversen Verlagsprodukten, </w:t>
      </w:r>
      <w:r w:rsidR="003403E5" w:rsidRPr="00326A19">
        <w:rPr>
          <w:rFonts w:ascii="Avenir Book" w:hAnsi="Avenir Book"/>
          <w:color w:val="211E1E"/>
          <w:sz w:val="18"/>
          <w:szCs w:val="18"/>
        </w:rPr>
        <w:t>IT-Dienstleistungen und weiteren Services bietet das Unternehmen im Rahmen seiner Weblaw Academy</w:t>
      </w:r>
      <w:r w:rsidR="003403E5" w:rsidRPr="00326A19">
        <w:rPr>
          <w:rFonts w:ascii="Avenir Book" w:hAnsi="Avenir Book"/>
          <w:b/>
          <w:bCs/>
          <w:color w:val="211E1E"/>
          <w:sz w:val="18"/>
          <w:szCs w:val="18"/>
        </w:rPr>
        <w:t xml:space="preserve"> </w:t>
      </w:r>
      <w:r w:rsidR="003403E5" w:rsidRPr="00326A19">
        <w:rPr>
          <w:rFonts w:ascii="Avenir Book" w:hAnsi="Avenir Book"/>
          <w:color w:val="211E1E"/>
          <w:sz w:val="18"/>
          <w:szCs w:val="18"/>
        </w:rPr>
        <w:t>verschiedene Fach- und Vortragsveranstaltungen.</w:t>
      </w:r>
    </w:p>
    <w:p w14:paraId="767F6DC1" w14:textId="5641E2F5" w:rsidR="003403E5" w:rsidRPr="00EF78CD" w:rsidRDefault="00EB3AE0" w:rsidP="00865C93">
      <w:pPr>
        <w:pStyle w:val="StandardWeb"/>
        <w:shd w:val="clear" w:color="auto" w:fill="FFFFFF"/>
        <w:ind w:left="4956"/>
        <w:rPr>
          <w:rFonts w:ascii="Avenir Book" w:hAnsi="Avenir Book"/>
          <w:b/>
          <w:bCs/>
          <w:sz w:val="18"/>
          <w:szCs w:val="18"/>
        </w:rPr>
      </w:pPr>
      <w:r w:rsidRPr="00EF78CD">
        <w:rPr>
          <w:rFonts w:ascii="Avenir Book" w:hAnsi="Avenir Book"/>
          <w:b/>
          <w:bCs/>
          <w:sz w:val="18"/>
          <w:szCs w:val="18"/>
        </w:rPr>
        <w:t>Kontakt</w:t>
      </w:r>
    </w:p>
    <w:p w14:paraId="3341E400" w14:textId="52D369E8" w:rsidR="00CC4577" w:rsidRPr="00EF78CD" w:rsidRDefault="00EB3AE0" w:rsidP="00865C93">
      <w:pPr>
        <w:pStyle w:val="StandardWeb"/>
        <w:shd w:val="clear" w:color="auto" w:fill="FFFFFF"/>
        <w:ind w:left="4956"/>
        <w:rPr>
          <w:rFonts w:ascii="Avenir Book" w:hAnsi="Avenir Book"/>
          <w:sz w:val="18"/>
          <w:szCs w:val="18"/>
        </w:rPr>
      </w:pPr>
      <w:proofErr w:type="spellStart"/>
      <w:r w:rsidRPr="00EF78CD">
        <w:rPr>
          <w:rFonts w:ascii="Avenir Book" w:hAnsi="Avenir Book"/>
          <w:b/>
          <w:bCs/>
          <w:sz w:val="18"/>
          <w:szCs w:val="18"/>
        </w:rPr>
        <w:t>Weblaw</w:t>
      </w:r>
      <w:proofErr w:type="spellEnd"/>
      <w:r w:rsidRPr="00EF78CD">
        <w:rPr>
          <w:rFonts w:ascii="Avenir Book" w:hAnsi="Avenir Book"/>
          <w:b/>
          <w:bCs/>
          <w:sz w:val="18"/>
          <w:szCs w:val="18"/>
        </w:rPr>
        <w:t xml:space="preserve"> AG</w:t>
      </w:r>
      <w:r w:rsidR="00EF78CD">
        <w:rPr>
          <w:rFonts w:ascii="Avenir Book" w:hAnsi="Avenir Book"/>
          <w:sz w:val="18"/>
          <w:szCs w:val="18"/>
        </w:rPr>
        <w:t xml:space="preserve"> </w:t>
      </w:r>
      <w:r w:rsidR="00EF78CD">
        <w:rPr>
          <w:rFonts w:ascii="Avenir Book" w:hAnsi="Avenir Book"/>
          <w:sz w:val="18"/>
          <w:szCs w:val="18"/>
        </w:rPr>
        <w:br/>
      </w:r>
      <w:r w:rsidRPr="00EF78CD">
        <w:rPr>
          <w:rFonts w:ascii="Avenir Book" w:hAnsi="Avenir Book"/>
          <w:sz w:val="18"/>
          <w:szCs w:val="18"/>
        </w:rPr>
        <w:t>Ronny Mathieu</w:t>
      </w:r>
      <w:r w:rsidR="00EF78CD" w:rsidRPr="00EF78CD">
        <w:rPr>
          <w:rFonts w:ascii="Avenir Book" w:hAnsi="Avenir Book"/>
          <w:sz w:val="18"/>
          <w:szCs w:val="18"/>
        </w:rPr>
        <w:t xml:space="preserve">, Marketing- und Verkaufsleiter </w:t>
      </w:r>
      <w:r w:rsidR="00865C93">
        <w:rPr>
          <w:rFonts w:ascii="Avenir Book" w:hAnsi="Avenir Book"/>
          <w:sz w:val="18"/>
          <w:szCs w:val="18"/>
        </w:rPr>
        <w:br/>
      </w:r>
      <w:proofErr w:type="spellStart"/>
      <w:r w:rsidR="00865C93" w:rsidRPr="00EF78CD">
        <w:rPr>
          <w:rFonts w:ascii="Avenir Book" w:hAnsi="Avenir Book"/>
          <w:sz w:val="18"/>
          <w:szCs w:val="18"/>
        </w:rPr>
        <w:t>Schwarztorstrasse</w:t>
      </w:r>
      <w:proofErr w:type="spellEnd"/>
      <w:r w:rsidR="00865C93" w:rsidRPr="00EF78CD">
        <w:rPr>
          <w:rFonts w:ascii="Avenir Book" w:hAnsi="Avenir Book"/>
          <w:sz w:val="18"/>
          <w:szCs w:val="18"/>
        </w:rPr>
        <w:t xml:space="preserve"> 22</w:t>
      </w:r>
      <w:r w:rsidR="00865C93">
        <w:rPr>
          <w:rFonts w:ascii="Avenir Book" w:hAnsi="Avenir Book"/>
          <w:sz w:val="18"/>
          <w:szCs w:val="18"/>
        </w:rPr>
        <w:br/>
      </w:r>
      <w:r w:rsidR="00865C93" w:rsidRPr="00EF78CD">
        <w:rPr>
          <w:rFonts w:ascii="Avenir Book" w:hAnsi="Avenir Book"/>
          <w:sz w:val="18"/>
          <w:szCs w:val="18"/>
        </w:rPr>
        <w:t>3007 Bern</w:t>
      </w:r>
      <w:r w:rsidR="00865C93">
        <w:rPr>
          <w:rFonts w:ascii="Avenir Book" w:hAnsi="Avenir Book"/>
          <w:sz w:val="18"/>
          <w:szCs w:val="18"/>
        </w:rPr>
        <w:br/>
      </w:r>
      <w:r w:rsidR="00865C93" w:rsidRPr="00EF78CD">
        <w:rPr>
          <w:rFonts w:ascii="Avenir Book" w:hAnsi="Avenir Book"/>
          <w:sz w:val="18"/>
          <w:szCs w:val="18"/>
        </w:rPr>
        <w:t xml:space="preserve">T. +41 31 380 57 77 </w:t>
      </w:r>
      <w:r w:rsidR="00865C93">
        <w:rPr>
          <w:rFonts w:ascii="Avenir Book" w:hAnsi="Avenir Book"/>
          <w:sz w:val="18"/>
          <w:szCs w:val="18"/>
        </w:rPr>
        <w:br/>
      </w:r>
      <w:r w:rsidR="00865C93" w:rsidRPr="00EF78CD">
        <w:rPr>
          <w:rFonts w:ascii="Avenir Book" w:hAnsi="Avenir Book"/>
          <w:sz w:val="18"/>
          <w:szCs w:val="18"/>
        </w:rPr>
        <w:t xml:space="preserve">info@weblaw.ch  </w:t>
      </w:r>
    </w:p>
    <w:sectPr w:rsidR="00CC4577" w:rsidRPr="00EF78C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1B99" w14:textId="77777777" w:rsidR="00592AD4" w:rsidRDefault="00592AD4" w:rsidP="00FD5B00">
      <w:r>
        <w:separator/>
      </w:r>
    </w:p>
  </w:endnote>
  <w:endnote w:type="continuationSeparator" w:id="0">
    <w:p w14:paraId="3ECB6E5A" w14:textId="77777777" w:rsidR="00592AD4" w:rsidRDefault="00592AD4" w:rsidP="00FD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8528" w14:textId="77777777" w:rsidR="00592AD4" w:rsidRDefault="00592AD4" w:rsidP="00FD5B00">
      <w:r>
        <w:separator/>
      </w:r>
    </w:p>
  </w:footnote>
  <w:footnote w:type="continuationSeparator" w:id="0">
    <w:p w14:paraId="29E16326" w14:textId="77777777" w:rsidR="00592AD4" w:rsidRDefault="00592AD4" w:rsidP="00FD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0708" w14:textId="7D69CF91" w:rsidR="00380472" w:rsidRDefault="00380472" w:rsidP="00380472">
    <w:pPr>
      <w:pStyle w:val="Kopfzeile"/>
      <w:jc w:val="right"/>
    </w:pPr>
    <w:r>
      <w:rPr>
        <w:noProof/>
      </w:rPr>
      <w:drawing>
        <wp:inline distT="0" distB="0" distL="0" distR="0" wp14:anchorId="5F4CD85F" wp14:editId="3E01F421">
          <wp:extent cx="940627" cy="215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988944" cy="2270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77"/>
    <w:rsid w:val="000F474A"/>
    <w:rsid w:val="00215650"/>
    <w:rsid w:val="00245E2E"/>
    <w:rsid w:val="002C692B"/>
    <w:rsid w:val="00326A19"/>
    <w:rsid w:val="003403E5"/>
    <w:rsid w:val="00380472"/>
    <w:rsid w:val="00485303"/>
    <w:rsid w:val="004E0F0B"/>
    <w:rsid w:val="00525A91"/>
    <w:rsid w:val="00592AD4"/>
    <w:rsid w:val="005E686B"/>
    <w:rsid w:val="0061203F"/>
    <w:rsid w:val="006642C8"/>
    <w:rsid w:val="006A3F86"/>
    <w:rsid w:val="00745F8F"/>
    <w:rsid w:val="00812A1D"/>
    <w:rsid w:val="008321B8"/>
    <w:rsid w:val="00865C93"/>
    <w:rsid w:val="008A042A"/>
    <w:rsid w:val="008A24D0"/>
    <w:rsid w:val="008B0A60"/>
    <w:rsid w:val="008B53BA"/>
    <w:rsid w:val="00964DAA"/>
    <w:rsid w:val="00B650E5"/>
    <w:rsid w:val="00B72280"/>
    <w:rsid w:val="00BB3828"/>
    <w:rsid w:val="00C93AB3"/>
    <w:rsid w:val="00CC4577"/>
    <w:rsid w:val="00CD27A0"/>
    <w:rsid w:val="00CE19AA"/>
    <w:rsid w:val="00D708D3"/>
    <w:rsid w:val="00DA4D80"/>
    <w:rsid w:val="00E27560"/>
    <w:rsid w:val="00E4134A"/>
    <w:rsid w:val="00EB3AE0"/>
    <w:rsid w:val="00EE2E59"/>
    <w:rsid w:val="00EF78CD"/>
    <w:rsid w:val="00F66B70"/>
    <w:rsid w:val="00F87752"/>
    <w:rsid w:val="00F914F9"/>
    <w:rsid w:val="00F93159"/>
    <w:rsid w:val="00FD14D6"/>
    <w:rsid w:val="00FD5B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2E62CB"/>
  <w15:chartTrackingRefBased/>
  <w15:docId w15:val="{89BEE82C-AF84-644A-8874-ACE09E98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B0A60"/>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xlpa">
    <w:name w:val="_04xlpa"/>
    <w:basedOn w:val="Standard"/>
    <w:rsid w:val="00CC4577"/>
    <w:pPr>
      <w:spacing w:before="100" w:beforeAutospacing="1" w:after="100" w:afterAutospacing="1"/>
    </w:pPr>
  </w:style>
  <w:style w:type="character" w:customStyle="1" w:styleId="jsgrdq">
    <w:name w:val="jsgrdq"/>
    <w:basedOn w:val="Absatz-Standardschriftart"/>
    <w:rsid w:val="00CC4577"/>
  </w:style>
  <w:style w:type="character" w:styleId="Hyperlink">
    <w:name w:val="Hyperlink"/>
    <w:basedOn w:val="Absatz-Standardschriftart"/>
    <w:uiPriority w:val="99"/>
    <w:unhideWhenUsed/>
    <w:rsid w:val="00964DAA"/>
    <w:rPr>
      <w:color w:val="0563C1" w:themeColor="hyperlink"/>
      <w:u w:val="single"/>
    </w:rPr>
  </w:style>
  <w:style w:type="character" w:styleId="NichtaufgelsteErwhnung">
    <w:name w:val="Unresolved Mention"/>
    <w:basedOn w:val="Absatz-Standardschriftart"/>
    <w:uiPriority w:val="99"/>
    <w:semiHidden/>
    <w:unhideWhenUsed/>
    <w:rsid w:val="00964DAA"/>
    <w:rPr>
      <w:color w:val="605E5C"/>
      <w:shd w:val="clear" w:color="auto" w:fill="E1DFDD"/>
    </w:rPr>
  </w:style>
  <w:style w:type="character" w:customStyle="1" w:styleId="white-space-pre">
    <w:name w:val="white-space-pre"/>
    <w:basedOn w:val="Absatz-Standardschriftart"/>
    <w:rsid w:val="008B0A60"/>
  </w:style>
  <w:style w:type="paragraph" w:styleId="StandardWeb">
    <w:name w:val="Normal (Web)"/>
    <w:basedOn w:val="Standard"/>
    <w:uiPriority w:val="99"/>
    <w:unhideWhenUsed/>
    <w:rsid w:val="00485303"/>
    <w:pPr>
      <w:spacing w:before="100" w:beforeAutospacing="1" w:after="100" w:afterAutospacing="1"/>
    </w:pPr>
  </w:style>
  <w:style w:type="paragraph" w:styleId="Kopfzeile">
    <w:name w:val="header"/>
    <w:basedOn w:val="Standard"/>
    <w:link w:val="KopfzeileZchn"/>
    <w:uiPriority w:val="99"/>
    <w:unhideWhenUsed/>
    <w:rsid w:val="00FD5B00"/>
    <w:pPr>
      <w:tabs>
        <w:tab w:val="center" w:pos="4536"/>
        <w:tab w:val="right" w:pos="9072"/>
      </w:tabs>
    </w:pPr>
  </w:style>
  <w:style w:type="character" w:customStyle="1" w:styleId="KopfzeileZchn">
    <w:name w:val="Kopfzeile Zchn"/>
    <w:basedOn w:val="Absatz-Standardschriftart"/>
    <w:link w:val="Kopfzeile"/>
    <w:uiPriority w:val="99"/>
    <w:rsid w:val="00FD5B00"/>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FD5B00"/>
    <w:pPr>
      <w:tabs>
        <w:tab w:val="center" w:pos="4536"/>
        <w:tab w:val="right" w:pos="9072"/>
      </w:tabs>
    </w:pPr>
  </w:style>
  <w:style w:type="character" w:customStyle="1" w:styleId="FuzeileZchn">
    <w:name w:val="Fußzeile Zchn"/>
    <w:basedOn w:val="Absatz-Standardschriftart"/>
    <w:link w:val="Fuzeile"/>
    <w:uiPriority w:val="99"/>
    <w:rsid w:val="00FD5B00"/>
    <w:rPr>
      <w:rFonts w:ascii="Times New Roman" w:eastAsia="Times New Roman" w:hAnsi="Times New Roman" w:cs="Times New Roman"/>
      <w:lang w:eastAsia="de-DE"/>
    </w:rPr>
  </w:style>
  <w:style w:type="character" w:styleId="Kommentarzeichen">
    <w:name w:val="annotation reference"/>
    <w:basedOn w:val="Absatz-Standardschriftart"/>
    <w:uiPriority w:val="99"/>
    <w:semiHidden/>
    <w:unhideWhenUsed/>
    <w:rsid w:val="00F914F9"/>
    <w:rPr>
      <w:sz w:val="16"/>
      <w:szCs w:val="16"/>
    </w:rPr>
  </w:style>
  <w:style w:type="paragraph" w:styleId="Kommentartext">
    <w:name w:val="annotation text"/>
    <w:basedOn w:val="Standard"/>
    <w:link w:val="KommentartextZchn"/>
    <w:uiPriority w:val="99"/>
    <w:semiHidden/>
    <w:unhideWhenUsed/>
    <w:rsid w:val="00F914F9"/>
    <w:rPr>
      <w:sz w:val="20"/>
      <w:szCs w:val="20"/>
    </w:rPr>
  </w:style>
  <w:style w:type="character" w:customStyle="1" w:styleId="KommentartextZchn">
    <w:name w:val="Kommentartext Zchn"/>
    <w:basedOn w:val="Absatz-Standardschriftart"/>
    <w:link w:val="Kommentartext"/>
    <w:uiPriority w:val="99"/>
    <w:semiHidden/>
    <w:rsid w:val="00F914F9"/>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914F9"/>
    <w:rPr>
      <w:b/>
      <w:bCs/>
    </w:rPr>
  </w:style>
  <w:style w:type="character" w:customStyle="1" w:styleId="KommentarthemaZchn">
    <w:name w:val="Kommentarthema Zchn"/>
    <w:basedOn w:val="KommentartextZchn"/>
    <w:link w:val="Kommentarthema"/>
    <w:uiPriority w:val="99"/>
    <w:semiHidden/>
    <w:rsid w:val="00F914F9"/>
    <w:rPr>
      <w:rFonts w:ascii="Times New Roman" w:eastAsia="Times New Roman" w:hAnsi="Times New Roman" w:cs="Times New Roman"/>
      <w:b/>
      <w:bCs/>
      <w:sz w:val="20"/>
      <w:szCs w:val="20"/>
      <w:lang w:eastAsia="de-DE"/>
    </w:rPr>
  </w:style>
  <w:style w:type="paragraph" w:styleId="berarbeitung">
    <w:name w:val="Revision"/>
    <w:hidden/>
    <w:uiPriority w:val="99"/>
    <w:semiHidden/>
    <w:rsid w:val="00F914F9"/>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1196">
      <w:bodyDiv w:val="1"/>
      <w:marLeft w:val="0"/>
      <w:marRight w:val="0"/>
      <w:marTop w:val="0"/>
      <w:marBottom w:val="0"/>
      <w:divBdr>
        <w:top w:val="none" w:sz="0" w:space="0" w:color="auto"/>
        <w:left w:val="none" w:sz="0" w:space="0" w:color="auto"/>
        <w:bottom w:val="none" w:sz="0" w:space="0" w:color="auto"/>
        <w:right w:val="none" w:sz="0" w:space="0" w:color="auto"/>
      </w:divBdr>
    </w:div>
    <w:div w:id="965552025">
      <w:bodyDiv w:val="1"/>
      <w:marLeft w:val="0"/>
      <w:marRight w:val="0"/>
      <w:marTop w:val="0"/>
      <w:marBottom w:val="0"/>
      <w:divBdr>
        <w:top w:val="none" w:sz="0" w:space="0" w:color="auto"/>
        <w:left w:val="none" w:sz="0" w:space="0" w:color="auto"/>
        <w:bottom w:val="none" w:sz="0" w:space="0" w:color="auto"/>
        <w:right w:val="none" w:sz="0" w:space="0" w:color="auto"/>
      </w:divBdr>
    </w:div>
    <w:div w:id="1108428368">
      <w:bodyDiv w:val="1"/>
      <w:marLeft w:val="0"/>
      <w:marRight w:val="0"/>
      <w:marTop w:val="0"/>
      <w:marBottom w:val="0"/>
      <w:divBdr>
        <w:top w:val="none" w:sz="0" w:space="0" w:color="auto"/>
        <w:left w:val="none" w:sz="0" w:space="0" w:color="auto"/>
        <w:bottom w:val="none" w:sz="0" w:space="0" w:color="auto"/>
        <w:right w:val="none" w:sz="0" w:space="0" w:color="auto"/>
      </w:divBdr>
    </w:div>
    <w:div w:id="1314795302">
      <w:bodyDiv w:val="1"/>
      <w:marLeft w:val="0"/>
      <w:marRight w:val="0"/>
      <w:marTop w:val="0"/>
      <w:marBottom w:val="0"/>
      <w:divBdr>
        <w:top w:val="none" w:sz="0" w:space="0" w:color="auto"/>
        <w:left w:val="none" w:sz="0" w:space="0" w:color="auto"/>
        <w:bottom w:val="none" w:sz="0" w:space="0" w:color="auto"/>
        <w:right w:val="none" w:sz="0" w:space="0" w:color="auto"/>
      </w:divBdr>
      <w:divsChild>
        <w:div w:id="1093237861">
          <w:marLeft w:val="0"/>
          <w:marRight w:val="0"/>
          <w:marTop w:val="0"/>
          <w:marBottom w:val="0"/>
          <w:divBdr>
            <w:top w:val="none" w:sz="0" w:space="0" w:color="auto"/>
            <w:left w:val="none" w:sz="0" w:space="0" w:color="auto"/>
            <w:bottom w:val="none" w:sz="0" w:space="0" w:color="auto"/>
            <w:right w:val="none" w:sz="0" w:space="0" w:color="auto"/>
          </w:divBdr>
          <w:divsChild>
            <w:div w:id="1969048393">
              <w:marLeft w:val="0"/>
              <w:marRight w:val="0"/>
              <w:marTop w:val="0"/>
              <w:marBottom w:val="0"/>
              <w:divBdr>
                <w:top w:val="none" w:sz="0" w:space="0" w:color="auto"/>
                <w:left w:val="none" w:sz="0" w:space="0" w:color="auto"/>
                <w:bottom w:val="none" w:sz="0" w:space="0" w:color="auto"/>
                <w:right w:val="none" w:sz="0" w:space="0" w:color="auto"/>
              </w:divBdr>
              <w:divsChild>
                <w:div w:id="1055086745">
                  <w:marLeft w:val="0"/>
                  <w:marRight w:val="0"/>
                  <w:marTop w:val="0"/>
                  <w:marBottom w:val="0"/>
                  <w:divBdr>
                    <w:top w:val="none" w:sz="0" w:space="0" w:color="auto"/>
                    <w:left w:val="none" w:sz="0" w:space="0" w:color="auto"/>
                    <w:bottom w:val="none" w:sz="0" w:space="0" w:color="auto"/>
                    <w:right w:val="none" w:sz="0" w:space="0" w:color="auto"/>
                  </w:divBdr>
                  <w:divsChild>
                    <w:div w:id="3048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965332">
      <w:bodyDiv w:val="1"/>
      <w:marLeft w:val="0"/>
      <w:marRight w:val="0"/>
      <w:marTop w:val="0"/>
      <w:marBottom w:val="0"/>
      <w:divBdr>
        <w:top w:val="none" w:sz="0" w:space="0" w:color="auto"/>
        <w:left w:val="none" w:sz="0" w:space="0" w:color="auto"/>
        <w:bottom w:val="none" w:sz="0" w:space="0" w:color="auto"/>
        <w:right w:val="none" w:sz="0" w:space="0" w:color="auto"/>
      </w:divBdr>
    </w:div>
    <w:div w:id="1434402657">
      <w:bodyDiv w:val="1"/>
      <w:marLeft w:val="0"/>
      <w:marRight w:val="0"/>
      <w:marTop w:val="0"/>
      <w:marBottom w:val="0"/>
      <w:divBdr>
        <w:top w:val="none" w:sz="0" w:space="0" w:color="auto"/>
        <w:left w:val="none" w:sz="0" w:space="0" w:color="auto"/>
        <w:bottom w:val="none" w:sz="0" w:space="0" w:color="auto"/>
        <w:right w:val="none" w:sz="0" w:space="0" w:color="auto"/>
      </w:divBdr>
    </w:div>
    <w:div w:id="170086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blaw.ch/metaver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2022-09-09T16:08:00Z</cp:lastPrinted>
  <dcterms:created xsi:type="dcterms:W3CDTF">2022-09-09T16:08:00Z</dcterms:created>
  <dcterms:modified xsi:type="dcterms:W3CDTF">2022-09-13T14:35:00Z</dcterms:modified>
</cp:coreProperties>
</file>