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EF6F" w14:textId="1BC33B30" w:rsidR="002D1159" w:rsidRDefault="002D1159" w:rsidP="00A81237">
      <w:pPr>
        <w:pStyle w:val="DachzeilePressemitteilung"/>
      </w:pPr>
      <w:r>
        <w:t>Presse</w:t>
      </w:r>
      <w:r w:rsidR="00A86FF7">
        <w:t>meldung</w:t>
      </w:r>
    </w:p>
    <w:p w14:paraId="4111954F" w14:textId="4AA56C44" w:rsidR="001F5C94" w:rsidRDefault="001F5C94" w:rsidP="000E7A69">
      <w:pPr>
        <w:pStyle w:val="TitelPressemitteilung"/>
        <w:spacing w:line="360" w:lineRule="exact"/>
        <w:rPr>
          <w:sz w:val="40"/>
          <w:szCs w:val="48"/>
        </w:rPr>
      </w:pPr>
    </w:p>
    <w:p w14:paraId="64C9805D" w14:textId="51B6B0F1" w:rsidR="001B29CD" w:rsidRDefault="0084364E" w:rsidP="0084364E">
      <w:pPr>
        <w:spacing w:line="276" w:lineRule="auto"/>
        <w:rPr>
          <w:rFonts w:ascii="Rajdhani" w:hAnsi="Rajdhani" w:cs="Rajdhani"/>
          <w:b/>
          <w:bCs/>
          <w:color w:val="003DA4"/>
          <w:spacing w:val="13"/>
          <w:sz w:val="40"/>
          <w:szCs w:val="48"/>
        </w:rPr>
      </w:pPr>
      <w:r>
        <w:rPr>
          <w:rFonts w:ascii="Rajdhani" w:hAnsi="Rajdhani" w:cs="Rajdhani"/>
          <w:b/>
          <w:bCs/>
          <w:color w:val="003DA4"/>
          <w:spacing w:val="13"/>
          <w:sz w:val="40"/>
          <w:szCs w:val="48"/>
        </w:rPr>
        <w:t>Babyboomer</w:t>
      </w:r>
      <w:r w:rsidRPr="0084364E">
        <w:rPr>
          <w:rFonts w:ascii="Rajdhani" w:hAnsi="Rajdhani" w:cs="Rajdhani"/>
          <w:b/>
          <w:bCs/>
          <w:color w:val="003DA4"/>
          <w:spacing w:val="13"/>
          <w:sz w:val="40"/>
          <w:szCs w:val="48"/>
        </w:rPr>
        <w:t xml:space="preserve"> i</w:t>
      </w:r>
      <w:r w:rsidR="00D1795C">
        <w:rPr>
          <w:rFonts w:ascii="Rajdhani" w:hAnsi="Rajdhani" w:cs="Rajdhani"/>
          <w:b/>
          <w:bCs/>
          <w:color w:val="003DA4"/>
          <w:spacing w:val="13"/>
          <w:sz w:val="40"/>
          <w:szCs w:val="48"/>
        </w:rPr>
        <w:t>n</w:t>
      </w:r>
      <w:r w:rsidRPr="0084364E">
        <w:rPr>
          <w:rFonts w:ascii="Rajdhani" w:hAnsi="Rajdhani" w:cs="Rajdhani"/>
          <w:b/>
          <w:bCs/>
          <w:color w:val="003DA4"/>
          <w:spacing w:val="13"/>
          <w:sz w:val="40"/>
          <w:szCs w:val="48"/>
        </w:rPr>
        <w:t xml:space="preserve"> Ingenieur</w:t>
      </w:r>
      <w:r w:rsidR="005E2B6F">
        <w:rPr>
          <w:rFonts w:ascii="Rajdhani" w:hAnsi="Rajdhani" w:cs="Rajdhani"/>
          <w:b/>
          <w:bCs/>
          <w:color w:val="003DA4"/>
          <w:spacing w:val="13"/>
          <w:sz w:val="40"/>
          <w:szCs w:val="48"/>
        </w:rPr>
        <w:t>- und IT-Beruf</w:t>
      </w:r>
      <w:r w:rsidR="00D1795C">
        <w:rPr>
          <w:rFonts w:ascii="Rajdhani" w:hAnsi="Rajdhani" w:cs="Rajdhani"/>
          <w:b/>
          <w:bCs/>
          <w:color w:val="003DA4"/>
          <w:spacing w:val="13"/>
          <w:sz w:val="40"/>
          <w:szCs w:val="48"/>
        </w:rPr>
        <w:t>en</w:t>
      </w:r>
      <w:r w:rsidRPr="0084364E">
        <w:rPr>
          <w:rFonts w:ascii="Rajdhani" w:hAnsi="Rajdhani" w:cs="Rajdhani"/>
          <w:b/>
          <w:bCs/>
          <w:color w:val="003DA4"/>
          <w:spacing w:val="13"/>
          <w:sz w:val="40"/>
          <w:szCs w:val="48"/>
        </w:rPr>
        <w:t xml:space="preserve"> als Wirtschaftsfaktor: 7,2 Milliarden Euro </w:t>
      </w:r>
      <w:r w:rsidR="000900C8">
        <w:rPr>
          <w:rFonts w:ascii="Rajdhani" w:hAnsi="Rajdhani" w:cs="Rajdhani"/>
          <w:b/>
          <w:bCs/>
          <w:color w:val="003DA4"/>
          <w:spacing w:val="13"/>
          <w:sz w:val="40"/>
          <w:szCs w:val="48"/>
        </w:rPr>
        <w:t xml:space="preserve">zusätzliche </w:t>
      </w:r>
      <w:r w:rsidRPr="0084364E">
        <w:rPr>
          <w:rFonts w:ascii="Rajdhani" w:hAnsi="Rajdhani" w:cs="Rajdhani"/>
          <w:b/>
          <w:bCs/>
          <w:color w:val="003DA4"/>
          <w:spacing w:val="13"/>
          <w:sz w:val="40"/>
          <w:szCs w:val="48"/>
        </w:rPr>
        <w:t xml:space="preserve">Wertschöpfung </w:t>
      </w:r>
      <w:r w:rsidR="003277A1">
        <w:rPr>
          <w:rFonts w:ascii="Rajdhani" w:hAnsi="Rajdhani" w:cs="Rajdhani"/>
          <w:b/>
          <w:bCs/>
          <w:color w:val="003DA4"/>
          <w:spacing w:val="13"/>
          <w:sz w:val="40"/>
          <w:szCs w:val="48"/>
        </w:rPr>
        <w:t>im Jahr</w:t>
      </w:r>
      <w:r w:rsidR="003277A1" w:rsidRPr="0084364E">
        <w:rPr>
          <w:rFonts w:ascii="Rajdhani" w:hAnsi="Rajdhani" w:cs="Rajdhani"/>
          <w:b/>
          <w:bCs/>
          <w:color w:val="003DA4"/>
          <w:spacing w:val="13"/>
          <w:sz w:val="40"/>
          <w:szCs w:val="48"/>
        </w:rPr>
        <w:t xml:space="preserve"> </w:t>
      </w:r>
      <w:r w:rsidRPr="0084364E">
        <w:rPr>
          <w:rFonts w:ascii="Rajdhani" w:hAnsi="Rajdhani" w:cs="Rajdhani"/>
          <w:b/>
          <w:bCs/>
          <w:color w:val="003DA4"/>
          <w:spacing w:val="13"/>
          <w:sz w:val="40"/>
          <w:szCs w:val="48"/>
        </w:rPr>
        <w:t>2037 möglich</w:t>
      </w:r>
    </w:p>
    <w:p w14:paraId="1F99E8CB" w14:textId="11C0CE30" w:rsidR="00CA2749" w:rsidRPr="00CA2749" w:rsidRDefault="00CA2749" w:rsidP="0084364E">
      <w:pPr>
        <w:spacing w:line="276" w:lineRule="auto"/>
        <w:rPr>
          <w:rFonts w:cs="Rajdhani"/>
          <w:b/>
          <w:bCs/>
          <w:color w:val="80C3F2" w:themeColor="accent4"/>
          <w:spacing w:val="13"/>
          <w:sz w:val="28"/>
          <w:szCs w:val="40"/>
        </w:rPr>
      </w:pPr>
      <w:r>
        <w:rPr>
          <w:rFonts w:cs="Rajdhani"/>
          <w:b/>
          <w:bCs/>
          <w:color w:val="80C3F2" w:themeColor="accent4"/>
          <w:spacing w:val="13"/>
          <w:sz w:val="28"/>
          <w:szCs w:val="40"/>
        </w:rPr>
        <w:t xml:space="preserve">Babyboomer im Markt halten – wenn </w:t>
      </w:r>
      <w:r w:rsidR="00A21E18">
        <w:rPr>
          <w:rFonts w:cs="Rajdhani"/>
          <w:b/>
          <w:bCs/>
          <w:color w:val="80C3F2" w:themeColor="accent4"/>
          <w:spacing w:val="13"/>
          <w:sz w:val="28"/>
          <w:szCs w:val="40"/>
        </w:rPr>
        <w:t xml:space="preserve">die </w:t>
      </w:r>
      <w:r w:rsidR="005E2B6F">
        <w:rPr>
          <w:rFonts w:cs="Rajdhani"/>
          <w:b/>
          <w:bCs/>
          <w:color w:val="80C3F2" w:themeColor="accent4"/>
          <w:spacing w:val="13"/>
          <w:sz w:val="28"/>
          <w:szCs w:val="40"/>
        </w:rPr>
        <w:t>Anreize</w:t>
      </w:r>
      <w:r>
        <w:rPr>
          <w:rFonts w:cs="Rajdhani"/>
          <w:b/>
          <w:bCs/>
          <w:color w:val="80C3F2" w:themeColor="accent4"/>
          <w:spacing w:val="13"/>
          <w:sz w:val="28"/>
          <w:szCs w:val="40"/>
        </w:rPr>
        <w:t xml:space="preserve"> </w:t>
      </w:r>
      <w:r w:rsidR="005E2B6F">
        <w:rPr>
          <w:rFonts w:cs="Rajdhani"/>
          <w:b/>
          <w:bCs/>
          <w:color w:val="80C3F2" w:themeColor="accent4"/>
          <w:spacing w:val="13"/>
          <w:sz w:val="28"/>
          <w:szCs w:val="40"/>
        </w:rPr>
        <w:t>stimmen</w:t>
      </w:r>
    </w:p>
    <w:p w14:paraId="5F91B02E" w14:textId="33F55DC5" w:rsidR="0084364E" w:rsidRDefault="0084364E" w:rsidP="0084364E">
      <w:pPr>
        <w:spacing w:line="276" w:lineRule="auto"/>
      </w:pPr>
    </w:p>
    <w:p w14:paraId="1585B4F8" w14:textId="112056C5" w:rsidR="0083068E" w:rsidRDefault="00D076CF" w:rsidP="001F5C94">
      <w:pPr>
        <w:rPr>
          <w:b/>
          <w:bCs/>
        </w:rPr>
      </w:pPr>
      <w:r>
        <w:rPr>
          <w:noProof/>
        </w:rPr>
        <mc:AlternateContent>
          <mc:Choice Requires="wps">
            <w:drawing>
              <wp:anchor distT="0" distB="0" distL="114300" distR="114300" simplePos="0" relativeHeight="251662336" behindDoc="0" locked="0" layoutInCell="1" allowOverlap="1" wp14:anchorId="37494EEC" wp14:editId="316840A4">
                <wp:simplePos x="0" y="0"/>
                <wp:positionH relativeFrom="column">
                  <wp:posOffset>-19050</wp:posOffset>
                </wp:positionH>
                <wp:positionV relativeFrom="paragraph">
                  <wp:posOffset>1929765</wp:posOffset>
                </wp:positionV>
                <wp:extent cx="2785745" cy="635"/>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2785745" cy="635"/>
                        </a:xfrm>
                        <a:prstGeom prst="rect">
                          <a:avLst/>
                        </a:prstGeom>
                        <a:solidFill>
                          <a:prstClr val="white"/>
                        </a:solidFill>
                        <a:ln>
                          <a:noFill/>
                        </a:ln>
                      </wps:spPr>
                      <wps:txbx>
                        <w:txbxContent>
                          <w:p w14:paraId="542E8509" w14:textId="21B2D7C8" w:rsidR="00D076CF" w:rsidRPr="0037000B" w:rsidRDefault="00D076CF" w:rsidP="00D076CF">
                            <w:pPr>
                              <w:pStyle w:val="Beschriftung"/>
                              <w:rPr>
                                <w:b/>
                                <w:bCs/>
                                <w:noProof/>
                                <w:color w:val="000C19" w:themeColor="text1"/>
                                <w:sz w:val="20"/>
                                <w:szCs w:val="24"/>
                              </w:rPr>
                            </w:pPr>
                            <w:r w:rsidRPr="00CD3763">
                              <w:t>Die Babyboomer-Generation ist unerlässlich für den Technik-Standort Deutschland. Bild: Gettyimages, Ezra Bailey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37494EEC" id="_x0000_t202" coordsize="21600,21600" o:spt="202" path="m,l,21600r21600,l21600,xe">
                <v:stroke joinstyle="miter"/>
                <v:path gradientshapeok="t" o:connecttype="rect"/>
              </v:shapetype>
              <v:shape id="Textfeld 1" o:spid="_x0000_s1026" type="#_x0000_t202" style="position:absolute;margin-left:-1.5pt;margin-top:151.95pt;width:219.3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" stroked="f">
                <v:textbox style="mso-fit-shape-to-text:t" inset="0,0,0,0">
                  <w:txbxContent>
                    <w:p w14:paraId="542E8509" w14:textId="21B2D7C8" w:rsidR="00D076CF" w:rsidRPr="0037000B" w:rsidRDefault="00D076CF" w:rsidP="00D076CF">
                      <w:pPr>
                        <w:pStyle w:val="Beschriftung"/>
                        <w:rPr>
                          <w:b/>
                          <w:bCs/>
                          <w:noProof/>
                          <w:color w:val="000C19" w:themeColor="text1"/>
                          <w:sz w:val="20"/>
                          <w:szCs w:val="24"/>
                        </w:rPr>
                      </w:pPr>
                      <w:r w:rsidRPr="00CD3763">
                        <w:t>Die Babyboomer-Generation ist unerlässlich für den Technik-Standort Deutschland. Bild: Gettyimages, Ezra Bailey</w:t>
                      </w:r>
                    </w:p>
                  </w:txbxContent>
                </v:textbox>
                <w10:wrap type="square"/>
              </v:shape>
            </w:pict>
          </mc:Fallback>
        </mc:AlternateContent>
      </w:r>
      <w:r w:rsidRPr="0074631E">
        <w:rPr>
          <w:b/>
          <w:bCs/>
          <w:noProof/>
        </w:rPr>
        <w:drawing>
          <wp:anchor distT="0" distB="0" distL="114300" distR="114300" simplePos="0" relativeHeight="251658240" behindDoc="0" locked="0" layoutInCell="1" allowOverlap="0" wp14:anchorId="18831183" wp14:editId="4469420B">
            <wp:simplePos x="0" y="0"/>
            <wp:positionH relativeFrom="margin">
              <wp:posOffset>-19050</wp:posOffset>
            </wp:positionH>
            <wp:positionV relativeFrom="paragraph">
              <wp:posOffset>16192</wp:posOffset>
            </wp:positionV>
            <wp:extent cx="2785745" cy="1856740"/>
            <wp:effectExtent l="0" t="0" r="0" b="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85745" cy="1856740"/>
                    </a:xfrm>
                    <a:prstGeom prst="rect">
                      <a:avLst/>
                    </a:prstGeom>
                  </pic:spPr>
                </pic:pic>
              </a:graphicData>
            </a:graphic>
            <wp14:sizeRelH relativeFrom="margin">
              <wp14:pctWidth>0</wp14:pctWidth>
            </wp14:sizeRelH>
            <wp14:sizeRelV relativeFrom="margin">
              <wp14:pctHeight>0</wp14:pctHeight>
            </wp14:sizeRelV>
          </wp:anchor>
        </w:drawing>
      </w:r>
      <w:r w:rsidR="0074631E" w:rsidRPr="0074631E">
        <w:rPr>
          <w:b/>
          <w:bCs/>
        </w:rPr>
        <w:t>(</w:t>
      </w:r>
      <w:r w:rsidR="001F5C94">
        <w:rPr>
          <w:b/>
          <w:bCs/>
        </w:rPr>
        <w:t>Düsseldorf</w:t>
      </w:r>
      <w:r w:rsidR="0074631E" w:rsidRPr="0074631E">
        <w:rPr>
          <w:b/>
          <w:bCs/>
        </w:rPr>
        <w:t xml:space="preserve">, </w:t>
      </w:r>
      <w:r w:rsidR="003E22B9">
        <w:rPr>
          <w:b/>
          <w:bCs/>
        </w:rPr>
        <w:t>04</w:t>
      </w:r>
      <w:r w:rsidR="001F5C94">
        <w:rPr>
          <w:b/>
          <w:bCs/>
        </w:rPr>
        <w:t>.0</w:t>
      </w:r>
      <w:r w:rsidR="003E22B9">
        <w:rPr>
          <w:b/>
          <w:bCs/>
        </w:rPr>
        <w:t>2</w:t>
      </w:r>
      <w:r w:rsidR="0074631E" w:rsidRPr="0074631E">
        <w:rPr>
          <w:b/>
          <w:bCs/>
        </w:rPr>
        <w:t>.202</w:t>
      </w:r>
      <w:r w:rsidR="003E22B9">
        <w:rPr>
          <w:b/>
          <w:bCs/>
        </w:rPr>
        <w:t>5</w:t>
      </w:r>
      <w:r w:rsidR="0074631E" w:rsidRPr="0074631E">
        <w:rPr>
          <w:b/>
          <w:bCs/>
        </w:rPr>
        <w:t xml:space="preserve">) </w:t>
      </w:r>
      <w:r w:rsidR="00311BDD" w:rsidRPr="00311BDD">
        <w:rPr>
          <w:b/>
          <w:bCs/>
        </w:rPr>
        <w:t xml:space="preserve">Die Babyboomer-Generation ist entscheidend für </w:t>
      </w:r>
      <w:r w:rsidR="00DC6D32" w:rsidRPr="00311BDD">
        <w:rPr>
          <w:b/>
          <w:bCs/>
        </w:rPr>
        <w:t>d</w:t>
      </w:r>
      <w:r w:rsidR="00DC6D32">
        <w:rPr>
          <w:b/>
          <w:bCs/>
        </w:rPr>
        <w:t>ie Beschäftigung in den</w:t>
      </w:r>
      <w:r w:rsidR="00DC6D32" w:rsidRPr="00311BDD">
        <w:rPr>
          <w:b/>
          <w:bCs/>
        </w:rPr>
        <w:t xml:space="preserve"> </w:t>
      </w:r>
      <w:r w:rsidR="00311BDD" w:rsidRPr="00311BDD">
        <w:rPr>
          <w:b/>
          <w:bCs/>
        </w:rPr>
        <w:t>Ingenieur- und IT-</w:t>
      </w:r>
      <w:r w:rsidR="00DC6D32">
        <w:rPr>
          <w:b/>
          <w:bCs/>
        </w:rPr>
        <w:t>Berufen</w:t>
      </w:r>
      <w:r w:rsidR="00311BDD" w:rsidRPr="00311BDD">
        <w:rPr>
          <w:b/>
          <w:bCs/>
        </w:rPr>
        <w:t xml:space="preserve">. Bis zu 340.000 Fachkräfte könnten in den nächsten zehn Jahren in den Ruhestand gehen – mit potenziell gravierenden Folgen. Doch gezielte Anreize könnten diese Lücke </w:t>
      </w:r>
      <w:r w:rsidR="00A21E18">
        <w:rPr>
          <w:b/>
          <w:bCs/>
        </w:rPr>
        <w:t>verkleinern</w:t>
      </w:r>
      <w:r w:rsidR="00311BDD" w:rsidRPr="00311BDD">
        <w:rPr>
          <w:b/>
          <w:bCs/>
        </w:rPr>
        <w:t xml:space="preserve">, wie </w:t>
      </w:r>
      <w:r w:rsidR="00A21E18">
        <w:rPr>
          <w:b/>
          <w:bCs/>
        </w:rPr>
        <w:t xml:space="preserve">der Verein </w:t>
      </w:r>
      <w:r w:rsidR="00B52716">
        <w:rPr>
          <w:b/>
          <w:bCs/>
        </w:rPr>
        <w:t>Deutscher</w:t>
      </w:r>
      <w:r w:rsidR="00A21E18">
        <w:rPr>
          <w:b/>
          <w:bCs/>
        </w:rPr>
        <w:t xml:space="preserve"> Ingenieure e. V. (VDI)</w:t>
      </w:r>
      <w:r w:rsidR="00311BDD" w:rsidRPr="00311BDD">
        <w:rPr>
          <w:b/>
          <w:bCs/>
        </w:rPr>
        <w:t xml:space="preserve"> und </w:t>
      </w:r>
      <w:r w:rsidR="00A21E18">
        <w:rPr>
          <w:b/>
          <w:bCs/>
        </w:rPr>
        <w:t>das Institut der deutschen Wirtschaft (</w:t>
      </w:r>
      <w:r w:rsidR="00311BDD" w:rsidRPr="00311BDD">
        <w:rPr>
          <w:b/>
          <w:bCs/>
        </w:rPr>
        <w:t>IW</w:t>
      </w:r>
      <w:r w:rsidR="00A21E18">
        <w:rPr>
          <w:b/>
          <w:bCs/>
        </w:rPr>
        <w:t>)</w:t>
      </w:r>
      <w:r w:rsidR="00311BDD" w:rsidRPr="00311BDD">
        <w:rPr>
          <w:b/>
          <w:bCs/>
        </w:rPr>
        <w:t xml:space="preserve"> auf einer Pressekonferenz betonen.</w:t>
      </w:r>
    </w:p>
    <w:p w14:paraId="3C6973EA" w14:textId="77777777" w:rsidR="0083068E" w:rsidRDefault="0083068E" w:rsidP="001F5C94">
      <w:pPr>
        <w:rPr>
          <w:b/>
          <w:bCs/>
        </w:rPr>
      </w:pPr>
    </w:p>
    <w:p w14:paraId="20CA9C64" w14:textId="6A5473C2" w:rsidR="009B7093" w:rsidRDefault="00B00DD3" w:rsidP="009B7093">
      <w:r w:rsidRPr="00B00DD3">
        <w:t xml:space="preserve">Der VDI/IW-Ingenieurmonitor verzeichnet derzeit 129.170 unbesetzte Stellen in Ingenieur- und IT-Berufen. Trotz des Rückgangs der offenen Stellen um 21,8 Prozent im dritten Quartal 2024 bleibt der Fachkräftemangel kritisch. Bis 2035 </w:t>
      </w:r>
      <w:r w:rsidR="00DC6D32" w:rsidRPr="00B00DD3">
        <w:t>droh</w:t>
      </w:r>
      <w:r w:rsidR="00DC6D32">
        <w:t xml:space="preserve">en </w:t>
      </w:r>
      <w:r>
        <w:t>laut dem Institut der deutschen Wirtschaft</w:t>
      </w:r>
      <w:r w:rsidRPr="00B00DD3">
        <w:t xml:space="preserve"> bis zu 340.000</w:t>
      </w:r>
      <w:r w:rsidR="00DC6D32">
        <w:t xml:space="preserve"> Be</w:t>
      </w:r>
      <w:r w:rsidR="009A180A">
        <w:t>schäftigte</w:t>
      </w:r>
      <w:r w:rsidR="00DC6D32">
        <w:t xml:space="preserve"> in akademischen MINT-Berufen aus Altersgründen den Arbeitsmarkt</w:t>
      </w:r>
      <w:r w:rsidR="00131420">
        <w:t xml:space="preserve"> zu verlasse</w:t>
      </w:r>
      <w:r w:rsidR="00E930AD">
        <w:t>n</w:t>
      </w:r>
      <w:r w:rsidRPr="00B00DD3">
        <w:t xml:space="preserve"> – eine Gefahr für Deutschlands Innovationskraft.</w:t>
      </w:r>
      <w:r>
        <w:t xml:space="preserve"> </w:t>
      </w:r>
      <w:r w:rsidR="009B7093">
        <w:t xml:space="preserve">Um </w:t>
      </w:r>
      <w:r w:rsidR="009B0804">
        <w:t>genügend Fachkräfte zu gewinnen</w:t>
      </w:r>
      <w:r w:rsidR="009B7093">
        <w:t xml:space="preserve">, sind </w:t>
      </w:r>
      <w:r w:rsidR="00A21E18">
        <w:t xml:space="preserve">neben weiteren Maßnahmen auch </w:t>
      </w:r>
      <w:r w:rsidR="009B7093">
        <w:t>gezielte Anreize für ältere Beschäftigte unerlässlich.</w:t>
      </w:r>
      <w:r w:rsidR="0069123A">
        <w:t xml:space="preserve"> </w:t>
      </w:r>
      <w:r w:rsidRPr="00B00DD3">
        <w:t xml:space="preserve">„Erfahrung ist der Motor für Innovation. Dieses Potenzial müssen wir nutzen“, </w:t>
      </w:r>
      <w:r w:rsidR="00C914E7">
        <w:t>sagt</w:t>
      </w:r>
      <w:r w:rsidRPr="00B00DD3">
        <w:t xml:space="preserve"> VDI-Direktor Adrian Willig.</w:t>
      </w:r>
    </w:p>
    <w:p w14:paraId="63B93741" w14:textId="77777777" w:rsidR="009B7093" w:rsidRDefault="009B7093" w:rsidP="009B7093"/>
    <w:p w14:paraId="7B094301" w14:textId="28D76BF4" w:rsidR="00A442A3" w:rsidRDefault="008806AB" w:rsidP="00150C9A">
      <w:r>
        <w:t xml:space="preserve">Prof. Axel Plünnecke, </w:t>
      </w:r>
      <w:r w:rsidRPr="004141D7">
        <w:t>Leiter des Themenclusters Bildung, Innovation und Migration</w:t>
      </w:r>
      <w:r>
        <w:t xml:space="preserve"> am </w:t>
      </w:r>
      <w:r w:rsidR="00286644">
        <w:t>IW</w:t>
      </w:r>
      <w:r w:rsidRPr="004141D7">
        <w:t xml:space="preserve"> </w:t>
      </w:r>
      <w:r>
        <w:t xml:space="preserve">ergänzt: </w:t>
      </w:r>
      <w:r w:rsidR="00FE1778" w:rsidRPr="00FE1778">
        <w:t>„Mittelfristig prägen strukturelle Entwicklungen wie Demografie, Digitalisierung und Dekarbonisierung den Fachkräftebedarf stärker als konjunkturelle Schwankungen</w:t>
      </w:r>
      <w:r w:rsidR="00170F13">
        <w:t>.“</w:t>
      </w:r>
    </w:p>
    <w:p w14:paraId="21491B09" w14:textId="1A61729A" w:rsidR="00150C9A" w:rsidRDefault="00A442A3" w:rsidP="00150C9A">
      <w:r>
        <w:br/>
      </w:r>
      <w:r w:rsidR="00170F13" w:rsidRPr="00170F13">
        <w:t xml:space="preserve">Gezielte Maßnahmen </w:t>
      </w:r>
      <w:r w:rsidR="002B4E7F">
        <w:t xml:space="preserve">für erfahrene Fachkräfte </w:t>
      </w:r>
      <w:r w:rsidR="00170F13" w:rsidRPr="00170F13">
        <w:t>könnten die Beschäftigung</w:t>
      </w:r>
      <w:r w:rsidR="00170F13">
        <w:t xml:space="preserve"> im Jahr </w:t>
      </w:r>
      <w:r w:rsidR="00170F13" w:rsidRPr="00170F13">
        <w:t xml:space="preserve">2037 </w:t>
      </w:r>
      <w:r w:rsidR="00170F13" w:rsidRPr="00170F13">
        <w:rPr>
          <w:b/>
          <w:bCs/>
        </w:rPr>
        <w:t>um 58.400 Personen steigern</w:t>
      </w:r>
      <w:r w:rsidR="00170F13" w:rsidRPr="00170F13">
        <w:t xml:space="preserve"> und eine zusätzliche Wertschöpfung von </w:t>
      </w:r>
      <w:r w:rsidR="00170F13" w:rsidRPr="00170F13">
        <w:rPr>
          <w:b/>
          <w:bCs/>
        </w:rPr>
        <w:t>7,2 Milliarden Euro</w:t>
      </w:r>
      <w:r w:rsidR="00170F13" w:rsidRPr="00170F13">
        <w:t xml:space="preserve"> </w:t>
      </w:r>
      <w:r w:rsidR="00170F13" w:rsidRPr="00170F13">
        <w:lastRenderedPageBreak/>
        <w:t>ermöglichen.</w:t>
      </w:r>
      <w:r w:rsidR="0085117C">
        <w:t xml:space="preserve"> 2032 könnte die </w:t>
      </w:r>
      <w:r w:rsidR="0085117C" w:rsidRPr="0085117C">
        <w:t>Gesamtbeschäftigung</w:t>
      </w:r>
      <w:r w:rsidR="002B4E7F">
        <w:t xml:space="preserve"> bereits</w:t>
      </w:r>
      <w:r w:rsidR="0085117C" w:rsidRPr="0085117C">
        <w:t xml:space="preserve"> um 37.600 Personen</w:t>
      </w:r>
      <w:r w:rsidR="0085117C">
        <w:t xml:space="preserve"> erhöht werden und eine zusätzliche Wertschöpfung von 4,7 Milliarden Euro erzielen. </w:t>
      </w:r>
    </w:p>
    <w:p w14:paraId="18ECBA27" w14:textId="77777777" w:rsidR="00150C9A" w:rsidRPr="0085117C" w:rsidRDefault="00150C9A" w:rsidP="00150C9A">
      <w:pPr>
        <w:rPr>
          <w:i/>
          <w:iCs/>
        </w:rPr>
      </w:pPr>
    </w:p>
    <w:p w14:paraId="6F54689D" w14:textId="38F99783" w:rsidR="00022094" w:rsidRPr="0085117C" w:rsidRDefault="00022094" w:rsidP="00150C9A">
      <w:pPr>
        <w:rPr>
          <w:i/>
          <w:iCs/>
        </w:rPr>
      </w:pPr>
      <w:r w:rsidRPr="0085117C">
        <w:rPr>
          <w:i/>
          <w:iCs/>
        </w:rPr>
        <w:t>Diese Berechnungen basieren auf einem konservativ kalkulierten Wertschöpfungsbeitrag von 124.000 Euro pro Beschäftigte</w:t>
      </w:r>
      <w:r w:rsidR="00A309A6">
        <w:rPr>
          <w:i/>
          <w:iCs/>
        </w:rPr>
        <w:t>n</w:t>
      </w:r>
      <w:r w:rsidRPr="0085117C">
        <w:rPr>
          <w:i/>
          <w:iCs/>
        </w:rPr>
        <w:t xml:space="preserve"> in akademischen Berufen</w:t>
      </w:r>
      <w:r w:rsidR="00150C9A" w:rsidRPr="0085117C">
        <w:rPr>
          <w:i/>
          <w:iCs/>
        </w:rPr>
        <w:t>.</w:t>
      </w:r>
    </w:p>
    <w:p w14:paraId="09368890" w14:textId="77777777" w:rsidR="00B547BF" w:rsidRPr="00B547BF" w:rsidRDefault="00B547BF" w:rsidP="00B547BF"/>
    <w:p w14:paraId="0C21A2C1" w14:textId="70F062FD" w:rsidR="00B547BF" w:rsidRDefault="00B547BF" w:rsidP="00B547BF">
      <w:r w:rsidRPr="00B547BF">
        <w:t xml:space="preserve">Damit Unternehmen und Gesellschaft von der Erfahrung der Babyboomer-Generation profitieren, schlägt der VDI </w:t>
      </w:r>
      <w:r>
        <w:t>drei</w:t>
      </w:r>
      <w:r w:rsidRPr="00B547BF">
        <w:t xml:space="preserve"> Maßnahmen vor:</w:t>
      </w:r>
    </w:p>
    <w:p w14:paraId="4F20D5BF" w14:textId="77777777" w:rsidR="00B547BF" w:rsidRPr="00B547BF" w:rsidRDefault="00B547BF" w:rsidP="00B547BF"/>
    <w:p w14:paraId="60E9BB80" w14:textId="467DABEE" w:rsidR="00B547BF" w:rsidRPr="00B547BF" w:rsidRDefault="00B547BF" w:rsidP="00B547BF">
      <w:r w:rsidRPr="00B547BF">
        <w:t xml:space="preserve">1. </w:t>
      </w:r>
      <w:r w:rsidRPr="00B547BF">
        <w:rPr>
          <w:b/>
          <w:bCs/>
        </w:rPr>
        <w:t>Flexiblere Übergangsmodelle in den Ruhestand</w:t>
      </w:r>
      <w:r>
        <w:t xml:space="preserve">: </w:t>
      </w:r>
      <w:r w:rsidRPr="00B547BF">
        <w:t>Viele Fachkräfte möchten weiterhin arbeiten – wenn die Rahmenbedingungen stimmen. Flexible Rentenregelungen und attraktive Teilzeitmodelle ermöglichen es, Wissen und Erfahrung länger zu erhalten.</w:t>
      </w:r>
    </w:p>
    <w:p w14:paraId="627CC1DE" w14:textId="5E918084" w:rsidR="00B547BF" w:rsidRPr="00B547BF" w:rsidRDefault="00B547BF" w:rsidP="00B547BF">
      <w:r w:rsidRPr="00B547BF">
        <w:t xml:space="preserve">2. </w:t>
      </w:r>
      <w:r w:rsidRPr="00B547BF">
        <w:rPr>
          <w:b/>
          <w:bCs/>
        </w:rPr>
        <w:t>Attraktive Arbeitsbedingungen für ältere Ingenieure</w:t>
      </w:r>
      <w:r>
        <w:rPr>
          <w:b/>
          <w:bCs/>
        </w:rPr>
        <w:t xml:space="preserve"> und Ingenieurinnen</w:t>
      </w:r>
      <w:r w:rsidRPr="00B547BF">
        <w:t>: Angepasste Arbeitszeiten, Homeoffice-Optionen und gezielte Weiterbildungen machen den Beruf auch im fortgeschrittenen Alter attraktiv. Unternehmen</w:t>
      </w:r>
      <w:r>
        <w:t xml:space="preserve"> sollten</w:t>
      </w:r>
      <w:r w:rsidRPr="00B547BF">
        <w:t xml:space="preserve"> hier gezielt ansetzen</w:t>
      </w:r>
      <w:r w:rsidR="00BB6A3B">
        <w:t xml:space="preserve"> und Modelle wie Job-Sharing prüfen</w:t>
      </w:r>
      <w:r w:rsidRPr="00B547BF">
        <w:t>.</w:t>
      </w:r>
    </w:p>
    <w:p w14:paraId="45DE185F" w14:textId="55FE105F" w:rsidR="00B547BF" w:rsidRPr="00B547BF" w:rsidRDefault="00B547BF" w:rsidP="00B547BF">
      <w:r w:rsidRPr="00B547BF">
        <w:t xml:space="preserve">3. </w:t>
      </w:r>
      <w:r w:rsidRPr="00B547BF">
        <w:rPr>
          <w:b/>
          <w:bCs/>
        </w:rPr>
        <w:t>Wissenstransfer über Generationen hinweg</w:t>
      </w:r>
      <w:r>
        <w:t xml:space="preserve">: </w:t>
      </w:r>
      <w:r w:rsidRPr="00B547BF">
        <w:t>Erfahrung weitergeben heißt Zukunft gestalten. Strukturierte Mentoring-Programme helfen, Wissen im Unternehmen zu halten und den Nachwuchs gezielt zu fördern.</w:t>
      </w:r>
    </w:p>
    <w:p w14:paraId="7459CDAC" w14:textId="77777777" w:rsidR="00B547BF" w:rsidRPr="00B547BF" w:rsidRDefault="00B547BF" w:rsidP="00B547BF"/>
    <w:p w14:paraId="39D9CE89" w14:textId="48801946" w:rsidR="00AB6AC3" w:rsidRPr="00B547BF" w:rsidRDefault="00B547BF" w:rsidP="00B547BF">
      <w:r w:rsidRPr="00B547BF">
        <w:t>„Viele Unternehmen haben bereits erkannt, dass der demografische Wandel auch eine Chance ist. Jetzt gilt es, diese Entwicklung weiter voranzutreiben“, so Willig.</w:t>
      </w:r>
      <w:r w:rsidR="0069123A">
        <w:t xml:space="preserve"> </w:t>
      </w:r>
      <w:r w:rsidR="00AB6AC3">
        <w:t>Prof</w:t>
      </w:r>
      <w:r w:rsidR="0069123A">
        <w:t xml:space="preserve">. Plünnecke </w:t>
      </w:r>
      <w:r w:rsidR="0055610C">
        <w:t>führt aus</w:t>
      </w:r>
      <w:r w:rsidR="0069123A">
        <w:t xml:space="preserve">: </w:t>
      </w:r>
      <w:r w:rsidR="00AB6AC3">
        <w:t>„Die Erwerbsanreize im Rentenalter sollten gestärkt werden, um Fachkräfte, die noch voller Energie stecken, zu halten.“</w:t>
      </w:r>
    </w:p>
    <w:p w14:paraId="0175C84E" w14:textId="77777777" w:rsidR="00865352" w:rsidRPr="001B29CD" w:rsidRDefault="00865352" w:rsidP="001B29CD">
      <w:pPr>
        <w:rPr>
          <w:b/>
          <w:bCs/>
        </w:rPr>
      </w:pPr>
    </w:p>
    <w:p w14:paraId="609E1C4F" w14:textId="7C1D5386" w:rsidR="00855D54" w:rsidRPr="00A517C0" w:rsidRDefault="00855D54" w:rsidP="00A517C0">
      <w:r>
        <w:t>Aus Sicht des VDI ist</w:t>
      </w:r>
      <w:r w:rsidR="001B29CD" w:rsidRPr="00865352">
        <w:t xml:space="preserve"> </w:t>
      </w:r>
      <w:r w:rsidR="00A21E18">
        <w:t xml:space="preserve">beim Thema Fachkräftesicherung </w:t>
      </w:r>
      <w:r w:rsidR="001B29CD" w:rsidRPr="00865352">
        <w:t>eine langfristige Strategie essenziell</w:t>
      </w:r>
      <w:r w:rsidR="00865352">
        <w:t>:</w:t>
      </w:r>
      <w:r w:rsidR="001B29CD" w:rsidRPr="00865352">
        <w:t xml:space="preserve"> </w:t>
      </w:r>
      <w:r>
        <w:t>In der</w:t>
      </w:r>
      <w:r w:rsidR="001B29CD" w:rsidRPr="00865352">
        <w:t xml:space="preserve"> </w:t>
      </w:r>
      <w:hyperlink r:id="rId12" w:history="1">
        <w:r w:rsidR="001B29CD" w:rsidRPr="00A517C0">
          <w:rPr>
            <w:rStyle w:val="Hyperlink"/>
          </w:rPr>
          <w:t>Initiative „Zukunft Deutschland 2050“</w:t>
        </w:r>
      </w:hyperlink>
      <w:r w:rsidR="001B29CD" w:rsidRPr="00865352">
        <w:t xml:space="preserve"> </w:t>
      </w:r>
      <w:r>
        <w:t>befasst sich der Verein mit Experten und Expertinnen</w:t>
      </w:r>
      <w:r w:rsidR="001B29CD" w:rsidRPr="00865352">
        <w:t xml:space="preserve"> </w:t>
      </w:r>
      <w:r w:rsidR="00495A0C">
        <w:t xml:space="preserve">u.a. </w:t>
      </w:r>
      <w:r w:rsidR="001B29CD" w:rsidRPr="00865352">
        <w:t xml:space="preserve">mit den </w:t>
      </w:r>
      <w:r w:rsidR="00A21E18">
        <w:t xml:space="preserve">künftigen </w:t>
      </w:r>
      <w:r w:rsidR="001B29CD" w:rsidRPr="00865352">
        <w:t xml:space="preserve">Qualifikationsanforderungen </w:t>
      </w:r>
      <w:r w:rsidR="00150C9A">
        <w:t>der IT- und Ingenieurberufe</w:t>
      </w:r>
      <w:r>
        <w:t xml:space="preserve">. </w:t>
      </w:r>
    </w:p>
    <w:p w14:paraId="57E48568" w14:textId="68AF2CFB" w:rsidR="002D1159" w:rsidRPr="00E42D52" w:rsidRDefault="00A517C0" w:rsidP="00797743">
      <w:pPr>
        <w:pStyle w:val="StandardWeb"/>
        <w:shd w:val="clear" w:color="auto" w:fill="FFFFFF"/>
        <w:rPr>
          <w:rFonts w:ascii="Nunito Sans Light" w:eastAsiaTheme="minorHAnsi" w:hAnsi="Nunito Sans Light" w:cs="Times New Roman (Textkörper CS)"/>
          <w:color w:val="000C19" w:themeColor="text1"/>
          <w:spacing w:val="4"/>
          <w:sz w:val="20"/>
          <w:lang w:eastAsia="en-US"/>
        </w:rPr>
      </w:pPr>
      <w:r>
        <w:rPr>
          <w:rFonts w:ascii="Nunito Sans Light" w:eastAsiaTheme="minorHAnsi" w:hAnsi="Nunito Sans Light" w:cs="Times New Roman (Textkörper CS)"/>
          <w:b/>
          <w:bCs/>
          <w:color w:val="000C19" w:themeColor="text1"/>
          <w:spacing w:val="4"/>
          <w:sz w:val="20"/>
          <w:lang w:eastAsia="en-US"/>
        </w:rPr>
        <w:t>__________________________________________________________________________________</w:t>
      </w:r>
      <w:r w:rsidR="00E42D52">
        <w:rPr>
          <w:rFonts w:ascii="Nunito Sans Light" w:eastAsiaTheme="minorHAnsi" w:hAnsi="Nunito Sans Light" w:cs="Times New Roman (Textkörper CS)"/>
          <w:b/>
          <w:bCs/>
          <w:color w:val="000C19" w:themeColor="text1"/>
          <w:spacing w:val="4"/>
          <w:sz w:val="20"/>
          <w:lang w:eastAsia="en-US"/>
        </w:rPr>
        <w:t>Fachlicher Ansprechpartner</w:t>
      </w:r>
      <w:r w:rsidR="00183B58" w:rsidRPr="00E42D52">
        <w:rPr>
          <w:rFonts w:ascii="Nunito Sans Light" w:eastAsiaTheme="minorHAnsi" w:hAnsi="Nunito Sans Light" w:cs="Times New Roman (Textkörper CS)"/>
          <w:b/>
          <w:bCs/>
          <w:color w:val="000C19" w:themeColor="text1"/>
          <w:spacing w:val="4"/>
          <w:sz w:val="20"/>
          <w:lang w:eastAsia="en-US"/>
        </w:rPr>
        <w:t>:</w:t>
      </w:r>
      <w:r w:rsidR="00183B58" w:rsidRPr="00E42D52">
        <w:rPr>
          <w:rFonts w:ascii="Nunito Sans Light" w:eastAsiaTheme="minorHAnsi" w:hAnsi="Nunito Sans Light" w:cs="Times New Roman (Textkörper CS)"/>
          <w:color w:val="000C19" w:themeColor="text1"/>
          <w:spacing w:val="4"/>
          <w:sz w:val="20"/>
          <w:lang w:eastAsia="en-US"/>
        </w:rPr>
        <w:br/>
      </w:r>
      <w:r w:rsidR="001B29CD" w:rsidRPr="009C12B0">
        <w:rPr>
          <w:rFonts w:ascii="Nunito Sans Light" w:eastAsiaTheme="minorHAnsi" w:hAnsi="Nunito Sans Light" w:cs="Times New Roman (Textkörper CS)"/>
          <w:color w:val="000C19" w:themeColor="text1"/>
          <w:spacing w:val="4"/>
          <w:sz w:val="20"/>
          <w:lang w:eastAsia="en-US"/>
        </w:rPr>
        <w:t>Ingo Rauhut</w:t>
      </w:r>
      <w:r w:rsidR="00B6117B">
        <w:rPr>
          <w:rFonts w:ascii="Nunito Sans Light" w:eastAsiaTheme="minorHAnsi" w:hAnsi="Nunito Sans Light" w:cs="Times New Roman (Textkörper CS)"/>
          <w:color w:val="000C19" w:themeColor="text1"/>
          <w:spacing w:val="4"/>
          <w:sz w:val="20"/>
          <w:lang w:eastAsia="en-US"/>
        </w:rPr>
        <w:t xml:space="preserve">, Arbeitsmarktexperte im VDI e.V. </w:t>
      </w:r>
      <w:r w:rsidR="00183B58" w:rsidRPr="009C12B0">
        <w:rPr>
          <w:rFonts w:ascii="Nunito Sans Light" w:eastAsiaTheme="minorHAnsi" w:hAnsi="Nunito Sans Light" w:cs="Times New Roman (Textkörper CS)"/>
          <w:color w:val="000C19" w:themeColor="text1"/>
          <w:spacing w:val="4"/>
          <w:sz w:val="20"/>
          <w:lang w:eastAsia="en-US"/>
        </w:rPr>
        <w:br/>
        <w:t>Telefon: +49 211 6214-</w:t>
      </w:r>
      <w:r w:rsidR="001B29CD" w:rsidRPr="009C12B0">
        <w:rPr>
          <w:rFonts w:ascii="Nunito Sans Light" w:eastAsiaTheme="minorHAnsi" w:hAnsi="Nunito Sans Light" w:cs="Times New Roman (Textkörper CS)"/>
          <w:color w:val="000C19" w:themeColor="text1"/>
          <w:spacing w:val="4"/>
          <w:sz w:val="20"/>
          <w:lang w:eastAsia="en-US"/>
        </w:rPr>
        <w:t>697</w:t>
      </w:r>
      <w:r w:rsidR="00183B58" w:rsidRPr="009C12B0">
        <w:rPr>
          <w:rFonts w:ascii="Nunito Sans Light" w:eastAsiaTheme="minorHAnsi" w:hAnsi="Nunito Sans Light" w:cs="Times New Roman (Textkörper CS)"/>
          <w:color w:val="000C19" w:themeColor="text1"/>
          <w:spacing w:val="4"/>
          <w:sz w:val="20"/>
          <w:lang w:eastAsia="en-US"/>
        </w:rPr>
        <w:br/>
        <w:t>E-Mail: </w:t>
      </w:r>
      <w:hyperlink r:id="rId13" w:history="1">
        <w:r w:rsidR="001B29CD" w:rsidRPr="009C12B0">
          <w:rPr>
            <w:rFonts w:ascii="Nunito Sans Light" w:eastAsiaTheme="minorHAnsi" w:hAnsi="Nunito Sans Light" w:cs="Times New Roman (Textkörper CS)"/>
            <w:color w:val="000C19" w:themeColor="text1"/>
            <w:spacing w:val="4"/>
            <w:sz w:val="20"/>
            <w:lang w:eastAsia="en-US"/>
          </w:rPr>
          <w:t>rauhut@vdi.de</w:t>
        </w:r>
      </w:hyperlink>
    </w:p>
    <w:p w14:paraId="74DED659" w14:textId="6215FDBD" w:rsidR="002D1159" w:rsidRDefault="002D1159" w:rsidP="002D1159">
      <w:pPr>
        <w:pStyle w:val="EinfAbs"/>
      </w:pPr>
    </w:p>
    <w:p w14:paraId="23D1FFEE" w14:textId="77777777" w:rsidR="002D1159" w:rsidRPr="002D1159" w:rsidRDefault="002D1159" w:rsidP="002D1159">
      <w:pPr>
        <w:pStyle w:val="EinfAbs"/>
        <w:rPr>
          <w:b/>
          <w:bCs/>
          <w:sz w:val="24"/>
          <w:szCs w:val="24"/>
        </w:rPr>
      </w:pPr>
      <w:r w:rsidRPr="002D1159">
        <w:rPr>
          <w:b/>
          <w:bCs/>
          <w:sz w:val="24"/>
          <w:szCs w:val="24"/>
        </w:rPr>
        <w:t>VDI als Gestalter der Zukunft</w:t>
      </w:r>
    </w:p>
    <w:p w14:paraId="0CFE91F7" w14:textId="133CD175" w:rsidR="00183B58" w:rsidRPr="00E42D52" w:rsidRDefault="00E42D52" w:rsidP="002D1159">
      <w:pPr>
        <w:pStyle w:val="EinfAbs"/>
        <w:rPr>
          <w:rFonts w:cs="Calibri"/>
        </w:rPr>
      </w:pPr>
      <w:r>
        <w:t xml:space="preserve">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und leisten einen wichtigen Beitrag, um Fortschritt und Wohlstand zu sichern. Mit Deutschlands größter Community für Ingenieurinnen und Ingenieure, unseren Mitgliedern </w:t>
      </w:r>
      <w:r>
        <w:lastRenderedPageBreak/>
        <w:t>und unseren umfangreichen Angeboten, schaffen wir das Zuhause aller technisch inspirierten Menschen. Dabei sind wir bundesweit, auf regionaler und lokaler Ebene in Landesverbänden und Bezirksvereinen aktiv. Das Fundament unserer täglichen Arbeit bilden unsere rund 10.000 ehrenamtlichen Expertinnen und Experten, die ihr Wissen und ihre Erfahrungen einbringen.</w:t>
      </w:r>
    </w:p>
    <w:p w14:paraId="2E4DE11B" w14:textId="77777777" w:rsidR="00183B58" w:rsidRDefault="00183B58" w:rsidP="00183B58">
      <w:pPr>
        <w:pStyle w:val="HinweisanRedaktionEditormitLinie"/>
        <w:framePr w:wrap="auto" w:yAlign="inline"/>
        <w:rPr>
          <w:rFonts w:ascii="Nunito Sans Light" w:eastAsiaTheme="minorHAnsi" w:hAnsi="Nunito Sans Light" w:cs="Nunito Sans Light"/>
          <w:color w:val="000000"/>
          <w:spacing w:val="7"/>
          <w:szCs w:val="18"/>
          <w:lang w:eastAsia="en-US"/>
        </w:rPr>
      </w:pPr>
      <w:r>
        <w:rPr>
          <w:rFonts w:ascii="Nunito Sans Light" w:eastAsiaTheme="minorHAnsi" w:hAnsi="Nunito Sans Light" w:cs="Nunito Sans Light"/>
          <w:color w:val="000000"/>
          <w:spacing w:val="7"/>
          <w:szCs w:val="18"/>
          <w:lang w:eastAsia="en-US"/>
        </w:rPr>
        <w:t xml:space="preserve">Hinweis an die Redaktion: </w:t>
      </w:r>
    </w:p>
    <w:p w14:paraId="12795556" w14:textId="19FE2B12" w:rsidR="009C12B0" w:rsidRDefault="009C12B0" w:rsidP="009C12B0">
      <w:pPr>
        <w:pStyle w:val="EinfAbs"/>
      </w:pPr>
      <w:r w:rsidRPr="00B83A19">
        <w:t>Ihre Ansprechpartnerin in der VDI-Pressestelle: Sarah Janczura, Telefon: +49 211 62 14- 641 × E-Mail: </w:t>
      </w:r>
      <w:hyperlink r:id="rId14" w:tgtFrame="_blank" w:history="1">
        <w:r w:rsidRPr="00B83A19">
          <w:t>presse@vdi.de</w:t>
        </w:r>
      </w:hyperlink>
    </w:p>
    <w:p w14:paraId="5AC0B789" w14:textId="7FF851B9" w:rsidR="00183B58" w:rsidRPr="00183B58" w:rsidRDefault="00183B58" w:rsidP="00183B58">
      <w:pPr>
        <w:pStyle w:val="AnsprechpartnerContactpersonPM"/>
        <w:framePr w:wrap="auto" w:yAlign="inline"/>
        <w:rPr>
          <w:rFonts w:ascii="Nunito Sans Light" w:eastAsiaTheme="minorHAnsi" w:hAnsi="Nunito Sans Light" w:cs="Nunito Sans Light"/>
          <w:color w:val="000000"/>
          <w:spacing w:val="7"/>
          <w:szCs w:val="18"/>
          <w:lang w:eastAsia="en-US"/>
        </w:rPr>
      </w:pPr>
    </w:p>
    <w:sectPr w:rsidR="00183B58" w:rsidRPr="00183B58" w:rsidSect="00CC3F44">
      <w:headerReference w:type="even" r:id="rId15"/>
      <w:headerReference w:type="default" r:id="rId16"/>
      <w:headerReference w:type="first" r:id="rId17"/>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49EE0" w14:textId="77777777" w:rsidR="00182292" w:rsidRDefault="00182292" w:rsidP="000154AE">
      <w:pPr>
        <w:spacing w:line="240" w:lineRule="auto"/>
      </w:pPr>
      <w:r>
        <w:separator/>
      </w:r>
    </w:p>
  </w:endnote>
  <w:endnote w:type="continuationSeparator" w:id="0">
    <w:p w14:paraId="1A8255CD" w14:textId="77777777" w:rsidR="00182292" w:rsidRDefault="00182292"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93E7C" w14:textId="77777777" w:rsidR="00182292" w:rsidRDefault="00182292" w:rsidP="000154AE">
      <w:pPr>
        <w:spacing w:line="240" w:lineRule="auto"/>
      </w:pPr>
      <w:r>
        <w:separator/>
      </w:r>
    </w:p>
  </w:footnote>
  <w:footnote w:type="continuationSeparator" w:id="0">
    <w:p w14:paraId="0A037212" w14:textId="77777777" w:rsidR="00182292" w:rsidRDefault="00182292"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Content>
      <w:p w14:paraId="715133CF"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33D800A"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896975"/>
      <w:docPartObj>
        <w:docPartGallery w:val="Page Numbers (Top of Page)"/>
        <w:docPartUnique/>
      </w:docPartObj>
    </w:sdtPr>
    <w:sdtContent>
      <w:p w14:paraId="524C5487"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55539416"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75871462" wp14:editId="5A25F2C1">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F750"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7CDEC4EE" wp14:editId="0935D11B">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70A3A8FC" wp14:editId="5196C3E2">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7C1"/>
    <w:multiLevelType w:val="hybridMultilevel"/>
    <w:tmpl w:val="30C8CF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153892"/>
    <w:multiLevelType w:val="multilevel"/>
    <w:tmpl w:val="CB62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14736"/>
    <w:multiLevelType w:val="hybridMultilevel"/>
    <w:tmpl w:val="5000920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AF44DE"/>
    <w:multiLevelType w:val="hybridMultilevel"/>
    <w:tmpl w:val="A3F689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90292C"/>
    <w:multiLevelType w:val="hybridMultilevel"/>
    <w:tmpl w:val="B3F2CF1C"/>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9B1E1B"/>
    <w:multiLevelType w:val="hybridMultilevel"/>
    <w:tmpl w:val="6D340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2C00BA"/>
    <w:multiLevelType w:val="hybridMultilevel"/>
    <w:tmpl w:val="1F766AA0"/>
    <w:lvl w:ilvl="0" w:tplc="DF12782C">
      <w:start w:val="1"/>
      <w:numFmt w:val="bullet"/>
      <w:lvlText w:val=""/>
      <w:lvlJc w:val="left"/>
      <w:pPr>
        <w:tabs>
          <w:tab w:val="num" w:pos="720"/>
        </w:tabs>
        <w:ind w:left="720" w:hanging="360"/>
      </w:pPr>
      <w:rPr>
        <w:rFonts w:ascii="Wingdings" w:hAnsi="Wingdings" w:hint="default"/>
      </w:rPr>
    </w:lvl>
    <w:lvl w:ilvl="1" w:tplc="B6B48992" w:tentative="1">
      <w:start w:val="1"/>
      <w:numFmt w:val="bullet"/>
      <w:lvlText w:val=""/>
      <w:lvlJc w:val="left"/>
      <w:pPr>
        <w:tabs>
          <w:tab w:val="num" w:pos="1440"/>
        </w:tabs>
        <w:ind w:left="1440" w:hanging="360"/>
      </w:pPr>
      <w:rPr>
        <w:rFonts w:ascii="Wingdings" w:hAnsi="Wingdings" w:hint="default"/>
      </w:rPr>
    </w:lvl>
    <w:lvl w:ilvl="2" w:tplc="39666C9C" w:tentative="1">
      <w:start w:val="1"/>
      <w:numFmt w:val="bullet"/>
      <w:lvlText w:val=""/>
      <w:lvlJc w:val="left"/>
      <w:pPr>
        <w:tabs>
          <w:tab w:val="num" w:pos="2160"/>
        </w:tabs>
        <w:ind w:left="2160" w:hanging="360"/>
      </w:pPr>
      <w:rPr>
        <w:rFonts w:ascii="Wingdings" w:hAnsi="Wingdings" w:hint="default"/>
      </w:rPr>
    </w:lvl>
    <w:lvl w:ilvl="3" w:tplc="3D28AE60" w:tentative="1">
      <w:start w:val="1"/>
      <w:numFmt w:val="bullet"/>
      <w:lvlText w:val=""/>
      <w:lvlJc w:val="left"/>
      <w:pPr>
        <w:tabs>
          <w:tab w:val="num" w:pos="2880"/>
        </w:tabs>
        <w:ind w:left="2880" w:hanging="360"/>
      </w:pPr>
      <w:rPr>
        <w:rFonts w:ascii="Wingdings" w:hAnsi="Wingdings" w:hint="default"/>
      </w:rPr>
    </w:lvl>
    <w:lvl w:ilvl="4" w:tplc="156C2C0C" w:tentative="1">
      <w:start w:val="1"/>
      <w:numFmt w:val="bullet"/>
      <w:lvlText w:val=""/>
      <w:lvlJc w:val="left"/>
      <w:pPr>
        <w:tabs>
          <w:tab w:val="num" w:pos="3600"/>
        </w:tabs>
        <w:ind w:left="3600" w:hanging="360"/>
      </w:pPr>
      <w:rPr>
        <w:rFonts w:ascii="Wingdings" w:hAnsi="Wingdings" w:hint="default"/>
      </w:rPr>
    </w:lvl>
    <w:lvl w:ilvl="5" w:tplc="0EF05588" w:tentative="1">
      <w:start w:val="1"/>
      <w:numFmt w:val="bullet"/>
      <w:lvlText w:val=""/>
      <w:lvlJc w:val="left"/>
      <w:pPr>
        <w:tabs>
          <w:tab w:val="num" w:pos="4320"/>
        </w:tabs>
        <w:ind w:left="4320" w:hanging="360"/>
      </w:pPr>
      <w:rPr>
        <w:rFonts w:ascii="Wingdings" w:hAnsi="Wingdings" w:hint="default"/>
      </w:rPr>
    </w:lvl>
    <w:lvl w:ilvl="6" w:tplc="A4DE84F4" w:tentative="1">
      <w:start w:val="1"/>
      <w:numFmt w:val="bullet"/>
      <w:lvlText w:val=""/>
      <w:lvlJc w:val="left"/>
      <w:pPr>
        <w:tabs>
          <w:tab w:val="num" w:pos="5040"/>
        </w:tabs>
        <w:ind w:left="5040" w:hanging="360"/>
      </w:pPr>
      <w:rPr>
        <w:rFonts w:ascii="Wingdings" w:hAnsi="Wingdings" w:hint="default"/>
      </w:rPr>
    </w:lvl>
    <w:lvl w:ilvl="7" w:tplc="07A4771C" w:tentative="1">
      <w:start w:val="1"/>
      <w:numFmt w:val="bullet"/>
      <w:lvlText w:val=""/>
      <w:lvlJc w:val="left"/>
      <w:pPr>
        <w:tabs>
          <w:tab w:val="num" w:pos="5760"/>
        </w:tabs>
        <w:ind w:left="5760" w:hanging="360"/>
      </w:pPr>
      <w:rPr>
        <w:rFonts w:ascii="Wingdings" w:hAnsi="Wingdings" w:hint="default"/>
      </w:rPr>
    </w:lvl>
    <w:lvl w:ilvl="8" w:tplc="E5BCF5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1E362D"/>
    <w:multiLevelType w:val="hybridMultilevel"/>
    <w:tmpl w:val="3FB0950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115BDF"/>
    <w:multiLevelType w:val="hybridMultilevel"/>
    <w:tmpl w:val="7D1E82F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5E74B2A"/>
    <w:multiLevelType w:val="hybridMultilevel"/>
    <w:tmpl w:val="6F7AFF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62D20C5"/>
    <w:multiLevelType w:val="hybridMultilevel"/>
    <w:tmpl w:val="209AF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10"/>
  </w:num>
  <w:num w:numId="2" w16cid:durableId="1244683831">
    <w:abstractNumId w:val="7"/>
  </w:num>
  <w:num w:numId="3" w16cid:durableId="1978338330">
    <w:abstractNumId w:val="1"/>
  </w:num>
  <w:num w:numId="4" w16cid:durableId="1376154789">
    <w:abstractNumId w:val="15"/>
  </w:num>
  <w:num w:numId="5" w16cid:durableId="862939454">
    <w:abstractNumId w:val="9"/>
  </w:num>
  <w:num w:numId="6" w16cid:durableId="1931422204">
    <w:abstractNumId w:val="16"/>
  </w:num>
  <w:num w:numId="7" w16cid:durableId="333463070">
    <w:abstractNumId w:val="13"/>
  </w:num>
  <w:num w:numId="8" w16cid:durableId="1049496734">
    <w:abstractNumId w:val="11"/>
  </w:num>
  <w:num w:numId="9" w16cid:durableId="716970192">
    <w:abstractNumId w:val="3"/>
  </w:num>
  <w:num w:numId="10" w16cid:durableId="1968126434">
    <w:abstractNumId w:val="12"/>
  </w:num>
  <w:num w:numId="11" w16cid:durableId="459685718">
    <w:abstractNumId w:val="0"/>
  </w:num>
  <w:num w:numId="12" w16cid:durableId="544408064">
    <w:abstractNumId w:val="14"/>
  </w:num>
  <w:num w:numId="13" w16cid:durableId="1382944546">
    <w:abstractNumId w:val="2"/>
  </w:num>
  <w:num w:numId="14" w16cid:durableId="1322391230">
    <w:abstractNumId w:val="6"/>
  </w:num>
  <w:num w:numId="15" w16cid:durableId="884609774">
    <w:abstractNumId w:val="4"/>
  </w:num>
  <w:num w:numId="16" w16cid:durableId="1128399206">
    <w:abstractNumId w:val="5"/>
  </w:num>
  <w:num w:numId="17" w16cid:durableId="477112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B58"/>
    <w:rsid w:val="0000758A"/>
    <w:rsid w:val="00011E4F"/>
    <w:rsid w:val="000154AE"/>
    <w:rsid w:val="00022094"/>
    <w:rsid w:val="00024104"/>
    <w:rsid w:val="00031036"/>
    <w:rsid w:val="0004058C"/>
    <w:rsid w:val="00044EB1"/>
    <w:rsid w:val="000468D5"/>
    <w:rsid w:val="00047E5F"/>
    <w:rsid w:val="000678BE"/>
    <w:rsid w:val="00067BD2"/>
    <w:rsid w:val="000900C8"/>
    <w:rsid w:val="000924FA"/>
    <w:rsid w:val="00094B13"/>
    <w:rsid w:val="000A3D24"/>
    <w:rsid w:val="000C6435"/>
    <w:rsid w:val="000D7B86"/>
    <w:rsid w:val="000E326A"/>
    <w:rsid w:val="000E42A2"/>
    <w:rsid w:val="000E7A69"/>
    <w:rsid w:val="00102189"/>
    <w:rsid w:val="00115DCF"/>
    <w:rsid w:val="00124ECD"/>
    <w:rsid w:val="00127D1F"/>
    <w:rsid w:val="00131420"/>
    <w:rsid w:val="0014235F"/>
    <w:rsid w:val="0014350A"/>
    <w:rsid w:val="00150C9A"/>
    <w:rsid w:val="001578A8"/>
    <w:rsid w:val="001642D2"/>
    <w:rsid w:val="00170F13"/>
    <w:rsid w:val="001740BD"/>
    <w:rsid w:val="001769D7"/>
    <w:rsid w:val="00182292"/>
    <w:rsid w:val="00183B58"/>
    <w:rsid w:val="00192E2E"/>
    <w:rsid w:val="001B236A"/>
    <w:rsid w:val="001B29CD"/>
    <w:rsid w:val="001B5433"/>
    <w:rsid w:val="001D6B8F"/>
    <w:rsid w:val="001E4E1F"/>
    <w:rsid w:val="001F4061"/>
    <w:rsid w:val="001F5C94"/>
    <w:rsid w:val="001F7775"/>
    <w:rsid w:val="0020587F"/>
    <w:rsid w:val="0021756C"/>
    <w:rsid w:val="0027036C"/>
    <w:rsid w:val="00277786"/>
    <w:rsid w:val="00282BFF"/>
    <w:rsid w:val="00286644"/>
    <w:rsid w:val="00287C8C"/>
    <w:rsid w:val="00290142"/>
    <w:rsid w:val="002909F5"/>
    <w:rsid w:val="00293762"/>
    <w:rsid w:val="002A597C"/>
    <w:rsid w:val="002A67AF"/>
    <w:rsid w:val="002B0339"/>
    <w:rsid w:val="002B4E7F"/>
    <w:rsid w:val="002D1159"/>
    <w:rsid w:val="002D3B67"/>
    <w:rsid w:val="002E5EAA"/>
    <w:rsid w:val="00311BDD"/>
    <w:rsid w:val="00317ACD"/>
    <w:rsid w:val="003212E0"/>
    <w:rsid w:val="003268D0"/>
    <w:rsid w:val="003277A1"/>
    <w:rsid w:val="0033319A"/>
    <w:rsid w:val="003358D5"/>
    <w:rsid w:val="00336851"/>
    <w:rsid w:val="0034182B"/>
    <w:rsid w:val="00350302"/>
    <w:rsid w:val="00376F09"/>
    <w:rsid w:val="003942F0"/>
    <w:rsid w:val="003A50B6"/>
    <w:rsid w:val="003A703E"/>
    <w:rsid w:val="003A75A1"/>
    <w:rsid w:val="003B0A27"/>
    <w:rsid w:val="003B328D"/>
    <w:rsid w:val="003E22B9"/>
    <w:rsid w:val="003E28E2"/>
    <w:rsid w:val="00406901"/>
    <w:rsid w:val="004141D7"/>
    <w:rsid w:val="0042334D"/>
    <w:rsid w:val="004254B5"/>
    <w:rsid w:val="00454588"/>
    <w:rsid w:val="00487F00"/>
    <w:rsid w:val="00495A0C"/>
    <w:rsid w:val="004C09BD"/>
    <w:rsid w:val="004F08A3"/>
    <w:rsid w:val="004F0C93"/>
    <w:rsid w:val="00515AA1"/>
    <w:rsid w:val="0055610C"/>
    <w:rsid w:val="00557BAD"/>
    <w:rsid w:val="00560BB7"/>
    <w:rsid w:val="005C2CFC"/>
    <w:rsid w:val="005C3884"/>
    <w:rsid w:val="005E2B6F"/>
    <w:rsid w:val="0061771D"/>
    <w:rsid w:val="0062422F"/>
    <w:rsid w:val="00626989"/>
    <w:rsid w:val="00647262"/>
    <w:rsid w:val="00653D24"/>
    <w:rsid w:val="00654530"/>
    <w:rsid w:val="00661D46"/>
    <w:rsid w:val="00665362"/>
    <w:rsid w:val="00677D11"/>
    <w:rsid w:val="006868F2"/>
    <w:rsid w:val="0069123A"/>
    <w:rsid w:val="006C0F86"/>
    <w:rsid w:val="006C628B"/>
    <w:rsid w:val="006C780C"/>
    <w:rsid w:val="006D358A"/>
    <w:rsid w:val="00721816"/>
    <w:rsid w:val="007219AD"/>
    <w:rsid w:val="00725D05"/>
    <w:rsid w:val="00742C94"/>
    <w:rsid w:val="0074631E"/>
    <w:rsid w:val="007719E1"/>
    <w:rsid w:val="00797743"/>
    <w:rsid w:val="007E1A1A"/>
    <w:rsid w:val="007F6264"/>
    <w:rsid w:val="0083068E"/>
    <w:rsid w:val="00841004"/>
    <w:rsid w:val="0084364E"/>
    <w:rsid w:val="0085117C"/>
    <w:rsid w:val="00855D54"/>
    <w:rsid w:val="008605DB"/>
    <w:rsid w:val="00865352"/>
    <w:rsid w:val="008806AB"/>
    <w:rsid w:val="00884265"/>
    <w:rsid w:val="008925DC"/>
    <w:rsid w:val="008B1EFE"/>
    <w:rsid w:val="008D3543"/>
    <w:rsid w:val="008E18DD"/>
    <w:rsid w:val="00902195"/>
    <w:rsid w:val="00920E92"/>
    <w:rsid w:val="00925FDB"/>
    <w:rsid w:val="00946809"/>
    <w:rsid w:val="00952DED"/>
    <w:rsid w:val="00953BE9"/>
    <w:rsid w:val="009603DF"/>
    <w:rsid w:val="00966DD1"/>
    <w:rsid w:val="00977999"/>
    <w:rsid w:val="00993EA1"/>
    <w:rsid w:val="009A180A"/>
    <w:rsid w:val="009A3C8F"/>
    <w:rsid w:val="009A3E2A"/>
    <w:rsid w:val="009B0804"/>
    <w:rsid w:val="009B7093"/>
    <w:rsid w:val="009C12B0"/>
    <w:rsid w:val="009D6D69"/>
    <w:rsid w:val="009E7CB9"/>
    <w:rsid w:val="00A11C5C"/>
    <w:rsid w:val="00A21E18"/>
    <w:rsid w:val="00A309A6"/>
    <w:rsid w:val="00A442A3"/>
    <w:rsid w:val="00A452FE"/>
    <w:rsid w:val="00A517C0"/>
    <w:rsid w:val="00A64359"/>
    <w:rsid w:val="00A74A95"/>
    <w:rsid w:val="00A80330"/>
    <w:rsid w:val="00A81237"/>
    <w:rsid w:val="00A86FF7"/>
    <w:rsid w:val="00AB6AC3"/>
    <w:rsid w:val="00AD138E"/>
    <w:rsid w:val="00AE41DD"/>
    <w:rsid w:val="00AF3522"/>
    <w:rsid w:val="00B00DD3"/>
    <w:rsid w:val="00B232BD"/>
    <w:rsid w:val="00B303B1"/>
    <w:rsid w:val="00B32561"/>
    <w:rsid w:val="00B52716"/>
    <w:rsid w:val="00B547BF"/>
    <w:rsid w:val="00B6117B"/>
    <w:rsid w:val="00B62F17"/>
    <w:rsid w:val="00B80D3F"/>
    <w:rsid w:val="00B810DE"/>
    <w:rsid w:val="00BA06FB"/>
    <w:rsid w:val="00BA199F"/>
    <w:rsid w:val="00BA530B"/>
    <w:rsid w:val="00BB6A3B"/>
    <w:rsid w:val="00BD23A3"/>
    <w:rsid w:val="00BE25A9"/>
    <w:rsid w:val="00BF4681"/>
    <w:rsid w:val="00C27A88"/>
    <w:rsid w:val="00C433C8"/>
    <w:rsid w:val="00C54CAD"/>
    <w:rsid w:val="00C56302"/>
    <w:rsid w:val="00C63F18"/>
    <w:rsid w:val="00C8355B"/>
    <w:rsid w:val="00C8712D"/>
    <w:rsid w:val="00C914E7"/>
    <w:rsid w:val="00C9713B"/>
    <w:rsid w:val="00CA21DC"/>
    <w:rsid w:val="00CA2749"/>
    <w:rsid w:val="00CA3242"/>
    <w:rsid w:val="00CA6514"/>
    <w:rsid w:val="00CA6D42"/>
    <w:rsid w:val="00CC3F44"/>
    <w:rsid w:val="00CD1ED5"/>
    <w:rsid w:val="00CD642D"/>
    <w:rsid w:val="00CF5C54"/>
    <w:rsid w:val="00D02919"/>
    <w:rsid w:val="00D076CF"/>
    <w:rsid w:val="00D1309E"/>
    <w:rsid w:val="00D14F8A"/>
    <w:rsid w:val="00D1795C"/>
    <w:rsid w:val="00D200AA"/>
    <w:rsid w:val="00D47C7C"/>
    <w:rsid w:val="00D64D5B"/>
    <w:rsid w:val="00D75FE7"/>
    <w:rsid w:val="00D87D49"/>
    <w:rsid w:val="00DA557E"/>
    <w:rsid w:val="00DC0179"/>
    <w:rsid w:val="00DC3A9F"/>
    <w:rsid w:val="00DC6D32"/>
    <w:rsid w:val="00DD6ED4"/>
    <w:rsid w:val="00DE69E1"/>
    <w:rsid w:val="00DF6DAF"/>
    <w:rsid w:val="00E10445"/>
    <w:rsid w:val="00E26013"/>
    <w:rsid w:val="00E355BF"/>
    <w:rsid w:val="00E42D52"/>
    <w:rsid w:val="00E74BC4"/>
    <w:rsid w:val="00E75B81"/>
    <w:rsid w:val="00E820FA"/>
    <w:rsid w:val="00E930AD"/>
    <w:rsid w:val="00E94AB6"/>
    <w:rsid w:val="00EC4707"/>
    <w:rsid w:val="00F03762"/>
    <w:rsid w:val="00F20096"/>
    <w:rsid w:val="00F34607"/>
    <w:rsid w:val="00F4614D"/>
    <w:rsid w:val="00F665EB"/>
    <w:rsid w:val="00F86072"/>
    <w:rsid w:val="00F921BE"/>
    <w:rsid w:val="00FA2ADD"/>
    <w:rsid w:val="00FA2FC8"/>
    <w:rsid w:val="00FB6DD6"/>
    <w:rsid w:val="00FD00F1"/>
    <w:rsid w:val="00FD0FC6"/>
    <w:rsid w:val="00FE1778"/>
    <w:rsid w:val="00FE19D8"/>
    <w:rsid w:val="00FE21C0"/>
    <w:rsid w:val="00FE5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7D351"/>
  <w15:chartTrackingRefBased/>
  <w15:docId w15:val="{BA907A4B-F67F-4746-95CD-961C2D3E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character" w:styleId="Fett">
    <w:name w:val="Strong"/>
    <w:basedOn w:val="Absatz-Standardschriftart"/>
    <w:uiPriority w:val="22"/>
    <w:qFormat/>
    <w:rsid w:val="00183B58"/>
    <w:rPr>
      <w:b/>
      <w:bCs/>
    </w:rPr>
  </w:style>
  <w:style w:type="paragraph" w:styleId="StandardWeb">
    <w:name w:val="Normal (Web)"/>
    <w:basedOn w:val="Standard"/>
    <w:uiPriority w:val="99"/>
    <w:unhideWhenUsed/>
    <w:rsid w:val="00183B58"/>
    <w:pPr>
      <w:spacing w:before="100" w:beforeAutospacing="1" w:after="100" w:afterAutospacing="1" w:line="240" w:lineRule="auto"/>
    </w:pPr>
    <w:rPr>
      <w:rFonts w:ascii="Times New Roman" w:eastAsia="Times New Roman" w:hAnsi="Times New Roman" w:cs="Times New Roman"/>
      <w:color w:val="auto"/>
      <w:spacing w:val="0"/>
      <w:sz w:val="24"/>
      <w:lang w:eastAsia="de-DE"/>
    </w:rPr>
  </w:style>
  <w:style w:type="character" w:styleId="Hyperlink">
    <w:name w:val="Hyperlink"/>
    <w:basedOn w:val="Absatz-Standardschriftart"/>
    <w:uiPriority w:val="99"/>
    <w:unhideWhenUsed/>
    <w:rsid w:val="00183B58"/>
    <w:rPr>
      <w:color w:val="0000FF"/>
      <w:u w:val="single"/>
    </w:rPr>
  </w:style>
  <w:style w:type="paragraph" w:customStyle="1" w:styleId="HinweisanRedaktionEditormitLinie">
    <w:name w:val="Hinweis an Redaktion/Editor mit Linie"/>
    <w:rsid w:val="00183B58"/>
    <w:pPr>
      <w:framePr w:wrap="around" w:hAnchor="text" w:yAlign="bottom" w:anchorLock="1"/>
      <w:pBdr>
        <w:top w:val="single" w:sz="6" w:space="1" w:color="auto"/>
      </w:pBdr>
      <w:spacing w:before="360"/>
    </w:pPr>
    <w:rPr>
      <w:rFonts w:ascii="Times New Roman" w:eastAsia="Times New Roman" w:hAnsi="Times New Roman" w:cs="Times New Roman"/>
      <w:sz w:val="20"/>
      <w:szCs w:val="20"/>
      <w:lang w:eastAsia="de-DE"/>
    </w:rPr>
  </w:style>
  <w:style w:type="paragraph" w:customStyle="1" w:styleId="AnsprechpartnerContactpersonPM">
    <w:name w:val="Ansprechpartner/Contact person PM"/>
    <w:basedOn w:val="Standard"/>
    <w:rsid w:val="00183B58"/>
    <w:pPr>
      <w:framePr w:wrap="around" w:hAnchor="text" w:yAlign="bottom" w:anchorLock="1"/>
      <w:spacing w:before="60" w:line="240" w:lineRule="auto"/>
    </w:pPr>
    <w:rPr>
      <w:rFonts w:ascii="Times New Roman" w:eastAsia="Times New Roman" w:hAnsi="Times New Roman" w:cs="Times New Roman"/>
      <w:color w:val="auto"/>
      <w:spacing w:val="0"/>
      <w:szCs w:val="20"/>
      <w:lang w:eastAsia="de-DE"/>
    </w:rPr>
  </w:style>
  <w:style w:type="character" w:styleId="NichtaufgelsteErwhnung">
    <w:name w:val="Unresolved Mention"/>
    <w:basedOn w:val="Absatz-Standardschriftart"/>
    <w:uiPriority w:val="99"/>
    <w:semiHidden/>
    <w:unhideWhenUsed/>
    <w:rsid w:val="005C3884"/>
    <w:rPr>
      <w:color w:val="605E5C"/>
      <w:shd w:val="clear" w:color="auto" w:fill="E1DFDD"/>
    </w:rPr>
  </w:style>
  <w:style w:type="paragraph" w:styleId="berarbeitung">
    <w:name w:val="Revision"/>
    <w:hidden/>
    <w:uiPriority w:val="99"/>
    <w:semiHidden/>
    <w:rsid w:val="000900C8"/>
    <w:rPr>
      <w:rFonts w:ascii="Nunito Sans Light" w:hAnsi="Nunito Sans Light" w:cs="Times New Roman (Textkörper CS)"/>
      <w:color w:val="000C19" w:themeColor="text1"/>
      <w:spacing w:val="4"/>
      <w:sz w:val="20"/>
    </w:rPr>
  </w:style>
  <w:style w:type="character" w:styleId="Kommentarzeichen">
    <w:name w:val="annotation reference"/>
    <w:basedOn w:val="Absatz-Standardschriftart"/>
    <w:uiPriority w:val="99"/>
    <w:semiHidden/>
    <w:unhideWhenUsed/>
    <w:rsid w:val="000900C8"/>
    <w:rPr>
      <w:sz w:val="16"/>
      <w:szCs w:val="16"/>
    </w:rPr>
  </w:style>
  <w:style w:type="paragraph" w:styleId="Kommentartext">
    <w:name w:val="annotation text"/>
    <w:basedOn w:val="Standard"/>
    <w:link w:val="KommentartextZchn"/>
    <w:uiPriority w:val="99"/>
    <w:unhideWhenUsed/>
    <w:rsid w:val="000900C8"/>
    <w:pPr>
      <w:spacing w:line="240" w:lineRule="auto"/>
    </w:pPr>
    <w:rPr>
      <w:szCs w:val="20"/>
    </w:rPr>
  </w:style>
  <w:style w:type="character" w:customStyle="1" w:styleId="KommentartextZchn">
    <w:name w:val="Kommentartext Zchn"/>
    <w:basedOn w:val="Absatz-Standardschriftart"/>
    <w:link w:val="Kommentartext"/>
    <w:uiPriority w:val="99"/>
    <w:rsid w:val="000900C8"/>
    <w:rPr>
      <w:rFonts w:ascii="Nunito Sans Light" w:hAnsi="Nunito Sans Light" w:cs="Times New Roman (Textkörper CS)"/>
      <w:color w:val="000C19" w:themeColor="text1"/>
      <w:spacing w:val="4"/>
      <w:sz w:val="20"/>
      <w:szCs w:val="20"/>
    </w:rPr>
  </w:style>
  <w:style w:type="paragraph" w:styleId="Kommentarthema">
    <w:name w:val="annotation subject"/>
    <w:basedOn w:val="Kommentartext"/>
    <w:next w:val="Kommentartext"/>
    <w:link w:val="KommentarthemaZchn"/>
    <w:uiPriority w:val="99"/>
    <w:semiHidden/>
    <w:unhideWhenUsed/>
    <w:rsid w:val="000900C8"/>
    <w:rPr>
      <w:b/>
      <w:bCs/>
    </w:rPr>
  </w:style>
  <w:style w:type="character" w:customStyle="1" w:styleId="KommentarthemaZchn">
    <w:name w:val="Kommentarthema Zchn"/>
    <w:basedOn w:val="KommentartextZchn"/>
    <w:link w:val="Kommentarthema"/>
    <w:uiPriority w:val="99"/>
    <w:semiHidden/>
    <w:rsid w:val="000900C8"/>
    <w:rPr>
      <w:rFonts w:ascii="Nunito Sans Light" w:hAnsi="Nunito Sans Light" w:cs="Times New Roman (Textkörper CS)"/>
      <w:b/>
      <w:bCs/>
      <w:color w:val="000C19" w:themeColor="text1"/>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9127">
      <w:bodyDiv w:val="1"/>
      <w:marLeft w:val="0"/>
      <w:marRight w:val="0"/>
      <w:marTop w:val="0"/>
      <w:marBottom w:val="0"/>
      <w:divBdr>
        <w:top w:val="none" w:sz="0" w:space="0" w:color="auto"/>
        <w:left w:val="none" w:sz="0" w:space="0" w:color="auto"/>
        <w:bottom w:val="none" w:sz="0" w:space="0" w:color="auto"/>
        <w:right w:val="none" w:sz="0" w:space="0" w:color="auto"/>
      </w:divBdr>
    </w:div>
    <w:div w:id="63993121">
      <w:bodyDiv w:val="1"/>
      <w:marLeft w:val="0"/>
      <w:marRight w:val="0"/>
      <w:marTop w:val="0"/>
      <w:marBottom w:val="0"/>
      <w:divBdr>
        <w:top w:val="none" w:sz="0" w:space="0" w:color="auto"/>
        <w:left w:val="none" w:sz="0" w:space="0" w:color="auto"/>
        <w:bottom w:val="none" w:sz="0" w:space="0" w:color="auto"/>
        <w:right w:val="none" w:sz="0" w:space="0" w:color="auto"/>
      </w:divBdr>
    </w:div>
    <w:div w:id="169835364">
      <w:bodyDiv w:val="1"/>
      <w:marLeft w:val="0"/>
      <w:marRight w:val="0"/>
      <w:marTop w:val="0"/>
      <w:marBottom w:val="0"/>
      <w:divBdr>
        <w:top w:val="none" w:sz="0" w:space="0" w:color="auto"/>
        <w:left w:val="none" w:sz="0" w:space="0" w:color="auto"/>
        <w:bottom w:val="none" w:sz="0" w:space="0" w:color="auto"/>
        <w:right w:val="none" w:sz="0" w:space="0" w:color="auto"/>
      </w:divBdr>
    </w:div>
    <w:div w:id="244729361">
      <w:bodyDiv w:val="1"/>
      <w:marLeft w:val="0"/>
      <w:marRight w:val="0"/>
      <w:marTop w:val="0"/>
      <w:marBottom w:val="0"/>
      <w:divBdr>
        <w:top w:val="none" w:sz="0" w:space="0" w:color="auto"/>
        <w:left w:val="none" w:sz="0" w:space="0" w:color="auto"/>
        <w:bottom w:val="none" w:sz="0" w:space="0" w:color="auto"/>
        <w:right w:val="none" w:sz="0" w:space="0" w:color="auto"/>
      </w:divBdr>
    </w:div>
    <w:div w:id="254023219">
      <w:bodyDiv w:val="1"/>
      <w:marLeft w:val="0"/>
      <w:marRight w:val="0"/>
      <w:marTop w:val="0"/>
      <w:marBottom w:val="0"/>
      <w:divBdr>
        <w:top w:val="none" w:sz="0" w:space="0" w:color="auto"/>
        <w:left w:val="none" w:sz="0" w:space="0" w:color="auto"/>
        <w:bottom w:val="none" w:sz="0" w:space="0" w:color="auto"/>
        <w:right w:val="none" w:sz="0" w:space="0" w:color="auto"/>
      </w:divBdr>
    </w:div>
    <w:div w:id="500892115">
      <w:bodyDiv w:val="1"/>
      <w:marLeft w:val="0"/>
      <w:marRight w:val="0"/>
      <w:marTop w:val="0"/>
      <w:marBottom w:val="0"/>
      <w:divBdr>
        <w:top w:val="none" w:sz="0" w:space="0" w:color="auto"/>
        <w:left w:val="none" w:sz="0" w:space="0" w:color="auto"/>
        <w:bottom w:val="none" w:sz="0" w:space="0" w:color="auto"/>
        <w:right w:val="none" w:sz="0" w:space="0" w:color="auto"/>
      </w:divBdr>
      <w:divsChild>
        <w:div w:id="732430637">
          <w:marLeft w:val="547"/>
          <w:marRight w:val="0"/>
          <w:marTop w:val="360"/>
          <w:marBottom w:val="0"/>
          <w:divBdr>
            <w:top w:val="none" w:sz="0" w:space="0" w:color="auto"/>
            <w:left w:val="none" w:sz="0" w:space="0" w:color="auto"/>
            <w:bottom w:val="none" w:sz="0" w:space="0" w:color="auto"/>
            <w:right w:val="none" w:sz="0" w:space="0" w:color="auto"/>
          </w:divBdr>
        </w:div>
      </w:divsChild>
    </w:div>
    <w:div w:id="596138745">
      <w:bodyDiv w:val="1"/>
      <w:marLeft w:val="0"/>
      <w:marRight w:val="0"/>
      <w:marTop w:val="0"/>
      <w:marBottom w:val="0"/>
      <w:divBdr>
        <w:top w:val="none" w:sz="0" w:space="0" w:color="auto"/>
        <w:left w:val="none" w:sz="0" w:space="0" w:color="auto"/>
        <w:bottom w:val="none" w:sz="0" w:space="0" w:color="auto"/>
        <w:right w:val="none" w:sz="0" w:space="0" w:color="auto"/>
      </w:divBdr>
    </w:div>
    <w:div w:id="631982064">
      <w:bodyDiv w:val="1"/>
      <w:marLeft w:val="0"/>
      <w:marRight w:val="0"/>
      <w:marTop w:val="0"/>
      <w:marBottom w:val="0"/>
      <w:divBdr>
        <w:top w:val="none" w:sz="0" w:space="0" w:color="auto"/>
        <w:left w:val="none" w:sz="0" w:space="0" w:color="auto"/>
        <w:bottom w:val="none" w:sz="0" w:space="0" w:color="auto"/>
        <w:right w:val="none" w:sz="0" w:space="0" w:color="auto"/>
      </w:divBdr>
    </w:div>
    <w:div w:id="787772720">
      <w:bodyDiv w:val="1"/>
      <w:marLeft w:val="0"/>
      <w:marRight w:val="0"/>
      <w:marTop w:val="0"/>
      <w:marBottom w:val="0"/>
      <w:divBdr>
        <w:top w:val="none" w:sz="0" w:space="0" w:color="auto"/>
        <w:left w:val="none" w:sz="0" w:space="0" w:color="auto"/>
        <w:bottom w:val="none" w:sz="0" w:space="0" w:color="auto"/>
        <w:right w:val="none" w:sz="0" w:space="0" w:color="auto"/>
      </w:divBdr>
    </w:div>
    <w:div w:id="799955929">
      <w:bodyDiv w:val="1"/>
      <w:marLeft w:val="0"/>
      <w:marRight w:val="0"/>
      <w:marTop w:val="0"/>
      <w:marBottom w:val="0"/>
      <w:divBdr>
        <w:top w:val="none" w:sz="0" w:space="0" w:color="auto"/>
        <w:left w:val="none" w:sz="0" w:space="0" w:color="auto"/>
        <w:bottom w:val="none" w:sz="0" w:space="0" w:color="auto"/>
        <w:right w:val="none" w:sz="0" w:space="0" w:color="auto"/>
      </w:divBdr>
      <w:divsChild>
        <w:div w:id="1688024899">
          <w:marLeft w:val="547"/>
          <w:marRight w:val="0"/>
          <w:marTop w:val="360"/>
          <w:marBottom w:val="0"/>
          <w:divBdr>
            <w:top w:val="none" w:sz="0" w:space="0" w:color="auto"/>
            <w:left w:val="none" w:sz="0" w:space="0" w:color="auto"/>
            <w:bottom w:val="none" w:sz="0" w:space="0" w:color="auto"/>
            <w:right w:val="none" w:sz="0" w:space="0" w:color="auto"/>
          </w:divBdr>
        </w:div>
      </w:divsChild>
    </w:div>
    <w:div w:id="806703439">
      <w:bodyDiv w:val="1"/>
      <w:marLeft w:val="0"/>
      <w:marRight w:val="0"/>
      <w:marTop w:val="0"/>
      <w:marBottom w:val="0"/>
      <w:divBdr>
        <w:top w:val="none" w:sz="0" w:space="0" w:color="auto"/>
        <w:left w:val="none" w:sz="0" w:space="0" w:color="auto"/>
        <w:bottom w:val="none" w:sz="0" w:space="0" w:color="auto"/>
        <w:right w:val="none" w:sz="0" w:space="0" w:color="auto"/>
      </w:divBdr>
    </w:div>
    <w:div w:id="1075199016">
      <w:bodyDiv w:val="1"/>
      <w:marLeft w:val="0"/>
      <w:marRight w:val="0"/>
      <w:marTop w:val="0"/>
      <w:marBottom w:val="0"/>
      <w:divBdr>
        <w:top w:val="none" w:sz="0" w:space="0" w:color="auto"/>
        <w:left w:val="none" w:sz="0" w:space="0" w:color="auto"/>
        <w:bottom w:val="none" w:sz="0" w:space="0" w:color="auto"/>
        <w:right w:val="none" w:sz="0" w:space="0" w:color="auto"/>
      </w:divBdr>
    </w:div>
    <w:div w:id="1103301024">
      <w:bodyDiv w:val="1"/>
      <w:marLeft w:val="0"/>
      <w:marRight w:val="0"/>
      <w:marTop w:val="0"/>
      <w:marBottom w:val="0"/>
      <w:divBdr>
        <w:top w:val="none" w:sz="0" w:space="0" w:color="auto"/>
        <w:left w:val="none" w:sz="0" w:space="0" w:color="auto"/>
        <w:bottom w:val="none" w:sz="0" w:space="0" w:color="auto"/>
        <w:right w:val="none" w:sz="0" w:space="0" w:color="auto"/>
      </w:divBdr>
    </w:div>
    <w:div w:id="1172136734">
      <w:bodyDiv w:val="1"/>
      <w:marLeft w:val="0"/>
      <w:marRight w:val="0"/>
      <w:marTop w:val="0"/>
      <w:marBottom w:val="0"/>
      <w:divBdr>
        <w:top w:val="none" w:sz="0" w:space="0" w:color="auto"/>
        <w:left w:val="none" w:sz="0" w:space="0" w:color="auto"/>
        <w:bottom w:val="none" w:sz="0" w:space="0" w:color="auto"/>
        <w:right w:val="none" w:sz="0" w:space="0" w:color="auto"/>
      </w:divBdr>
    </w:div>
    <w:div w:id="1487746830">
      <w:bodyDiv w:val="1"/>
      <w:marLeft w:val="0"/>
      <w:marRight w:val="0"/>
      <w:marTop w:val="0"/>
      <w:marBottom w:val="0"/>
      <w:divBdr>
        <w:top w:val="none" w:sz="0" w:space="0" w:color="auto"/>
        <w:left w:val="none" w:sz="0" w:space="0" w:color="auto"/>
        <w:bottom w:val="none" w:sz="0" w:space="0" w:color="auto"/>
        <w:right w:val="none" w:sz="0" w:space="0" w:color="auto"/>
      </w:divBdr>
    </w:div>
    <w:div w:id="1530334169">
      <w:bodyDiv w:val="1"/>
      <w:marLeft w:val="0"/>
      <w:marRight w:val="0"/>
      <w:marTop w:val="0"/>
      <w:marBottom w:val="0"/>
      <w:divBdr>
        <w:top w:val="none" w:sz="0" w:space="0" w:color="auto"/>
        <w:left w:val="none" w:sz="0" w:space="0" w:color="auto"/>
        <w:bottom w:val="none" w:sz="0" w:space="0" w:color="auto"/>
        <w:right w:val="none" w:sz="0" w:space="0" w:color="auto"/>
      </w:divBdr>
    </w:div>
    <w:div w:id="1644501043">
      <w:bodyDiv w:val="1"/>
      <w:marLeft w:val="0"/>
      <w:marRight w:val="0"/>
      <w:marTop w:val="0"/>
      <w:marBottom w:val="0"/>
      <w:divBdr>
        <w:top w:val="none" w:sz="0" w:space="0" w:color="auto"/>
        <w:left w:val="none" w:sz="0" w:space="0" w:color="auto"/>
        <w:bottom w:val="none" w:sz="0" w:space="0" w:color="auto"/>
        <w:right w:val="none" w:sz="0" w:space="0" w:color="auto"/>
      </w:divBdr>
    </w:div>
    <w:div w:id="1793597479">
      <w:bodyDiv w:val="1"/>
      <w:marLeft w:val="0"/>
      <w:marRight w:val="0"/>
      <w:marTop w:val="0"/>
      <w:marBottom w:val="0"/>
      <w:divBdr>
        <w:top w:val="none" w:sz="0" w:space="0" w:color="auto"/>
        <w:left w:val="none" w:sz="0" w:space="0" w:color="auto"/>
        <w:bottom w:val="none" w:sz="0" w:space="0" w:color="auto"/>
        <w:right w:val="none" w:sz="0" w:space="0" w:color="auto"/>
      </w:divBdr>
    </w:div>
    <w:div w:id="2014330846">
      <w:bodyDiv w:val="1"/>
      <w:marLeft w:val="0"/>
      <w:marRight w:val="0"/>
      <w:marTop w:val="0"/>
      <w:marBottom w:val="0"/>
      <w:divBdr>
        <w:top w:val="none" w:sz="0" w:space="0" w:color="auto"/>
        <w:left w:val="none" w:sz="0" w:space="0" w:color="auto"/>
        <w:bottom w:val="none" w:sz="0" w:space="0" w:color="auto"/>
        <w:right w:val="none" w:sz="0" w:space="0" w:color="auto"/>
      </w:divBdr>
    </w:div>
    <w:div w:id="2055352428">
      <w:bodyDiv w:val="1"/>
      <w:marLeft w:val="0"/>
      <w:marRight w:val="0"/>
      <w:marTop w:val="0"/>
      <w:marBottom w:val="0"/>
      <w:divBdr>
        <w:top w:val="none" w:sz="0" w:space="0" w:color="auto"/>
        <w:left w:val="none" w:sz="0" w:space="0" w:color="auto"/>
        <w:bottom w:val="none" w:sz="0" w:space="0" w:color="auto"/>
        <w:right w:val="none" w:sz="0" w:space="0" w:color="auto"/>
      </w:divBdr>
    </w:div>
    <w:div w:id="20999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uhut@vdi.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di.de/themen/zukunft-deutschland-205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vd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73063a5-fd5d-48ba-9c2b-1c69d33a1bf0" xsi:nil="true"/>
    <lcf76f155ced4ddcb4097134ff3c332f xmlns="36371ea2-cb71-4a6c-8d7d-db965be9829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DEFCA0BBC0F4646A63C329727B4129D" ma:contentTypeVersion="16" ma:contentTypeDescription="Ein neues Dokument erstellen." ma:contentTypeScope="" ma:versionID="d76a7ff85b31ba060e9caa6a6c459e96">
  <xsd:schema xmlns:xsd="http://www.w3.org/2001/XMLSchema" xmlns:xs="http://www.w3.org/2001/XMLSchema" xmlns:p="http://schemas.microsoft.com/office/2006/metadata/properties" xmlns:ns2="36371ea2-cb71-4a6c-8d7d-db965be9829b" xmlns:ns3="173063a5-fd5d-48ba-9c2b-1c69d33a1bf0" targetNamespace="http://schemas.microsoft.com/office/2006/metadata/properties" ma:root="true" ma:fieldsID="46be90862788d40f2d9200fd8868e8e9" ns2:_="" ns3:_="">
    <xsd:import namespace="36371ea2-cb71-4a6c-8d7d-db965be9829b"/>
    <xsd:import namespace="173063a5-fd5d-48ba-9c2b-1c69d33a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1ea2-cb71-4a6c-8d7d-db965be98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63a5-fd5d-48ba-9c2b-1c69d33a1bf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ee5d9b3-716b-4c73-a83e-3abd51231b08}" ma:internalName="TaxCatchAll" ma:showField="CatchAllData" ma:web="173063a5-fd5d-48ba-9c2b-1c69d33a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customXml/itemProps2.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173063a5-fd5d-48ba-9c2b-1c69d33a1bf0"/>
    <ds:schemaRef ds:uri="36371ea2-cb71-4a6c-8d7d-db965be9829b"/>
  </ds:schemaRefs>
</ds:datastoreItem>
</file>

<file path=customXml/itemProps3.xml><?xml version="1.0" encoding="utf-8"?>
<ds:datastoreItem xmlns:ds="http://schemas.openxmlformats.org/officeDocument/2006/customXml" ds:itemID="{1E3F17B2-059A-4482-8F5A-91193DD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1ea2-cb71-4a6c-8d7d-db965be9829b"/>
    <ds:schemaRef ds:uri="173063a5-fd5d-48ba-9c2b-1c69d33a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3D26ED-BBE0-41CA-9178-92957F58C5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4223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Janczura</dc:creator>
  <cp:keywords/>
  <dc:description/>
  <cp:lastModifiedBy>Sarah Janczura</cp:lastModifiedBy>
  <cp:revision>58</cp:revision>
  <cp:lastPrinted>2022-05-31T16:46:00Z</cp:lastPrinted>
  <dcterms:created xsi:type="dcterms:W3CDTF">2025-01-27T15:46:00Z</dcterms:created>
  <dcterms:modified xsi:type="dcterms:W3CDTF">2025-02-03T18:39:00Z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0x0101002DEFCA0BBC0F4646A63C329727B4129D</vt:lpwstr>
  </property>
  <property fmtid="{D5CDD505-2E9C-101B-9397-08002B2CF9AE}" pid="3" name="_NewReviewCycle">
    <vt:lpwstr/>
  </property>
</Properties>
</file>