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E6DF" w14:textId="7C52FED1" w:rsidR="007B791D" w:rsidRPr="00834555" w:rsidRDefault="00834555" w:rsidP="007B791D">
      <w:pPr>
        <w:spacing w:after="0"/>
        <w:rPr>
          <w:rFonts w:asciiTheme="majorHAnsi" w:eastAsiaTheme="majorEastAsia" w:hAnsiTheme="majorHAnsi" w:cstheme="majorBidi"/>
          <w:b/>
          <w:bCs/>
          <w:sz w:val="32"/>
          <w:szCs w:val="32"/>
        </w:rPr>
      </w:pPr>
      <w:r w:rsidRPr="00834555">
        <w:rPr>
          <w:rFonts w:asciiTheme="majorHAnsi" w:hAnsiTheme="majorHAnsi"/>
          <w:sz w:val="32"/>
          <w:szCs w:val="32"/>
        </w:rPr>
        <w:t>Hainichen</w:t>
      </w:r>
      <w:r w:rsidRPr="00834555">
        <w:t xml:space="preserve"> </w:t>
      </w:r>
      <w:r w:rsidR="000C6B00" w:rsidRPr="00834555">
        <w:rPr>
          <w:rFonts w:asciiTheme="majorHAnsi" w:eastAsiaTheme="majorEastAsia" w:hAnsiTheme="majorHAnsi" w:cstheme="majorBidi"/>
          <w:b/>
          <w:bCs/>
          <w:sz w:val="32"/>
          <w:szCs w:val="32"/>
        </w:rPr>
        <w:t xml:space="preserve">wird </w:t>
      </w:r>
      <w:r w:rsidR="007B791D" w:rsidRPr="00834555">
        <w:rPr>
          <w:rFonts w:asciiTheme="majorHAnsi" w:eastAsiaTheme="majorEastAsia" w:hAnsiTheme="majorHAnsi" w:cstheme="majorBidi"/>
          <w:b/>
          <w:bCs/>
          <w:sz w:val="32"/>
          <w:szCs w:val="32"/>
        </w:rPr>
        <w:t xml:space="preserve">Vodafones </w:t>
      </w:r>
      <w:r w:rsidR="00EB736A" w:rsidRPr="00834555">
        <w:rPr>
          <w:rFonts w:asciiTheme="majorHAnsi" w:eastAsiaTheme="majorEastAsia" w:hAnsiTheme="majorHAnsi" w:cstheme="majorBidi"/>
          <w:b/>
          <w:bCs/>
          <w:sz w:val="32"/>
          <w:szCs w:val="32"/>
        </w:rPr>
        <w:t>nächste</w:t>
      </w:r>
      <w:r w:rsidR="001025EE" w:rsidRPr="00834555">
        <w:rPr>
          <w:rFonts w:asciiTheme="majorHAnsi" w:eastAsiaTheme="majorEastAsia" w:hAnsiTheme="majorHAnsi" w:cstheme="majorBidi"/>
          <w:b/>
          <w:bCs/>
          <w:sz w:val="32"/>
          <w:szCs w:val="32"/>
        </w:rPr>
        <w:t xml:space="preserve"> Glasfaser-Region</w:t>
      </w:r>
    </w:p>
    <w:p w14:paraId="1FA7A0F4" w14:textId="208F284C" w:rsidR="00EE5EFE" w:rsidRPr="008E5F81" w:rsidRDefault="005F4C8B" w:rsidP="00676CE6">
      <w:pPr>
        <w:pStyle w:val="Listenabsatz"/>
        <w:numPr>
          <w:ilvl w:val="0"/>
          <w:numId w:val="13"/>
        </w:numPr>
        <w:spacing w:after="0"/>
        <w:rPr>
          <w:rFonts w:ascii="Vodafone Lt" w:hAnsi="Vodafone Lt"/>
          <w:b/>
          <w:color w:val="4A4D4E" w:themeColor="background2"/>
          <w:sz w:val="24"/>
          <w:szCs w:val="24"/>
        </w:rPr>
      </w:pPr>
      <w:r w:rsidRPr="008E5F81">
        <w:rPr>
          <w:rFonts w:ascii="Vodafone Lt" w:hAnsi="Vodafone Lt"/>
          <w:b/>
          <w:color w:val="4A4D4E" w:themeColor="background2"/>
          <w:sz w:val="24"/>
          <w:szCs w:val="24"/>
        </w:rPr>
        <w:t xml:space="preserve">Lichtgeschwindigkeit für </w:t>
      </w:r>
      <w:r w:rsidR="001D3B21" w:rsidRPr="008E5F81">
        <w:rPr>
          <w:rFonts w:ascii="Vodafone Lt" w:hAnsi="Vodafone Lt"/>
          <w:b/>
          <w:color w:val="4A4D4E" w:themeColor="background2"/>
          <w:sz w:val="24"/>
          <w:szCs w:val="24"/>
        </w:rPr>
        <w:t xml:space="preserve">mehr als </w:t>
      </w:r>
      <w:r w:rsidR="001B45A6">
        <w:rPr>
          <w:rFonts w:ascii="Vodafone Lt" w:hAnsi="Vodafone Lt"/>
          <w:b/>
          <w:color w:val="4A4D4E" w:themeColor="background2"/>
          <w:sz w:val="24"/>
          <w:szCs w:val="24"/>
        </w:rPr>
        <w:t>3.000</w:t>
      </w:r>
      <w:r w:rsidR="00F81A80" w:rsidRPr="008E5F81">
        <w:rPr>
          <w:rFonts w:ascii="Vodafone Lt" w:hAnsi="Vodafone Lt"/>
          <w:b/>
          <w:color w:val="4A4D4E" w:themeColor="background2"/>
          <w:sz w:val="24"/>
          <w:szCs w:val="24"/>
        </w:rPr>
        <w:t xml:space="preserve"> </w:t>
      </w:r>
      <w:r w:rsidRPr="008E5F81">
        <w:rPr>
          <w:rFonts w:ascii="Vodafone Lt" w:hAnsi="Vodafone Lt"/>
          <w:b/>
          <w:color w:val="4A4D4E" w:themeColor="background2"/>
          <w:sz w:val="24"/>
          <w:szCs w:val="24"/>
        </w:rPr>
        <w:t xml:space="preserve">Haushalte </w:t>
      </w:r>
      <w:r w:rsidR="00EE5EFE" w:rsidRPr="008E5F81">
        <w:rPr>
          <w:rFonts w:ascii="Vodafone Lt" w:hAnsi="Vodafone Lt"/>
          <w:b/>
          <w:color w:val="4A4D4E" w:themeColor="background2"/>
          <w:sz w:val="24"/>
          <w:szCs w:val="24"/>
        </w:rPr>
        <w:t>und Firmen</w:t>
      </w:r>
    </w:p>
    <w:p w14:paraId="48739F00" w14:textId="77777777" w:rsidR="005A2AF7" w:rsidRPr="008E5F81" w:rsidRDefault="00EE5EFE" w:rsidP="00B671D3">
      <w:pPr>
        <w:pStyle w:val="Listenabsatz"/>
        <w:numPr>
          <w:ilvl w:val="0"/>
          <w:numId w:val="10"/>
        </w:numPr>
        <w:spacing w:after="0"/>
        <w:rPr>
          <w:color w:val="4A4D4E" w:themeColor="background2"/>
        </w:rPr>
      </w:pPr>
      <w:r w:rsidRPr="008E5F81">
        <w:rPr>
          <w:rFonts w:ascii="Vodafone Lt" w:hAnsi="Vodafone Lt"/>
          <w:b/>
          <w:color w:val="4A4D4E" w:themeColor="background2"/>
          <w:sz w:val="24"/>
          <w:szCs w:val="24"/>
        </w:rPr>
        <w:t xml:space="preserve">Glasfaser </w:t>
      </w:r>
      <w:r w:rsidR="00123F48" w:rsidRPr="008E5F81">
        <w:rPr>
          <w:rFonts w:ascii="Vodafone Lt" w:hAnsi="Vodafone Lt"/>
          <w:b/>
          <w:color w:val="4A4D4E" w:themeColor="background2"/>
          <w:sz w:val="24"/>
          <w:szCs w:val="24"/>
        </w:rPr>
        <w:t>bietet hohe Ausfallsicherheit und ist zukunftssicher</w:t>
      </w:r>
    </w:p>
    <w:p w14:paraId="16A7908E" w14:textId="77777777" w:rsidR="00123F48" w:rsidRPr="008E5F81" w:rsidRDefault="00123F48" w:rsidP="00123F48">
      <w:pPr>
        <w:spacing w:after="0"/>
        <w:rPr>
          <w:color w:val="4A4D4E" w:themeColor="background2"/>
        </w:rPr>
      </w:pPr>
    </w:p>
    <w:p w14:paraId="6F3646B7" w14:textId="4CA1A27D" w:rsidR="00077814" w:rsidRPr="00077814" w:rsidRDefault="00BB673D" w:rsidP="00077814">
      <w:pPr>
        <w:spacing w:after="0" w:line="240" w:lineRule="auto"/>
        <w:jc w:val="both"/>
        <w:rPr>
          <w:color w:val="auto"/>
        </w:rPr>
      </w:pPr>
      <w:r w:rsidRPr="00077814">
        <w:rPr>
          <w:rFonts w:ascii="Vodafone ExB" w:eastAsiaTheme="minorEastAsia" w:hAnsi="Vodafone ExB"/>
          <w:color w:val="4A4D4E" w:themeColor="background2"/>
        </w:rPr>
        <w:t>Düsseldorf</w:t>
      </w:r>
      <w:r w:rsidR="00D11C16" w:rsidRPr="00077814">
        <w:rPr>
          <w:rFonts w:ascii="Vodafone ExB" w:eastAsiaTheme="minorEastAsia" w:hAnsi="Vodafone ExB"/>
          <w:color w:val="4A4D4E" w:themeColor="background2"/>
        </w:rPr>
        <w:t>/</w:t>
      </w:r>
      <w:r w:rsidR="00834555" w:rsidRPr="00077814">
        <w:rPr>
          <w:rFonts w:ascii="Vodafone ExB" w:eastAsiaTheme="minorEastAsia" w:hAnsi="Vodafone ExB"/>
          <w:color w:val="4A4D4E" w:themeColor="background2"/>
        </w:rPr>
        <w:t xml:space="preserve"> Hainichen</w:t>
      </w:r>
      <w:r w:rsidRPr="00077814">
        <w:rPr>
          <w:rFonts w:ascii="Vodafone ExB" w:eastAsiaTheme="minorEastAsia" w:hAnsi="Vodafone ExB"/>
          <w:color w:val="4A4D4E" w:themeColor="background2"/>
        </w:rPr>
        <w:t xml:space="preserve">, </w:t>
      </w:r>
      <w:r w:rsidR="001B45A6" w:rsidRPr="00077814">
        <w:rPr>
          <w:rFonts w:ascii="Vodafone ExB" w:eastAsiaTheme="minorEastAsia" w:hAnsi="Vodafone ExB"/>
          <w:color w:val="4A4D4E" w:themeColor="background2"/>
        </w:rPr>
        <w:t>30</w:t>
      </w:r>
      <w:r w:rsidR="00834555" w:rsidRPr="00077814">
        <w:rPr>
          <w:rFonts w:ascii="Vodafone ExB" w:eastAsiaTheme="minorEastAsia" w:hAnsi="Vodafone ExB"/>
          <w:color w:val="4A4D4E" w:themeColor="background2"/>
        </w:rPr>
        <w:t>. April</w:t>
      </w:r>
      <w:r w:rsidR="001846CE" w:rsidRPr="00077814">
        <w:rPr>
          <w:rFonts w:ascii="Vodafone ExB" w:eastAsiaTheme="minorEastAsia" w:hAnsi="Vodafone ExB"/>
          <w:color w:val="4A4D4E" w:themeColor="background2"/>
        </w:rPr>
        <w:t xml:space="preserve"> 201</w:t>
      </w:r>
      <w:r w:rsidR="00555F2C" w:rsidRPr="00077814">
        <w:rPr>
          <w:rFonts w:ascii="Vodafone ExB" w:eastAsiaTheme="minorEastAsia" w:hAnsi="Vodafone ExB"/>
          <w:color w:val="4A4D4E" w:themeColor="background2"/>
        </w:rPr>
        <w:t>9</w:t>
      </w:r>
      <w:r w:rsidR="001846CE" w:rsidRPr="00077814">
        <w:rPr>
          <w:rFonts w:ascii="Vodafone ExB" w:eastAsiaTheme="minorEastAsia" w:hAnsi="Vodafone ExB"/>
          <w:color w:val="4A4D4E" w:themeColor="background2"/>
        </w:rPr>
        <w:t xml:space="preserve"> –</w:t>
      </w:r>
      <w:r w:rsidR="00653515" w:rsidRPr="00077814">
        <w:rPr>
          <w:rFonts w:ascii="Vodafone ExB" w:eastAsiaTheme="minorEastAsia" w:hAnsi="Vodafone ExB"/>
          <w:color w:val="4A4D4E" w:themeColor="background2"/>
        </w:rPr>
        <w:t xml:space="preserve"> </w:t>
      </w:r>
      <w:r w:rsidR="003D7BBE" w:rsidRPr="00077814">
        <w:rPr>
          <w:rFonts w:ascii="Vodafone ExB" w:eastAsiaTheme="minorEastAsia" w:hAnsi="Vodafone ExB"/>
          <w:color w:val="4A4D4E" w:themeColor="background2"/>
        </w:rPr>
        <w:t xml:space="preserve">Alle reden über die </w:t>
      </w:r>
      <w:r w:rsidR="004E5814" w:rsidRPr="00077814">
        <w:rPr>
          <w:rFonts w:ascii="Vodafone ExB" w:eastAsiaTheme="minorEastAsia" w:hAnsi="Vodafone ExB"/>
          <w:color w:val="4A4D4E" w:themeColor="background2"/>
        </w:rPr>
        <w:t>Di</w:t>
      </w:r>
      <w:r w:rsidR="00FD1BB2" w:rsidRPr="00077814">
        <w:rPr>
          <w:rFonts w:ascii="Vodafone ExB" w:eastAsiaTheme="minorEastAsia" w:hAnsi="Vodafone ExB"/>
          <w:color w:val="4A4D4E" w:themeColor="background2"/>
        </w:rPr>
        <w:t>gitalisierung Deutschland</w:t>
      </w:r>
      <w:r w:rsidR="003D7BBE" w:rsidRPr="00077814">
        <w:rPr>
          <w:rFonts w:ascii="Vodafone ExB" w:eastAsiaTheme="minorEastAsia" w:hAnsi="Vodafone ExB"/>
          <w:color w:val="4A4D4E" w:themeColor="background2"/>
        </w:rPr>
        <w:t>s</w:t>
      </w:r>
      <w:r w:rsidR="00FD1BB2" w:rsidRPr="00077814">
        <w:rPr>
          <w:rFonts w:ascii="Vodafone ExB" w:eastAsiaTheme="minorEastAsia" w:hAnsi="Vodafone ExB"/>
          <w:color w:val="4A4D4E" w:themeColor="background2"/>
        </w:rPr>
        <w:t xml:space="preserve"> – </w:t>
      </w:r>
      <w:r w:rsidR="003D7BBE" w:rsidRPr="00077814">
        <w:rPr>
          <w:rFonts w:ascii="Vodafone ExB" w:eastAsiaTheme="minorEastAsia" w:hAnsi="Vodafone ExB"/>
          <w:color w:val="4A4D4E" w:themeColor="background2"/>
        </w:rPr>
        <w:t xml:space="preserve">mit </w:t>
      </w:r>
      <w:r w:rsidR="00125614" w:rsidRPr="00077814">
        <w:rPr>
          <w:rFonts w:ascii="Vodafone ExB" w:eastAsiaTheme="minorEastAsia" w:hAnsi="Vodafone ExB"/>
          <w:color w:val="4A4D4E" w:themeColor="background2"/>
        </w:rPr>
        <w:t xml:space="preserve">ultraschnellen </w:t>
      </w:r>
      <w:r w:rsidR="003D7BBE" w:rsidRPr="00077814">
        <w:rPr>
          <w:rFonts w:ascii="Vodafone ExB" w:eastAsiaTheme="minorEastAsia" w:hAnsi="Vodafone ExB"/>
          <w:color w:val="4A4D4E" w:themeColor="background2"/>
        </w:rPr>
        <w:t xml:space="preserve">Internetanschlüssen. </w:t>
      </w:r>
      <w:r w:rsidR="001B45A6" w:rsidRPr="00077814">
        <w:rPr>
          <w:rFonts w:ascii="Vodafone ExB" w:eastAsiaTheme="minorEastAsia" w:hAnsi="Vodafone ExB"/>
          <w:color w:val="4A4D4E" w:themeColor="background2"/>
        </w:rPr>
        <w:t xml:space="preserve">Die </w:t>
      </w:r>
      <w:r w:rsidR="00834555" w:rsidRPr="00077814">
        <w:rPr>
          <w:rFonts w:ascii="Vodafone ExB" w:eastAsiaTheme="minorEastAsia" w:hAnsi="Vodafone ExB"/>
          <w:color w:val="4A4D4E" w:themeColor="background2"/>
        </w:rPr>
        <w:t xml:space="preserve">Stadt Hainichen </w:t>
      </w:r>
      <w:r w:rsidR="004E5814" w:rsidRPr="00077814">
        <w:rPr>
          <w:rFonts w:ascii="Vodafone ExB" w:eastAsiaTheme="minorEastAsia" w:hAnsi="Vodafone ExB"/>
          <w:color w:val="4A4D4E" w:themeColor="background2"/>
        </w:rPr>
        <w:t>und Vodafone</w:t>
      </w:r>
      <w:r w:rsidR="00AC2318" w:rsidRPr="00077814">
        <w:rPr>
          <w:rFonts w:ascii="Vodafone ExB" w:eastAsiaTheme="minorEastAsia" w:hAnsi="Vodafone ExB"/>
          <w:color w:val="4A4D4E" w:themeColor="background2"/>
        </w:rPr>
        <w:t xml:space="preserve"> Deutschland</w:t>
      </w:r>
      <w:r w:rsidR="004E5814" w:rsidRPr="00077814">
        <w:rPr>
          <w:rFonts w:ascii="Vodafone ExB" w:eastAsiaTheme="minorEastAsia" w:hAnsi="Vodafone ExB"/>
          <w:color w:val="4A4D4E" w:themeColor="background2"/>
        </w:rPr>
        <w:t xml:space="preserve"> </w:t>
      </w:r>
      <w:r w:rsidR="003D7BBE" w:rsidRPr="00077814">
        <w:rPr>
          <w:rFonts w:ascii="Vodafone ExB" w:eastAsiaTheme="minorEastAsia" w:hAnsi="Vodafone ExB"/>
          <w:color w:val="4A4D4E" w:themeColor="background2"/>
        </w:rPr>
        <w:t xml:space="preserve">handeln jetzt und </w:t>
      </w:r>
      <w:r w:rsidR="00AC2318" w:rsidRPr="00077814">
        <w:rPr>
          <w:rFonts w:ascii="Vodafone ExB" w:eastAsiaTheme="minorEastAsia" w:hAnsi="Vodafone ExB"/>
          <w:color w:val="4A4D4E" w:themeColor="background2"/>
        </w:rPr>
        <w:t>wollen</w:t>
      </w:r>
      <w:r w:rsidR="003D7BBE" w:rsidRPr="00077814">
        <w:rPr>
          <w:rFonts w:ascii="Vodafone ExB" w:eastAsiaTheme="minorEastAsia" w:hAnsi="Vodafone ExB"/>
          <w:color w:val="4A4D4E" w:themeColor="background2"/>
        </w:rPr>
        <w:t xml:space="preserve"> </w:t>
      </w:r>
      <w:r w:rsidR="004A5602" w:rsidRPr="00077814">
        <w:rPr>
          <w:rFonts w:ascii="Vodafone ExB" w:eastAsiaTheme="minorEastAsia" w:hAnsi="Vodafone ExB"/>
          <w:color w:val="4A4D4E" w:themeColor="background2"/>
        </w:rPr>
        <w:t xml:space="preserve">in den kommenden zwei Jahren ein </w:t>
      </w:r>
      <w:r w:rsidR="00AC2318" w:rsidRPr="00077814">
        <w:rPr>
          <w:rFonts w:ascii="Vodafone ExB" w:eastAsiaTheme="minorEastAsia" w:hAnsi="Vodafone ExB"/>
          <w:color w:val="4A4D4E" w:themeColor="background2"/>
        </w:rPr>
        <w:t xml:space="preserve">hochmodernes Glasfaser-Netz für die Bürgerinnen und Bürger </w:t>
      </w:r>
      <w:r w:rsidR="001D3B21" w:rsidRPr="00077814">
        <w:rPr>
          <w:rFonts w:ascii="Vodafone ExB" w:eastAsiaTheme="minorEastAsia" w:hAnsi="Vodafone ExB"/>
          <w:color w:val="4A4D4E" w:themeColor="background2"/>
        </w:rPr>
        <w:t xml:space="preserve">der Region bauen. </w:t>
      </w:r>
      <w:r w:rsidR="00077814" w:rsidRPr="00077814">
        <w:rPr>
          <w:rFonts w:ascii="Vodafone ExB" w:eastAsiaTheme="minorEastAsia" w:hAnsi="Vodafone ExB"/>
          <w:color w:val="4A4D4E" w:themeColor="background2"/>
        </w:rPr>
        <w:t>N</w:t>
      </w:r>
      <w:r w:rsidR="000B6DA8" w:rsidRPr="00077814">
        <w:rPr>
          <w:rFonts w:ascii="Vodafone ExB" w:eastAsiaTheme="minorEastAsia" w:hAnsi="Vodafone ExB"/>
          <w:color w:val="4A4D4E" w:themeColor="background2"/>
        </w:rPr>
        <w:t>ach Fertigstellung</w:t>
      </w:r>
      <w:r w:rsidR="00F81A80" w:rsidRPr="00077814">
        <w:rPr>
          <w:rFonts w:ascii="Vodafone ExB" w:eastAsiaTheme="minorEastAsia" w:hAnsi="Vodafone ExB"/>
          <w:color w:val="4A4D4E" w:themeColor="background2"/>
        </w:rPr>
        <w:t xml:space="preserve"> </w:t>
      </w:r>
      <w:r w:rsidR="00077814" w:rsidRPr="00077814">
        <w:rPr>
          <w:rFonts w:ascii="Vodafone ExB" w:eastAsiaTheme="minorEastAsia" w:hAnsi="Vodafone ExB"/>
          <w:color w:val="4A4D4E" w:themeColor="background2"/>
        </w:rPr>
        <w:t xml:space="preserve">werden </w:t>
      </w:r>
      <w:r w:rsidR="00F81A80" w:rsidRPr="00077814">
        <w:rPr>
          <w:rFonts w:ascii="Vodafone ExB" w:eastAsiaTheme="minorEastAsia" w:hAnsi="Vodafone ExB"/>
          <w:color w:val="4A4D4E" w:themeColor="background2"/>
        </w:rPr>
        <w:t xml:space="preserve">mehr als </w:t>
      </w:r>
      <w:r w:rsidR="001B45A6" w:rsidRPr="00077814">
        <w:rPr>
          <w:rFonts w:ascii="Vodafone ExB" w:eastAsiaTheme="minorEastAsia" w:hAnsi="Vodafone ExB"/>
          <w:color w:val="4A4D4E" w:themeColor="background2"/>
        </w:rPr>
        <w:t>3.000</w:t>
      </w:r>
      <w:r w:rsidR="00AC2318" w:rsidRPr="00077814">
        <w:rPr>
          <w:rFonts w:ascii="Vodafone ExB" w:eastAsiaTheme="minorEastAsia" w:hAnsi="Vodafone ExB"/>
          <w:color w:val="4A4D4E" w:themeColor="background2"/>
        </w:rPr>
        <w:t xml:space="preserve"> Haushalte</w:t>
      </w:r>
      <w:r w:rsidR="008633E2" w:rsidRPr="00077814">
        <w:rPr>
          <w:rFonts w:ascii="Vodafone ExB" w:eastAsiaTheme="minorEastAsia" w:hAnsi="Vodafone ExB"/>
          <w:color w:val="4A4D4E" w:themeColor="background2"/>
        </w:rPr>
        <w:t xml:space="preserve"> und Unternehmen</w:t>
      </w:r>
      <w:r w:rsidR="00AC2318" w:rsidRPr="00077814">
        <w:rPr>
          <w:rFonts w:ascii="Vodafone ExB" w:eastAsiaTheme="minorEastAsia" w:hAnsi="Vodafone ExB"/>
          <w:color w:val="4A4D4E" w:themeColor="background2"/>
        </w:rPr>
        <w:t xml:space="preserve"> m</w:t>
      </w:r>
      <w:r w:rsidR="00077814" w:rsidRPr="00077814">
        <w:rPr>
          <w:rFonts w:ascii="Vodafone ExB" w:eastAsiaTheme="minorEastAsia" w:hAnsi="Vodafone ExB"/>
          <w:color w:val="4A4D4E" w:themeColor="background2"/>
        </w:rPr>
        <w:t>it Gigabit-Anschlüssen versorgt sein</w:t>
      </w:r>
      <w:r w:rsidR="00125614" w:rsidRPr="00077814">
        <w:rPr>
          <w:rFonts w:ascii="Vodafone ExB" w:eastAsiaTheme="minorEastAsia" w:hAnsi="Vodafone ExB"/>
          <w:color w:val="4A4D4E" w:themeColor="background2"/>
        </w:rPr>
        <w:t xml:space="preserve">. </w:t>
      </w:r>
      <w:r w:rsidR="004E5814" w:rsidRPr="00077814">
        <w:rPr>
          <w:rFonts w:ascii="Vodafone ExB" w:eastAsiaTheme="minorEastAsia" w:hAnsi="Vodafone ExB"/>
          <w:color w:val="4A4D4E" w:themeColor="background2"/>
        </w:rPr>
        <w:t>Vodafone wird das passive Gl</w:t>
      </w:r>
      <w:r w:rsidR="00AC2318" w:rsidRPr="00077814">
        <w:rPr>
          <w:rFonts w:ascii="Vodafone ExB" w:eastAsiaTheme="minorEastAsia" w:hAnsi="Vodafone ExB"/>
          <w:color w:val="4A4D4E" w:themeColor="background2"/>
        </w:rPr>
        <w:t xml:space="preserve">asfasernetz </w:t>
      </w:r>
      <w:r w:rsidR="001B45A6" w:rsidRPr="00077814">
        <w:rPr>
          <w:rFonts w:ascii="Vodafone ExB" w:eastAsiaTheme="minorEastAsia" w:hAnsi="Vodafone ExB"/>
          <w:color w:val="4A4D4E" w:themeColor="background2"/>
        </w:rPr>
        <w:t xml:space="preserve">der Stadt Hainichen </w:t>
      </w:r>
      <w:r w:rsidR="004E5814" w:rsidRPr="00077814">
        <w:rPr>
          <w:rFonts w:ascii="Vodafone ExB" w:eastAsiaTheme="minorEastAsia" w:hAnsi="Vodafone ExB"/>
          <w:color w:val="4A4D4E" w:themeColor="background2"/>
        </w:rPr>
        <w:t>mit seiner aktiven Technik ergän</w:t>
      </w:r>
      <w:r w:rsidR="00FD1BB2" w:rsidRPr="00077814">
        <w:rPr>
          <w:rFonts w:ascii="Vodafone ExB" w:eastAsiaTheme="minorEastAsia" w:hAnsi="Vodafone ExB"/>
          <w:color w:val="4A4D4E" w:themeColor="background2"/>
        </w:rPr>
        <w:t xml:space="preserve">zen und </w:t>
      </w:r>
      <w:r w:rsidR="00125614" w:rsidRPr="00077814">
        <w:rPr>
          <w:rFonts w:ascii="Vodafone ExB" w:eastAsiaTheme="minorEastAsia" w:hAnsi="Vodafone ExB"/>
          <w:color w:val="4A4D4E" w:themeColor="background2"/>
        </w:rPr>
        <w:t xml:space="preserve">in den kommenden Jahren </w:t>
      </w:r>
      <w:r w:rsidR="004E5814" w:rsidRPr="00077814">
        <w:rPr>
          <w:rFonts w:ascii="Vodafone ExB" w:eastAsiaTheme="minorEastAsia" w:hAnsi="Vodafone ExB"/>
          <w:color w:val="4A4D4E" w:themeColor="background2"/>
        </w:rPr>
        <w:t>betreiben.</w:t>
      </w:r>
      <w:r w:rsidR="004F5945" w:rsidRPr="00077814">
        <w:rPr>
          <w:rFonts w:ascii="Vodafone ExB" w:eastAsiaTheme="minorEastAsia" w:hAnsi="Vodafone ExB"/>
          <w:color w:val="4A4D4E" w:themeColor="background2"/>
        </w:rPr>
        <w:t xml:space="preserve"> </w:t>
      </w:r>
      <w:r w:rsidR="001025EE" w:rsidRPr="00077814">
        <w:rPr>
          <w:rFonts w:ascii="Vodafone ExB" w:eastAsiaTheme="minorEastAsia" w:hAnsi="Vodafone ExB"/>
          <w:color w:val="4A4D4E" w:themeColor="background2"/>
        </w:rPr>
        <w:t>Die</w:t>
      </w:r>
      <w:r w:rsidR="00EF014C" w:rsidRPr="00077814">
        <w:rPr>
          <w:rFonts w:ascii="Vodafone ExB" w:eastAsiaTheme="minorEastAsia" w:hAnsi="Vodafone ExB"/>
          <w:color w:val="4A4D4E" w:themeColor="background2"/>
        </w:rPr>
        <w:t xml:space="preserve"> Vorvermarktung </w:t>
      </w:r>
      <w:r w:rsidR="0034661A" w:rsidRPr="00077814">
        <w:rPr>
          <w:rFonts w:ascii="Vodafone ExB" w:eastAsiaTheme="minorEastAsia" w:hAnsi="Vodafone ExB"/>
          <w:color w:val="4A4D4E" w:themeColor="background2"/>
        </w:rPr>
        <w:t xml:space="preserve">der Gigabit-Anschlüsse </w:t>
      </w:r>
      <w:r w:rsidR="001025EE" w:rsidRPr="00077814">
        <w:rPr>
          <w:rFonts w:ascii="Vodafone ExB" w:eastAsiaTheme="minorEastAsia" w:hAnsi="Vodafone ExB"/>
          <w:color w:val="4A4D4E" w:themeColor="background2"/>
        </w:rPr>
        <w:t>startet ab sofort unter</w:t>
      </w:r>
      <w:r w:rsidR="00077814" w:rsidRPr="00077814">
        <w:rPr>
          <w:rFonts w:ascii="Vodafone ExB" w:eastAsiaTheme="minorEastAsia" w:hAnsi="Vodafone ExB"/>
          <w:color w:val="4A4D4E" w:themeColor="background2"/>
        </w:rPr>
        <w:t xml:space="preserve"> </w:t>
      </w:r>
      <w:hyperlink r:id="rId11" w:history="1">
        <w:r w:rsidR="00077814" w:rsidRPr="00077814">
          <w:rPr>
            <w:rStyle w:val="Hyperlink"/>
            <w:rFonts w:asciiTheme="majorHAnsi" w:hAnsiTheme="majorHAnsi"/>
            <w:b/>
          </w:rPr>
          <w:t>www.vodafone.de/hainichen</w:t>
        </w:r>
      </w:hyperlink>
      <w:r w:rsidR="00077814">
        <w:rPr>
          <w:rFonts w:asciiTheme="majorHAnsi" w:hAnsiTheme="majorHAnsi"/>
          <w:b/>
        </w:rPr>
        <w:t xml:space="preserve">. </w:t>
      </w:r>
    </w:p>
    <w:p w14:paraId="703BFE83" w14:textId="77777777" w:rsidR="00625AAF" w:rsidRDefault="00F81A80" w:rsidP="004137D6">
      <w:pPr>
        <w:spacing w:after="0" w:line="276" w:lineRule="auto"/>
        <w:jc w:val="both"/>
        <w:rPr>
          <w:rFonts w:ascii="Vodafone ExB" w:eastAsiaTheme="minorEastAsia" w:hAnsi="Vodafone ExB"/>
          <w:color w:val="4A4D4E" w:themeColor="background2"/>
        </w:rPr>
      </w:pPr>
      <w:r w:rsidRPr="00491316">
        <w:rPr>
          <w:rFonts w:ascii="Vodafone ExB" w:eastAsiaTheme="minorEastAsia" w:hAnsi="Vodafone ExB"/>
          <w:color w:val="4A4D4E" w:themeColor="background2"/>
        </w:rPr>
        <w:t xml:space="preserve"> </w:t>
      </w:r>
    </w:p>
    <w:p w14:paraId="3D552F77" w14:textId="607128ED" w:rsidR="004D3BAE" w:rsidRPr="00625AAF" w:rsidRDefault="00EA78F2" w:rsidP="004137D6">
      <w:pPr>
        <w:spacing w:after="0" w:line="276" w:lineRule="auto"/>
        <w:jc w:val="both"/>
        <w:rPr>
          <w:rFonts w:ascii="Vodafone ExB" w:eastAsiaTheme="minorEastAsia" w:hAnsi="Vodafone ExB"/>
          <w:color w:val="4A4D4E" w:themeColor="background2"/>
        </w:rPr>
      </w:pPr>
      <w:r w:rsidRPr="00474948">
        <w:rPr>
          <w:b/>
          <w:bCs/>
          <w:color w:val="4A4D4E" w:themeColor="background2"/>
        </w:rPr>
        <w:t>Jürgen Raith</w:t>
      </w:r>
      <w:r w:rsidR="00676CE6" w:rsidRPr="00474948">
        <w:rPr>
          <w:b/>
          <w:bCs/>
          <w:color w:val="4A4D4E" w:themeColor="background2"/>
        </w:rPr>
        <w:t xml:space="preserve">, </w:t>
      </w:r>
      <w:r w:rsidRPr="00474948">
        <w:rPr>
          <w:b/>
          <w:bCs/>
          <w:color w:val="4A4D4E" w:themeColor="background2"/>
        </w:rPr>
        <w:t>Direktor Glasfaser Vermarktung und Rollout</w:t>
      </w:r>
      <w:r w:rsidR="007D2832" w:rsidRPr="00474948">
        <w:rPr>
          <w:b/>
          <w:bCs/>
          <w:color w:val="4A4D4E" w:themeColor="background2"/>
        </w:rPr>
        <w:t xml:space="preserve"> bei Vodafone Deutschland</w:t>
      </w:r>
      <w:r w:rsidR="004D3BAE" w:rsidRPr="00474948">
        <w:rPr>
          <w:rFonts w:ascii="Vodafone Rg" w:hAnsi="Vodafone Rg"/>
          <w:bCs/>
          <w:color w:val="4A4D4E" w:themeColor="background2"/>
        </w:rPr>
        <w:t>: „</w:t>
      </w:r>
      <w:r w:rsidR="001B45A6">
        <w:rPr>
          <w:rFonts w:ascii="Vodafone Rg" w:hAnsi="Vodafone Rg"/>
          <w:bCs/>
          <w:color w:val="4A4D4E" w:themeColor="background2"/>
        </w:rPr>
        <w:t xml:space="preserve">Die </w:t>
      </w:r>
      <w:r w:rsidR="008C55F1">
        <w:rPr>
          <w:rFonts w:ascii="Vodafone Rg" w:hAnsi="Vodafone Rg"/>
          <w:bCs/>
          <w:color w:val="4A4D4E" w:themeColor="background2"/>
        </w:rPr>
        <w:t xml:space="preserve">Stadt Hainichen </w:t>
      </w:r>
      <w:r w:rsidR="007B791D" w:rsidRPr="00474948">
        <w:rPr>
          <w:rFonts w:ascii="Vodafone Rg" w:hAnsi="Vodafone Rg"/>
          <w:bCs/>
          <w:color w:val="4A4D4E" w:themeColor="background2"/>
        </w:rPr>
        <w:t xml:space="preserve">schreibt Zukunft. </w:t>
      </w:r>
      <w:r w:rsidR="00676CE6" w:rsidRPr="00474948">
        <w:rPr>
          <w:rFonts w:ascii="Vodafone Rg" w:hAnsi="Vodafone Rg"/>
          <w:bCs/>
          <w:color w:val="4A4D4E" w:themeColor="background2"/>
        </w:rPr>
        <w:t>Denn</w:t>
      </w:r>
      <w:r w:rsidR="001B45A6">
        <w:rPr>
          <w:rFonts w:ascii="Vodafone Rg" w:hAnsi="Vodafone Rg"/>
          <w:bCs/>
          <w:color w:val="4A4D4E" w:themeColor="background2"/>
        </w:rPr>
        <w:t xml:space="preserve"> sie geht</w:t>
      </w:r>
      <w:r w:rsidR="001D3B21" w:rsidRPr="00474948">
        <w:rPr>
          <w:rFonts w:ascii="Vodafone Rg" w:hAnsi="Vodafone Rg"/>
          <w:bCs/>
          <w:color w:val="4A4D4E" w:themeColor="background2"/>
        </w:rPr>
        <w:t xml:space="preserve"> jetzt ins Gigabit-Zeitalter</w:t>
      </w:r>
      <w:r w:rsidR="007B791D" w:rsidRPr="00474948">
        <w:rPr>
          <w:rFonts w:ascii="Vodafone Rg" w:hAnsi="Vodafone Rg"/>
          <w:bCs/>
          <w:color w:val="4A4D4E" w:themeColor="background2"/>
        </w:rPr>
        <w:t xml:space="preserve"> </w:t>
      </w:r>
      <w:r w:rsidR="00676CE6" w:rsidRPr="00474948">
        <w:rPr>
          <w:rFonts w:ascii="Vodafone Rg" w:hAnsi="Vodafone Rg"/>
          <w:bCs/>
          <w:color w:val="4A4D4E" w:themeColor="background2"/>
        </w:rPr>
        <w:t>und</w:t>
      </w:r>
      <w:r w:rsidR="001D3B21" w:rsidRPr="00474948">
        <w:rPr>
          <w:rFonts w:ascii="Vodafone Rg" w:hAnsi="Vodafone Rg"/>
          <w:bCs/>
          <w:color w:val="4A4D4E" w:themeColor="background2"/>
        </w:rPr>
        <w:t xml:space="preserve"> ist</w:t>
      </w:r>
      <w:r w:rsidR="00676CE6" w:rsidRPr="00474948">
        <w:rPr>
          <w:rFonts w:ascii="Vodafone Rg" w:hAnsi="Vodafone Rg"/>
          <w:bCs/>
          <w:color w:val="4A4D4E" w:themeColor="background2"/>
        </w:rPr>
        <w:t xml:space="preserve"> damit</w:t>
      </w:r>
      <w:r w:rsidR="007B791D" w:rsidRPr="00474948">
        <w:rPr>
          <w:rFonts w:ascii="Vodafone Rg" w:hAnsi="Vodafone Rg"/>
          <w:bCs/>
          <w:color w:val="4A4D4E" w:themeColor="background2"/>
        </w:rPr>
        <w:t xml:space="preserve"> </w:t>
      </w:r>
      <w:r w:rsidR="004D3BAE" w:rsidRPr="00474948">
        <w:rPr>
          <w:rFonts w:ascii="Vodafone Rg" w:hAnsi="Vodafone Rg"/>
          <w:bCs/>
          <w:color w:val="4A4D4E" w:themeColor="background2"/>
        </w:rPr>
        <w:t xml:space="preserve">Vorzeigemodell für viele </w:t>
      </w:r>
      <w:r w:rsidR="00F55B3E" w:rsidRPr="00474948">
        <w:rPr>
          <w:rFonts w:ascii="Vodafone Rg" w:hAnsi="Vodafone Rg"/>
          <w:bCs/>
          <w:color w:val="4A4D4E" w:themeColor="background2"/>
        </w:rPr>
        <w:t xml:space="preserve">weitere </w:t>
      </w:r>
      <w:r w:rsidR="00125614" w:rsidRPr="00474948">
        <w:rPr>
          <w:rFonts w:ascii="Vodafone Rg" w:hAnsi="Vodafone Rg"/>
          <w:bCs/>
          <w:color w:val="4A4D4E" w:themeColor="background2"/>
        </w:rPr>
        <w:t xml:space="preserve">Regionen </w:t>
      </w:r>
      <w:r w:rsidR="004D3BAE" w:rsidRPr="007D2832">
        <w:rPr>
          <w:rFonts w:ascii="Vodafone Rg" w:hAnsi="Vodafone Rg"/>
          <w:bCs/>
          <w:color w:val="4A4D4E" w:themeColor="background2"/>
        </w:rPr>
        <w:t>Deutschland</w:t>
      </w:r>
      <w:r w:rsidR="00125614">
        <w:rPr>
          <w:rFonts w:ascii="Vodafone Rg" w:hAnsi="Vodafone Rg"/>
          <w:bCs/>
          <w:color w:val="4A4D4E" w:themeColor="background2"/>
        </w:rPr>
        <w:t>s</w:t>
      </w:r>
      <w:r w:rsidR="001025EE" w:rsidRPr="007D2832">
        <w:rPr>
          <w:rFonts w:ascii="Vodafone Rg" w:hAnsi="Vodafone Rg"/>
          <w:bCs/>
          <w:color w:val="4A4D4E" w:themeColor="background2"/>
        </w:rPr>
        <w:t xml:space="preserve">. Gemeinsam wollen wir </w:t>
      </w:r>
      <w:r w:rsidR="00125614">
        <w:rPr>
          <w:rFonts w:ascii="Vodafone Rg" w:hAnsi="Vodafone Rg"/>
          <w:bCs/>
          <w:color w:val="4A4D4E" w:themeColor="background2"/>
        </w:rPr>
        <w:t>die Region</w:t>
      </w:r>
      <w:r w:rsidR="001025EE" w:rsidRPr="007D2832">
        <w:rPr>
          <w:rFonts w:ascii="Vodafone Rg" w:hAnsi="Vodafone Rg"/>
          <w:bCs/>
          <w:color w:val="4A4D4E" w:themeColor="background2"/>
        </w:rPr>
        <w:t xml:space="preserve"> </w:t>
      </w:r>
      <w:r w:rsidR="000C6B00" w:rsidRPr="007D2832">
        <w:rPr>
          <w:rFonts w:ascii="Vodafone Rg" w:hAnsi="Vodafone Rg"/>
          <w:bCs/>
          <w:color w:val="4A4D4E" w:themeColor="background2"/>
        </w:rPr>
        <w:t xml:space="preserve">vom digitalen Standstreifen auf die Überholspur </w:t>
      </w:r>
      <w:r w:rsidR="000C478C" w:rsidRPr="000C478C">
        <w:rPr>
          <w:rFonts w:ascii="Vodafone Rg" w:hAnsi="Vodafone Rg"/>
          <w:bCs/>
          <w:color w:val="4A4D4E" w:themeColor="background2"/>
        </w:rPr>
        <w:t>bringen u</w:t>
      </w:r>
      <w:r w:rsidR="000C6B00" w:rsidRPr="000C478C">
        <w:rPr>
          <w:rFonts w:ascii="Vodafone Rg" w:hAnsi="Vodafone Rg"/>
          <w:bCs/>
          <w:color w:val="4A4D4E" w:themeColor="background2"/>
        </w:rPr>
        <w:t xml:space="preserve">nd </w:t>
      </w:r>
      <w:r w:rsidR="000C6B00" w:rsidRPr="007D2832">
        <w:rPr>
          <w:rFonts w:ascii="Vodafone Rg" w:hAnsi="Vodafone Rg"/>
          <w:bCs/>
          <w:color w:val="4A4D4E" w:themeColor="background2"/>
        </w:rPr>
        <w:t xml:space="preserve">so </w:t>
      </w:r>
      <w:r w:rsidR="00125614">
        <w:rPr>
          <w:rFonts w:ascii="Vodafone Rg" w:hAnsi="Vodafone Rg"/>
          <w:bCs/>
          <w:color w:val="4A4D4E" w:themeColor="background2"/>
        </w:rPr>
        <w:t>erste Haushalte</w:t>
      </w:r>
      <w:r w:rsidR="000C6B00" w:rsidRPr="007D2832">
        <w:rPr>
          <w:rFonts w:ascii="Vodafone Rg" w:hAnsi="Vodafone Rg"/>
          <w:bCs/>
          <w:color w:val="4A4D4E" w:themeColor="background2"/>
        </w:rPr>
        <w:t xml:space="preserve"> und Unternehmen schon in einem Jahr an die Glasfaserautobahn anschließen. Möglic</w:t>
      </w:r>
      <w:r w:rsidR="008E4A7B" w:rsidRPr="007D2832">
        <w:rPr>
          <w:rFonts w:ascii="Vodafone Rg" w:hAnsi="Vodafone Rg"/>
          <w:bCs/>
          <w:color w:val="4A4D4E" w:themeColor="background2"/>
        </w:rPr>
        <w:t xml:space="preserve">h macht das </w:t>
      </w:r>
      <w:r w:rsidR="00613FD4" w:rsidRPr="007D2832">
        <w:rPr>
          <w:rFonts w:ascii="Vodafone Rg" w:hAnsi="Vodafone Rg"/>
          <w:bCs/>
          <w:color w:val="4A4D4E" w:themeColor="background2"/>
        </w:rPr>
        <w:t xml:space="preserve">eine weitsichtige Politik, </w:t>
      </w:r>
      <w:r w:rsidR="000C6B00" w:rsidRPr="007D2832">
        <w:rPr>
          <w:rFonts w:ascii="Vodafone Rg" w:hAnsi="Vodafone Rg"/>
          <w:bCs/>
          <w:color w:val="4A4D4E" w:themeColor="background2"/>
        </w:rPr>
        <w:t>die heute schon die Weichen für die digitale Zukunft stell</w:t>
      </w:r>
      <w:r w:rsidR="00613FD4" w:rsidRPr="007D2832">
        <w:rPr>
          <w:rFonts w:ascii="Vodafone Rg" w:hAnsi="Vodafone Rg"/>
          <w:bCs/>
          <w:color w:val="4A4D4E" w:themeColor="background2"/>
        </w:rPr>
        <w:t>t</w:t>
      </w:r>
      <w:r w:rsidR="000C6B00" w:rsidRPr="007D2832">
        <w:rPr>
          <w:rFonts w:ascii="Vodafone Rg" w:hAnsi="Vodafone Rg"/>
          <w:bCs/>
          <w:color w:val="4A4D4E" w:themeColor="background2"/>
        </w:rPr>
        <w:t>.“</w:t>
      </w:r>
    </w:p>
    <w:p w14:paraId="40EC8D4B" w14:textId="77777777" w:rsidR="00625AAF" w:rsidRDefault="00625AAF" w:rsidP="008E4A7B">
      <w:pPr>
        <w:spacing w:after="0"/>
        <w:jc w:val="both"/>
        <w:rPr>
          <w:rFonts w:ascii="Vodafone Rg" w:hAnsi="Vodafone Rg"/>
          <w:bCs/>
          <w:color w:val="4A4D4E" w:themeColor="background2"/>
        </w:rPr>
      </w:pPr>
    </w:p>
    <w:p w14:paraId="3F9414F8" w14:textId="2C2C7761" w:rsidR="00077814" w:rsidRPr="00077814" w:rsidRDefault="00077814" w:rsidP="008E4A7B">
      <w:pPr>
        <w:spacing w:after="0"/>
        <w:jc w:val="both"/>
        <w:rPr>
          <w:rFonts w:ascii="Vodafone Rg" w:hAnsi="Vodafone Rg"/>
          <w:b/>
          <w:bCs/>
          <w:color w:val="4A4D4E" w:themeColor="background2"/>
        </w:rPr>
      </w:pPr>
      <w:r w:rsidRPr="00077814">
        <w:rPr>
          <w:rFonts w:ascii="Vodafone Rg" w:hAnsi="Vodafone Rg"/>
          <w:b/>
          <w:bCs/>
          <w:color w:val="4A4D4E" w:themeColor="background2"/>
        </w:rPr>
        <w:t>Vodafone schafft Grundlage für das digitale Zeitalter</w:t>
      </w:r>
    </w:p>
    <w:p w14:paraId="4C57BFD7" w14:textId="5184FC0F" w:rsidR="00077814" w:rsidRPr="00077814" w:rsidRDefault="00E81A7D" w:rsidP="00077814">
      <w:pPr>
        <w:spacing w:after="0" w:line="240" w:lineRule="auto"/>
        <w:rPr>
          <w:color w:val="auto"/>
        </w:rPr>
      </w:pPr>
      <w:r w:rsidRPr="00077814">
        <w:rPr>
          <w:rFonts w:ascii="Vodafone Rg" w:hAnsi="Vodafone Rg"/>
          <w:bCs/>
          <w:color w:val="4A4D4E" w:themeColor="background2"/>
        </w:rPr>
        <w:t>Mit dem</w:t>
      </w:r>
      <w:r w:rsidR="00E2498A" w:rsidRPr="00077814">
        <w:rPr>
          <w:rFonts w:ascii="Vodafone Rg" w:hAnsi="Vodafone Rg"/>
          <w:bCs/>
          <w:color w:val="4A4D4E" w:themeColor="background2"/>
        </w:rPr>
        <w:t xml:space="preserve"> Netz</w:t>
      </w:r>
      <w:r w:rsidR="004137D6" w:rsidRPr="00077814">
        <w:rPr>
          <w:rFonts w:ascii="Vodafone Rg" w:hAnsi="Vodafone Rg"/>
          <w:bCs/>
          <w:color w:val="4A4D4E" w:themeColor="background2"/>
        </w:rPr>
        <w:t xml:space="preserve">, das </w:t>
      </w:r>
      <w:r w:rsidR="007669E0" w:rsidRPr="00077814">
        <w:rPr>
          <w:rFonts w:ascii="Vodafone Rg" w:hAnsi="Vodafone Rg"/>
          <w:bCs/>
          <w:color w:val="4A4D4E" w:themeColor="background2"/>
        </w:rPr>
        <w:t>d</w:t>
      </w:r>
      <w:r w:rsidR="001B45A6" w:rsidRPr="00077814">
        <w:rPr>
          <w:rFonts w:ascii="Vodafone Rg" w:hAnsi="Vodafone Rg"/>
          <w:bCs/>
          <w:color w:val="4A4D4E" w:themeColor="background2"/>
        </w:rPr>
        <w:t>ie Stadt Hainichen</w:t>
      </w:r>
      <w:r w:rsidR="004137D6" w:rsidRPr="00077814">
        <w:rPr>
          <w:rFonts w:ascii="Vodafone Rg" w:hAnsi="Vodafone Rg"/>
          <w:bCs/>
          <w:color w:val="4A4D4E" w:themeColor="background2"/>
        </w:rPr>
        <w:t xml:space="preserve"> </w:t>
      </w:r>
      <w:r w:rsidR="0092574F" w:rsidRPr="00077814">
        <w:rPr>
          <w:rFonts w:ascii="Vodafone Rg" w:hAnsi="Vodafone Rg"/>
          <w:bCs/>
          <w:color w:val="4A4D4E" w:themeColor="background2"/>
        </w:rPr>
        <w:t xml:space="preserve">baut und Vodafone </w:t>
      </w:r>
      <w:r w:rsidR="004A72E6" w:rsidRPr="00077814">
        <w:rPr>
          <w:rFonts w:ascii="Vodafone Rg" w:hAnsi="Vodafone Rg"/>
          <w:bCs/>
          <w:color w:val="4A4D4E" w:themeColor="background2"/>
        </w:rPr>
        <w:t xml:space="preserve">dann </w:t>
      </w:r>
      <w:r w:rsidR="0092574F" w:rsidRPr="00077814">
        <w:rPr>
          <w:rFonts w:ascii="Vodafone Rg" w:hAnsi="Vodafone Rg"/>
          <w:bCs/>
          <w:color w:val="4A4D4E" w:themeColor="background2"/>
        </w:rPr>
        <w:t xml:space="preserve">pachtet und betreibt, </w:t>
      </w:r>
      <w:r w:rsidR="004A72E6" w:rsidRPr="00077814">
        <w:rPr>
          <w:rFonts w:ascii="Vodafone Rg" w:hAnsi="Vodafone Rg"/>
          <w:bCs/>
          <w:color w:val="4A4D4E" w:themeColor="background2"/>
        </w:rPr>
        <w:t xml:space="preserve">wird </w:t>
      </w:r>
      <w:r w:rsidR="0092574F" w:rsidRPr="00077814">
        <w:rPr>
          <w:rFonts w:ascii="Vodafone Rg" w:hAnsi="Vodafone Rg"/>
          <w:bCs/>
          <w:color w:val="4A4D4E" w:themeColor="background2"/>
        </w:rPr>
        <w:t xml:space="preserve">die Grundlage geschaffen, dass Leben und Arbeiten </w:t>
      </w:r>
      <w:r w:rsidR="00E2498A" w:rsidRPr="00077814">
        <w:rPr>
          <w:rFonts w:ascii="Vodafone Rg" w:hAnsi="Vodafone Rg"/>
          <w:bCs/>
          <w:color w:val="4A4D4E" w:themeColor="background2"/>
        </w:rPr>
        <w:t>in der</w:t>
      </w:r>
      <w:r w:rsidR="0092574F" w:rsidRPr="00077814">
        <w:rPr>
          <w:rFonts w:ascii="Vodafone Rg" w:hAnsi="Vodafone Rg"/>
          <w:bCs/>
          <w:color w:val="4A4D4E" w:themeColor="background2"/>
        </w:rPr>
        <w:t xml:space="preserve"> Region auch im digitalen Zeitalter gut vereinbar bleiben. </w:t>
      </w:r>
      <w:r w:rsidR="003D4589" w:rsidRPr="00077814">
        <w:rPr>
          <w:rFonts w:ascii="Vodafone Rg" w:hAnsi="Vodafone Rg"/>
          <w:bCs/>
          <w:color w:val="4A4D4E" w:themeColor="background2"/>
        </w:rPr>
        <w:t>Aber n</w:t>
      </w:r>
      <w:r w:rsidR="000A1F6B" w:rsidRPr="00077814">
        <w:rPr>
          <w:rFonts w:ascii="Vodafone Rg" w:hAnsi="Vodafone Rg"/>
          <w:bCs/>
          <w:color w:val="4A4D4E" w:themeColor="background2"/>
        </w:rPr>
        <w:t xml:space="preserve">ur mit Unterstützung der </w:t>
      </w:r>
      <w:r w:rsidR="0034006B" w:rsidRPr="00077814">
        <w:rPr>
          <w:rFonts w:ascii="Vodafone Rg" w:hAnsi="Vodafone Rg"/>
          <w:bCs/>
          <w:color w:val="4A4D4E" w:themeColor="background2"/>
        </w:rPr>
        <w:t xml:space="preserve">Bürgerinnen und </w:t>
      </w:r>
      <w:r w:rsidR="000A1F6B" w:rsidRPr="00077814">
        <w:rPr>
          <w:rFonts w:ascii="Vodafone Rg" w:hAnsi="Vodafone Rg"/>
          <w:bCs/>
          <w:color w:val="4A4D4E" w:themeColor="background2"/>
        </w:rPr>
        <w:t xml:space="preserve">Bürger </w:t>
      </w:r>
      <w:r w:rsidR="001B45A6" w:rsidRPr="00077814">
        <w:rPr>
          <w:rFonts w:ascii="Vodafone Rg" w:hAnsi="Vodafone Rg"/>
          <w:bCs/>
          <w:color w:val="4A4D4E" w:themeColor="background2"/>
        </w:rPr>
        <w:t xml:space="preserve">wird dieses Projekt erfolgreich. </w:t>
      </w:r>
      <w:r w:rsidR="00E2498A" w:rsidRPr="00077814">
        <w:rPr>
          <w:rFonts w:ascii="Vodafone Rg" w:hAnsi="Vodafone Rg"/>
          <w:bCs/>
          <w:color w:val="4A4D4E" w:themeColor="background2"/>
        </w:rPr>
        <w:t>Die Vorvermarktung</w:t>
      </w:r>
      <w:r w:rsidR="000A1F6B" w:rsidRPr="00077814">
        <w:rPr>
          <w:rFonts w:ascii="Vodafone Rg" w:hAnsi="Vodafone Rg"/>
          <w:bCs/>
          <w:color w:val="4A4D4E" w:themeColor="background2"/>
        </w:rPr>
        <w:t xml:space="preserve"> </w:t>
      </w:r>
      <w:r w:rsidR="00676CE6" w:rsidRPr="00077814">
        <w:rPr>
          <w:rFonts w:ascii="Vodafone Rg" w:hAnsi="Vodafone Rg"/>
          <w:bCs/>
          <w:color w:val="4A4D4E" w:themeColor="background2"/>
        </w:rPr>
        <w:t>beginnt</w:t>
      </w:r>
      <w:r w:rsidR="000A1F6B" w:rsidRPr="00077814">
        <w:rPr>
          <w:rFonts w:ascii="Vodafone Rg" w:hAnsi="Vodafone Rg"/>
          <w:bCs/>
          <w:color w:val="4A4D4E" w:themeColor="background2"/>
        </w:rPr>
        <w:t xml:space="preserve"> ab sofort </w:t>
      </w:r>
      <w:r w:rsidR="00E2498A" w:rsidRPr="00077814">
        <w:rPr>
          <w:rFonts w:ascii="Vodafone Rg" w:hAnsi="Vodafone Rg"/>
          <w:bCs/>
          <w:color w:val="4A4D4E" w:themeColor="background2"/>
        </w:rPr>
        <w:t>unter</w:t>
      </w:r>
      <w:r w:rsidR="004137D6" w:rsidRPr="00077814">
        <w:rPr>
          <w:rFonts w:ascii="Vodafone Rg" w:hAnsi="Vodafone Rg"/>
          <w:bCs/>
          <w:color w:val="4A4D4E" w:themeColor="background2"/>
        </w:rPr>
        <w:t xml:space="preserve"> </w:t>
      </w:r>
      <w:hyperlink r:id="rId12" w:history="1">
        <w:r w:rsidR="00077814">
          <w:rPr>
            <w:rStyle w:val="Hyperlink"/>
          </w:rPr>
          <w:t>www.vodafone.de/hainichen</w:t>
        </w:r>
      </w:hyperlink>
      <w:r w:rsidR="00077814">
        <w:t>.</w:t>
      </w:r>
    </w:p>
    <w:p w14:paraId="7F9852E3" w14:textId="517D16FD" w:rsidR="00676CE6" w:rsidRPr="00491316" w:rsidRDefault="00676CE6" w:rsidP="008E4A7B">
      <w:pPr>
        <w:spacing w:after="0"/>
        <w:jc w:val="both"/>
        <w:rPr>
          <w:rFonts w:ascii="Vodafone Rg" w:hAnsi="Vodafone Rg"/>
          <w:bCs/>
          <w:color w:val="4A4D4E" w:themeColor="background2"/>
        </w:rPr>
      </w:pPr>
    </w:p>
    <w:p w14:paraId="440CC94A" w14:textId="27203CFC" w:rsidR="004137D6" w:rsidRPr="00B643B2" w:rsidRDefault="004137D6" w:rsidP="008E4A7B">
      <w:pPr>
        <w:spacing w:after="0"/>
        <w:jc w:val="both"/>
        <w:rPr>
          <w:rFonts w:ascii="Vodafone Rg" w:hAnsi="Vodafone Rg"/>
          <w:b/>
          <w:bCs/>
          <w:color w:val="4A4D4E" w:themeColor="background2"/>
        </w:rPr>
      </w:pPr>
      <w:r w:rsidRPr="00B643B2">
        <w:rPr>
          <w:rFonts w:ascii="Vodafone Rg" w:hAnsi="Vodafone Rg"/>
          <w:b/>
          <w:bCs/>
          <w:color w:val="4A4D4E" w:themeColor="background2"/>
        </w:rPr>
        <w:t>Attraktiv</w:t>
      </w:r>
      <w:r w:rsidR="00CC5D64">
        <w:rPr>
          <w:rFonts w:ascii="Vodafone Rg" w:hAnsi="Vodafone Rg"/>
          <w:b/>
          <w:bCs/>
          <w:color w:val="4A4D4E" w:themeColor="background2"/>
        </w:rPr>
        <w:t>e</w:t>
      </w:r>
      <w:r w:rsidRPr="00B643B2">
        <w:rPr>
          <w:rFonts w:ascii="Vodafone Rg" w:hAnsi="Vodafone Rg"/>
          <w:b/>
          <w:bCs/>
          <w:color w:val="4A4D4E" w:themeColor="background2"/>
        </w:rPr>
        <w:t xml:space="preserve"> Konditionen zum Vermarktungsstart</w:t>
      </w:r>
    </w:p>
    <w:p w14:paraId="3992EE74" w14:textId="43F12559" w:rsidR="00F60805" w:rsidRPr="00491316" w:rsidRDefault="00B643B2" w:rsidP="008E4A7B">
      <w:pPr>
        <w:spacing w:after="0"/>
        <w:jc w:val="both"/>
        <w:rPr>
          <w:rFonts w:ascii="Vodafone Rg" w:hAnsi="Vodafone Rg"/>
          <w:bCs/>
          <w:color w:val="4A4D4E" w:themeColor="background2"/>
        </w:rPr>
      </w:pPr>
      <w:r w:rsidRPr="00491316">
        <w:rPr>
          <w:rFonts w:ascii="Vodafone Rg" w:hAnsi="Vodafone Rg"/>
          <w:bCs/>
          <w:color w:val="4A4D4E" w:themeColor="background2"/>
        </w:rPr>
        <w:t>Früh buchen lohnt sich. D</w:t>
      </w:r>
      <w:r w:rsidR="000A1F6B" w:rsidRPr="00491316">
        <w:rPr>
          <w:rFonts w:ascii="Vodafone Rg" w:hAnsi="Vodafone Rg"/>
          <w:bCs/>
          <w:color w:val="4A4D4E" w:themeColor="background2"/>
        </w:rPr>
        <w:t xml:space="preserve">enn wer </w:t>
      </w:r>
      <w:r w:rsidR="00F81A80" w:rsidRPr="00491316">
        <w:rPr>
          <w:rFonts w:ascii="Vodafone Rg" w:hAnsi="Vodafone Rg"/>
          <w:bCs/>
          <w:color w:val="4A4D4E" w:themeColor="background2"/>
        </w:rPr>
        <w:t>in der Vorvermarkungsphase</w:t>
      </w:r>
      <w:r w:rsidR="000A1F6B" w:rsidRPr="00491316">
        <w:rPr>
          <w:rFonts w:ascii="Vodafone Rg" w:hAnsi="Vodafone Rg"/>
          <w:bCs/>
          <w:color w:val="4A4D4E" w:themeColor="background2"/>
        </w:rPr>
        <w:t xml:space="preserve"> einen Vertrag a</w:t>
      </w:r>
      <w:r w:rsidRPr="00491316">
        <w:rPr>
          <w:rFonts w:ascii="Vodafone Rg" w:hAnsi="Vodafone Rg"/>
          <w:bCs/>
          <w:color w:val="4A4D4E" w:themeColor="background2"/>
        </w:rPr>
        <w:t>bschließt, erhält den Glasfaser</w:t>
      </w:r>
      <w:r w:rsidR="001D399F">
        <w:rPr>
          <w:rFonts w:ascii="Vodafone Rg" w:hAnsi="Vodafone Rg"/>
          <w:bCs/>
          <w:color w:val="4A4D4E" w:themeColor="background2"/>
        </w:rPr>
        <w:t>-Anschluss bis in die Wohnung</w:t>
      </w:r>
      <w:r w:rsidR="000A1F6B" w:rsidRPr="00491316">
        <w:rPr>
          <w:rFonts w:ascii="Vodafone Rg" w:hAnsi="Vodafone Rg"/>
          <w:bCs/>
          <w:color w:val="4A4D4E" w:themeColor="background2"/>
        </w:rPr>
        <w:t xml:space="preserve"> kostenfrei dazu. </w:t>
      </w:r>
      <w:r w:rsidR="003B4D18" w:rsidRPr="00491316">
        <w:rPr>
          <w:rFonts w:ascii="Vodafone Rg" w:hAnsi="Vodafone Rg"/>
          <w:bCs/>
          <w:color w:val="4A4D4E" w:themeColor="background2"/>
        </w:rPr>
        <w:t>Zur Auswahl stehen Festnetzanschlüsse mit Telefon- und Internet-Flatrates mit bis zu 1.000 Megabit pro Sekunde</w:t>
      </w:r>
      <w:r w:rsidR="007704BA" w:rsidRPr="00491316">
        <w:rPr>
          <w:rFonts w:ascii="Vodafone Rg" w:hAnsi="Vodafone Rg"/>
          <w:bCs/>
          <w:color w:val="4A4D4E" w:themeColor="background2"/>
        </w:rPr>
        <w:t xml:space="preserve">. </w:t>
      </w:r>
      <w:r w:rsidR="003B4D18" w:rsidRPr="00491316">
        <w:rPr>
          <w:rFonts w:ascii="Vodafone Rg" w:hAnsi="Vodafone Rg"/>
          <w:bCs/>
          <w:color w:val="4A4D4E" w:themeColor="background2"/>
        </w:rPr>
        <w:t xml:space="preserve"> </w:t>
      </w:r>
      <w:r w:rsidR="007704BA" w:rsidRPr="00491316">
        <w:rPr>
          <w:rFonts w:ascii="Vodafone Rg" w:hAnsi="Vodafone Rg"/>
          <w:bCs/>
          <w:color w:val="4A4D4E" w:themeColor="background2"/>
        </w:rPr>
        <w:t xml:space="preserve">Der </w:t>
      </w:r>
      <w:proofErr w:type="spellStart"/>
      <w:r w:rsidR="007704BA" w:rsidRPr="00491316">
        <w:rPr>
          <w:rFonts w:ascii="Vodafone Rg" w:hAnsi="Vodafone Rg"/>
          <w:bCs/>
          <w:color w:val="4A4D4E" w:themeColor="background2"/>
        </w:rPr>
        <w:t>Red</w:t>
      </w:r>
      <w:proofErr w:type="spellEnd"/>
      <w:r w:rsidR="007704BA" w:rsidRPr="00491316">
        <w:rPr>
          <w:rFonts w:ascii="Vodafone Rg" w:hAnsi="Vodafone Rg"/>
          <w:bCs/>
          <w:color w:val="4A4D4E" w:themeColor="background2"/>
        </w:rPr>
        <w:t xml:space="preserve"> Internet &amp; Phone 100 Glasfaser kostet dauerhaft </w:t>
      </w:r>
      <w:r w:rsidR="005C355C" w:rsidRPr="00491316">
        <w:rPr>
          <w:rFonts w:ascii="Vodafone Rg" w:hAnsi="Vodafone Rg"/>
          <w:bCs/>
          <w:color w:val="4A4D4E" w:themeColor="background2"/>
        </w:rPr>
        <w:t>monatlich 39</w:t>
      </w:r>
      <w:r w:rsidR="007704BA" w:rsidRPr="00491316">
        <w:rPr>
          <w:rFonts w:ascii="Vodafone Rg" w:hAnsi="Vodafone Rg"/>
          <w:bCs/>
          <w:color w:val="4A4D4E" w:themeColor="background2"/>
        </w:rPr>
        <w:t xml:space="preserve">,99 Euro. Den </w:t>
      </w:r>
      <w:proofErr w:type="spellStart"/>
      <w:r w:rsidR="007704BA" w:rsidRPr="00491316">
        <w:rPr>
          <w:rFonts w:ascii="Vodafone Rg" w:hAnsi="Vodafone Rg"/>
          <w:bCs/>
          <w:color w:val="4A4D4E" w:themeColor="background2"/>
        </w:rPr>
        <w:t>Red</w:t>
      </w:r>
      <w:proofErr w:type="spellEnd"/>
      <w:r w:rsidR="007704BA" w:rsidRPr="00491316">
        <w:rPr>
          <w:rFonts w:ascii="Vodafone Rg" w:hAnsi="Vodafone Rg"/>
          <w:bCs/>
          <w:color w:val="4A4D4E" w:themeColor="background2"/>
        </w:rPr>
        <w:t xml:space="preserve"> Internet &amp; Phone 500 Glasfaser und </w:t>
      </w:r>
      <w:proofErr w:type="spellStart"/>
      <w:r w:rsidR="007704BA" w:rsidRPr="00491316">
        <w:rPr>
          <w:rFonts w:ascii="Vodafone Rg" w:hAnsi="Vodafone Rg"/>
          <w:bCs/>
          <w:color w:val="4A4D4E" w:themeColor="background2"/>
        </w:rPr>
        <w:t>Red</w:t>
      </w:r>
      <w:proofErr w:type="spellEnd"/>
      <w:r w:rsidR="007704BA" w:rsidRPr="00491316">
        <w:rPr>
          <w:rFonts w:ascii="Vodafone Rg" w:hAnsi="Vodafone Rg"/>
          <w:bCs/>
          <w:color w:val="4A4D4E" w:themeColor="background2"/>
        </w:rPr>
        <w:t xml:space="preserve"> Internet &amp; Phone 1000 Glasfaser bietet Vodafone in den ersten 12 Mona</w:t>
      </w:r>
      <w:r w:rsidR="004137D6" w:rsidRPr="00491316">
        <w:rPr>
          <w:rFonts w:ascii="Vodafone Rg" w:hAnsi="Vodafone Rg"/>
          <w:bCs/>
          <w:color w:val="4A4D4E" w:themeColor="background2"/>
        </w:rPr>
        <w:t>ten ebenfalls zu</w:t>
      </w:r>
      <w:r w:rsidR="005C355C" w:rsidRPr="00491316">
        <w:rPr>
          <w:rFonts w:ascii="Vodafone Rg" w:hAnsi="Vodafone Rg"/>
          <w:bCs/>
          <w:color w:val="4A4D4E" w:themeColor="background2"/>
        </w:rPr>
        <w:t xml:space="preserve"> 39</w:t>
      </w:r>
      <w:r w:rsidR="007704BA" w:rsidRPr="00491316">
        <w:rPr>
          <w:rFonts w:ascii="Vodafone Rg" w:hAnsi="Vodafone Rg"/>
          <w:bCs/>
          <w:color w:val="4A4D4E" w:themeColor="background2"/>
        </w:rPr>
        <w:t>,99 Euro an. Ab dem 13. Vertragsmonat beträgt der monatliche B</w:t>
      </w:r>
      <w:r w:rsidR="004137D6" w:rsidRPr="00491316">
        <w:rPr>
          <w:rFonts w:ascii="Vodafone Rg" w:hAnsi="Vodafone Rg"/>
          <w:bCs/>
          <w:color w:val="4A4D4E" w:themeColor="background2"/>
        </w:rPr>
        <w:t xml:space="preserve">asispreis </w:t>
      </w:r>
      <w:r w:rsidR="005C355C" w:rsidRPr="00491316">
        <w:rPr>
          <w:rFonts w:ascii="Vodafone Rg" w:hAnsi="Vodafone Rg"/>
          <w:bCs/>
          <w:color w:val="4A4D4E" w:themeColor="background2"/>
        </w:rPr>
        <w:t>49,99 bzw. 74</w:t>
      </w:r>
      <w:r w:rsidR="007704BA" w:rsidRPr="00491316">
        <w:rPr>
          <w:rFonts w:ascii="Vodafone Rg" w:hAnsi="Vodafone Rg"/>
          <w:bCs/>
          <w:color w:val="4A4D4E" w:themeColor="background2"/>
        </w:rPr>
        <w:t>,99 Euro</w:t>
      </w:r>
      <w:r w:rsidR="004137D6" w:rsidRPr="00491316">
        <w:rPr>
          <w:rFonts w:ascii="Vodafone Rg" w:hAnsi="Vodafone Rg"/>
          <w:bCs/>
          <w:color w:val="4A4D4E" w:themeColor="background2"/>
        </w:rPr>
        <w:t>.</w:t>
      </w:r>
    </w:p>
    <w:p w14:paraId="54D2B86C" w14:textId="77777777" w:rsidR="00F60805" w:rsidRDefault="00F60805" w:rsidP="008E4A7B">
      <w:pPr>
        <w:spacing w:after="0"/>
        <w:jc w:val="both"/>
        <w:rPr>
          <w:rFonts w:ascii="Vodafone Rg" w:hAnsi="Vodafone Rg"/>
          <w:bCs/>
          <w:color w:val="FF0000"/>
        </w:rPr>
      </w:pPr>
    </w:p>
    <w:p w14:paraId="32F9F0BC" w14:textId="77777777" w:rsidR="00187E30" w:rsidRPr="00DB020C" w:rsidRDefault="00187E30" w:rsidP="008E4A7B">
      <w:pPr>
        <w:spacing w:after="0"/>
        <w:jc w:val="both"/>
        <w:rPr>
          <w:rFonts w:ascii="Vodafone Rg" w:hAnsi="Vodafone Rg"/>
          <w:b/>
          <w:bCs/>
          <w:color w:val="4A4D4E" w:themeColor="background2"/>
        </w:rPr>
      </w:pPr>
      <w:r>
        <w:rPr>
          <w:rFonts w:ascii="Vodafone Rg" w:hAnsi="Vodafone Rg"/>
          <w:b/>
          <w:bCs/>
          <w:color w:val="4A4D4E" w:themeColor="background2"/>
        </w:rPr>
        <w:t>Vodafone</w:t>
      </w:r>
      <w:r w:rsidR="00DB020C">
        <w:rPr>
          <w:rFonts w:ascii="Vodafone Rg" w:hAnsi="Vodafone Rg"/>
          <w:b/>
          <w:bCs/>
          <w:color w:val="4A4D4E" w:themeColor="background2"/>
        </w:rPr>
        <w:t xml:space="preserve"> setzt auf Transparenz und Informationsaustausch</w:t>
      </w:r>
    </w:p>
    <w:p w14:paraId="39952C8C" w14:textId="26D48DA0" w:rsidR="008E4A7B" w:rsidRDefault="00187E30" w:rsidP="00077814">
      <w:pPr>
        <w:spacing w:after="0" w:line="240" w:lineRule="auto"/>
        <w:rPr>
          <w:rFonts w:ascii="Vodafone Rg" w:hAnsi="Vodafone Rg"/>
          <w:bCs/>
          <w:color w:val="4A4D4E" w:themeColor="background2"/>
        </w:rPr>
      </w:pPr>
      <w:r w:rsidRPr="00077814">
        <w:rPr>
          <w:rFonts w:ascii="Vodafone Rg" w:hAnsi="Vodafone Rg"/>
          <w:bCs/>
          <w:color w:val="4A4D4E" w:themeColor="background2"/>
        </w:rPr>
        <w:t xml:space="preserve">Um die Bürger </w:t>
      </w:r>
      <w:r w:rsidR="00DB020C" w:rsidRPr="00077814">
        <w:rPr>
          <w:rFonts w:ascii="Vodafone Rg" w:hAnsi="Vodafone Rg"/>
          <w:bCs/>
          <w:color w:val="4A4D4E" w:themeColor="background2"/>
        </w:rPr>
        <w:t xml:space="preserve">über </w:t>
      </w:r>
      <w:r w:rsidR="00B07BB7" w:rsidRPr="00077814">
        <w:rPr>
          <w:rFonts w:ascii="Vodafone Rg" w:hAnsi="Vodafone Rg"/>
          <w:bCs/>
          <w:color w:val="4A4D4E" w:themeColor="background2"/>
        </w:rPr>
        <w:t>den Glasfaser-Ausbau</w:t>
      </w:r>
      <w:r w:rsidR="00DB020C" w:rsidRPr="00077814">
        <w:rPr>
          <w:rFonts w:ascii="Vodafone Rg" w:hAnsi="Vodafone Rg"/>
          <w:bCs/>
          <w:color w:val="4A4D4E" w:themeColor="background2"/>
        </w:rPr>
        <w:t xml:space="preserve"> bestmöglich zu informieren, </w:t>
      </w:r>
      <w:r w:rsidR="00B07BB7" w:rsidRPr="00077814">
        <w:rPr>
          <w:rFonts w:ascii="Vodafone Rg" w:hAnsi="Vodafone Rg"/>
          <w:bCs/>
          <w:color w:val="4A4D4E" w:themeColor="background2"/>
        </w:rPr>
        <w:t>bietet</w:t>
      </w:r>
      <w:r w:rsidR="00DB020C" w:rsidRPr="00077814">
        <w:rPr>
          <w:rFonts w:ascii="Vodafone Rg" w:hAnsi="Vodafone Rg"/>
          <w:bCs/>
          <w:color w:val="4A4D4E" w:themeColor="background2"/>
        </w:rPr>
        <w:t xml:space="preserve"> Vodafone verschiedene Maßnahmen</w:t>
      </w:r>
      <w:r w:rsidR="00B07BB7" w:rsidRPr="00077814">
        <w:rPr>
          <w:rFonts w:ascii="Vodafone Rg" w:hAnsi="Vodafone Rg"/>
          <w:bCs/>
          <w:color w:val="4A4D4E" w:themeColor="background2"/>
        </w:rPr>
        <w:t xml:space="preserve"> an</w:t>
      </w:r>
      <w:r w:rsidR="00DB020C" w:rsidRPr="00077814">
        <w:rPr>
          <w:rFonts w:ascii="Vodafone Rg" w:hAnsi="Vodafone Rg"/>
          <w:bCs/>
          <w:color w:val="4A4D4E" w:themeColor="background2"/>
        </w:rPr>
        <w:t xml:space="preserve">. So wird es zusammen mit </w:t>
      </w:r>
      <w:r w:rsidR="00397AA1" w:rsidRPr="00077814">
        <w:rPr>
          <w:rFonts w:ascii="Vodafone Rg" w:hAnsi="Vodafone Rg"/>
          <w:bCs/>
          <w:color w:val="4A4D4E" w:themeColor="background2"/>
        </w:rPr>
        <w:t>de</w:t>
      </w:r>
      <w:r w:rsidR="001B45A6" w:rsidRPr="00077814">
        <w:rPr>
          <w:rFonts w:ascii="Vodafone Rg" w:hAnsi="Vodafone Rg"/>
          <w:bCs/>
          <w:color w:val="4A4D4E" w:themeColor="background2"/>
        </w:rPr>
        <w:t xml:space="preserve">r Stadt Hainichen drei </w:t>
      </w:r>
      <w:r w:rsidR="00DB020C" w:rsidRPr="00077814">
        <w:rPr>
          <w:rFonts w:ascii="Vodafone Rg" w:hAnsi="Vodafone Rg"/>
          <w:bCs/>
          <w:color w:val="4A4D4E" w:themeColor="background2"/>
        </w:rPr>
        <w:t>Bürgerveranstaltungen</w:t>
      </w:r>
      <w:r w:rsidR="000C478C" w:rsidRPr="00077814">
        <w:rPr>
          <w:rFonts w:ascii="Vodafone Rg" w:hAnsi="Vodafone Rg"/>
          <w:bCs/>
          <w:color w:val="4A4D4E" w:themeColor="background2"/>
        </w:rPr>
        <w:t xml:space="preserve"> geben</w:t>
      </w:r>
      <w:r w:rsidR="00B07BB7" w:rsidRPr="00077814">
        <w:rPr>
          <w:rFonts w:ascii="Vodafone Rg" w:hAnsi="Vodafone Rg"/>
          <w:bCs/>
          <w:color w:val="4A4D4E" w:themeColor="background2"/>
        </w:rPr>
        <w:t>.</w:t>
      </w:r>
      <w:r w:rsidR="00DB020C" w:rsidRPr="00077814">
        <w:rPr>
          <w:rFonts w:ascii="Vodafone Rg" w:hAnsi="Vodafone Rg"/>
          <w:bCs/>
          <w:color w:val="4A4D4E" w:themeColor="background2"/>
        </w:rPr>
        <w:t xml:space="preserve"> </w:t>
      </w:r>
      <w:r w:rsidR="00B07BB7" w:rsidRPr="00077814">
        <w:rPr>
          <w:rFonts w:ascii="Vodafone Rg" w:hAnsi="Vodafone Rg"/>
          <w:bCs/>
          <w:color w:val="4A4D4E" w:themeColor="background2"/>
        </w:rPr>
        <w:t xml:space="preserve">Über die Termine </w:t>
      </w:r>
      <w:r w:rsidR="00397AA1" w:rsidRPr="00077814">
        <w:rPr>
          <w:rFonts w:ascii="Vodafone Rg" w:hAnsi="Vodafone Rg"/>
          <w:bCs/>
          <w:color w:val="4A4D4E" w:themeColor="background2"/>
        </w:rPr>
        <w:t>w</w:t>
      </w:r>
      <w:r w:rsidR="0034006B" w:rsidRPr="00077814">
        <w:rPr>
          <w:rFonts w:ascii="Vodafone Rg" w:hAnsi="Vodafone Rg"/>
          <w:bCs/>
          <w:color w:val="4A4D4E" w:themeColor="background2"/>
        </w:rPr>
        <w:t>u</w:t>
      </w:r>
      <w:r w:rsidR="00397AA1" w:rsidRPr="00077814">
        <w:rPr>
          <w:rFonts w:ascii="Vodafone Rg" w:hAnsi="Vodafone Rg"/>
          <w:bCs/>
          <w:color w:val="4A4D4E" w:themeColor="background2"/>
        </w:rPr>
        <w:t>rden</w:t>
      </w:r>
      <w:r w:rsidR="00B07BB7" w:rsidRPr="00077814">
        <w:rPr>
          <w:rFonts w:ascii="Vodafone Rg" w:hAnsi="Vodafone Rg"/>
          <w:bCs/>
          <w:color w:val="4A4D4E" w:themeColor="background2"/>
        </w:rPr>
        <w:t xml:space="preserve"> die</w:t>
      </w:r>
      <w:r w:rsidR="00DB020C" w:rsidRPr="00077814">
        <w:rPr>
          <w:rFonts w:ascii="Vodafone Rg" w:hAnsi="Vodafone Rg"/>
          <w:bCs/>
          <w:color w:val="4A4D4E" w:themeColor="background2"/>
        </w:rPr>
        <w:t xml:space="preserve"> Anwohner per Postkarte </w:t>
      </w:r>
      <w:r w:rsidR="000C478C" w:rsidRPr="00077814">
        <w:rPr>
          <w:rFonts w:ascii="Vodafone Rg" w:hAnsi="Vodafone Rg"/>
          <w:bCs/>
          <w:color w:val="4A4D4E" w:themeColor="background2"/>
        </w:rPr>
        <w:t>und im Internet unter</w:t>
      </w:r>
      <w:r w:rsidR="008633E2" w:rsidRPr="00077814">
        <w:rPr>
          <w:rFonts w:ascii="Vodafone Rg" w:hAnsi="Vodafone Rg"/>
          <w:bCs/>
          <w:color w:val="4A4D4E" w:themeColor="background2"/>
        </w:rPr>
        <w:t xml:space="preserve"> </w:t>
      </w:r>
      <w:hyperlink r:id="rId13" w:history="1">
        <w:r w:rsidR="00077814">
          <w:rPr>
            <w:rStyle w:val="Hyperlink"/>
          </w:rPr>
          <w:t>www.vodafone.de/hainichen</w:t>
        </w:r>
      </w:hyperlink>
      <w:r w:rsidR="00077814">
        <w:rPr>
          <w:color w:val="auto"/>
        </w:rPr>
        <w:t xml:space="preserve"> </w:t>
      </w:r>
      <w:r w:rsidR="00DB020C">
        <w:rPr>
          <w:rFonts w:ascii="Vodafone Rg" w:hAnsi="Vodafone Rg"/>
          <w:bCs/>
          <w:color w:val="4A4D4E" w:themeColor="background2"/>
        </w:rPr>
        <w:t>informiert</w:t>
      </w:r>
      <w:r w:rsidR="00B07BB7">
        <w:rPr>
          <w:rFonts w:ascii="Vodafone Rg" w:hAnsi="Vodafone Rg"/>
          <w:bCs/>
          <w:color w:val="4A4D4E" w:themeColor="background2"/>
        </w:rPr>
        <w:t>.</w:t>
      </w:r>
      <w:r w:rsidR="00D96FA4">
        <w:rPr>
          <w:rFonts w:ascii="Vodafone Rg" w:hAnsi="Vodafone Rg"/>
          <w:bCs/>
          <w:color w:val="FF0000"/>
        </w:rPr>
        <w:t xml:space="preserve"> </w:t>
      </w:r>
      <w:r w:rsidR="00D96FA4">
        <w:rPr>
          <w:rFonts w:ascii="Vodafone Rg" w:hAnsi="Vodafone Rg"/>
          <w:bCs/>
          <w:color w:val="4A4D4E" w:themeColor="background2"/>
        </w:rPr>
        <w:t xml:space="preserve">Darüber hinaus </w:t>
      </w:r>
      <w:r w:rsidR="008D35C7" w:rsidRPr="00491316">
        <w:rPr>
          <w:rFonts w:ascii="Vodafone Rg" w:hAnsi="Vodafone Rg"/>
          <w:bCs/>
          <w:color w:val="4A4D4E" w:themeColor="background2"/>
        </w:rPr>
        <w:t>können sich</w:t>
      </w:r>
      <w:r w:rsidR="00D96FA4" w:rsidRPr="00491316">
        <w:rPr>
          <w:rFonts w:ascii="Vodafone Rg" w:hAnsi="Vodafone Rg"/>
          <w:bCs/>
          <w:color w:val="4A4D4E" w:themeColor="background2"/>
        </w:rPr>
        <w:t xml:space="preserve"> alle </w:t>
      </w:r>
      <w:r w:rsidR="0034006B">
        <w:rPr>
          <w:rFonts w:ascii="Vodafone Rg" w:hAnsi="Vodafone Rg"/>
          <w:bCs/>
          <w:color w:val="4A4D4E" w:themeColor="background2"/>
        </w:rPr>
        <w:t xml:space="preserve">Bürgerinnen und </w:t>
      </w:r>
      <w:r w:rsidR="00D96FA4" w:rsidRPr="00491316">
        <w:rPr>
          <w:rFonts w:ascii="Vodafone Rg" w:hAnsi="Vodafone Rg"/>
          <w:bCs/>
          <w:color w:val="4A4D4E" w:themeColor="background2"/>
        </w:rPr>
        <w:t>Bürger auf Wu</w:t>
      </w:r>
      <w:r w:rsidR="008D35C7" w:rsidRPr="00491316">
        <w:rPr>
          <w:rFonts w:ascii="Vodafone Rg" w:hAnsi="Vodafone Rg"/>
          <w:bCs/>
          <w:color w:val="4A4D4E" w:themeColor="background2"/>
        </w:rPr>
        <w:t xml:space="preserve">nsch </w:t>
      </w:r>
      <w:r w:rsidR="00D96FA4" w:rsidRPr="00491316">
        <w:rPr>
          <w:rFonts w:ascii="Vodafone Rg" w:hAnsi="Vodafone Rg"/>
          <w:bCs/>
          <w:color w:val="4A4D4E" w:themeColor="background2"/>
        </w:rPr>
        <w:t>in den Vodaf</w:t>
      </w:r>
      <w:r w:rsidR="008D35C7" w:rsidRPr="00491316">
        <w:rPr>
          <w:rFonts w:ascii="Vodafone Rg" w:hAnsi="Vodafone Rg"/>
          <w:bCs/>
          <w:color w:val="4A4D4E" w:themeColor="background2"/>
        </w:rPr>
        <w:t xml:space="preserve">one Shops </w:t>
      </w:r>
      <w:r w:rsidR="00F81A80" w:rsidRPr="00491316">
        <w:rPr>
          <w:rFonts w:ascii="Vodafone Rg" w:hAnsi="Vodafone Rg"/>
          <w:bCs/>
          <w:color w:val="4A4D4E" w:themeColor="background2"/>
        </w:rPr>
        <w:t>vor Ort</w:t>
      </w:r>
      <w:r w:rsidR="008D35C7" w:rsidRPr="00491316">
        <w:rPr>
          <w:rFonts w:ascii="Vodafone Rg" w:hAnsi="Vodafone Rg"/>
          <w:bCs/>
          <w:color w:val="4A4D4E" w:themeColor="background2"/>
        </w:rPr>
        <w:t xml:space="preserve"> beraten lassen</w:t>
      </w:r>
      <w:r w:rsidR="00D96FA4" w:rsidRPr="00491316">
        <w:rPr>
          <w:rFonts w:ascii="Vodafone Rg" w:hAnsi="Vodafone Rg"/>
          <w:bCs/>
          <w:color w:val="4A4D4E" w:themeColor="background2"/>
        </w:rPr>
        <w:t xml:space="preserve">. Zusätzlich </w:t>
      </w:r>
      <w:r w:rsidR="00B671D3" w:rsidRPr="00491316">
        <w:rPr>
          <w:rFonts w:ascii="Vodafone Rg" w:hAnsi="Vodafone Rg"/>
          <w:bCs/>
          <w:color w:val="4A4D4E" w:themeColor="background2"/>
        </w:rPr>
        <w:t>ist ein</w:t>
      </w:r>
      <w:r w:rsidR="008633E2" w:rsidRPr="00491316">
        <w:rPr>
          <w:rFonts w:ascii="Vodafone Rg" w:hAnsi="Vodafone Rg"/>
          <w:bCs/>
          <w:color w:val="4A4D4E" w:themeColor="background2"/>
        </w:rPr>
        <w:t xml:space="preserve"> </w:t>
      </w:r>
      <w:r w:rsidR="00D96FA4" w:rsidRPr="00491316">
        <w:rPr>
          <w:rFonts w:ascii="Vodafone Rg" w:hAnsi="Vodafone Rg"/>
          <w:bCs/>
          <w:color w:val="4A4D4E" w:themeColor="background2"/>
        </w:rPr>
        <w:t>Glasfaserbüro</w:t>
      </w:r>
      <w:r w:rsidR="001B45A6">
        <w:rPr>
          <w:rFonts w:ascii="Vodafone Rg" w:hAnsi="Vodafone Rg"/>
          <w:bCs/>
          <w:color w:val="4A4D4E" w:themeColor="background2"/>
        </w:rPr>
        <w:t xml:space="preserve"> im Rathaus</w:t>
      </w:r>
      <w:r w:rsidR="00077814">
        <w:rPr>
          <w:rFonts w:ascii="Vodafone Rg" w:hAnsi="Vodafone Rg"/>
          <w:bCs/>
          <w:color w:val="4A4D4E" w:themeColor="background2"/>
        </w:rPr>
        <w:t xml:space="preserve"> </w:t>
      </w:r>
      <w:proofErr w:type="spellStart"/>
      <w:r w:rsidR="00077814">
        <w:rPr>
          <w:rFonts w:ascii="Vodafone Rg" w:hAnsi="Vodafone Rg"/>
          <w:bCs/>
          <w:color w:val="4A4D4E" w:themeColor="background2"/>
        </w:rPr>
        <w:t>Hainichen</w:t>
      </w:r>
      <w:proofErr w:type="spellEnd"/>
      <w:r w:rsidR="00077814">
        <w:rPr>
          <w:rFonts w:ascii="Vodafone Rg" w:hAnsi="Vodafone Rg"/>
          <w:bCs/>
          <w:color w:val="4A4D4E" w:themeColor="background2"/>
        </w:rPr>
        <w:t>, im zweiten Obergeschoss</w:t>
      </w:r>
      <w:r w:rsidR="001D399F">
        <w:rPr>
          <w:rFonts w:ascii="Vodafone Rg" w:hAnsi="Vodafone Rg"/>
          <w:bCs/>
          <w:color w:val="4A4D4E" w:themeColor="background2"/>
        </w:rPr>
        <w:t>,</w:t>
      </w:r>
      <w:r w:rsidR="00077814">
        <w:rPr>
          <w:rFonts w:ascii="Vodafone Rg" w:hAnsi="Vodafone Rg"/>
          <w:bCs/>
          <w:color w:val="4A4D4E" w:themeColor="background2"/>
        </w:rPr>
        <w:t xml:space="preserve"> Raum </w:t>
      </w:r>
      <w:r w:rsidR="001B45A6">
        <w:rPr>
          <w:rFonts w:ascii="Vodafone Rg" w:hAnsi="Vodafone Rg"/>
          <w:bCs/>
          <w:color w:val="4A4D4E" w:themeColor="background2"/>
        </w:rPr>
        <w:t>313</w:t>
      </w:r>
      <w:r w:rsidR="00077814">
        <w:rPr>
          <w:rFonts w:ascii="Vodafone Rg" w:hAnsi="Vodafone Rg"/>
          <w:bCs/>
          <w:color w:val="4A4D4E" w:themeColor="background2"/>
        </w:rPr>
        <w:t xml:space="preserve">, </w:t>
      </w:r>
      <w:r w:rsidR="001B45A6">
        <w:rPr>
          <w:rFonts w:ascii="Vodafone Rg" w:hAnsi="Vodafone Rg"/>
          <w:bCs/>
          <w:color w:val="4A4D4E" w:themeColor="background2"/>
        </w:rPr>
        <w:t xml:space="preserve">eingerichtet. </w:t>
      </w:r>
      <w:r w:rsidR="00D96FA4" w:rsidRPr="00491316">
        <w:rPr>
          <w:rFonts w:ascii="Vodafone Rg" w:hAnsi="Vodafone Rg"/>
          <w:bCs/>
          <w:color w:val="4A4D4E" w:themeColor="background2"/>
        </w:rPr>
        <w:t xml:space="preserve">Sollten Anwohner nicht die Möglichkeit haben, diese Beratungsstellen oder Veranstaltungen aufzusuchen, bietet </w:t>
      </w:r>
      <w:r w:rsidR="001D3B21" w:rsidRPr="00491316">
        <w:rPr>
          <w:rFonts w:ascii="Vodafone Rg" w:hAnsi="Vodafone Rg"/>
          <w:bCs/>
          <w:color w:val="4A4D4E" w:themeColor="background2"/>
        </w:rPr>
        <w:t>Vodafone auch Beratungen</w:t>
      </w:r>
      <w:r w:rsidR="00D96FA4" w:rsidRPr="00491316">
        <w:rPr>
          <w:rFonts w:ascii="Vodafone Rg" w:hAnsi="Vodafone Rg"/>
          <w:bCs/>
          <w:color w:val="4A4D4E" w:themeColor="background2"/>
        </w:rPr>
        <w:t xml:space="preserve"> </w:t>
      </w:r>
      <w:r w:rsidR="0062440A" w:rsidRPr="00491316">
        <w:rPr>
          <w:rFonts w:ascii="Vodafone Rg" w:hAnsi="Vodafone Rg"/>
          <w:bCs/>
          <w:color w:val="4A4D4E" w:themeColor="background2"/>
        </w:rPr>
        <w:t xml:space="preserve">zuhause </w:t>
      </w:r>
      <w:r w:rsidR="00D96FA4" w:rsidRPr="00491316">
        <w:rPr>
          <w:rFonts w:ascii="Vodafone Rg" w:hAnsi="Vodafone Rg"/>
          <w:bCs/>
          <w:color w:val="4A4D4E" w:themeColor="background2"/>
        </w:rPr>
        <w:t>an.</w:t>
      </w:r>
    </w:p>
    <w:p w14:paraId="57B70998" w14:textId="5FBE836D" w:rsidR="001D399F" w:rsidRDefault="001D399F" w:rsidP="00077814">
      <w:pPr>
        <w:spacing w:after="0" w:line="240" w:lineRule="auto"/>
        <w:rPr>
          <w:rFonts w:ascii="Vodafone Rg" w:hAnsi="Vodafone Rg"/>
          <w:bCs/>
          <w:color w:val="4A4D4E" w:themeColor="background2"/>
        </w:rPr>
      </w:pPr>
      <w:bookmarkStart w:id="0" w:name="_GoBack"/>
      <w:bookmarkEnd w:id="0"/>
    </w:p>
    <w:p w14:paraId="2AC4C324" w14:textId="77777777" w:rsidR="001D399F" w:rsidRPr="00077814" w:rsidRDefault="001D399F" w:rsidP="00077814">
      <w:pPr>
        <w:spacing w:after="0" w:line="240" w:lineRule="auto"/>
        <w:rPr>
          <w:color w:val="auto"/>
        </w:rPr>
      </w:pPr>
    </w:p>
    <w:p w14:paraId="2ADABEF1" w14:textId="77777777" w:rsidR="00D96FA4" w:rsidRPr="00B643B2" w:rsidRDefault="00D96FA4" w:rsidP="008E4A7B">
      <w:pPr>
        <w:spacing w:after="0"/>
        <w:jc w:val="both"/>
        <w:rPr>
          <w:rFonts w:ascii="Vodafone Rg" w:hAnsi="Vodafone Rg"/>
          <w:bCs/>
          <w:color w:val="4A4D4E" w:themeColor="background2"/>
          <w:u w:val="single"/>
        </w:rPr>
      </w:pPr>
    </w:p>
    <w:p w14:paraId="24DBF35A" w14:textId="77777777" w:rsidR="003F3630" w:rsidRPr="003F3630" w:rsidRDefault="0041684D" w:rsidP="008E4A7B">
      <w:pPr>
        <w:spacing w:after="0"/>
        <w:jc w:val="both"/>
        <w:rPr>
          <w:b/>
          <w:color w:val="4A4D4E" w:themeColor="background2"/>
        </w:rPr>
      </w:pPr>
      <w:r w:rsidRPr="003F3630">
        <w:rPr>
          <w:b/>
          <w:color w:val="4A4D4E" w:themeColor="background2"/>
        </w:rPr>
        <w:t xml:space="preserve">Glasfaser </w:t>
      </w:r>
      <w:r w:rsidR="003F3630" w:rsidRPr="003F3630">
        <w:rPr>
          <w:b/>
          <w:color w:val="4A4D4E" w:themeColor="background2"/>
        </w:rPr>
        <w:t xml:space="preserve">ist </w:t>
      </w:r>
      <w:r w:rsidR="008D35C7">
        <w:rPr>
          <w:b/>
          <w:color w:val="4A4D4E" w:themeColor="background2"/>
        </w:rPr>
        <w:t>DSL</w:t>
      </w:r>
      <w:r w:rsidR="003F3630" w:rsidRPr="003F3630">
        <w:rPr>
          <w:b/>
          <w:color w:val="4A4D4E" w:themeColor="background2"/>
        </w:rPr>
        <w:t xml:space="preserve"> deutlich überlegen</w:t>
      </w:r>
    </w:p>
    <w:p w14:paraId="25138855" w14:textId="77777777" w:rsidR="0052635C" w:rsidRPr="00D7225A" w:rsidRDefault="0041684D" w:rsidP="008E4A7B">
      <w:pPr>
        <w:spacing w:after="0"/>
        <w:jc w:val="both"/>
        <w:rPr>
          <w:color w:val="4A4D4E" w:themeColor="background2"/>
        </w:rPr>
      </w:pPr>
      <w:r w:rsidRPr="00D7225A">
        <w:rPr>
          <w:color w:val="4A4D4E" w:themeColor="background2"/>
        </w:rPr>
        <w:lastRenderedPageBreak/>
        <w:t xml:space="preserve">Denn </w:t>
      </w:r>
      <w:r w:rsidR="008D35C7">
        <w:rPr>
          <w:color w:val="4A4D4E" w:themeColor="background2"/>
        </w:rPr>
        <w:t xml:space="preserve">Anschlüsse über </w:t>
      </w:r>
      <w:r w:rsidRPr="00D7225A">
        <w:rPr>
          <w:color w:val="4A4D4E" w:themeColor="background2"/>
        </w:rPr>
        <w:t>VDSL</w:t>
      </w:r>
      <w:r w:rsidR="0052635C" w:rsidRPr="00D7225A">
        <w:rPr>
          <w:color w:val="4A4D4E" w:themeColor="background2"/>
        </w:rPr>
        <w:t xml:space="preserve"> bietet </w:t>
      </w:r>
      <w:r w:rsidR="008D35C7">
        <w:rPr>
          <w:color w:val="4A4D4E" w:themeColor="background2"/>
        </w:rPr>
        <w:t xml:space="preserve">Übertragungsgeschwindigkeiten von </w:t>
      </w:r>
      <w:r w:rsidR="0052635C" w:rsidRPr="00D7225A">
        <w:rPr>
          <w:color w:val="4A4D4E" w:themeColor="background2"/>
        </w:rPr>
        <w:t>maximal 100 Megabit pro Sekunde. Entscheidend ist hier auch die Länge der Kupfer-Leitung. Im schlechtesten Fall kommen so nur we</w:t>
      </w:r>
      <w:r w:rsidR="008D35C7">
        <w:rPr>
          <w:color w:val="4A4D4E" w:themeColor="background2"/>
        </w:rPr>
        <w:t>nige hundert Kilobit beim Kunden</w:t>
      </w:r>
      <w:r w:rsidR="0052635C" w:rsidRPr="00D7225A">
        <w:rPr>
          <w:color w:val="4A4D4E" w:themeColor="background2"/>
        </w:rPr>
        <w:t xml:space="preserve"> an. Diese Leistungsunterschiede machen sich insbesondere bei der Übertragung großer Datenmengen bemerkbar. So dauert beispielsweise der Download einer 4,7 Gigabyte großen Daten-DVD mit dem schnellsten VDSL-Anschluss rund 6 Minuten. Über Glasfaser ist er schon nach 36 Sekunden beendet. Hinzu kommt: Glasfaser ist im Vergleich zum Kupferkabel weit weniger anfällig gegen äußere Störfaktoren und garantiert eine deutlich zuverlässigere Übertragungsqualität bis in den Gigabit-Bereich hinein.</w:t>
      </w:r>
    </w:p>
    <w:p w14:paraId="7961E70A" w14:textId="77777777" w:rsidR="008E4A7B" w:rsidRPr="00B643B2" w:rsidRDefault="008E4A7B" w:rsidP="008E4A7B">
      <w:pPr>
        <w:spacing w:after="0"/>
        <w:jc w:val="both"/>
        <w:rPr>
          <w:rFonts w:ascii="Vodafone Rg" w:hAnsi="Vodafone Rg"/>
          <w:bCs/>
          <w:color w:val="4A4D4E" w:themeColor="background2"/>
        </w:rPr>
      </w:pPr>
    </w:p>
    <w:p w14:paraId="3BE95362" w14:textId="77777777" w:rsidR="00C55568" w:rsidRPr="00D7225A" w:rsidRDefault="00C55568" w:rsidP="008E4A7B">
      <w:pPr>
        <w:spacing w:after="0"/>
        <w:jc w:val="both"/>
        <w:rPr>
          <w:rFonts w:ascii="Vodafone Rg" w:hAnsi="Vodafone Rg"/>
          <w:b/>
          <w:bCs/>
          <w:color w:val="4A4D4E" w:themeColor="background2"/>
        </w:rPr>
      </w:pPr>
      <w:r w:rsidRPr="00D7225A">
        <w:rPr>
          <w:rFonts w:ascii="Vodafone Rg" w:hAnsi="Vodafone Rg"/>
          <w:b/>
          <w:bCs/>
          <w:color w:val="4A4D4E" w:themeColor="background2"/>
        </w:rPr>
        <w:t xml:space="preserve">Gigabit </w:t>
      </w:r>
      <w:r w:rsidR="00192093">
        <w:rPr>
          <w:rFonts w:ascii="Vodafone Rg" w:hAnsi="Vodafone Rg"/>
          <w:b/>
          <w:bCs/>
          <w:color w:val="4A4D4E" w:themeColor="background2"/>
        </w:rPr>
        <w:t>für Millionen Haushalte in Deutschland</w:t>
      </w:r>
    </w:p>
    <w:p w14:paraId="0130AE0C" w14:textId="77777777" w:rsidR="00B643B2" w:rsidRDefault="00F925F0" w:rsidP="00192093">
      <w:pPr>
        <w:spacing w:after="0"/>
        <w:jc w:val="both"/>
        <w:rPr>
          <w:rFonts w:ascii="Vodafone Rg" w:hAnsi="Vodafone Rg"/>
          <w:bCs/>
          <w:color w:val="4A4D4E" w:themeColor="background2"/>
        </w:rPr>
      </w:pPr>
      <w:r w:rsidRPr="00D7225A">
        <w:rPr>
          <w:rFonts w:ascii="Vodafone Rg" w:hAnsi="Vodafone Rg"/>
          <w:bCs/>
          <w:color w:val="4A4D4E" w:themeColor="background2"/>
        </w:rPr>
        <w:t xml:space="preserve">Vodafone hat sich zum Ziel gesetzt, bis 2021 rund ein Drittel aller </w:t>
      </w:r>
      <w:r w:rsidR="008A4478">
        <w:rPr>
          <w:rFonts w:ascii="Vodafone Rg" w:hAnsi="Vodafone Rg"/>
          <w:bCs/>
          <w:color w:val="4A4D4E" w:themeColor="background2"/>
        </w:rPr>
        <w:t>D</w:t>
      </w:r>
      <w:r w:rsidR="008D35C7" w:rsidRPr="00D7225A">
        <w:rPr>
          <w:rFonts w:ascii="Vodafone Rg" w:hAnsi="Vodafone Rg"/>
          <w:bCs/>
          <w:color w:val="4A4D4E" w:themeColor="background2"/>
        </w:rPr>
        <w:t>eutschen</w:t>
      </w:r>
      <w:r w:rsidRPr="00D7225A">
        <w:rPr>
          <w:rFonts w:ascii="Vodafone Rg" w:hAnsi="Vodafone Rg"/>
          <w:bCs/>
          <w:color w:val="4A4D4E" w:themeColor="background2"/>
        </w:rPr>
        <w:t xml:space="preserve"> mit Gigabit-schnellem Internet zu versorgen</w:t>
      </w:r>
      <w:r w:rsidR="00123F48">
        <w:rPr>
          <w:rFonts w:ascii="Vodafone Rg" w:hAnsi="Vodafone Rg"/>
          <w:bCs/>
          <w:color w:val="4A4D4E" w:themeColor="background2"/>
        </w:rPr>
        <w:t xml:space="preserve"> – und setzt dafür auf einen Technologie-Mix aus Kabel und Glasfaser</w:t>
      </w:r>
      <w:r w:rsidRPr="00D7225A">
        <w:rPr>
          <w:rFonts w:ascii="Vodafone Rg" w:hAnsi="Vodafone Rg"/>
          <w:bCs/>
          <w:color w:val="4A4D4E" w:themeColor="background2"/>
        </w:rPr>
        <w:t xml:space="preserve">. Mit einem Investitionsprogramm, das nicht nur das gesamte Kabelnetz im derzeitigen Verbreitungsgebiet des Düsseldorfer Kommunikationskonzerns aufrüstet, sondern </w:t>
      </w:r>
      <w:r w:rsidR="00123F48">
        <w:rPr>
          <w:rFonts w:ascii="Vodafone Rg" w:hAnsi="Vodafone Rg"/>
          <w:bCs/>
          <w:color w:val="4A4D4E" w:themeColor="background2"/>
        </w:rPr>
        <w:t xml:space="preserve">auch </w:t>
      </w:r>
      <w:r w:rsidRPr="00D7225A">
        <w:rPr>
          <w:rFonts w:ascii="Vodafone Rg" w:hAnsi="Vodafone Rg"/>
          <w:bCs/>
          <w:color w:val="4A4D4E" w:themeColor="background2"/>
        </w:rPr>
        <w:t>mit Programmen wie GigaGewerbe und GigaGemeinde den Glasfaserausbau dort vorantreibt, wo er am Nötigsten ist: auf dem Land, für die Bürger und für die Wirtschaft. Mit der geplanten Übernahme von Unitymedia will Vodafone bis 2022 zwei Drittel aller Deutschen in den dann zusammengelegten Netzen mi</w:t>
      </w:r>
      <w:r w:rsidR="00B643B2" w:rsidRPr="00D7225A">
        <w:rPr>
          <w:rFonts w:ascii="Vodafone Rg" w:hAnsi="Vodafone Rg"/>
          <w:bCs/>
          <w:color w:val="4A4D4E" w:themeColor="background2"/>
        </w:rPr>
        <w:t>t Gigabitanschlüssen versorgen.</w:t>
      </w:r>
    </w:p>
    <w:p w14:paraId="4391B4DC" w14:textId="77777777" w:rsidR="00192093" w:rsidRPr="00192093" w:rsidRDefault="00192093" w:rsidP="00192093">
      <w:pPr>
        <w:spacing w:after="0"/>
        <w:jc w:val="both"/>
        <w:rPr>
          <w:color w:val="4A4D4E" w:themeColor="background2"/>
        </w:rPr>
      </w:pPr>
    </w:p>
    <w:p w14:paraId="3C4EB25C" w14:textId="77777777" w:rsidR="00E56823" w:rsidRPr="0062440A" w:rsidRDefault="00E56823" w:rsidP="00B643B2">
      <w:pPr>
        <w:rPr>
          <w:rFonts w:ascii="Vodafone Rg" w:hAnsi="Vodafone Rg"/>
          <w:bCs/>
          <w:color w:val="FF0000"/>
        </w:rPr>
      </w:pPr>
    </w:p>
    <w:p w14:paraId="321D35E2" w14:textId="77777777" w:rsidR="005D3164" w:rsidRPr="00705146" w:rsidRDefault="005D3164" w:rsidP="005D3164">
      <w:pPr>
        <w:keepNext/>
        <w:keepLines/>
        <w:shd w:val="clear" w:color="auto" w:fill="F2F2F2"/>
        <w:outlineLvl w:val="2"/>
        <w:rPr>
          <w:rFonts w:ascii="Vodafone ExB" w:eastAsia="Times New Roman" w:hAnsi="Vodafone ExB" w:cs="Times New Roman"/>
          <w:color w:val="E60000"/>
          <w:sz w:val="32"/>
          <w:szCs w:val="24"/>
        </w:rPr>
      </w:pPr>
      <w:r w:rsidRPr="00705146">
        <w:rPr>
          <w:rFonts w:ascii="Vodafone ExB" w:eastAsia="Times New Roman" w:hAnsi="Vodafone ExB" w:cs="Times New Roman"/>
          <w:color w:val="E60000"/>
          <w:sz w:val="32"/>
          <w:szCs w:val="24"/>
        </w:rPr>
        <w:t>Informationen zu Vodafone</w:t>
      </w:r>
    </w:p>
    <w:p w14:paraId="25A8FD5D" w14:textId="77777777" w:rsidR="00BB79DF" w:rsidRPr="00BB79DF" w:rsidRDefault="00BB79DF" w:rsidP="00BB79DF">
      <w:pPr>
        <w:shd w:val="clear" w:color="auto" w:fill="F2F2F2"/>
        <w:jc w:val="both"/>
        <w:rPr>
          <w:rFonts w:ascii="Vodafone Rg" w:eastAsia="Vodafone Rg" w:hAnsi="Vodafone Rg" w:cs="Times New Roman"/>
          <w:color w:val="000000"/>
        </w:rPr>
      </w:pPr>
      <w:r w:rsidRPr="00BB79DF">
        <w:rPr>
          <w:rFonts w:ascii="Vodafone Rg" w:eastAsia="Vodafone Rg" w:hAnsi="Vodafone Rg" w:cs="Times New Roman"/>
          <w:color w:val="000000"/>
        </w:rPr>
        <w:t>Vodafone Deutschland ist eines der führenden integrierten Telekommunikationsunternehmen und zugleich der größte TV-Anbieter der Republik. Mit seinen 13.500 Mitarbeitern liefert der Konzern Internet, Mobilfunk, Festnetz und Fernsehen aus einer Hand. Als Gigabit Company treibt Vodafone den Infrastruktur-Ausbau in Deutschland federführend voran: Mit immer schnelleren Netzen ebnen die Düsseldorfer Deutschland den Weg in die Gigabit-Gesellschaft – ob im Festnetz oder im Mobilfunk. Geschäftskunden bieten die Düsseldorfer ein breites ICT-Portfolio: So vernetzt Vodafone Menschen und Maschinen, sichert Firmen-Netzwerke sowie Kommunikation und speichert Daten für Firmen in der deutschen Cloud. Rund 90 % aller DAX-Unternehmen und 15 von 16 Bundesländern haben sich bereits für Vodafone entschieden. Mit mehr als 47 Millionen Mobilfunk-Karten, 6,8 Millionen Festnetz-Breitband-Kunden sowie zahlreichen digitalen Lösungen erwirtschaftete Vodafone Deutschland im letzten Geschäftsjahr einen Serviceumsatz von über 10 Milliarden Euro. Vodafone Deutschland ist die größte Landesgesellschaft der Vodafone Gruppe, einem der größten Telekommunikationskonzerne der Welt. Der Konzern betreibt eigene Mobilfunk-Netze in 25 Ländern und unterhält Partnernetze in weiteren 44 Nationen. In 19 Ländern betreibt die Gruppe eigene Festnetz-Infrastrukturen. Vodafone hat weltweit rund 700 Millionen Mobilfunk- un</w:t>
      </w:r>
      <w:r>
        <w:rPr>
          <w:rFonts w:ascii="Vodafone Rg" w:eastAsia="Vodafone Rg" w:hAnsi="Vodafone Rg" w:cs="Times New Roman"/>
          <w:color w:val="000000"/>
        </w:rPr>
        <w:t>d 21 Millionen Festnetz-Kunden.</w:t>
      </w:r>
    </w:p>
    <w:p w14:paraId="5F0C9F97" w14:textId="77777777" w:rsidR="003F6B7A" w:rsidRPr="00BB79DF" w:rsidRDefault="00BB79DF" w:rsidP="00BB79DF">
      <w:pPr>
        <w:shd w:val="clear" w:color="auto" w:fill="F2F2F2"/>
        <w:jc w:val="both"/>
        <w:rPr>
          <w:rFonts w:ascii="Vodafone Rg" w:eastAsia="Vodafone Rg" w:hAnsi="Vodafone Rg" w:cs="Times New Roman"/>
          <w:color w:val="000000"/>
        </w:rPr>
      </w:pPr>
      <w:r w:rsidRPr="00BB79DF">
        <w:rPr>
          <w:rFonts w:ascii="Vodafone Rg" w:eastAsia="Vodafone Rg" w:hAnsi="Vodafone Rg" w:cs="Times New Roman"/>
          <w:color w:val="000000"/>
        </w:rPr>
        <w:t>Weitere Informationen un</w:t>
      </w:r>
      <w:r>
        <w:rPr>
          <w:rFonts w:ascii="Vodafone Rg" w:eastAsia="Vodafone Rg" w:hAnsi="Vodafone Rg" w:cs="Times New Roman"/>
          <w:color w:val="000000"/>
        </w:rPr>
        <w:t xml:space="preserve">ter </w:t>
      </w:r>
      <w:hyperlink r:id="rId14" w:history="1">
        <w:r w:rsidRPr="00A333C3">
          <w:rPr>
            <w:rStyle w:val="Hyperlink"/>
            <w:rFonts w:ascii="Vodafone Rg" w:eastAsia="Vodafone Rg" w:hAnsi="Vodafone Rg" w:cs="Times New Roman"/>
          </w:rPr>
          <w:t>www.vodafone-deutschland.de</w:t>
        </w:r>
      </w:hyperlink>
      <w:r w:rsidRPr="00BB79DF">
        <w:rPr>
          <w:rFonts w:ascii="Vodafone Rg" w:eastAsia="Vodafone Rg" w:hAnsi="Vodafone Rg" w:cs="Times New Roman"/>
          <w:color w:val="000000"/>
        </w:rPr>
        <w:t>.</w:t>
      </w:r>
    </w:p>
    <w:sectPr w:rsidR="003F6B7A" w:rsidRPr="00BB79DF" w:rsidSect="00C06750">
      <w:headerReference w:type="default" r:id="rId15"/>
      <w:footerReference w:type="default" r:id="rId16"/>
      <w:headerReference w:type="first" r:id="rId17"/>
      <w:footerReference w:type="first" r:id="rId18"/>
      <w:pgSz w:w="11906" w:h="16838" w:code="9"/>
      <w:pgMar w:top="454" w:right="907" w:bottom="454" w:left="907" w:header="130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3BA4" w14:textId="77777777" w:rsidR="00C058B7" w:rsidRDefault="00C058B7" w:rsidP="00041F39">
      <w:pPr>
        <w:spacing w:after="0" w:line="240" w:lineRule="auto"/>
      </w:pPr>
      <w:r>
        <w:separator/>
      </w:r>
    </w:p>
    <w:p w14:paraId="183FC5A4" w14:textId="77777777" w:rsidR="00C058B7" w:rsidRDefault="00C058B7"/>
    <w:p w14:paraId="618DEDDB" w14:textId="77777777" w:rsidR="00C058B7" w:rsidRDefault="00C058B7" w:rsidP="00D1249B"/>
  </w:endnote>
  <w:endnote w:type="continuationSeparator" w:id="0">
    <w:p w14:paraId="7931E40C" w14:textId="77777777" w:rsidR="00C058B7" w:rsidRDefault="00C058B7" w:rsidP="00041F39">
      <w:pPr>
        <w:spacing w:after="0" w:line="240" w:lineRule="auto"/>
      </w:pPr>
      <w:r>
        <w:continuationSeparator/>
      </w:r>
    </w:p>
    <w:p w14:paraId="0A068EE2" w14:textId="77777777" w:rsidR="00C058B7" w:rsidRDefault="00C058B7"/>
    <w:p w14:paraId="38A42495" w14:textId="77777777" w:rsidR="00C058B7" w:rsidRDefault="00C058B7" w:rsidP="00D12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odafone Rg">
    <w:altName w:val="Franklin Gothic Medium Cond"/>
    <w:panose1 w:val="020B0606080202020204"/>
    <w:charset w:val="00"/>
    <w:family w:val="swiss"/>
    <w:pitch w:val="variable"/>
    <w:sig w:usb0="A00002BF" w:usb1="1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Vodafone ExB">
    <w:altName w:val="Trebuchet MS"/>
    <w:panose1 w:val="020B0503060202020204"/>
    <w:charset w:val="00"/>
    <w:family w:val="auto"/>
    <w:pitch w:val="variable"/>
    <w:sig w:usb0="A00002BF" w:usb1="1000204B" w:usb2="00000000" w:usb3="00000000" w:csb0="0000009F" w:csb1="00000000"/>
  </w:font>
  <w:font w:name="Vodafone Lt">
    <w:altName w:val="Franklin Gothic Medium Cond"/>
    <w:panose1 w:val="020B0606040202020204"/>
    <w:charset w:val="00"/>
    <w:family w:val="swiss"/>
    <w:pitch w:val="variable"/>
    <w:sig w:usb0="800002AF" w:usb1="4000204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45615496"/>
      <w:docPartObj>
        <w:docPartGallery w:val="Page Numbers (Bottom of Page)"/>
        <w:docPartUnique/>
      </w:docPartObj>
    </w:sdtPr>
    <w:sdtEndPr>
      <w:rPr>
        <w:sz w:val="20"/>
      </w:rPr>
    </w:sdtEndPr>
    <w:sdtContent>
      <w:p w14:paraId="49579E38" w14:textId="77777777" w:rsidR="00B671D3" w:rsidRDefault="00B671D3" w:rsidP="00FF6687">
        <w:pPr>
          <w:pStyle w:val="Fuzeile"/>
          <w:rPr>
            <w:rFonts w:asciiTheme="majorHAnsi" w:hAnsiTheme="majorHAnsi"/>
          </w:rPr>
        </w:pPr>
        <w:r w:rsidRPr="00FF6687">
          <w:rPr>
            <w:rFonts w:asciiTheme="majorHAnsi" w:hAnsiTheme="majorHAnsi"/>
            <w:noProof/>
            <w:lang w:eastAsia="de-DE"/>
          </w:rPr>
          <mc:AlternateContent>
            <mc:Choice Requires="wps">
              <w:drawing>
                <wp:anchor distT="0" distB="0" distL="114300" distR="114300" simplePos="0" relativeHeight="251742208" behindDoc="0" locked="0" layoutInCell="1" allowOverlap="1" wp14:anchorId="3E0AD5C4" wp14:editId="40B79D1D">
                  <wp:simplePos x="0" y="0"/>
                  <wp:positionH relativeFrom="column">
                    <wp:posOffset>2011680</wp:posOffset>
                  </wp:positionH>
                  <wp:positionV relativeFrom="paragraph">
                    <wp:posOffset>1270</wp:posOffset>
                  </wp:positionV>
                  <wp:extent cx="1600200" cy="603250"/>
                  <wp:effectExtent l="0" t="0" r="0" b="63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250"/>
                          </a:xfrm>
                          <a:prstGeom prst="rect">
                            <a:avLst/>
                          </a:prstGeom>
                          <a:solidFill>
                            <a:srgbClr val="FFFFFF"/>
                          </a:solidFill>
                          <a:ln w="9525">
                            <a:noFill/>
                            <a:miter lim="800000"/>
                            <a:headEnd/>
                            <a:tailEnd/>
                          </a:ln>
                        </wps:spPr>
                        <wps:txbx>
                          <w:txbxContent>
                            <w:p w14:paraId="1C98F6A5" w14:textId="77777777" w:rsidR="00B671D3" w:rsidRDefault="00B671D3" w:rsidP="00460785">
                              <w:pPr>
                                <w:spacing w:after="0"/>
                                <w:rPr>
                                  <w:rFonts w:ascii="Vodafone Rg" w:hAnsi="Vodafone Rg" w:cs="Vodafone Rg"/>
                                  <w:color w:val="3A3938"/>
                                  <w:sz w:val="18"/>
                                </w:rPr>
                              </w:pPr>
                              <w:r w:rsidRPr="00D560FD">
                                <w:rPr>
                                  <w:rFonts w:ascii="Vodafone ExB" w:hAnsi="Vodafone ExB" w:cs="Vodafone ExB"/>
                                  <w:color w:val="4A4D4E" w:themeColor="background2"/>
                                  <w:sz w:val="18"/>
                                </w:rPr>
                                <w:t>Weitere Informationen</w:t>
                              </w:r>
                              <w:r>
                                <w:rPr>
                                  <w:rFonts w:ascii="Vodafone ExB" w:hAnsi="Vodafone ExB" w:cs="Vodafone ExB"/>
                                  <w:color w:val="4A4D4E" w:themeColor="background2"/>
                                  <w:sz w:val="18"/>
                                </w:rPr>
                                <w:br/>
                              </w:r>
                              <w:r>
                                <w:rPr>
                                  <w:rFonts w:ascii="Vodafone Rg" w:hAnsi="Vodafone Rg" w:cs="Vodafone Rg"/>
                                  <w:color w:val="3A3938"/>
                                  <w:sz w:val="18"/>
                                </w:rPr>
                                <w:t>vodafone.de/</w:t>
                              </w:r>
                              <w:proofErr w:type="spellStart"/>
                              <w:r>
                                <w:rPr>
                                  <w:rFonts w:ascii="Vodafone Rg" w:hAnsi="Vodafone Rg" w:cs="Vodafone Rg"/>
                                  <w:color w:val="3A3938"/>
                                  <w:sz w:val="18"/>
                                </w:rPr>
                                <w:t>medien</w:t>
                              </w:r>
                              <w:proofErr w:type="spellEnd"/>
                              <w:r>
                                <w:rPr>
                                  <w:rFonts w:ascii="Vodafone Rg" w:hAnsi="Vodafone Rg" w:cs="Vodafone Rg"/>
                                  <w:color w:val="3A3938"/>
                                  <w:sz w:val="18"/>
                                </w:rPr>
                                <w:br/>
                                <w:t>vodafone.de/</w:t>
                              </w:r>
                              <w:proofErr w:type="spellStart"/>
                              <w:r>
                                <w:rPr>
                                  <w:rFonts w:ascii="Vodafone Rg" w:hAnsi="Vodafone Rg" w:cs="Vodafone Rg"/>
                                  <w:color w:val="3A3938"/>
                                  <w:sz w:val="18"/>
                                </w:rPr>
                                <w:t>featured</w:t>
                              </w:r>
                              <w:proofErr w:type="spellEnd"/>
                            </w:p>
                            <w:p w14:paraId="333AD9CE" w14:textId="77777777" w:rsidR="00B671D3" w:rsidRPr="000746D3" w:rsidRDefault="00B671D3" w:rsidP="00460785">
                              <w:pPr>
                                <w:rPr>
                                  <w:rFonts w:ascii="Vodafone Rg" w:hAnsi="Vodafone Rg" w:cs="Vodafone Rg"/>
                                  <w:color w:val="3A3938"/>
                                  <w:sz w:val="18"/>
                                </w:rPr>
                              </w:pPr>
                              <w:r w:rsidRPr="000746D3">
                                <w:rPr>
                                  <w:rFonts w:ascii="Vodafone Rg" w:hAnsi="Vodafone Rg" w:cs="Vodafone Rg"/>
                                  <w:color w:val="3A3938"/>
                                  <w:sz w:val="18"/>
                                </w:rPr>
                                <w:t>twitter.com/</w:t>
                              </w:r>
                              <w:proofErr w:type="spellStart"/>
                              <w:r w:rsidRPr="000746D3">
                                <w:rPr>
                                  <w:rFonts w:ascii="Vodafone Rg" w:hAnsi="Vodafone Rg" w:cs="Vodafone Rg"/>
                                  <w:color w:val="3A3938"/>
                                  <w:sz w:val="18"/>
                                </w:rPr>
                                <w:t>vodafone_medien</w:t>
                              </w:r>
                              <w:proofErr w:type="spellEnd"/>
                            </w:p>
                            <w:p w14:paraId="73C280B6" w14:textId="77777777" w:rsidR="00B671D3" w:rsidRPr="00D560FD" w:rsidRDefault="00B671D3" w:rsidP="00FF6687">
                              <w:pPr>
                                <w:rPr>
                                  <w:sz w:val="5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E0AD5C4" id="_x0000_t202" coordsize="21600,21600" o:spt="202" path="m,l,21600r21600,l21600,xe">
                  <v:stroke joinstyle="miter"/>
                  <v:path gradientshapeok="t" o:connecttype="rect"/>
                </v:shapetype>
                <v:shape id="Textfeld 18" o:spid="_x0000_s1026" type="#_x0000_t202" style="position:absolute;margin-left:158.4pt;margin-top:.1pt;width:126pt;height: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" stroked="f">
                  <v:textbox inset="0,0,0,0">
                    <w:txbxContent>
                      <w:p w14:paraId="1C98F6A5" w14:textId="77777777" w:rsidR="00B671D3" w:rsidRDefault="00B671D3" w:rsidP="00460785">
                        <w:pPr>
                          <w:spacing w:after="0"/>
                          <w:rPr>
                            <w:rFonts w:ascii="Vodafone Rg" w:hAnsi="Vodafone Rg" w:cs="Vodafone Rg"/>
                            <w:color w:val="3A3938"/>
                            <w:sz w:val="18"/>
                          </w:rPr>
                        </w:pPr>
                        <w:r w:rsidRPr="00D560FD">
                          <w:rPr>
                            <w:rFonts w:ascii="Vodafone ExB" w:hAnsi="Vodafone ExB" w:cs="Vodafone ExB"/>
                            <w:color w:val="4A4D4E" w:themeColor="background2"/>
                            <w:sz w:val="18"/>
                          </w:rPr>
                          <w:t>Weitere Informationen</w:t>
                        </w:r>
                        <w:r>
                          <w:rPr>
                            <w:rFonts w:ascii="Vodafone ExB" w:hAnsi="Vodafone ExB" w:cs="Vodafone ExB"/>
                            <w:color w:val="4A4D4E" w:themeColor="background2"/>
                            <w:sz w:val="18"/>
                          </w:rPr>
                          <w:br/>
                        </w:r>
                        <w:r>
                          <w:rPr>
                            <w:rFonts w:ascii="Vodafone Rg" w:hAnsi="Vodafone Rg" w:cs="Vodafone Rg"/>
                            <w:color w:val="3A3938"/>
                            <w:sz w:val="18"/>
                          </w:rPr>
                          <w:t>vodafone.de/</w:t>
                        </w:r>
                        <w:proofErr w:type="spellStart"/>
                        <w:r>
                          <w:rPr>
                            <w:rFonts w:ascii="Vodafone Rg" w:hAnsi="Vodafone Rg" w:cs="Vodafone Rg"/>
                            <w:color w:val="3A3938"/>
                            <w:sz w:val="18"/>
                          </w:rPr>
                          <w:t>medien</w:t>
                        </w:r>
                        <w:proofErr w:type="spellEnd"/>
                        <w:r>
                          <w:rPr>
                            <w:rFonts w:ascii="Vodafone Rg" w:hAnsi="Vodafone Rg" w:cs="Vodafone Rg"/>
                            <w:color w:val="3A3938"/>
                            <w:sz w:val="18"/>
                          </w:rPr>
                          <w:br/>
                          <w:t>vodafone.de/</w:t>
                        </w:r>
                        <w:proofErr w:type="spellStart"/>
                        <w:r>
                          <w:rPr>
                            <w:rFonts w:ascii="Vodafone Rg" w:hAnsi="Vodafone Rg" w:cs="Vodafone Rg"/>
                            <w:color w:val="3A3938"/>
                            <w:sz w:val="18"/>
                          </w:rPr>
                          <w:t>featured</w:t>
                        </w:r>
                        <w:proofErr w:type="spellEnd"/>
                      </w:p>
                      <w:p w14:paraId="333AD9CE" w14:textId="77777777" w:rsidR="00B671D3" w:rsidRPr="000746D3" w:rsidRDefault="00B671D3" w:rsidP="00460785">
                        <w:pPr>
                          <w:rPr>
                            <w:rFonts w:ascii="Vodafone Rg" w:hAnsi="Vodafone Rg" w:cs="Vodafone Rg"/>
                            <w:color w:val="3A3938"/>
                            <w:sz w:val="18"/>
                          </w:rPr>
                        </w:pPr>
                        <w:r w:rsidRPr="000746D3">
                          <w:rPr>
                            <w:rFonts w:ascii="Vodafone Rg" w:hAnsi="Vodafone Rg" w:cs="Vodafone Rg"/>
                            <w:color w:val="3A3938"/>
                            <w:sz w:val="18"/>
                          </w:rPr>
                          <w:t>twitter.com/</w:t>
                        </w:r>
                        <w:proofErr w:type="spellStart"/>
                        <w:r w:rsidRPr="000746D3">
                          <w:rPr>
                            <w:rFonts w:ascii="Vodafone Rg" w:hAnsi="Vodafone Rg" w:cs="Vodafone Rg"/>
                            <w:color w:val="3A3938"/>
                            <w:sz w:val="18"/>
                          </w:rPr>
                          <w:t>vodafone_medien</w:t>
                        </w:r>
                        <w:proofErr w:type="spellEnd"/>
                      </w:p>
                      <w:p w14:paraId="73C280B6" w14:textId="77777777" w:rsidR="00B671D3" w:rsidRPr="00D560FD" w:rsidRDefault="00B671D3" w:rsidP="00FF6687">
                        <w:pPr>
                          <w:rPr>
                            <w:sz w:val="52"/>
                          </w:rPr>
                        </w:pPr>
                      </w:p>
                    </w:txbxContent>
                  </v:textbox>
                </v:shape>
              </w:pict>
            </mc:Fallback>
          </mc:AlternateContent>
        </w:r>
        <w:r w:rsidRPr="00FF6687">
          <w:rPr>
            <w:rFonts w:asciiTheme="majorHAnsi" w:hAnsiTheme="majorHAnsi"/>
            <w:noProof/>
            <w:lang w:eastAsia="de-DE"/>
          </w:rPr>
          <mc:AlternateContent>
            <mc:Choice Requires="wps">
              <w:drawing>
                <wp:anchor distT="0" distB="0" distL="114300" distR="114300" simplePos="0" relativeHeight="251699200" behindDoc="0" locked="0" layoutInCell="1" allowOverlap="1" wp14:anchorId="5F13445D" wp14:editId="01329408">
                  <wp:simplePos x="0" y="0"/>
                  <wp:positionH relativeFrom="column">
                    <wp:posOffset>2024</wp:posOffset>
                  </wp:positionH>
                  <wp:positionV relativeFrom="paragraph">
                    <wp:posOffset>-2049</wp:posOffset>
                  </wp:positionV>
                  <wp:extent cx="5934973" cy="1404620"/>
                  <wp:effectExtent l="0" t="0" r="8890" b="762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973" cy="1404620"/>
                          </a:xfrm>
                          <a:prstGeom prst="rect">
                            <a:avLst/>
                          </a:prstGeom>
                          <a:solidFill>
                            <a:srgbClr val="FFFFFF"/>
                          </a:solidFill>
                          <a:ln w="9525">
                            <a:noFill/>
                            <a:miter lim="800000"/>
                            <a:headEnd/>
                            <a:tailEnd/>
                          </a:ln>
                        </wps:spPr>
                        <wps:txbx>
                          <w:txbxContent>
                            <w:p w14:paraId="6BABF3B2" w14:textId="77777777" w:rsidR="00B671D3" w:rsidRDefault="00B671D3" w:rsidP="003860E8">
                              <w:pPr>
                                <w:rPr>
                                  <w:sz w:val="18"/>
                                </w:rPr>
                              </w:pPr>
                              <w:r>
                                <w:rPr>
                                  <w:rFonts w:ascii="Vodafone ExB" w:hAnsi="Vodafone ExB" w:cs="Vodafone ExB"/>
                                  <w:color w:val="4A4D4E" w:themeColor="background2"/>
                                  <w:sz w:val="18"/>
                                </w:rPr>
                                <w:t>Medien</w:t>
                              </w:r>
                              <w:r w:rsidRPr="0002773B">
                                <w:rPr>
                                  <w:rFonts w:ascii="Vodafone ExB" w:hAnsi="Vodafone ExB" w:cs="Vodafone ExB"/>
                                  <w:color w:val="4A4D4E" w:themeColor="background2"/>
                                  <w:sz w:val="18"/>
                                </w:rPr>
                                <w:t>kontakt</w:t>
                              </w:r>
                              <w:r>
                                <w:rPr>
                                  <w:rFonts w:ascii="Vodafone ExB" w:hAnsi="Vodafone ExB" w:cs="Vodafone ExB"/>
                                  <w:color w:val="E2000A"/>
                                  <w:sz w:val="18"/>
                                </w:rPr>
                                <w:br/>
                              </w:r>
                              <w:r>
                                <w:rPr>
                                  <w:sz w:val="18"/>
                                </w:rPr>
                                <w:t>Vodafone Kommunikation</w:t>
                              </w:r>
                              <w:r w:rsidRPr="00D560FD">
                                <w:rPr>
                                  <w:sz w:val="18"/>
                                </w:rPr>
                                <w:br/>
                              </w:r>
                              <w:r>
                                <w:rPr>
                                  <w:sz w:val="18"/>
                                </w:rPr>
                                <w:t>+49 211 533-5500</w:t>
                              </w:r>
                              <w:r w:rsidRPr="00D560FD">
                                <w:rPr>
                                  <w:sz w:val="18"/>
                                </w:rPr>
                                <w:br/>
                              </w:r>
                              <w:r>
                                <w:rPr>
                                  <w:sz w:val="18"/>
                                </w:rPr>
                                <w:t>medien</w:t>
                              </w:r>
                              <w:r w:rsidRPr="00D560FD">
                                <w:rPr>
                                  <w:sz w:val="18"/>
                                </w:rPr>
                                <w:t xml:space="preserve">@vodafone.com </w:t>
                              </w:r>
                            </w:p>
                            <w:p w14:paraId="3EB0D4C6" w14:textId="77777777" w:rsidR="00B671D3" w:rsidRPr="00D560FD" w:rsidRDefault="00B671D3" w:rsidP="00FF6687">
                              <w:pPr>
                                <w:rPr>
                                  <w:sz w:val="18"/>
                                </w:rPr>
                              </w:pPr>
                              <w:r w:rsidRPr="00E461B9">
                                <w:rPr>
                                  <w:rFonts w:ascii="Vodafone ExB" w:hAnsi="Vodafone ExB" w:cs="Vodafone ExB"/>
                                  <w:color w:val="4A4D4E" w:themeColor="background2"/>
                                  <w:sz w:val="18"/>
                                </w:rPr>
                                <w:t>Vodafone GmbH.</w:t>
                              </w:r>
                              <w:r w:rsidRPr="00506B80">
                                <w:rPr>
                                  <w:sz w:val="18"/>
                                </w:rPr>
                                <w:t xml:space="preserve"> Die gesetzlichen Pflichtangaben finden Sie hier: vodafone.de/pflichtangaben</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F13445D" id="Textfeld 2" o:spid="_x0000_s1027" type="#_x0000_t202" style="position:absolute;margin-left:.15pt;margin-top:-.15pt;width:467.3pt;height:11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" stroked="f">
                  <v:textbox style="mso-fit-shape-to-text:t" inset="0,0,0,0">
                    <w:txbxContent>
                      <w:p w14:paraId="6BABF3B2" w14:textId="77777777" w:rsidR="00B671D3" w:rsidRDefault="00B671D3" w:rsidP="003860E8">
                        <w:pPr>
                          <w:rPr>
                            <w:sz w:val="18"/>
                          </w:rPr>
                        </w:pPr>
                        <w:r>
                          <w:rPr>
                            <w:rFonts w:ascii="Vodafone ExB" w:hAnsi="Vodafone ExB" w:cs="Vodafone ExB"/>
                            <w:color w:val="4A4D4E" w:themeColor="background2"/>
                            <w:sz w:val="18"/>
                          </w:rPr>
                          <w:t>Medien</w:t>
                        </w:r>
                        <w:r w:rsidRPr="0002773B">
                          <w:rPr>
                            <w:rFonts w:ascii="Vodafone ExB" w:hAnsi="Vodafone ExB" w:cs="Vodafone ExB"/>
                            <w:color w:val="4A4D4E" w:themeColor="background2"/>
                            <w:sz w:val="18"/>
                          </w:rPr>
                          <w:t>kontakt</w:t>
                        </w:r>
                        <w:r>
                          <w:rPr>
                            <w:rFonts w:ascii="Vodafone ExB" w:hAnsi="Vodafone ExB" w:cs="Vodafone ExB"/>
                            <w:color w:val="E2000A"/>
                            <w:sz w:val="18"/>
                          </w:rPr>
                          <w:br/>
                        </w:r>
                        <w:r>
                          <w:rPr>
                            <w:sz w:val="18"/>
                          </w:rPr>
                          <w:t>Vodafone Kommunikation</w:t>
                        </w:r>
                        <w:r w:rsidRPr="00D560FD">
                          <w:rPr>
                            <w:sz w:val="18"/>
                          </w:rPr>
                          <w:br/>
                        </w:r>
                        <w:r>
                          <w:rPr>
                            <w:sz w:val="18"/>
                          </w:rPr>
                          <w:t>+49 211 533-5500</w:t>
                        </w:r>
                        <w:r w:rsidRPr="00D560FD">
                          <w:rPr>
                            <w:sz w:val="18"/>
                          </w:rPr>
                          <w:br/>
                        </w:r>
                        <w:r>
                          <w:rPr>
                            <w:sz w:val="18"/>
                          </w:rPr>
                          <w:t>medien</w:t>
                        </w:r>
                        <w:r w:rsidRPr="00D560FD">
                          <w:rPr>
                            <w:sz w:val="18"/>
                          </w:rPr>
                          <w:t xml:space="preserve">@vodafone.com </w:t>
                        </w:r>
                      </w:p>
                      <w:p w14:paraId="3EB0D4C6" w14:textId="77777777" w:rsidR="00B671D3" w:rsidRPr="00D560FD" w:rsidRDefault="00B671D3" w:rsidP="00FF6687">
                        <w:pPr>
                          <w:rPr>
                            <w:sz w:val="18"/>
                          </w:rPr>
                        </w:pPr>
                        <w:r w:rsidRPr="00E461B9">
                          <w:rPr>
                            <w:rFonts w:ascii="Vodafone ExB" w:hAnsi="Vodafone ExB" w:cs="Vodafone ExB"/>
                            <w:color w:val="4A4D4E" w:themeColor="background2"/>
                            <w:sz w:val="18"/>
                          </w:rPr>
                          <w:t>Vodafone GmbH.</w:t>
                        </w:r>
                        <w:r w:rsidRPr="00506B80">
                          <w:rPr>
                            <w:sz w:val="18"/>
                          </w:rPr>
                          <w:t xml:space="preserve"> Die gesetzlichen Pflichtangaben finden Sie hier: vodafone.de/pflichtangaben</w:t>
                        </w:r>
                      </w:p>
                    </w:txbxContent>
                  </v:textbox>
                </v:shape>
              </w:pict>
            </mc:Fallback>
          </mc:AlternateContent>
        </w:r>
      </w:p>
      <w:p w14:paraId="415DA349" w14:textId="77777777" w:rsidR="00B671D3" w:rsidRDefault="00B671D3">
        <w:pPr>
          <w:pStyle w:val="Fuzeile"/>
          <w:jc w:val="right"/>
          <w:rPr>
            <w:rFonts w:asciiTheme="majorHAnsi" w:hAnsiTheme="majorHAnsi"/>
            <w:color w:val="E60000" w:themeColor="accent1"/>
            <w:sz w:val="16"/>
          </w:rPr>
        </w:pPr>
      </w:p>
      <w:p w14:paraId="404DF24C" w14:textId="77777777" w:rsidR="00B671D3" w:rsidRDefault="00B671D3">
        <w:pPr>
          <w:pStyle w:val="Fuzeile"/>
          <w:jc w:val="right"/>
          <w:rPr>
            <w:rFonts w:asciiTheme="majorHAnsi" w:hAnsiTheme="majorHAnsi"/>
            <w:color w:val="E60000" w:themeColor="accent1"/>
            <w:sz w:val="16"/>
          </w:rPr>
        </w:pPr>
      </w:p>
      <w:p w14:paraId="09553218" w14:textId="77777777" w:rsidR="00B671D3" w:rsidRDefault="00B671D3">
        <w:pPr>
          <w:pStyle w:val="Fuzeile"/>
          <w:jc w:val="right"/>
          <w:rPr>
            <w:rFonts w:asciiTheme="majorHAnsi" w:hAnsiTheme="majorHAnsi"/>
            <w:color w:val="E60000" w:themeColor="accent1"/>
            <w:sz w:val="16"/>
          </w:rPr>
        </w:pPr>
      </w:p>
      <w:p w14:paraId="246F6616" w14:textId="77777777" w:rsidR="00B671D3" w:rsidRDefault="00B671D3">
        <w:pPr>
          <w:pStyle w:val="Fuzeile"/>
          <w:jc w:val="right"/>
          <w:rPr>
            <w:rFonts w:asciiTheme="majorHAnsi" w:hAnsiTheme="majorHAnsi"/>
            <w:color w:val="E60000" w:themeColor="accent1"/>
            <w:sz w:val="16"/>
          </w:rPr>
        </w:pPr>
      </w:p>
      <w:p w14:paraId="60AC29A4" w14:textId="671B7D3E" w:rsidR="00B671D3" w:rsidRPr="00D1249B" w:rsidRDefault="00B671D3" w:rsidP="33CF61E9">
        <w:pPr>
          <w:pStyle w:val="Fuzeile"/>
          <w:jc w:val="right"/>
          <w:rPr>
            <w:rFonts w:asciiTheme="majorHAnsi" w:eastAsiaTheme="majorEastAsia" w:hAnsiTheme="majorHAnsi" w:cstheme="majorBidi"/>
            <w:sz w:val="20"/>
            <w:szCs w:val="20"/>
          </w:rPr>
        </w:pPr>
        <w:r w:rsidRPr="33CF61E9">
          <w:rPr>
            <w:rFonts w:asciiTheme="majorHAnsi" w:eastAsiaTheme="majorEastAsia" w:hAnsiTheme="majorHAnsi" w:cstheme="majorBidi"/>
            <w:color w:val="E60000" w:themeColor="accent1"/>
            <w:sz w:val="16"/>
            <w:szCs w:val="16"/>
          </w:rPr>
          <w:t xml:space="preserve">Seite </w:t>
        </w:r>
        <w:r w:rsidRPr="33CF61E9">
          <w:rPr>
            <w:rFonts w:asciiTheme="majorHAnsi" w:eastAsiaTheme="majorEastAsia" w:hAnsiTheme="majorHAnsi" w:cstheme="majorBidi"/>
            <w:noProof/>
            <w:color w:val="E60000" w:themeColor="accent1"/>
            <w:sz w:val="16"/>
            <w:szCs w:val="16"/>
          </w:rPr>
          <w:fldChar w:fldCharType="begin"/>
        </w:r>
        <w:r w:rsidRPr="33CF61E9">
          <w:rPr>
            <w:rFonts w:asciiTheme="majorHAnsi" w:eastAsiaTheme="majorEastAsia" w:hAnsiTheme="majorHAnsi" w:cstheme="majorBidi"/>
            <w:noProof/>
            <w:color w:val="E60000" w:themeColor="accent1"/>
            <w:sz w:val="16"/>
            <w:szCs w:val="16"/>
          </w:rPr>
          <w:instrText>PAGE   \* MERGEFORMAT</w:instrText>
        </w:r>
        <w:r w:rsidRPr="33CF61E9">
          <w:rPr>
            <w:rFonts w:asciiTheme="majorHAnsi" w:eastAsiaTheme="majorEastAsia" w:hAnsiTheme="majorHAnsi" w:cstheme="majorBidi"/>
            <w:noProof/>
            <w:color w:val="E60000" w:themeColor="accent1"/>
            <w:sz w:val="16"/>
            <w:szCs w:val="16"/>
          </w:rPr>
          <w:fldChar w:fldCharType="separate"/>
        </w:r>
        <w:r w:rsidR="00BF2656">
          <w:rPr>
            <w:rFonts w:asciiTheme="majorHAnsi" w:eastAsiaTheme="majorEastAsia" w:hAnsiTheme="majorHAnsi" w:cstheme="majorBidi"/>
            <w:noProof/>
            <w:color w:val="E60000" w:themeColor="accent1"/>
            <w:sz w:val="16"/>
            <w:szCs w:val="16"/>
          </w:rPr>
          <w:t>2</w:t>
        </w:r>
        <w:r w:rsidRPr="33CF61E9">
          <w:rPr>
            <w:rFonts w:asciiTheme="majorHAnsi" w:eastAsiaTheme="majorEastAsia" w:hAnsiTheme="majorHAnsi" w:cstheme="majorBidi"/>
            <w:noProof/>
            <w:color w:val="E60000" w:themeColor="accent1"/>
            <w:sz w:val="16"/>
            <w:szCs w:val="16"/>
          </w:rPr>
          <w:fldChar w:fldCharType="end"/>
        </w:r>
        <w:r w:rsidRPr="33CF61E9">
          <w:rPr>
            <w:rFonts w:asciiTheme="majorHAnsi" w:eastAsiaTheme="majorEastAsia" w:hAnsiTheme="majorHAnsi" w:cstheme="majorBidi"/>
            <w:color w:val="E60000" w:themeColor="accent1"/>
            <w:sz w:val="16"/>
            <w:szCs w:val="16"/>
          </w:rPr>
          <w:t>/</w:t>
        </w:r>
        <w:r w:rsidRPr="33CF61E9">
          <w:rPr>
            <w:rFonts w:asciiTheme="majorHAnsi" w:eastAsiaTheme="majorEastAsia" w:hAnsiTheme="majorHAnsi" w:cstheme="majorBidi"/>
            <w:noProof/>
            <w:color w:val="E60000" w:themeColor="accent1"/>
            <w:sz w:val="16"/>
            <w:szCs w:val="16"/>
          </w:rPr>
          <w:fldChar w:fldCharType="begin"/>
        </w:r>
        <w:r w:rsidRPr="33CF61E9">
          <w:rPr>
            <w:rFonts w:asciiTheme="majorHAnsi" w:eastAsiaTheme="majorEastAsia" w:hAnsiTheme="majorHAnsi" w:cstheme="majorBidi"/>
            <w:noProof/>
            <w:color w:val="E60000" w:themeColor="accent1"/>
            <w:sz w:val="16"/>
            <w:szCs w:val="16"/>
          </w:rPr>
          <w:instrText xml:space="preserve"> NUMPAGES  \* Arabic  \* MERGEFORMAT </w:instrText>
        </w:r>
        <w:r w:rsidRPr="33CF61E9">
          <w:rPr>
            <w:rFonts w:asciiTheme="majorHAnsi" w:eastAsiaTheme="majorEastAsia" w:hAnsiTheme="majorHAnsi" w:cstheme="majorBidi"/>
            <w:noProof/>
            <w:color w:val="E60000" w:themeColor="accent1"/>
            <w:sz w:val="16"/>
            <w:szCs w:val="16"/>
          </w:rPr>
          <w:fldChar w:fldCharType="separate"/>
        </w:r>
        <w:r w:rsidR="00BF2656">
          <w:rPr>
            <w:rFonts w:asciiTheme="majorHAnsi" w:eastAsiaTheme="majorEastAsia" w:hAnsiTheme="majorHAnsi" w:cstheme="majorBidi"/>
            <w:noProof/>
            <w:color w:val="E60000" w:themeColor="accent1"/>
            <w:sz w:val="16"/>
            <w:szCs w:val="16"/>
          </w:rPr>
          <w:t>2</w:t>
        </w:r>
        <w:r w:rsidRPr="33CF61E9">
          <w:rPr>
            <w:rFonts w:asciiTheme="majorHAnsi" w:eastAsiaTheme="majorEastAsia" w:hAnsiTheme="majorHAnsi" w:cstheme="majorBidi"/>
            <w:noProof/>
            <w:color w:val="E60000" w:themeColor="accent1"/>
            <w:sz w:val="16"/>
            <w:szCs w:val="16"/>
          </w:rPr>
          <w:fldChar w:fldCharType="end"/>
        </w:r>
      </w:p>
    </w:sdtContent>
  </w:sdt>
  <w:p w14:paraId="47C655A4" w14:textId="77777777" w:rsidR="00B671D3" w:rsidRDefault="00B671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816631844"/>
      <w:docPartObj>
        <w:docPartGallery w:val="Page Numbers (Bottom of Page)"/>
        <w:docPartUnique/>
      </w:docPartObj>
    </w:sdtPr>
    <w:sdtEndPr>
      <w:rPr>
        <w:sz w:val="20"/>
      </w:rPr>
    </w:sdtEndPr>
    <w:sdtContent>
      <w:p w14:paraId="64C600E0" w14:textId="77777777" w:rsidR="00B671D3" w:rsidRDefault="00B671D3" w:rsidP="004F7306">
        <w:pPr>
          <w:pStyle w:val="Fuzeile"/>
          <w:jc w:val="right"/>
          <w:rPr>
            <w:rFonts w:asciiTheme="majorHAnsi" w:hAnsiTheme="majorHAnsi"/>
          </w:rPr>
        </w:pPr>
        <w:r w:rsidRPr="00D560FD">
          <w:rPr>
            <w:rFonts w:asciiTheme="majorHAnsi" w:hAnsiTheme="majorHAnsi"/>
            <w:noProof/>
            <w:color w:val="E60000" w:themeColor="accent1"/>
            <w:sz w:val="16"/>
            <w:lang w:eastAsia="de-DE"/>
          </w:rPr>
          <mc:AlternateContent>
            <mc:Choice Requires="wps">
              <w:drawing>
                <wp:anchor distT="0" distB="0" distL="114300" distR="114300" simplePos="0" relativeHeight="251613184" behindDoc="0" locked="0" layoutInCell="1" allowOverlap="1" wp14:anchorId="335067DB" wp14:editId="2EAD05CD">
                  <wp:simplePos x="0" y="0"/>
                  <wp:positionH relativeFrom="column">
                    <wp:posOffset>2024</wp:posOffset>
                  </wp:positionH>
                  <wp:positionV relativeFrom="paragraph">
                    <wp:posOffset>15204</wp:posOffset>
                  </wp:positionV>
                  <wp:extent cx="5969479" cy="1404620"/>
                  <wp:effectExtent l="0" t="0" r="0" b="76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479" cy="1404620"/>
                          </a:xfrm>
                          <a:prstGeom prst="rect">
                            <a:avLst/>
                          </a:prstGeom>
                          <a:solidFill>
                            <a:srgbClr val="FFFFFF"/>
                          </a:solidFill>
                          <a:ln w="9525">
                            <a:noFill/>
                            <a:miter lim="800000"/>
                            <a:headEnd/>
                            <a:tailEnd/>
                          </a:ln>
                        </wps:spPr>
                        <wps:txbx>
                          <w:txbxContent>
                            <w:p w14:paraId="374B438E" w14:textId="77777777" w:rsidR="00B671D3" w:rsidRDefault="00B671D3" w:rsidP="00BA4301">
                              <w:pPr>
                                <w:rPr>
                                  <w:sz w:val="18"/>
                                </w:rPr>
                              </w:pPr>
                              <w:r>
                                <w:rPr>
                                  <w:rFonts w:ascii="Vodafone ExB" w:hAnsi="Vodafone ExB" w:cs="Vodafone ExB"/>
                                  <w:color w:val="4A4D4E" w:themeColor="background2"/>
                                  <w:sz w:val="18"/>
                                </w:rPr>
                                <w:t>Medien</w:t>
                              </w:r>
                              <w:r w:rsidRPr="0002773B">
                                <w:rPr>
                                  <w:rFonts w:ascii="Vodafone ExB" w:hAnsi="Vodafone ExB" w:cs="Vodafone ExB"/>
                                  <w:color w:val="4A4D4E" w:themeColor="background2"/>
                                  <w:sz w:val="18"/>
                                </w:rPr>
                                <w:t>kontakt</w:t>
                              </w:r>
                              <w:r>
                                <w:rPr>
                                  <w:rFonts w:ascii="Vodafone ExB" w:hAnsi="Vodafone ExB" w:cs="Vodafone ExB"/>
                                  <w:color w:val="E2000A"/>
                                  <w:sz w:val="18"/>
                                </w:rPr>
                                <w:br/>
                              </w:r>
                              <w:r>
                                <w:rPr>
                                  <w:sz w:val="18"/>
                                </w:rPr>
                                <w:t>Vodafone Kommunikation</w:t>
                              </w:r>
                              <w:r w:rsidRPr="00D560FD">
                                <w:rPr>
                                  <w:sz w:val="18"/>
                                </w:rPr>
                                <w:br/>
                              </w:r>
                              <w:r>
                                <w:rPr>
                                  <w:sz w:val="18"/>
                                </w:rPr>
                                <w:t>+49 211 533-5500</w:t>
                              </w:r>
                              <w:r w:rsidRPr="00D560FD">
                                <w:rPr>
                                  <w:sz w:val="18"/>
                                </w:rPr>
                                <w:br/>
                              </w:r>
                              <w:r>
                                <w:rPr>
                                  <w:sz w:val="18"/>
                                </w:rPr>
                                <w:t>medien</w:t>
                              </w:r>
                              <w:r w:rsidRPr="00D560FD">
                                <w:rPr>
                                  <w:sz w:val="18"/>
                                </w:rPr>
                                <w:t xml:space="preserve">@vodafone.com </w:t>
                              </w:r>
                            </w:p>
                            <w:p w14:paraId="5D6B6AC9" w14:textId="77777777" w:rsidR="00B671D3" w:rsidRPr="00D560FD" w:rsidRDefault="00B671D3" w:rsidP="00D560FD">
                              <w:pPr>
                                <w:rPr>
                                  <w:sz w:val="18"/>
                                </w:rPr>
                              </w:pPr>
                              <w:r w:rsidRPr="00E461B9">
                                <w:rPr>
                                  <w:rFonts w:ascii="Vodafone ExB" w:hAnsi="Vodafone ExB" w:cs="Vodafone ExB"/>
                                  <w:color w:val="4A4D4E" w:themeColor="background2"/>
                                  <w:sz w:val="18"/>
                                </w:rPr>
                                <w:t>Vodafone GmbH.</w:t>
                              </w:r>
                              <w:r w:rsidRPr="00506B80">
                                <w:rPr>
                                  <w:sz w:val="18"/>
                                </w:rPr>
                                <w:t xml:space="preserve"> Die gesetzlichen Pflichtangaben finden Sie hier: vodafone.de/pflichtangaben</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335067DB" id="_x0000_t202" coordsize="21600,21600" o:spt="202" path="m,l,21600r21600,l21600,xe">
                  <v:stroke joinstyle="miter"/>
                  <v:path gradientshapeok="t" o:connecttype="rect"/>
                </v:shapetype>
                <v:shape id="_x0000_s1028" type="#_x0000_t202" style="position:absolute;left:0;text-align:left;margin-left:.15pt;margin-top:1.2pt;width:470.05pt;height:11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" stroked="f">
                  <v:textbox style="mso-fit-shape-to-text:t" inset="0,0,0,0">
                    <w:txbxContent>
                      <w:p w14:paraId="374B438E" w14:textId="77777777" w:rsidR="00B671D3" w:rsidRDefault="00B671D3" w:rsidP="00BA4301">
                        <w:pPr>
                          <w:rPr>
                            <w:sz w:val="18"/>
                          </w:rPr>
                        </w:pPr>
                        <w:r>
                          <w:rPr>
                            <w:rFonts w:ascii="Vodafone ExB" w:hAnsi="Vodafone ExB" w:cs="Vodafone ExB"/>
                            <w:color w:val="4A4D4E" w:themeColor="background2"/>
                            <w:sz w:val="18"/>
                          </w:rPr>
                          <w:t>Medien</w:t>
                        </w:r>
                        <w:r w:rsidRPr="0002773B">
                          <w:rPr>
                            <w:rFonts w:ascii="Vodafone ExB" w:hAnsi="Vodafone ExB" w:cs="Vodafone ExB"/>
                            <w:color w:val="4A4D4E" w:themeColor="background2"/>
                            <w:sz w:val="18"/>
                          </w:rPr>
                          <w:t>kontakt</w:t>
                        </w:r>
                        <w:r>
                          <w:rPr>
                            <w:rFonts w:ascii="Vodafone ExB" w:hAnsi="Vodafone ExB" w:cs="Vodafone ExB"/>
                            <w:color w:val="E2000A"/>
                            <w:sz w:val="18"/>
                          </w:rPr>
                          <w:br/>
                        </w:r>
                        <w:r>
                          <w:rPr>
                            <w:sz w:val="18"/>
                          </w:rPr>
                          <w:t>Vodafone Kommunikation</w:t>
                        </w:r>
                        <w:r w:rsidRPr="00D560FD">
                          <w:rPr>
                            <w:sz w:val="18"/>
                          </w:rPr>
                          <w:br/>
                        </w:r>
                        <w:r>
                          <w:rPr>
                            <w:sz w:val="18"/>
                          </w:rPr>
                          <w:t>+49 211 533-5500</w:t>
                        </w:r>
                        <w:r w:rsidRPr="00D560FD">
                          <w:rPr>
                            <w:sz w:val="18"/>
                          </w:rPr>
                          <w:br/>
                        </w:r>
                        <w:r>
                          <w:rPr>
                            <w:sz w:val="18"/>
                          </w:rPr>
                          <w:t>medien</w:t>
                        </w:r>
                        <w:r w:rsidRPr="00D560FD">
                          <w:rPr>
                            <w:sz w:val="18"/>
                          </w:rPr>
                          <w:t xml:space="preserve">@vodafone.com </w:t>
                        </w:r>
                      </w:p>
                      <w:p w14:paraId="5D6B6AC9" w14:textId="77777777" w:rsidR="00B671D3" w:rsidRPr="00D560FD" w:rsidRDefault="00B671D3" w:rsidP="00D560FD">
                        <w:pPr>
                          <w:rPr>
                            <w:sz w:val="18"/>
                          </w:rPr>
                        </w:pPr>
                        <w:r w:rsidRPr="00E461B9">
                          <w:rPr>
                            <w:rFonts w:ascii="Vodafone ExB" w:hAnsi="Vodafone ExB" w:cs="Vodafone ExB"/>
                            <w:color w:val="4A4D4E" w:themeColor="background2"/>
                            <w:sz w:val="18"/>
                          </w:rPr>
                          <w:t>Vodafone GmbH.</w:t>
                        </w:r>
                        <w:r w:rsidRPr="00506B80">
                          <w:rPr>
                            <w:sz w:val="18"/>
                          </w:rPr>
                          <w:t xml:space="preserve"> Die gesetzlichen Pflichtangaben finden Sie hier: vodafone.de/pflichtangaben</w:t>
                        </w:r>
                      </w:p>
                    </w:txbxContent>
                  </v:textbox>
                </v:shape>
              </w:pict>
            </mc:Fallback>
          </mc:AlternateContent>
        </w:r>
        <w:r w:rsidRPr="00D560FD">
          <w:rPr>
            <w:rFonts w:asciiTheme="majorHAnsi" w:hAnsiTheme="majorHAnsi"/>
            <w:noProof/>
            <w:color w:val="E60000" w:themeColor="accent1"/>
            <w:sz w:val="16"/>
            <w:lang w:eastAsia="de-DE"/>
          </w:rPr>
          <mc:AlternateContent>
            <mc:Choice Requires="wps">
              <w:drawing>
                <wp:anchor distT="0" distB="0" distL="114300" distR="114300" simplePos="0" relativeHeight="251656192" behindDoc="0" locked="0" layoutInCell="1" allowOverlap="1" wp14:anchorId="3EC4655F" wp14:editId="0F71D22E">
                  <wp:simplePos x="0" y="0"/>
                  <wp:positionH relativeFrom="column">
                    <wp:posOffset>2010410</wp:posOffset>
                  </wp:positionH>
                  <wp:positionV relativeFrom="paragraph">
                    <wp:posOffset>15240</wp:posOffset>
                  </wp:positionV>
                  <wp:extent cx="1600200" cy="1404620"/>
                  <wp:effectExtent l="0" t="0" r="0" b="889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14:paraId="1B624B5C" w14:textId="77777777" w:rsidR="00B671D3" w:rsidRDefault="00B671D3" w:rsidP="000746D3">
                              <w:pPr>
                                <w:spacing w:after="0"/>
                                <w:rPr>
                                  <w:rFonts w:ascii="Vodafone Rg" w:hAnsi="Vodafone Rg" w:cs="Vodafone Rg"/>
                                  <w:color w:val="3A3938"/>
                                  <w:sz w:val="18"/>
                                </w:rPr>
                              </w:pPr>
                              <w:r w:rsidRPr="00D560FD">
                                <w:rPr>
                                  <w:rFonts w:ascii="Vodafone ExB" w:hAnsi="Vodafone ExB" w:cs="Vodafone ExB"/>
                                  <w:color w:val="4A4D4E" w:themeColor="background2"/>
                                  <w:sz w:val="18"/>
                                </w:rPr>
                                <w:t>Weitere Informationen</w:t>
                              </w:r>
                              <w:r>
                                <w:rPr>
                                  <w:rFonts w:ascii="Vodafone ExB" w:hAnsi="Vodafone ExB" w:cs="Vodafone ExB"/>
                                  <w:color w:val="4A4D4E" w:themeColor="background2"/>
                                  <w:sz w:val="18"/>
                                </w:rPr>
                                <w:br/>
                              </w:r>
                              <w:r>
                                <w:rPr>
                                  <w:rFonts w:ascii="Vodafone Rg" w:hAnsi="Vodafone Rg" w:cs="Vodafone Rg"/>
                                  <w:color w:val="3A3938"/>
                                  <w:sz w:val="18"/>
                                </w:rPr>
                                <w:t>vodafone.de/</w:t>
                              </w:r>
                              <w:proofErr w:type="spellStart"/>
                              <w:r>
                                <w:rPr>
                                  <w:rFonts w:ascii="Vodafone Rg" w:hAnsi="Vodafone Rg" w:cs="Vodafone Rg"/>
                                  <w:color w:val="3A3938"/>
                                  <w:sz w:val="18"/>
                                </w:rPr>
                                <w:t>medien</w:t>
                              </w:r>
                              <w:proofErr w:type="spellEnd"/>
                              <w:r>
                                <w:rPr>
                                  <w:rFonts w:ascii="Vodafone Rg" w:hAnsi="Vodafone Rg" w:cs="Vodafone Rg"/>
                                  <w:color w:val="3A3938"/>
                                  <w:sz w:val="18"/>
                                </w:rPr>
                                <w:br/>
                                <w:t>vodafone.de/</w:t>
                              </w:r>
                              <w:proofErr w:type="spellStart"/>
                              <w:r>
                                <w:rPr>
                                  <w:rFonts w:ascii="Vodafone Rg" w:hAnsi="Vodafone Rg" w:cs="Vodafone Rg"/>
                                  <w:color w:val="3A3938"/>
                                  <w:sz w:val="18"/>
                                </w:rPr>
                                <w:t>featured</w:t>
                              </w:r>
                              <w:proofErr w:type="spellEnd"/>
                            </w:p>
                            <w:p w14:paraId="24F1B8E7" w14:textId="77777777" w:rsidR="00B671D3" w:rsidRPr="000746D3" w:rsidRDefault="00B671D3" w:rsidP="00D560FD">
                              <w:pPr>
                                <w:rPr>
                                  <w:rFonts w:ascii="Vodafone Rg" w:hAnsi="Vodafone Rg" w:cs="Vodafone Rg"/>
                                  <w:color w:val="3A3938"/>
                                  <w:sz w:val="18"/>
                                </w:rPr>
                              </w:pPr>
                              <w:r w:rsidRPr="000746D3">
                                <w:rPr>
                                  <w:rFonts w:ascii="Vodafone Rg" w:hAnsi="Vodafone Rg" w:cs="Vodafone Rg"/>
                                  <w:color w:val="3A3938"/>
                                  <w:sz w:val="18"/>
                                </w:rPr>
                                <w:t>twitter.com/</w:t>
                              </w:r>
                              <w:proofErr w:type="spellStart"/>
                              <w:r w:rsidRPr="000746D3">
                                <w:rPr>
                                  <w:rFonts w:ascii="Vodafone Rg" w:hAnsi="Vodafone Rg" w:cs="Vodafone Rg"/>
                                  <w:color w:val="3A3938"/>
                                  <w:sz w:val="18"/>
                                </w:rPr>
                                <w:t>vodafone_medien</w:t>
                              </w:r>
                              <w:proofErr w:type="spellEnd"/>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3EC4655F" id="Textfeld 6" o:spid="_x0000_s1029" type="#_x0000_t202" style="position:absolute;left:0;text-align:left;margin-left:158.3pt;margin-top:1.2pt;width:126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" stroked="f">
                  <v:textbox style="mso-fit-shape-to-text:t" inset="0,0,0,0">
                    <w:txbxContent>
                      <w:p w14:paraId="1B624B5C" w14:textId="77777777" w:rsidR="00B671D3" w:rsidRDefault="00B671D3" w:rsidP="000746D3">
                        <w:pPr>
                          <w:spacing w:after="0"/>
                          <w:rPr>
                            <w:rFonts w:ascii="Vodafone Rg" w:hAnsi="Vodafone Rg" w:cs="Vodafone Rg"/>
                            <w:color w:val="3A3938"/>
                            <w:sz w:val="18"/>
                          </w:rPr>
                        </w:pPr>
                        <w:r w:rsidRPr="00D560FD">
                          <w:rPr>
                            <w:rFonts w:ascii="Vodafone ExB" w:hAnsi="Vodafone ExB" w:cs="Vodafone ExB"/>
                            <w:color w:val="4A4D4E" w:themeColor="background2"/>
                            <w:sz w:val="18"/>
                          </w:rPr>
                          <w:t>Weitere Informationen</w:t>
                        </w:r>
                        <w:r>
                          <w:rPr>
                            <w:rFonts w:ascii="Vodafone ExB" w:hAnsi="Vodafone ExB" w:cs="Vodafone ExB"/>
                            <w:color w:val="4A4D4E" w:themeColor="background2"/>
                            <w:sz w:val="18"/>
                          </w:rPr>
                          <w:br/>
                        </w:r>
                        <w:r>
                          <w:rPr>
                            <w:rFonts w:ascii="Vodafone Rg" w:hAnsi="Vodafone Rg" w:cs="Vodafone Rg"/>
                            <w:color w:val="3A3938"/>
                            <w:sz w:val="18"/>
                          </w:rPr>
                          <w:t>vodafone.de/</w:t>
                        </w:r>
                        <w:proofErr w:type="spellStart"/>
                        <w:r>
                          <w:rPr>
                            <w:rFonts w:ascii="Vodafone Rg" w:hAnsi="Vodafone Rg" w:cs="Vodafone Rg"/>
                            <w:color w:val="3A3938"/>
                            <w:sz w:val="18"/>
                          </w:rPr>
                          <w:t>medien</w:t>
                        </w:r>
                        <w:proofErr w:type="spellEnd"/>
                        <w:r>
                          <w:rPr>
                            <w:rFonts w:ascii="Vodafone Rg" w:hAnsi="Vodafone Rg" w:cs="Vodafone Rg"/>
                            <w:color w:val="3A3938"/>
                            <w:sz w:val="18"/>
                          </w:rPr>
                          <w:br/>
                          <w:t>vodafone.de/</w:t>
                        </w:r>
                        <w:proofErr w:type="spellStart"/>
                        <w:r>
                          <w:rPr>
                            <w:rFonts w:ascii="Vodafone Rg" w:hAnsi="Vodafone Rg" w:cs="Vodafone Rg"/>
                            <w:color w:val="3A3938"/>
                            <w:sz w:val="18"/>
                          </w:rPr>
                          <w:t>featured</w:t>
                        </w:r>
                        <w:proofErr w:type="spellEnd"/>
                      </w:p>
                      <w:p w14:paraId="24F1B8E7" w14:textId="77777777" w:rsidR="00B671D3" w:rsidRPr="000746D3" w:rsidRDefault="00B671D3" w:rsidP="00D560FD">
                        <w:pPr>
                          <w:rPr>
                            <w:rFonts w:ascii="Vodafone Rg" w:hAnsi="Vodafone Rg" w:cs="Vodafone Rg"/>
                            <w:color w:val="3A3938"/>
                            <w:sz w:val="18"/>
                          </w:rPr>
                        </w:pPr>
                        <w:r w:rsidRPr="000746D3">
                          <w:rPr>
                            <w:rFonts w:ascii="Vodafone Rg" w:hAnsi="Vodafone Rg" w:cs="Vodafone Rg"/>
                            <w:color w:val="3A3938"/>
                            <w:sz w:val="18"/>
                          </w:rPr>
                          <w:t>twitter.com/</w:t>
                        </w:r>
                        <w:proofErr w:type="spellStart"/>
                        <w:r w:rsidRPr="000746D3">
                          <w:rPr>
                            <w:rFonts w:ascii="Vodafone Rg" w:hAnsi="Vodafone Rg" w:cs="Vodafone Rg"/>
                            <w:color w:val="3A3938"/>
                            <w:sz w:val="18"/>
                          </w:rPr>
                          <w:t>vodafone_medien</w:t>
                        </w:r>
                        <w:proofErr w:type="spellEnd"/>
                      </w:p>
                    </w:txbxContent>
                  </v:textbox>
                </v:shape>
              </w:pict>
            </mc:Fallback>
          </mc:AlternateContent>
        </w:r>
      </w:p>
      <w:p w14:paraId="1B1C7B07" w14:textId="77777777" w:rsidR="00B671D3" w:rsidRDefault="00B671D3" w:rsidP="004F7306">
        <w:pPr>
          <w:pStyle w:val="Fuzeile"/>
          <w:jc w:val="right"/>
          <w:rPr>
            <w:rFonts w:asciiTheme="majorHAnsi" w:hAnsiTheme="majorHAnsi"/>
            <w:color w:val="E60000" w:themeColor="accent1"/>
            <w:sz w:val="16"/>
          </w:rPr>
        </w:pPr>
      </w:p>
      <w:p w14:paraId="2EA8735E" w14:textId="77777777" w:rsidR="00B671D3" w:rsidRDefault="00B671D3" w:rsidP="004F7306">
        <w:pPr>
          <w:pStyle w:val="Fuzeile"/>
          <w:jc w:val="right"/>
          <w:rPr>
            <w:rFonts w:asciiTheme="majorHAnsi" w:hAnsiTheme="majorHAnsi"/>
            <w:color w:val="E60000" w:themeColor="accent1"/>
            <w:sz w:val="16"/>
          </w:rPr>
        </w:pPr>
      </w:p>
      <w:p w14:paraId="0F5E9CFE" w14:textId="77777777" w:rsidR="00B671D3" w:rsidRDefault="00B671D3" w:rsidP="004F7306">
        <w:pPr>
          <w:pStyle w:val="Fuzeile"/>
          <w:jc w:val="right"/>
          <w:rPr>
            <w:rFonts w:asciiTheme="majorHAnsi" w:hAnsiTheme="majorHAnsi"/>
            <w:color w:val="E60000" w:themeColor="accent1"/>
            <w:sz w:val="16"/>
          </w:rPr>
        </w:pPr>
      </w:p>
      <w:p w14:paraId="3BB96675" w14:textId="77777777" w:rsidR="00B671D3" w:rsidRDefault="00B671D3" w:rsidP="004F7306">
        <w:pPr>
          <w:pStyle w:val="Fuzeile"/>
          <w:jc w:val="right"/>
          <w:rPr>
            <w:rFonts w:asciiTheme="majorHAnsi" w:hAnsiTheme="majorHAnsi"/>
            <w:color w:val="E60000" w:themeColor="accent1"/>
            <w:sz w:val="16"/>
          </w:rPr>
        </w:pPr>
      </w:p>
      <w:p w14:paraId="529C7A75" w14:textId="497E9598" w:rsidR="00B671D3" w:rsidRPr="00D1249B" w:rsidRDefault="00B671D3" w:rsidP="33CF61E9">
        <w:pPr>
          <w:pStyle w:val="Fuzeile"/>
          <w:jc w:val="right"/>
          <w:rPr>
            <w:rFonts w:asciiTheme="majorHAnsi" w:eastAsiaTheme="majorEastAsia" w:hAnsiTheme="majorHAnsi" w:cstheme="majorBidi"/>
            <w:sz w:val="20"/>
            <w:szCs w:val="20"/>
          </w:rPr>
        </w:pPr>
        <w:r w:rsidRPr="33CF61E9">
          <w:rPr>
            <w:rFonts w:asciiTheme="majorHAnsi" w:eastAsiaTheme="majorEastAsia" w:hAnsiTheme="majorHAnsi" w:cstheme="majorBidi"/>
            <w:color w:val="E60000" w:themeColor="accent1"/>
            <w:sz w:val="16"/>
            <w:szCs w:val="16"/>
          </w:rPr>
          <w:t xml:space="preserve">Seite </w:t>
        </w:r>
        <w:r w:rsidRPr="33CF61E9">
          <w:rPr>
            <w:rFonts w:asciiTheme="majorHAnsi" w:eastAsiaTheme="majorEastAsia" w:hAnsiTheme="majorHAnsi" w:cstheme="majorBidi"/>
            <w:noProof/>
            <w:color w:val="E60000" w:themeColor="accent1"/>
            <w:sz w:val="16"/>
            <w:szCs w:val="16"/>
          </w:rPr>
          <w:fldChar w:fldCharType="begin"/>
        </w:r>
        <w:r w:rsidRPr="33CF61E9">
          <w:rPr>
            <w:rFonts w:asciiTheme="majorHAnsi" w:eastAsiaTheme="majorEastAsia" w:hAnsiTheme="majorHAnsi" w:cstheme="majorBidi"/>
            <w:noProof/>
            <w:color w:val="E60000" w:themeColor="accent1"/>
            <w:sz w:val="16"/>
            <w:szCs w:val="16"/>
          </w:rPr>
          <w:instrText>PAGE   \* MERGEFORMAT</w:instrText>
        </w:r>
        <w:r w:rsidRPr="33CF61E9">
          <w:rPr>
            <w:rFonts w:asciiTheme="majorHAnsi" w:eastAsiaTheme="majorEastAsia" w:hAnsiTheme="majorHAnsi" w:cstheme="majorBidi"/>
            <w:noProof/>
            <w:color w:val="E60000" w:themeColor="accent1"/>
            <w:sz w:val="16"/>
            <w:szCs w:val="16"/>
          </w:rPr>
          <w:fldChar w:fldCharType="separate"/>
        </w:r>
        <w:r w:rsidR="00BF2656">
          <w:rPr>
            <w:rFonts w:asciiTheme="majorHAnsi" w:eastAsiaTheme="majorEastAsia" w:hAnsiTheme="majorHAnsi" w:cstheme="majorBidi"/>
            <w:noProof/>
            <w:color w:val="E60000" w:themeColor="accent1"/>
            <w:sz w:val="16"/>
            <w:szCs w:val="16"/>
          </w:rPr>
          <w:t>1</w:t>
        </w:r>
        <w:r w:rsidRPr="33CF61E9">
          <w:rPr>
            <w:rFonts w:asciiTheme="majorHAnsi" w:eastAsiaTheme="majorEastAsia" w:hAnsiTheme="majorHAnsi" w:cstheme="majorBidi"/>
            <w:noProof/>
            <w:color w:val="E60000" w:themeColor="accent1"/>
            <w:sz w:val="16"/>
            <w:szCs w:val="16"/>
          </w:rPr>
          <w:fldChar w:fldCharType="end"/>
        </w:r>
        <w:r w:rsidRPr="33CF61E9">
          <w:rPr>
            <w:rFonts w:asciiTheme="majorHAnsi" w:eastAsiaTheme="majorEastAsia" w:hAnsiTheme="majorHAnsi" w:cstheme="majorBidi"/>
            <w:color w:val="E60000" w:themeColor="accent1"/>
            <w:sz w:val="16"/>
            <w:szCs w:val="16"/>
          </w:rPr>
          <w:t>/</w:t>
        </w:r>
        <w:r w:rsidRPr="33CF61E9">
          <w:rPr>
            <w:rFonts w:asciiTheme="majorHAnsi" w:eastAsiaTheme="majorEastAsia" w:hAnsiTheme="majorHAnsi" w:cstheme="majorBidi"/>
            <w:noProof/>
            <w:color w:val="E60000" w:themeColor="accent1"/>
            <w:sz w:val="16"/>
            <w:szCs w:val="16"/>
          </w:rPr>
          <w:fldChar w:fldCharType="begin"/>
        </w:r>
        <w:r w:rsidRPr="33CF61E9">
          <w:rPr>
            <w:rFonts w:asciiTheme="majorHAnsi" w:eastAsiaTheme="majorEastAsia" w:hAnsiTheme="majorHAnsi" w:cstheme="majorBidi"/>
            <w:noProof/>
            <w:color w:val="E60000" w:themeColor="accent1"/>
            <w:sz w:val="16"/>
            <w:szCs w:val="16"/>
          </w:rPr>
          <w:instrText xml:space="preserve"> NUMPAGES  \* Arabic  \* MERGEFORMAT </w:instrText>
        </w:r>
        <w:r w:rsidRPr="33CF61E9">
          <w:rPr>
            <w:rFonts w:asciiTheme="majorHAnsi" w:eastAsiaTheme="majorEastAsia" w:hAnsiTheme="majorHAnsi" w:cstheme="majorBidi"/>
            <w:noProof/>
            <w:color w:val="E60000" w:themeColor="accent1"/>
            <w:sz w:val="16"/>
            <w:szCs w:val="16"/>
          </w:rPr>
          <w:fldChar w:fldCharType="separate"/>
        </w:r>
        <w:r w:rsidR="00BF2656">
          <w:rPr>
            <w:rFonts w:asciiTheme="majorHAnsi" w:eastAsiaTheme="majorEastAsia" w:hAnsiTheme="majorHAnsi" w:cstheme="majorBidi"/>
            <w:noProof/>
            <w:color w:val="E60000" w:themeColor="accent1"/>
            <w:sz w:val="16"/>
            <w:szCs w:val="16"/>
          </w:rPr>
          <w:t>2</w:t>
        </w:r>
        <w:r w:rsidRPr="33CF61E9">
          <w:rPr>
            <w:rFonts w:asciiTheme="majorHAnsi" w:eastAsiaTheme="majorEastAsia" w:hAnsiTheme="majorHAnsi" w:cstheme="majorBidi"/>
            <w:noProof/>
            <w:color w:val="E60000" w:themeColor="accent1"/>
            <w:sz w:val="16"/>
            <w:szCs w:val="16"/>
          </w:rPr>
          <w:fldChar w:fldCharType="end"/>
        </w:r>
      </w:p>
    </w:sdtContent>
  </w:sdt>
  <w:p w14:paraId="5812C02E" w14:textId="77777777" w:rsidR="00B671D3" w:rsidRDefault="00B671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0270" w14:textId="77777777" w:rsidR="00C058B7" w:rsidRDefault="00C058B7" w:rsidP="00041F39">
      <w:pPr>
        <w:spacing w:after="0" w:line="240" w:lineRule="auto"/>
      </w:pPr>
      <w:r>
        <w:separator/>
      </w:r>
    </w:p>
    <w:p w14:paraId="5760690A" w14:textId="77777777" w:rsidR="00C058B7" w:rsidRDefault="00C058B7"/>
    <w:p w14:paraId="28AA831E" w14:textId="77777777" w:rsidR="00C058B7" w:rsidRDefault="00C058B7" w:rsidP="00D1249B"/>
  </w:footnote>
  <w:footnote w:type="continuationSeparator" w:id="0">
    <w:p w14:paraId="1165D41A" w14:textId="77777777" w:rsidR="00C058B7" w:rsidRDefault="00C058B7" w:rsidP="00041F39">
      <w:pPr>
        <w:spacing w:after="0" w:line="240" w:lineRule="auto"/>
      </w:pPr>
      <w:r>
        <w:continuationSeparator/>
      </w:r>
    </w:p>
    <w:p w14:paraId="0A86A88A" w14:textId="77777777" w:rsidR="00C058B7" w:rsidRDefault="00C058B7"/>
    <w:p w14:paraId="6AFC675C" w14:textId="77777777" w:rsidR="00C058B7" w:rsidRDefault="00C058B7" w:rsidP="00D124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3CB8" w14:textId="77777777" w:rsidR="00B671D3" w:rsidRPr="00D62863" w:rsidRDefault="00B671D3" w:rsidP="00D62863">
    <w:pPr>
      <w:pStyle w:val="Kopfzeile"/>
    </w:pPr>
    <w:r w:rsidRPr="00C06750">
      <w:rPr>
        <w:noProof/>
        <w:vertAlign w:val="superscript"/>
        <w:lang w:eastAsia="de-DE"/>
      </w:rPr>
      <w:drawing>
        <wp:anchor distT="0" distB="0" distL="114300" distR="114300" simplePos="0" relativeHeight="251791360" behindDoc="1" locked="0" layoutInCell="1" allowOverlap="1" wp14:anchorId="7911015A" wp14:editId="1C6DDED8">
          <wp:simplePos x="0" y="0"/>
          <wp:positionH relativeFrom="column">
            <wp:posOffset>5941813</wp:posOffset>
          </wp:positionH>
          <wp:positionV relativeFrom="paragraph">
            <wp:posOffset>-562226</wp:posOffset>
          </wp:positionV>
          <wp:extent cx="489600" cy="489600"/>
          <wp:effectExtent l="0" t="0" r="571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6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0B2F" w14:textId="77777777" w:rsidR="00B671D3" w:rsidRPr="00AC1AD0" w:rsidRDefault="00B671D3" w:rsidP="00D62863">
    <w:pPr>
      <w:pStyle w:val="Kopfzeile"/>
      <w:tabs>
        <w:tab w:val="clear" w:pos="9072"/>
        <w:tab w:val="left" w:pos="5737"/>
        <w:tab w:val="left" w:pos="8133"/>
        <w:tab w:val="right" w:pos="10092"/>
      </w:tabs>
      <w:rPr>
        <w:b/>
        <w:color w:val="FF0000"/>
        <w:sz w:val="96"/>
        <w:szCs w:val="96"/>
      </w:rPr>
    </w:pPr>
    <w:r w:rsidRPr="00AC1AD0">
      <w:rPr>
        <w:b/>
        <w:noProof/>
        <w:color w:val="FF0000"/>
        <w:sz w:val="96"/>
        <w:szCs w:val="96"/>
        <w:vertAlign w:val="superscript"/>
        <w:lang w:eastAsia="de-DE"/>
      </w:rPr>
      <w:drawing>
        <wp:anchor distT="0" distB="0" distL="114300" distR="114300" simplePos="0" relativeHeight="251789312" behindDoc="1" locked="0" layoutInCell="1" allowOverlap="1" wp14:anchorId="0C65AE22" wp14:editId="33D5FCCF">
          <wp:simplePos x="0" y="0"/>
          <wp:positionH relativeFrom="margin">
            <wp:posOffset>5672455</wp:posOffset>
          </wp:positionH>
          <wp:positionV relativeFrom="paragraph">
            <wp:posOffset>-85090</wp:posOffset>
          </wp:positionV>
          <wp:extent cx="738301" cy="738301"/>
          <wp:effectExtent l="0" t="0" r="508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01" cy="738301"/>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96"/>
        <w:szCs w:val="96"/>
      </w:rPr>
      <w:t>News</w:t>
    </w:r>
    <w:r w:rsidRPr="00AC1AD0">
      <w:rPr>
        <w:b/>
        <w:color w:val="FF0000"/>
        <w:sz w:val="96"/>
        <w:szCs w:val="96"/>
      </w:rPr>
      <w:tab/>
    </w:r>
    <w:r w:rsidRPr="00AC1AD0">
      <w:rPr>
        <w:b/>
        <w:color w:val="FF0000"/>
        <w:sz w:val="96"/>
        <w:szCs w:val="96"/>
      </w:rPr>
      <w:tab/>
    </w:r>
    <w:r w:rsidRPr="00AC1AD0">
      <w:rPr>
        <w:b/>
        <w:color w:val="FF0000"/>
        <w:sz w:val="96"/>
        <w:szCs w:val="96"/>
      </w:rPr>
      <w:tab/>
    </w:r>
  </w:p>
  <w:p w14:paraId="2D72E869" w14:textId="77777777" w:rsidR="00B671D3" w:rsidRDefault="00B671D3" w:rsidP="00D62863">
    <w:pPr>
      <w:pStyle w:val="Kopfzeile"/>
    </w:pPr>
  </w:p>
  <w:p w14:paraId="2C4AD1EC" w14:textId="77777777" w:rsidR="00B671D3" w:rsidRDefault="00B671D3" w:rsidP="00D62863">
    <w:pPr>
      <w:pStyle w:val="Kopfzeile"/>
    </w:pPr>
  </w:p>
  <w:p w14:paraId="4D64130A" w14:textId="77777777" w:rsidR="00B671D3" w:rsidRDefault="00B671D3" w:rsidP="00C42A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9C2"/>
    <w:multiLevelType w:val="hybridMultilevel"/>
    <w:tmpl w:val="04D81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BC03D9"/>
    <w:multiLevelType w:val="hybridMultilevel"/>
    <w:tmpl w:val="9792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43032"/>
    <w:multiLevelType w:val="hybridMultilevel"/>
    <w:tmpl w:val="78B64B4C"/>
    <w:lvl w:ilvl="0" w:tplc="1D3AA44C">
      <w:start w:val="1"/>
      <w:numFmt w:val="bullet"/>
      <w:lvlText w:val="•"/>
      <w:lvlJc w:val="left"/>
      <w:pPr>
        <w:tabs>
          <w:tab w:val="num" w:pos="720"/>
        </w:tabs>
        <w:ind w:left="720" w:hanging="360"/>
      </w:pPr>
      <w:rPr>
        <w:rFonts w:ascii="Arial" w:hAnsi="Arial" w:hint="default"/>
      </w:rPr>
    </w:lvl>
    <w:lvl w:ilvl="1" w:tplc="9DD0ADCE" w:tentative="1">
      <w:start w:val="1"/>
      <w:numFmt w:val="bullet"/>
      <w:lvlText w:val="•"/>
      <w:lvlJc w:val="left"/>
      <w:pPr>
        <w:tabs>
          <w:tab w:val="num" w:pos="1440"/>
        </w:tabs>
        <w:ind w:left="1440" w:hanging="360"/>
      </w:pPr>
      <w:rPr>
        <w:rFonts w:ascii="Arial" w:hAnsi="Arial" w:hint="default"/>
      </w:rPr>
    </w:lvl>
    <w:lvl w:ilvl="2" w:tplc="64825B00" w:tentative="1">
      <w:start w:val="1"/>
      <w:numFmt w:val="bullet"/>
      <w:lvlText w:val="•"/>
      <w:lvlJc w:val="left"/>
      <w:pPr>
        <w:tabs>
          <w:tab w:val="num" w:pos="2160"/>
        </w:tabs>
        <w:ind w:left="2160" w:hanging="360"/>
      </w:pPr>
      <w:rPr>
        <w:rFonts w:ascii="Arial" w:hAnsi="Arial" w:hint="default"/>
      </w:rPr>
    </w:lvl>
    <w:lvl w:ilvl="3" w:tplc="7EFE6632" w:tentative="1">
      <w:start w:val="1"/>
      <w:numFmt w:val="bullet"/>
      <w:lvlText w:val="•"/>
      <w:lvlJc w:val="left"/>
      <w:pPr>
        <w:tabs>
          <w:tab w:val="num" w:pos="2880"/>
        </w:tabs>
        <w:ind w:left="2880" w:hanging="360"/>
      </w:pPr>
      <w:rPr>
        <w:rFonts w:ascii="Arial" w:hAnsi="Arial" w:hint="default"/>
      </w:rPr>
    </w:lvl>
    <w:lvl w:ilvl="4" w:tplc="1FA0A2C0" w:tentative="1">
      <w:start w:val="1"/>
      <w:numFmt w:val="bullet"/>
      <w:lvlText w:val="•"/>
      <w:lvlJc w:val="left"/>
      <w:pPr>
        <w:tabs>
          <w:tab w:val="num" w:pos="3600"/>
        </w:tabs>
        <w:ind w:left="3600" w:hanging="360"/>
      </w:pPr>
      <w:rPr>
        <w:rFonts w:ascii="Arial" w:hAnsi="Arial" w:hint="default"/>
      </w:rPr>
    </w:lvl>
    <w:lvl w:ilvl="5" w:tplc="1AE05C6E" w:tentative="1">
      <w:start w:val="1"/>
      <w:numFmt w:val="bullet"/>
      <w:lvlText w:val="•"/>
      <w:lvlJc w:val="left"/>
      <w:pPr>
        <w:tabs>
          <w:tab w:val="num" w:pos="4320"/>
        </w:tabs>
        <w:ind w:left="4320" w:hanging="360"/>
      </w:pPr>
      <w:rPr>
        <w:rFonts w:ascii="Arial" w:hAnsi="Arial" w:hint="default"/>
      </w:rPr>
    </w:lvl>
    <w:lvl w:ilvl="6" w:tplc="3D5A3664" w:tentative="1">
      <w:start w:val="1"/>
      <w:numFmt w:val="bullet"/>
      <w:lvlText w:val="•"/>
      <w:lvlJc w:val="left"/>
      <w:pPr>
        <w:tabs>
          <w:tab w:val="num" w:pos="5040"/>
        </w:tabs>
        <w:ind w:left="5040" w:hanging="360"/>
      </w:pPr>
      <w:rPr>
        <w:rFonts w:ascii="Arial" w:hAnsi="Arial" w:hint="default"/>
      </w:rPr>
    </w:lvl>
    <w:lvl w:ilvl="7" w:tplc="F3FEF0CC" w:tentative="1">
      <w:start w:val="1"/>
      <w:numFmt w:val="bullet"/>
      <w:lvlText w:val="•"/>
      <w:lvlJc w:val="left"/>
      <w:pPr>
        <w:tabs>
          <w:tab w:val="num" w:pos="5760"/>
        </w:tabs>
        <w:ind w:left="5760" w:hanging="360"/>
      </w:pPr>
      <w:rPr>
        <w:rFonts w:ascii="Arial" w:hAnsi="Arial" w:hint="default"/>
      </w:rPr>
    </w:lvl>
    <w:lvl w:ilvl="8" w:tplc="89A051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084F94"/>
    <w:multiLevelType w:val="hybridMultilevel"/>
    <w:tmpl w:val="311698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4C73905"/>
    <w:multiLevelType w:val="hybridMultilevel"/>
    <w:tmpl w:val="271CD21A"/>
    <w:lvl w:ilvl="0" w:tplc="2F5E7A7A">
      <w:numFmt w:val="bullet"/>
      <w:lvlText w:val="-"/>
      <w:lvlJc w:val="left"/>
      <w:pPr>
        <w:ind w:left="360" w:hanging="360"/>
      </w:pPr>
      <w:rPr>
        <w:rFonts w:ascii="Vodafone Rg" w:eastAsia="Calibri" w:hAnsi="Vodafone Rg"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DF7418D"/>
    <w:multiLevelType w:val="hybridMultilevel"/>
    <w:tmpl w:val="EB1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D4782"/>
    <w:multiLevelType w:val="hybridMultilevel"/>
    <w:tmpl w:val="60C28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056362"/>
    <w:multiLevelType w:val="hybridMultilevel"/>
    <w:tmpl w:val="579C61A2"/>
    <w:lvl w:ilvl="0" w:tplc="515467FA">
      <w:start w:val="1"/>
      <w:numFmt w:val="bullet"/>
      <w:pStyle w:val="VodafoneBulletpoin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6C1820"/>
    <w:multiLevelType w:val="hybridMultilevel"/>
    <w:tmpl w:val="A41A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473E9B"/>
    <w:multiLevelType w:val="hybridMultilevel"/>
    <w:tmpl w:val="F364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D537CA"/>
    <w:multiLevelType w:val="hybridMultilevel"/>
    <w:tmpl w:val="19AE964E"/>
    <w:lvl w:ilvl="0" w:tplc="C720896A">
      <w:start w:val="1"/>
      <w:numFmt w:val="decimal"/>
      <w:lvlText w:val="(%1)"/>
      <w:lvlJc w:val="left"/>
      <w:pPr>
        <w:ind w:left="720" w:hanging="360"/>
      </w:pPr>
      <w:rPr>
        <w:rFonts w:cs="Arial"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1411EE"/>
    <w:multiLevelType w:val="hybridMultilevel"/>
    <w:tmpl w:val="7820FDE0"/>
    <w:lvl w:ilvl="0" w:tplc="151E9E1A">
      <w:start w:val="1"/>
      <w:numFmt w:val="decimal"/>
      <w:pStyle w:val="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1D5BFB"/>
    <w:multiLevelType w:val="hybridMultilevel"/>
    <w:tmpl w:val="DFAA3988"/>
    <w:lvl w:ilvl="0" w:tplc="7F94DB6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C7450D"/>
    <w:multiLevelType w:val="hybridMultilevel"/>
    <w:tmpl w:val="9D263898"/>
    <w:lvl w:ilvl="0" w:tplc="9C7A6FC8">
      <w:start w:val="1"/>
      <w:numFmt w:val="bullet"/>
      <w:pStyle w:val="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C35268"/>
    <w:multiLevelType w:val="hybridMultilevel"/>
    <w:tmpl w:val="13E47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5"/>
  </w:num>
  <w:num w:numId="6">
    <w:abstractNumId w:val="1"/>
  </w:num>
  <w:num w:numId="7">
    <w:abstractNumId w:val="4"/>
  </w:num>
  <w:num w:numId="8">
    <w:abstractNumId w:val="8"/>
  </w:num>
  <w:num w:numId="9">
    <w:abstractNumId w:val="7"/>
  </w:num>
  <w:num w:numId="10">
    <w:abstractNumId w:val="6"/>
  </w:num>
  <w:num w:numId="11">
    <w:abstractNumId w:val="14"/>
  </w:num>
  <w:num w:numId="12">
    <w:abstractNumId w:val="2"/>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15"/>
    <w:rsid w:val="00005670"/>
    <w:rsid w:val="00007E65"/>
    <w:rsid w:val="00021906"/>
    <w:rsid w:val="0002773B"/>
    <w:rsid w:val="00030B21"/>
    <w:rsid w:val="000317A4"/>
    <w:rsid w:val="00032C58"/>
    <w:rsid w:val="00033C07"/>
    <w:rsid w:val="00034E5C"/>
    <w:rsid w:val="00037B2E"/>
    <w:rsid w:val="00041F39"/>
    <w:rsid w:val="00046549"/>
    <w:rsid w:val="00052652"/>
    <w:rsid w:val="00054C5E"/>
    <w:rsid w:val="000561CC"/>
    <w:rsid w:val="0006007A"/>
    <w:rsid w:val="00066850"/>
    <w:rsid w:val="000746D3"/>
    <w:rsid w:val="00077814"/>
    <w:rsid w:val="00080C19"/>
    <w:rsid w:val="000876A5"/>
    <w:rsid w:val="000A1BB8"/>
    <w:rsid w:val="000A1F6B"/>
    <w:rsid w:val="000B2CE1"/>
    <w:rsid w:val="000B6DA8"/>
    <w:rsid w:val="000C3423"/>
    <w:rsid w:val="000C478C"/>
    <w:rsid w:val="000C6B00"/>
    <w:rsid w:val="000D69B5"/>
    <w:rsid w:val="000D777F"/>
    <w:rsid w:val="000E2362"/>
    <w:rsid w:val="000E241C"/>
    <w:rsid w:val="000E7B99"/>
    <w:rsid w:val="000F05D7"/>
    <w:rsid w:val="000F13FC"/>
    <w:rsid w:val="00101435"/>
    <w:rsid w:val="00101884"/>
    <w:rsid w:val="001025EE"/>
    <w:rsid w:val="00104647"/>
    <w:rsid w:val="00104975"/>
    <w:rsid w:val="0010791C"/>
    <w:rsid w:val="0011636B"/>
    <w:rsid w:val="001176F9"/>
    <w:rsid w:val="001222CB"/>
    <w:rsid w:val="00123F48"/>
    <w:rsid w:val="001254B8"/>
    <w:rsid w:val="00125614"/>
    <w:rsid w:val="0013021F"/>
    <w:rsid w:val="001335CE"/>
    <w:rsid w:val="00153C82"/>
    <w:rsid w:val="00154B00"/>
    <w:rsid w:val="00160416"/>
    <w:rsid w:val="0016325F"/>
    <w:rsid w:val="001670CA"/>
    <w:rsid w:val="001846CE"/>
    <w:rsid w:val="0018777C"/>
    <w:rsid w:val="00187E30"/>
    <w:rsid w:val="00192093"/>
    <w:rsid w:val="00192387"/>
    <w:rsid w:val="0019363B"/>
    <w:rsid w:val="00194A76"/>
    <w:rsid w:val="00195DA6"/>
    <w:rsid w:val="001A7190"/>
    <w:rsid w:val="001A7DDF"/>
    <w:rsid w:val="001B2EA8"/>
    <w:rsid w:val="001B45A6"/>
    <w:rsid w:val="001B62C6"/>
    <w:rsid w:val="001C0757"/>
    <w:rsid w:val="001D399F"/>
    <w:rsid w:val="001D3B21"/>
    <w:rsid w:val="001D4F4A"/>
    <w:rsid w:val="001D4FCF"/>
    <w:rsid w:val="001E7716"/>
    <w:rsid w:val="001F172E"/>
    <w:rsid w:val="001F4CC2"/>
    <w:rsid w:val="001F4E61"/>
    <w:rsid w:val="002005B1"/>
    <w:rsid w:val="00204974"/>
    <w:rsid w:val="002076E7"/>
    <w:rsid w:val="002178FC"/>
    <w:rsid w:val="002331B9"/>
    <w:rsid w:val="0024250C"/>
    <w:rsid w:val="00242630"/>
    <w:rsid w:val="00245979"/>
    <w:rsid w:val="00246ED3"/>
    <w:rsid w:val="002520FD"/>
    <w:rsid w:val="002560C9"/>
    <w:rsid w:val="00256CD0"/>
    <w:rsid w:val="0025759A"/>
    <w:rsid w:val="002648D6"/>
    <w:rsid w:val="00267379"/>
    <w:rsid w:val="00270D3E"/>
    <w:rsid w:val="00270E57"/>
    <w:rsid w:val="00272BD9"/>
    <w:rsid w:val="00275A39"/>
    <w:rsid w:val="002778B0"/>
    <w:rsid w:val="00286934"/>
    <w:rsid w:val="00286E32"/>
    <w:rsid w:val="00293986"/>
    <w:rsid w:val="00294706"/>
    <w:rsid w:val="002B062A"/>
    <w:rsid w:val="002B2280"/>
    <w:rsid w:val="002C101D"/>
    <w:rsid w:val="002C26F2"/>
    <w:rsid w:val="002C5D2C"/>
    <w:rsid w:val="002C7024"/>
    <w:rsid w:val="002E4C29"/>
    <w:rsid w:val="002F23AE"/>
    <w:rsid w:val="002F405D"/>
    <w:rsid w:val="002F59E8"/>
    <w:rsid w:val="0030364A"/>
    <w:rsid w:val="00313D71"/>
    <w:rsid w:val="00325A4A"/>
    <w:rsid w:val="0034006B"/>
    <w:rsid w:val="0034463B"/>
    <w:rsid w:val="0034661A"/>
    <w:rsid w:val="00350086"/>
    <w:rsid w:val="00354800"/>
    <w:rsid w:val="00363936"/>
    <w:rsid w:val="00365484"/>
    <w:rsid w:val="00365D6F"/>
    <w:rsid w:val="00366A9B"/>
    <w:rsid w:val="003720BC"/>
    <w:rsid w:val="0038017A"/>
    <w:rsid w:val="00383D54"/>
    <w:rsid w:val="003860E8"/>
    <w:rsid w:val="0039003F"/>
    <w:rsid w:val="00393D5F"/>
    <w:rsid w:val="003951AA"/>
    <w:rsid w:val="003963BD"/>
    <w:rsid w:val="003978C4"/>
    <w:rsid w:val="003979DF"/>
    <w:rsid w:val="00397AA1"/>
    <w:rsid w:val="003A0E2A"/>
    <w:rsid w:val="003B4861"/>
    <w:rsid w:val="003B4D18"/>
    <w:rsid w:val="003B53CE"/>
    <w:rsid w:val="003D2872"/>
    <w:rsid w:val="003D4589"/>
    <w:rsid w:val="003D7BBE"/>
    <w:rsid w:val="003E0439"/>
    <w:rsid w:val="003E29AB"/>
    <w:rsid w:val="003E4877"/>
    <w:rsid w:val="003E5FF5"/>
    <w:rsid w:val="003F3630"/>
    <w:rsid w:val="003F5120"/>
    <w:rsid w:val="003F6B7A"/>
    <w:rsid w:val="003F79FB"/>
    <w:rsid w:val="003F7C5A"/>
    <w:rsid w:val="00400AF3"/>
    <w:rsid w:val="0040412C"/>
    <w:rsid w:val="00406517"/>
    <w:rsid w:val="004123FD"/>
    <w:rsid w:val="004137D6"/>
    <w:rsid w:val="0041684D"/>
    <w:rsid w:val="00417CDC"/>
    <w:rsid w:val="0042090B"/>
    <w:rsid w:val="0042200F"/>
    <w:rsid w:val="00425EC8"/>
    <w:rsid w:val="00430686"/>
    <w:rsid w:val="004320CE"/>
    <w:rsid w:val="00433BA2"/>
    <w:rsid w:val="00437846"/>
    <w:rsid w:val="0044151D"/>
    <w:rsid w:val="00450685"/>
    <w:rsid w:val="00456C10"/>
    <w:rsid w:val="00460785"/>
    <w:rsid w:val="00461378"/>
    <w:rsid w:val="00461B24"/>
    <w:rsid w:val="00463B33"/>
    <w:rsid w:val="00474948"/>
    <w:rsid w:val="00477516"/>
    <w:rsid w:val="00477DEF"/>
    <w:rsid w:val="00487396"/>
    <w:rsid w:val="004906ED"/>
    <w:rsid w:val="00491316"/>
    <w:rsid w:val="004919C1"/>
    <w:rsid w:val="0049737A"/>
    <w:rsid w:val="004A4353"/>
    <w:rsid w:val="004A4719"/>
    <w:rsid w:val="004A5602"/>
    <w:rsid w:val="004A5D5A"/>
    <w:rsid w:val="004A6020"/>
    <w:rsid w:val="004A72E6"/>
    <w:rsid w:val="004B3266"/>
    <w:rsid w:val="004B3733"/>
    <w:rsid w:val="004C63DA"/>
    <w:rsid w:val="004D3BAE"/>
    <w:rsid w:val="004E0A57"/>
    <w:rsid w:val="004E0C35"/>
    <w:rsid w:val="004E5814"/>
    <w:rsid w:val="004E58E2"/>
    <w:rsid w:val="004F0425"/>
    <w:rsid w:val="004F3CCC"/>
    <w:rsid w:val="004F534F"/>
    <w:rsid w:val="004F5945"/>
    <w:rsid w:val="004F62FF"/>
    <w:rsid w:val="004F6839"/>
    <w:rsid w:val="004F7306"/>
    <w:rsid w:val="004F767D"/>
    <w:rsid w:val="004F7F8A"/>
    <w:rsid w:val="005067C5"/>
    <w:rsid w:val="0050727D"/>
    <w:rsid w:val="005170B8"/>
    <w:rsid w:val="0052064A"/>
    <w:rsid w:val="00520D3F"/>
    <w:rsid w:val="005228E9"/>
    <w:rsid w:val="0052635C"/>
    <w:rsid w:val="00531FD7"/>
    <w:rsid w:val="00533F56"/>
    <w:rsid w:val="00534C49"/>
    <w:rsid w:val="00541E86"/>
    <w:rsid w:val="00542E2F"/>
    <w:rsid w:val="00542EEC"/>
    <w:rsid w:val="005441BA"/>
    <w:rsid w:val="00544935"/>
    <w:rsid w:val="0055505F"/>
    <w:rsid w:val="00555F2C"/>
    <w:rsid w:val="005560F9"/>
    <w:rsid w:val="005743DB"/>
    <w:rsid w:val="00575A8B"/>
    <w:rsid w:val="005824EF"/>
    <w:rsid w:val="00592FF7"/>
    <w:rsid w:val="005968E5"/>
    <w:rsid w:val="00597D98"/>
    <w:rsid w:val="005A1147"/>
    <w:rsid w:val="005A2AF7"/>
    <w:rsid w:val="005A412A"/>
    <w:rsid w:val="005A53ED"/>
    <w:rsid w:val="005A5C0B"/>
    <w:rsid w:val="005A76F5"/>
    <w:rsid w:val="005B2A79"/>
    <w:rsid w:val="005B4266"/>
    <w:rsid w:val="005C2A79"/>
    <w:rsid w:val="005C355C"/>
    <w:rsid w:val="005C4A1D"/>
    <w:rsid w:val="005D0F17"/>
    <w:rsid w:val="005D3164"/>
    <w:rsid w:val="005D732C"/>
    <w:rsid w:val="005D7E9D"/>
    <w:rsid w:val="005E3C44"/>
    <w:rsid w:val="005E4F5A"/>
    <w:rsid w:val="005F263B"/>
    <w:rsid w:val="005F4768"/>
    <w:rsid w:val="005F4C8B"/>
    <w:rsid w:val="00613FD4"/>
    <w:rsid w:val="0061420B"/>
    <w:rsid w:val="0062052E"/>
    <w:rsid w:val="0062440A"/>
    <w:rsid w:val="00625AAF"/>
    <w:rsid w:val="00626FDA"/>
    <w:rsid w:val="00653515"/>
    <w:rsid w:val="006549B2"/>
    <w:rsid w:val="00656F80"/>
    <w:rsid w:val="006618CE"/>
    <w:rsid w:val="006631FF"/>
    <w:rsid w:val="00663892"/>
    <w:rsid w:val="00667C52"/>
    <w:rsid w:val="00667FB0"/>
    <w:rsid w:val="00667FDF"/>
    <w:rsid w:val="006737D6"/>
    <w:rsid w:val="00676CE6"/>
    <w:rsid w:val="00692848"/>
    <w:rsid w:val="00692B90"/>
    <w:rsid w:val="00694289"/>
    <w:rsid w:val="006979E6"/>
    <w:rsid w:val="006A0986"/>
    <w:rsid w:val="006A1053"/>
    <w:rsid w:val="006B0ADA"/>
    <w:rsid w:val="006B42EB"/>
    <w:rsid w:val="006B52D4"/>
    <w:rsid w:val="006B77BE"/>
    <w:rsid w:val="006B7C58"/>
    <w:rsid w:val="006C15E9"/>
    <w:rsid w:val="006D0A7A"/>
    <w:rsid w:val="006D43C0"/>
    <w:rsid w:val="006E2D32"/>
    <w:rsid w:val="006E435E"/>
    <w:rsid w:val="006E5073"/>
    <w:rsid w:val="006F1FA8"/>
    <w:rsid w:val="006F2377"/>
    <w:rsid w:val="006F5F33"/>
    <w:rsid w:val="006F6556"/>
    <w:rsid w:val="006F704C"/>
    <w:rsid w:val="00705146"/>
    <w:rsid w:val="00710056"/>
    <w:rsid w:val="007161F6"/>
    <w:rsid w:val="00724FF5"/>
    <w:rsid w:val="00732D64"/>
    <w:rsid w:val="00740799"/>
    <w:rsid w:val="00744F7D"/>
    <w:rsid w:val="0074605A"/>
    <w:rsid w:val="00746565"/>
    <w:rsid w:val="00753573"/>
    <w:rsid w:val="0075395F"/>
    <w:rsid w:val="0075422E"/>
    <w:rsid w:val="0075711A"/>
    <w:rsid w:val="00760F3E"/>
    <w:rsid w:val="007636AB"/>
    <w:rsid w:val="00764278"/>
    <w:rsid w:val="00764471"/>
    <w:rsid w:val="007669E0"/>
    <w:rsid w:val="007704BA"/>
    <w:rsid w:val="00771FD7"/>
    <w:rsid w:val="0077277D"/>
    <w:rsid w:val="007732DF"/>
    <w:rsid w:val="0078056C"/>
    <w:rsid w:val="00785E73"/>
    <w:rsid w:val="0078602D"/>
    <w:rsid w:val="0079769E"/>
    <w:rsid w:val="007A0DC6"/>
    <w:rsid w:val="007A1BBE"/>
    <w:rsid w:val="007A2522"/>
    <w:rsid w:val="007A3497"/>
    <w:rsid w:val="007B30CD"/>
    <w:rsid w:val="007B7142"/>
    <w:rsid w:val="007B791D"/>
    <w:rsid w:val="007D2832"/>
    <w:rsid w:val="007D63D9"/>
    <w:rsid w:val="007D6671"/>
    <w:rsid w:val="007D7626"/>
    <w:rsid w:val="007E6329"/>
    <w:rsid w:val="007F1BAF"/>
    <w:rsid w:val="007F3A65"/>
    <w:rsid w:val="007F40A0"/>
    <w:rsid w:val="007F5413"/>
    <w:rsid w:val="007F5F94"/>
    <w:rsid w:val="00803AD0"/>
    <w:rsid w:val="00804A43"/>
    <w:rsid w:val="00812A9C"/>
    <w:rsid w:val="00815867"/>
    <w:rsid w:val="00820F27"/>
    <w:rsid w:val="00831B0E"/>
    <w:rsid w:val="008333EF"/>
    <w:rsid w:val="00834555"/>
    <w:rsid w:val="00836363"/>
    <w:rsid w:val="00840410"/>
    <w:rsid w:val="00845313"/>
    <w:rsid w:val="0085079F"/>
    <w:rsid w:val="00855984"/>
    <w:rsid w:val="0085747A"/>
    <w:rsid w:val="008633E2"/>
    <w:rsid w:val="0086478E"/>
    <w:rsid w:val="0087112C"/>
    <w:rsid w:val="0087466C"/>
    <w:rsid w:val="00880C60"/>
    <w:rsid w:val="00882521"/>
    <w:rsid w:val="00887863"/>
    <w:rsid w:val="008906BF"/>
    <w:rsid w:val="008A4478"/>
    <w:rsid w:val="008B44AB"/>
    <w:rsid w:val="008B5618"/>
    <w:rsid w:val="008B6DF0"/>
    <w:rsid w:val="008B7639"/>
    <w:rsid w:val="008C0D02"/>
    <w:rsid w:val="008C55F1"/>
    <w:rsid w:val="008C6C18"/>
    <w:rsid w:val="008C7ADF"/>
    <w:rsid w:val="008D35C7"/>
    <w:rsid w:val="008D7F3E"/>
    <w:rsid w:val="008E4A7B"/>
    <w:rsid w:val="008E5F81"/>
    <w:rsid w:val="008E60BC"/>
    <w:rsid w:val="008E6131"/>
    <w:rsid w:val="008F0D88"/>
    <w:rsid w:val="00921263"/>
    <w:rsid w:val="00923F64"/>
    <w:rsid w:val="00925421"/>
    <w:rsid w:val="0092574F"/>
    <w:rsid w:val="00926FB0"/>
    <w:rsid w:val="00930230"/>
    <w:rsid w:val="0094121E"/>
    <w:rsid w:val="00943839"/>
    <w:rsid w:val="0095084E"/>
    <w:rsid w:val="009511C7"/>
    <w:rsid w:val="009575C7"/>
    <w:rsid w:val="00962E60"/>
    <w:rsid w:val="00967F70"/>
    <w:rsid w:val="00971051"/>
    <w:rsid w:val="00973257"/>
    <w:rsid w:val="00982075"/>
    <w:rsid w:val="00982FAE"/>
    <w:rsid w:val="00985AFC"/>
    <w:rsid w:val="00986AFB"/>
    <w:rsid w:val="009923F3"/>
    <w:rsid w:val="009A09A5"/>
    <w:rsid w:val="009A0A4A"/>
    <w:rsid w:val="009A4416"/>
    <w:rsid w:val="009B33A9"/>
    <w:rsid w:val="009B4A37"/>
    <w:rsid w:val="009C7138"/>
    <w:rsid w:val="009D3526"/>
    <w:rsid w:val="009D5025"/>
    <w:rsid w:val="009E2D03"/>
    <w:rsid w:val="009E5B1B"/>
    <w:rsid w:val="009E5D3E"/>
    <w:rsid w:val="009F0377"/>
    <w:rsid w:val="009F24DC"/>
    <w:rsid w:val="009F463D"/>
    <w:rsid w:val="009F564D"/>
    <w:rsid w:val="00A0163A"/>
    <w:rsid w:val="00A05116"/>
    <w:rsid w:val="00A13560"/>
    <w:rsid w:val="00A154BF"/>
    <w:rsid w:val="00A16EE5"/>
    <w:rsid w:val="00A320ED"/>
    <w:rsid w:val="00A50028"/>
    <w:rsid w:val="00A5043B"/>
    <w:rsid w:val="00A56882"/>
    <w:rsid w:val="00A614C9"/>
    <w:rsid w:val="00A61DEF"/>
    <w:rsid w:val="00A63063"/>
    <w:rsid w:val="00A7370C"/>
    <w:rsid w:val="00A756E3"/>
    <w:rsid w:val="00A80E56"/>
    <w:rsid w:val="00A8124D"/>
    <w:rsid w:val="00A94AAE"/>
    <w:rsid w:val="00AA720C"/>
    <w:rsid w:val="00AA7A38"/>
    <w:rsid w:val="00AC2318"/>
    <w:rsid w:val="00AC24C1"/>
    <w:rsid w:val="00AC326C"/>
    <w:rsid w:val="00AC6EBE"/>
    <w:rsid w:val="00AD3060"/>
    <w:rsid w:val="00AD75DF"/>
    <w:rsid w:val="00AF41AA"/>
    <w:rsid w:val="00AF47E7"/>
    <w:rsid w:val="00B02326"/>
    <w:rsid w:val="00B030B4"/>
    <w:rsid w:val="00B07BB7"/>
    <w:rsid w:val="00B1046F"/>
    <w:rsid w:val="00B119C3"/>
    <w:rsid w:val="00B133AB"/>
    <w:rsid w:val="00B1707E"/>
    <w:rsid w:val="00B31B41"/>
    <w:rsid w:val="00B32257"/>
    <w:rsid w:val="00B35843"/>
    <w:rsid w:val="00B36DCA"/>
    <w:rsid w:val="00B37FA5"/>
    <w:rsid w:val="00B43016"/>
    <w:rsid w:val="00B442BB"/>
    <w:rsid w:val="00B45F6C"/>
    <w:rsid w:val="00B51BEF"/>
    <w:rsid w:val="00B54838"/>
    <w:rsid w:val="00B569E0"/>
    <w:rsid w:val="00B60189"/>
    <w:rsid w:val="00B60BF1"/>
    <w:rsid w:val="00B643B2"/>
    <w:rsid w:val="00B671D3"/>
    <w:rsid w:val="00B67D7B"/>
    <w:rsid w:val="00B721B3"/>
    <w:rsid w:val="00B72643"/>
    <w:rsid w:val="00B73A63"/>
    <w:rsid w:val="00B75DBF"/>
    <w:rsid w:val="00B81DD1"/>
    <w:rsid w:val="00B84CE0"/>
    <w:rsid w:val="00B9397B"/>
    <w:rsid w:val="00B964BD"/>
    <w:rsid w:val="00BA1C1E"/>
    <w:rsid w:val="00BA4301"/>
    <w:rsid w:val="00BB673D"/>
    <w:rsid w:val="00BB79DF"/>
    <w:rsid w:val="00BC0723"/>
    <w:rsid w:val="00BC6FB5"/>
    <w:rsid w:val="00BD004D"/>
    <w:rsid w:val="00BF1094"/>
    <w:rsid w:val="00BF2656"/>
    <w:rsid w:val="00BF3BBB"/>
    <w:rsid w:val="00BF6F9E"/>
    <w:rsid w:val="00C014C2"/>
    <w:rsid w:val="00C051EF"/>
    <w:rsid w:val="00C058B7"/>
    <w:rsid w:val="00C06268"/>
    <w:rsid w:val="00C06750"/>
    <w:rsid w:val="00C12BE1"/>
    <w:rsid w:val="00C13839"/>
    <w:rsid w:val="00C167B6"/>
    <w:rsid w:val="00C4091E"/>
    <w:rsid w:val="00C42A6B"/>
    <w:rsid w:val="00C52253"/>
    <w:rsid w:val="00C52995"/>
    <w:rsid w:val="00C55568"/>
    <w:rsid w:val="00C57F06"/>
    <w:rsid w:val="00C60012"/>
    <w:rsid w:val="00C62389"/>
    <w:rsid w:val="00C623DE"/>
    <w:rsid w:val="00C730BB"/>
    <w:rsid w:val="00C87917"/>
    <w:rsid w:val="00C949B0"/>
    <w:rsid w:val="00CB0BDE"/>
    <w:rsid w:val="00CB527F"/>
    <w:rsid w:val="00CC5941"/>
    <w:rsid w:val="00CC5D64"/>
    <w:rsid w:val="00CC6FC6"/>
    <w:rsid w:val="00CD2526"/>
    <w:rsid w:val="00CE7646"/>
    <w:rsid w:val="00D036CB"/>
    <w:rsid w:val="00D10E1A"/>
    <w:rsid w:val="00D11A78"/>
    <w:rsid w:val="00D11C16"/>
    <w:rsid w:val="00D1249B"/>
    <w:rsid w:val="00D16F91"/>
    <w:rsid w:val="00D20FD9"/>
    <w:rsid w:val="00D26A0A"/>
    <w:rsid w:val="00D36250"/>
    <w:rsid w:val="00D366D5"/>
    <w:rsid w:val="00D42D18"/>
    <w:rsid w:val="00D560FD"/>
    <w:rsid w:val="00D62863"/>
    <w:rsid w:val="00D63D62"/>
    <w:rsid w:val="00D7225A"/>
    <w:rsid w:val="00D738CD"/>
    <w:rsid w:val="00D75410"/>
    <w:rsid w:val="00D84338"/>
    <w:rsid w:val="00D90D44"/>
    <w:rsid w:val="00D9119F"/>
    <w:rsid w:val="00D91A97"/>
    <w:rsid w:val="00D96FA4"/>
    <w:rsid w:val="00DA36B7"/>
    <w:rsid w:val="00DA3DE6"/>
    <w:rsid w:val="00DA52F8"/>
    <w:rsid w:val="00DB020C"/>
    <w:rsid w:val="00DC7EA2"/>
    <w:rsid w:val="00DD05F3"/>
    <w:rsid w:val="00DD0B2D"/>
    <w:rsid w:val="00DD482F"/>
    <w:rsid w:val="00DD7735"/>
    <w:rsid w:val="00DE5472"/>
    <w:rsid w:val="00DE5FEA"/>
    <w:rsid w:val="00DF399B"/>
    <w:rsid w:val="00E14F76"/>
    <w:rsid w:val="00E1627B"/>
    <w:rsid w:val="00E17D05"/>
    <w:rsid w:val="00E23345"/>
    <w:rsid w:val="00E23A3A"/>
    <w:rsid w:val="00E2498A"/>
    <w:rsid w:val="00E31976"/>
    <w:rsid w:val="00E512EA"/>
    <w:rsid w:val="00E56823"/>
    <w:rsid w:val="00E646ED"/>
    <w:rsid w:val="00E71DAE"/>
    <w:rsid w:val="00E8006C"/>
    <w:rsid w:val="00E81A7D"/>
    <w:rsid w:val="00E865B7"/>
    <w:rsid w:val="00E86C6D"/>
    <w:rsid w:val="00E96E81"/>
    <w:rsid w:val="00EA1F05"/>
    <w:rsid w:val="00EA2737"/>
    <w:rsid w:val="00EA4B08"/>
    <w:rsid w:val="00EA786F"/>
    <w:rsid w:val="00EA78F2"/>
    <w:rsid w:val="00EA7AE8"/>
    <w:rsid w:val="00EB5B19"/>
    <w:rsid w:val="00EB736A"/>
    <w:rsid w:val="00EC6F1D"/>
    <w:rsid w:val="00EE2FF3"/>
    <w:rsid w:val="00EE59BB"/>
    <w:rsid w:val="00EE5EFE"/>
    <w:rsid w:val="00EF014C"/>
    <w:rsid w:val="00EF2589"/>
    <w:rsid w:val="00EF4505"/>
    <w:rsid w:val="00F07904"/>
    <w:rsid w:val="00F10C24"/>
    <w:rsid w:val="00F256B4"/>
    <w:rsid w:val="00F32489"/>
    <w:rsid w:val="00F325DA"/>
    <w:rsid w:val="00F3661E"/>
    <w:rsid w:val="00F45614"/>
    <w:rsid w:val="00F47EE3"/>
    <w:rsid w:val="00F55B3E"/>
    <w:rsid w:val="00F60805"/>
    <w:rsid w:val="00F81A80"/>
    <w:rsid w:val="00F925F0"/>
    <w:rsid w:val="00F933D6"/>
    <w:rsid w:val="00F948FB"/>
    <w:rsid w:val="00FA075C"/>
    <w:rsid w:val="00FA509D"/>
    <w:rsid w:val="00FA5802"/>
    <w:rsid w:val="00FA6794"/>
    <w:rsid w:val="00FB05B7"/>
    <w:rsid w:val="00FB689F"/>
    <w:rsid w:val="00FC05BF"/>
    <w:rsid w:val="00FC0AF3"/>
    <w:rsid w:val="00FD1588"/>
    <w:rsid w:val="00FD1BB2"/>
    <w:rsid w:val="00FD67FF"/>
    <w:rsid w:val="00FE266E"/>
    <w:rsid w:val="00FF6687"/>
    <w:rsid w:val="33CF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98B7"/>
  <w15:docId w15:val="{6266A368-FCD1-4833-961C-FF15C8AE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Text"/>
    <w:qFormat/>
    <w:rsid w:val="005A2AF7"/>
    <w:pPr>
      <w:spacing w:after="120" w:line="264" w:lineRule="auto"/>
    </w:pPr>
    <w:rPr>
      <w:color w:val="000000" w:themeColor="text1"/>
    </w:rPr>
  </w:style>
  <w:style w:type="paragraph" w:styleId="berschrift1">
    <w:name w:val="heading 1"/>
    <w:aliases w:val="Headline"/>
    <w:next w:val="KeinLeerraum"/>
    <w:link w:val="berschrift1Zchn"/>
    <w:uiPriority w:val="9"/>
    <w:qFormat/>
    <w:rsid w:val="006A0986"/>
    <w:pPr>
      <w:keepNext/>
      <w:keepLines/>
      <w:spacing w:after="120" w:line="264" w:lineRule="auto"/>
      <w:outlineLvl w:val="0"/>
    </w:pPr>
    <w:rPr>
      <w:rFonts w:asciiTheme="majorHAnsi" w:eastAsiaTheme="majorEastAsia" w:hAnsiTheme="majorHAnsi" w:cstheme="majorBidi"/>
      <w:color w:val="E60000" w:themeColor="accent1"/>
      <w:sz w:val="72"/>
      <w:szCs w:val="32"/>
    </w:rPr>
  </w:style>
  <w:style w:type="paragraph" w:styleId="berschrift2">
    <w:name w:val="heading 2"/>
    <w:aliases w:val="Subline"/>
    <w:basedOn w:val="Standard"/>
    <w:next w:val="Standard"/>
    <w:link w:val="berschrift2Zchn"/>
    <w:uiPriority w:val="9"/>
    <w:unhideWhenUsed/>
    <w:qFormat/>
    <w:rsid w:val="00A63063"/>
    <w:pPr>
      <w:spacing w:after="600"/>
      <w:outlineLvl w:val="1"/>
    </w:pPr>
    <w:rPr>
      <w:rFonts w:ascii="Vodafone Lt" w:hAnsi="Vodafone Lt"/>
      <w:color w:val="E60000" w:themeColor="accent1"/>
      <w:sz w:val="32"/>
    </w:rPr>
  </w:style>
  <w:style w:type="paragraph" w:styleId="berschrift3">
    <w:name w:val="heading 3"/>
    <w:aliases w:val="Überschrift Text"/>
    <w:basedOn w:val="Standard"/>
    <w:next w:val="Standard"/>
    <w:link w:val="berschrift3Zchn"/>
    <w:uiPriority w:val="9"/>
    <w:unhideWhenUsed/>
    <w:qFormat/>
    <w:rsid w:val="004F0425"/>
    <w:pPr>
      <w:keepNext/>
      <w:keepLines/>
      <w:outlineLvl w:val="2"/>
    </w:pPr>
    <w:rPr>
      <w:rFonts w:asciiTheme="majorHAnsi" w:eastAsiaTheme="majorEastAsia" w:hAnsiTheme="majorHAnsi" w:cstheme="majorBidi"/>
      <w:color w:val="E60000" w:themeColor="accent1"/>
      <w:sz w:val="32"/>
      <w:szCs w:val="24"/>
    </w:rPr>
  </w:style>
  <w:style w:type="paragraph" w:styleId="berschrift4">
    <w:name w:val="heading 4"/>
    <w:basedOn w:val="Standard"/>
    <w:next w:val="Standard"/>
    <w:link w:val="berschrift4Zchn"/>
    <w:uiPriority w:val="9"/>
    <w:semiHidden/>
    <w:unhideWhenUsed/>
    <w:qFormat/>
    <w:rsid w:val="004F0425"/>
    <w:pPr>
      <w:keepNext/>
      <w:keepLines/>
      <w:outlineLvl w:val="3"/>
    </w:pPr>
    <w:rPr>
      <w:rFonts w:asciiTheme="majorHAnsi" w:eastAsiaTheme="majorEastAsia" w:hAnsiTheme="majorHAnsi" w:cstheme="majorBidi"/>
      <w:i/>
      <w:iCs/>
      <w:color w:val="AC00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F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1F39"/>
  </w:style>
  <w:style w:type="paragraph" w:styleId="Fuzeile">
    <w:name w:val="footer"/>
    <w:basedOn w:val="Standard"/>
    <w:link w:val="FuzeileZchn"/>
    <w:uiPriority w:val="99"/>
    <w:unhideWhenUsed/>
    <w:rsid w:val="00041F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1F39"/>
  </w:style>
  <w:style w:type="paragraph" w:customStyle="1" w:styleId="EinfAbs">
    <w:name w:val="[Einf. Abs.]"/>
    <w:basedOn w:val="Standard"/>
    <w:uiPriority w:val="99"/>
    <w:rsid w:val="005824EF"/>
    <w:pPr>
      <w:autoSpaceDE w:val="0"/>
      <w:autoSpaceDN w:val="0"/>
      <w:adjustRightInd w:val="0"/>
      <w:spacing w:after="0"/>
      <w:textAlignment w:val="center"/>
    </w:pPr>
    <w:rPr>
      <w:rFonts w:ascii="MinionPro-Regular" w:hAnsi="MinionPro-Regular" w:cs="MinionPro-Regular"/>
      <w:color w:val="000000"/>
      <w:sz w:val="24"/>
      <w:szCs w:val="24"/>
    </w:rPr>
  </w:style>
  <w:style w:type="paragraph" w:customStyle="1" w:styleId="Copytext">
    <w:name w:val="Copytext"/>
    <w:basedOn w:val="Standard"/>
    <w:uiPriority w:val="99"/>
    <w:rsid w:val="005824EF"/>
    <w:pPr>
      <w:autoSpaceDE w:val="0"/>
      <w:autoSpaceDN w:val="0"/>
      <w:adjustRightInd w:val="0"/>
      <w:spacing w:after="0" w:line="280" w:lineRule="atLeast"/>
      <w:textAlignment w:val="center"/>
    </w:pPr>
    <w:rPr>
      <w:rFonts w:ascii="Vodafone Rg" w:hAnsi="Vodafone Rg" w:cs="Vodafone Rg"/>
      <w:color w:val="3A3938"/>
    </w:rPr>
  </w:style>
  <w:style w:type="paragraph" w:customStyle="1" w:styleId="CopytextBullets">
    <w:name w:val="Copytext Bullets"/>
    <w:basedOn w:val="Standard"/>
    <w:link w:val="CopytextBulletsZchn"/>
    <w:uiPriority w:val="99"/>
    <w:rsid w:val="005824EF"/>
    <w:pPr>
      <w:autoSpaceDE w:val="0"/>
      <w:autoSpaceDN w:val="0"/>
      <w:adjustRightInd w:val="0"/>
      <w:spacing w:after="113" w:line="280" w:lineRule="atLeast"/>
      <w:ind w:left="227" w:hanging="227"/>
      <w:textAlignment w:val="center"/>
    </w:pPr>
    <w:rPr>
      <w:rFonts w:ascii="Vodafone Rg" w:hAnsi="Vodafone Rg" w:cs="Vodafone Rg"/>
      <w:color w:val="3A3938"/>
    </w:rPr>
  </w:style>
  <w:style w:type="character" w:customStyle="1" w:styleId="FettungHervorhebung">
    <w:name w:val="Fettung/Hervorhebung"/>
    <w:uiPriority w:val="99"/>
    <w:rsid w:val="005824EF"/>
    <w:rPr>
      <w:rFonts w:ascii="Vodafone ExB" w:hAnsi="Vodafone ExB" w:cs="Vodafone ExB"/>
      <w:color w:val="3A3938"/>
      <w:sz w:val="22"/>
      <w:szCs w:val="22"/>
    </w:rPr>
  </w:style>
  <w:style w:type="character" w:customStyle="1" w:styleId="berschrift1Zchn">
    <w:name w:val="Überschrift 1 Zchn"/>
    <w:aliases w:val="Headline Zchn"/>
    <w:basedOn w:val="Absatz-Standardschriftart"/>
    <w:link w:val="berschrift1"/>
    <w:uiPriority w:val="9"/>
    <w:rsid w:val="006A0986"/>
    <w:rPr>
      <w:rFonts w:asciiTheme="majorHAnsi" w:eastAsiaTheme="majorEastAsia" w:hAnsiTheme="majorHAnsi" w:cstheme="majorBidi"/>
      <w:color w:val="E60000" w:themeColor="accent1"/>
      <w:sz w:val="72"/>
      <w:szCs w:val="32"/>
    </w:rPr>
  </w:style>
  <w:style w:type="character" w:customStyle="1" w:styleId="berschrift2Zchn">
    <w:name w:val="Überschrift 2 Zchn"/>
    <w:aliases w:val="Subline Zchn"/>
    <w:basedOn w:val="Absatz-Standardschriftart"/>
    <w:link w:val="berschrift2"/>
    <w:uiPriority w:val="9"/>
    <w:rsid w:val="00A63063"/>
    <w:rPr>
      <w:rFonts w:ascii="Vodafone Lt" w:hAnsi="Vodafone Lt"/>
      <w:color w:val="E60000" w:themeColor="accent1"/>
      <w:sz w:val="32"/>
    </w:rPr>
  </w:style>
  <w:style w:type="character" w:customStyle="1" w:styleId="berschrift3Zchn">
    <w:name w:val="Überschrift 3 Zchn"/>
    <w:aliases w:val="Überschrift Text Zchn"/>
    <w:basedOn w:val="Absatz-Standardschriftart"/>
    <w:link w:val="berschrift3"/>
    <w:uiPriority w:val="9"/>
    <w:rsid w:val="004F0425"/>
    <w:rPr>
      <w:rFonts w:asciiTheme="majorHAnsi" w:eastAsiaTheme="majorEastAsia" w:hAnsiTheme="majorHAnsi" w:cstheme="majorBidi"/>
      <w:color w:val="E60000" w:themeColor="accent1"/>
      <w:sz w:val="32"/>
      <w:szCs w:val="24"/>
    </w:rPr>
  </w:style>
  <w:style w:type="paragraph" w:styleId="KeinLeerraum">
    <w:name w:val="No Spacing"/>
    <w:uiPriority w:val="1"/>
    <w:qFormat/>
    <w:rsid w:val="00D1249B"/>
    <w:pPr>
      <w:spacing w:after="0" w:line="240" w:lineRule="auto"/>
    </w:pPr>
  </w:style>
  <w:style w:type="paragraph" w:customStyle="1" w:styleId="BulletPoints">
    <w:name w:val="Bullet Points"/>
    <w:basedOn w:val="CopytextBullets"/>
    <w:link w:val="BulletPointsZchn"/>
    <w:qFormat/>
    <w:rsid w:val="004F0425"/>
    <w:pPr>
      <w:numPr>
        <w:numId w:val="1"/>
      </w:numPr>
      <w:spacing w:after="120" w:line="264" w:lineRule="auto"/>
      <w:ind w:left="284" w:hanging="278"/>
    </w:pPr>
  </w:style>
  <w:style w:type="character" w:customStyle="1" w:styleId="CopytextBulletsZchn">
    <w:name w:val="Copytext Bullets Zchn"/>
    <w:basedOn w:val="Absatz-Standardschriftart"/>
    <w:link w:val="CopytextBullets"/>
    <w:uiPriority w:val="99"/>
    <w:rsid w:val="00D1249B"/>
    <w:rPr>
      <w:rFonts w:ascii="Vodafone Rg" w:hAnsi="Vodafone Rg" w:cs="Vodafone Rg"/>
      <w:color w:val="3A3938"/>
    </w:rPr>
  </w:style>
  <w:style w:type="character" w:customStyle="1" w:styleId="BulletPointsZchn">
    <w:name w:val="Bullet Points Zchn"/>
    <w:basedOn w:val="CopytextBulletsZchn"/>
    <w:link w:val="BulletPoints"/>
    <w:rsid w:val="004F0425"/>
    <w:rPr>
      <w:rFonts w:ascii="Vodafone Rg" w:hAnsi="Vodafone Rg" w:cs="Vodafone Rg"/>
      <w:color w:val="3A3938"/>
    </w:rPr>
  </w:style>
  <w:style w:type="paragraph" w:customStyle="1" w:styleId="ZwischenberschriftBetreff">
    <w:name w:val="Zwischenüberschrift/Betreff"/>
    <w:basedOn w:val="Standard"/>
    <w:uiPriority w:val="99"/>
    <w:rsid w:val="00456C10"/>
    <w:pPr>
      <w:autoSpaceDE w:val="0"/>
      <w:autoSpaceDN w:val="0"/>
      <w:adjustRightInd w:val="0"/>
      <w:spacing w:after="227"/>
      <w:textAlignment w:val="center"/>
    </w:pPr>
    <w:rPr>
      <w:rFonts w:ascii="Vodafone ExB" w:hAnsi="Vodafone ExB" w:cs="Vodafone ExB"/>
      <w:color w:val="E2000A"/>
      <w:sz w:val="32"/>
      <w:szCs w:val="32"/>
    </w:rPr>
  </w:style>
  <w:style w:type="paragraph" w:styleId="Titel">
    <w:name w:val="Title"/>
    <w:basedOn w:val="Standard"/>
    <w:next w:val="Standard"/>
    <w:link w:val="TitelZchn"/>
    <w:uiPriority w:val="10"/>
    <w:qFormat/>
    <w:rsid w:val="004F0425"/>
    <w:rPr>
      <w:rFonts w:asciiTheme="majorHAnsi" w:eastAsiaTheme="majorEastAsia" w:hAnsiTheme="majorHAnsi" w:cstheme="majorBidi"/>
      <w:color w:val="4A4D4E" w:themeColor="background2"/>
      <w:spacing w:val="-10"/>
      <w:kern w:val="28"/>
      <w:sz w:val="28"/>
      <w:szCs w:val="56"/>
    </w:rPr>
  </w:style>
  <w:style w:type="character" w:customStyle="1" w:styleId="TitelZchn">
    <w:name w:val="Titel Zchn"/>
    <w:basedOn w:val="Absatz-Standardschriftart"/>
    <w:link w:val="Titel"/>
    <w:uiPriority w:val="10"/>
    <w:rsid w:val="004F0425"/>
    <w:rPr>
      <w:rFonts w:asciiTheme="majorHAnsi" w:eastAsiaTheme="majorEastAsia" w:hAnsiTheme="majorHAnsi" w:cstheme="majorBidi"/>
      <w:color w:val="4A4D4E" w:themeColor="background2"/>
      <w:spacing w:val="-10"/>
      <w:kern w:val="28"/>
      <w:sz w:val="28"/>
      <w:szCs w:val="56"/>
    </w:rPr>
  </w:style>
  <w:style w:type="paragraph" w:styleId="Listenabsatz">
    <w:name w:val="List Paragraph"/>
    <w:basedOn w:val="Standard"/>
    <w:link w:val="ListenabsatzZchn"/>
    <w:uiPriority w:val="34"/>
    <w:qFormat/>
    <w:rsid w:val="00456C10"/>
    <w:pPr>
      <w:ind w:left="720"/>
      <w:contextualSpacing/>
    </w:pPr>
  </w:style>
  <w:style w:type="paragraph" w:customStyle="1" w:styleId="Aufzhlung">
    <w:name w:val="Aufzählung"/>
    <w:basedOn w:val="Listenabsatz"/>
    <w:link w:val="AufzhlungZchn"/>
    <w:qFormat/>
    <w:rsid w:val="004F0425"/>
    <w:pPr>
      <w:numPr>
        <w:numId w:val="2"/>
      </w:numPr>
      <w:ind w:left="425" w:hanging="425"/>
      <w:contextualSpacing w:val="0"/>
    </w:pPr>
    <w:rPr>
      <w:rFonts w:ascii="Vodafone Rg" w:hAnsi="Vodafone Rg" w:cs="Vodafone Rg"/>
      <w:color w:val="3A3938"/>
    </w:rPr>
  </w:style>
  <w:style w:type="character" w:customStyle="1" w:styleId="ListenabsatzZchn">
    <w:name w:val="Listenabsatz Zchn"/>
    <w:basedOn w:val="Absatz-Standardschriftart"/>
    <w:link w:val="Listenabsatz"/>
    <w:uiPriority w:val="34"/>
    <w:rsid w:val="00456C10"/>
    <w:rPr>
      <w:color w:val="000000" w:themeColor="text1"/>
    </w:rPr>
  </w:style>
  <w:style w:type="character" w:customStyle="1" w:styleId="AufzhlungZchn">
    <w:name w:val="Aufzählung Zchn"/>
    <w:basedOn w:val="ListenabsatzZchn"/>
    <w:link w:val="Aufzhlung"/>
    <w:rsid w:val="004F0425"/>
    <w:rPr>
      <w:rFonts w:ascii="Vodafone Rg" w:hAnsi="Vodafone Rg" w:cs="Vodafone Rg"/>
      <w:color w:val="3A3938"/>
    </w:rPr>
  </w:style>
  <w:style w:type="character" w:customStyle="1" w:styleId="berschrift4Zchn">
    <w:name w:val="Überschrift 4 Zchn"/>
    <w:basedOn w:val="Absatz-Standardschriftart"/>
    <w:link w:val="berschrift4"/>
    <w:uiPriority w:val="9"/>
    <w:semiHidden/>
    <w:rsid w:val="004F0425"/>
    <w:rPr>
      <w:rFonts w:asciiTheme="majorHAnsi" w:eastAsiaTheme="majorEastAsia" w:hAnsiTheme="majorHAnsi" w:cstheme="majorBidi"/>
      <w:i/>
      <w:iCs/>
      <w:color w:val="AC0000" w:themeColor="accent1" w:themeShade="BF"/>
    </w:rPr>
  </w:style>
  <w:style w:type="paragraph" w:styleId="Untertitel">
    <w:name w:val="Subtitle"/>
    <w:basedOn w:val="Standard"/>
    <w:next w:val="Standard"/>
    <w:link w:val="UntertitelZchn"/>
    <w:uiPriority w:val="11"/>
    <w:qFormat/>
    <w:rsid w:val="004F0425"/>
    <w:pPr>
      <w:numPr>
        <w:ilvl w:val="1"/>
      </w:numPr>
    </w:pPr>
    <w:rPr>
      <w:rFonts w:ascii="Vodafone ExB" w:eastAsiaTheme="minorEastAsia" w:hAnsi="Vodafone ExB"/>
      <w:color w:val="4A4D4E" w:themeColor="background2"/>
    </w:rPr>
  </w:style>
  <w:style w:type="character" w:customStyle="1" w:styleId="UntertitelZchn">
    <w:name w:val="Untertitel Zchn"/>
    <w:basedOn w:val="Absatz-Standardschriftart"/>
    <w:link w:val="Untertitel"/>
    <w:uiPriority w:val="11"/>
    <w:rsid w:val="004F0425"/>
    <w:rPr>
      <w:rFonts w:ascii="Vodafone ExB" w:eastAsiaTheme="minorEastAsia" w:hAnsi="Vodafone ExB"/>
      <w:color w:val="4A4D4E" w:themeColor="background2"/>
    </w:rPr>
  </w:style>
  <w:style w:type="character" w:styleId="Hyperlink">
    <w:name w:val="Hyperlink"/>
    <w:basedOn w:val="Absatz-Standardschriftart"/>
    <w:uiPriority w:val="99"/>
    <w:unhideWhenUsed/>
    <w:rsid w:val="00052652"/>
    <w:rPr>
      <w:color w:val="E60000" w:themeColor="hyperlink"/>
      <w:u w:val="single"/>
    </w:rPr>
  </w:style>
  <w:style w:type="paragraph" w:customStyle="1" w:styleId="VodafoneBulletpoint">
    <w:name w:val="Vodafone Bulletpoint"/>
    <w:basedOn w:val="Standard"/>
    <w:qFormat/>
    <w:rsid w:val="009D5025"/>
    <w:pPr>
      <w:numPr>
        <w:numId w:val="9"/>
      </w:numPr>
      <w:spacing w:after="0" w:line="280" w:lineRule="exact"/>
      <w:ind w:left="397" w:hanging="397"/>
      <w:jc w:val="both"/>
    </w:pPr>
    <w:rPr>
      <w:rFonts w:ascii="Arial" w:hAnsi="Arial"/>
      <w:b/>
      <w:color w:val="auto"/>
    </w:rPr>
  </w:style>
  <w:style w:type="paragraph" w:styleId="Sprechblasentext">
    <w:name w:val="Balloon Text"/>
    <w:basedOn w:val="Standard"/>
    <w:link w:val="SprechblasentextZchn"/>
    <w:uiPriority w:val="99"/>
    <w:semiHidden/>
    <w:unhideWhenUsed/>
    <w:rsid w:val="002425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50C"/>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F325DA"/>
    <w:rPr>
      <w:sz w:val="16"/>
      <w:szCs w:val="16"/>
    </w:rPr>
  </w:style>
  <w:style w:type="paragraph" w:styleId="Kommentartext">
    <w:name w:val="annotation text"/>
    <w:basedOn w:val="Standard"/>
    <w:link w:val="KommentartextZchn"/>
    <w:uiPriority w:val="99"/>
    <w:semiHidden/>
    <w:unhideWhenUsed/>
    <w:rsid w:val="00F325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25D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325DA"/>
    <w:rPr>
      <w:b/>
      <w:bCs/>
    </w:rPr>
  </w:style>
  <w:style w:type="character" w:customStyle="1" w:styleId="KommentarthemaZchn">
    <w:name w:val="Kommentarthema Zchn"/>
    <w:basedOn w:val="KommentartextZchn"/>
    <w:link w:val="Kommentarthema"/>
    <w:uiPriority w:val="99"/>
    <w:semiHidden/>
    <w:rsid w:val="00F325DA"/>
    <w:rPr>
      <w:b/>
      <w:bCs/>
      <w:color w:val="000000" w:themeColor="text1"/>
      <w:sz w:val="20"/>
      <w:szCs w:val="20"/>
    </w:rPr>
  </w:style>
  <w:style w:type="character" w:styleId="Fett">
    <w:name w:val="Strong"/>
    <w:basedOn w:val="Absatz-Standardschriftart"/>
    <w:uiPriority w:val="22"/>
    <w:qFormat/>
    <w:rsid w:val="005D732C"/>
    <w:rPr>
      <w:b/>
      <w:bCs/>
    </w:rPr>
  </w:style>
  <w:style w:type="paragraph" w:styleId="NurText">
    <w:name w:val="Plain Text"/>
    <w:basedOn w:val="Standard"/>
    <w:link w:val="NurTextZchn"/>
    <w:uiPriority w:val="99"/>
    <w:unhideWhenUsed/>
    <w:rsid w:val="004A6020"/>
    <w:pPr>
      <w:spacing w:after="0" w:line="240" w:lineRule="auto"/>
    </w:pPr>
    <w:rPr>
      <w:rFonts w:ascii="Calibri" w:hAnsi="Calibri"/>
      <w:color w:val="auto"/>
      <w:szCs w:val="21"/>
    </w:rPr>
  </w:style>
  <w:style w:type="character" w:customStyle="1" w:styleId="NurTextZchn">
    <w:name w:val="Nur Text Zchn"/>
    <w:basedOn w:val="Absatz-Standardschriftart"/>
    <w:link w:val="NurText"/>
    <w:uiPriority w:val="99"/>
    <w:rsid w:val="004A6020"/>
    <w:rPr>
      <w:rFonts w:ascii="Calibri" w:hAnsi="Calibri"/>
      <w:szCs w:val="21"/>
    </w:rPr>
  </w:style>
  <w:style w:type="character" w:customStyle="1" w:styleId="notecontent">
    <w:name w:val="note_content"/>
    <w:basedOn w:val="Absatz-Standardschriftart"/>
    <w:rsid w:val="00F9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0553">
      <w:bodyDiv w:val="1"/>
      <w:marLeft w:val="0"/>
      <w:marRight w:val="0"/>
      <w:marTop w:val="0"/>
      <w:marBottom w:val="0"/>
      <w:divBdr>
        <w:top w:val="none" w:sz="0" w:space="0" w:color="auto"/>
        <w:left w:val="none" w:sz="0" w:space="0" w:color="auto"/>
        <w:bottom w:val="none" w:sz="0" w:space="0" w:color="auto"/>
        <w:right w:val="none" w:sz="0" w:space="0" w:color="auto"/>
      </w:divBdr>
    </w:div>
    <w:div w:id="267079083">
      <w:bodyDiv w:val="1"/>
      <w:marLeft w:val="0"/>
      <w:marRight w:val="0"/>
      <w:marTop w:val="0"/>
      <w:marBottom w:val="0"/>
      <w:divBdr>
        <w:top w:val="none" w:sz="0" w:space="0" w:color="auto"/>
        <w:left w:val="none" w:sz="0" w:space="0" w:color="auto"/>
        <w:bottom w:val="none" w:sz="0" w:space="0" w:color="auto"/>
        <w:right w:val="none" w:sz="0" w:space="0" w:color="auto"/>
      </w:divBdr>
    </w:div>
    <w:div w:id="361320526">
      <w:bodyDiv w:val="1"/>
      <w:marLeft w:val="0"/>
      <w:marRight w:val="0"/>
      <w:marTop w:val="0"/>
      <w:marBottom w:val="0"/>
      <w:divBdr>
        <w:top w:val="none" w:sz="0" w:space="0" w:color="auto"/>
        <w:left w:val="none" w:sz="0" w:space="0" w:color="auto"/>
        <w:bottom w:val="none" w:sz="0" w:space="0" w:color="auto"/>
        <w:right w:val="none" w:sz="0" w:space="0" w:color="auto"/>
      </w:divBdr>
    </w:div>
    <w:div w:id="419570363">
      <w:bodyDiv w:val="1"/>
      <w:marLeft w:val="0"/>
      <w:marRight w:val="0"/>
      <w:marTop w:val="0"/>
      <w:marBottom w:val="0"/>
      <w:divBdr>
        <w:top w:val="none" w:sz="0" w:space="0" w:color="auto"/>
        <w:left w:val="none" w:sz="0" w:space="0" w:color="auto"/>
        <w:bottom w:val="none" w:sz="0" w:space="0" w:color="auto"/>
        <w:right w:val="none" w:sz="0" w:space="0" w:color="auto"/>
      </w:divBdr>
      <w:divsChild>
        <w:div w:id="1420328302">
          <w:marLeft w:val="0"/>
          <w:marRight w:val="0"/>
          <w:marTop w:val="0"/>
          <w:marBottom w:val="0"/>
          <w:divBdr>
            <w:top w:val="none" w:sz="0" w:space="0" w:color="auto"/>
            <w:left w:val="none" w:sz="0" w:space="0" w:color="auto"/>
            <w:bottom w:val="none" w:sz="0" w:space="0" w:color="auto"/>
            <w:right w:val="none" w:sz="0" w:space="0" w:color="auto"/>
          </w:divBdr>
          <w:divsChild>
            <w:div w:id="470053288">
              <w:marLeft w:val="0"/>
              <w:marRight w:val="0"/>
              <w:marTop w:val="0"/>
              <w:marBottom w:val="480"/>
              <w:divBdr>
                <w:top w:val="none" w:sz="0" w:space="0" w:color="auto"/>
                <w:left w:val="none" w:sz="0" w:space="0" w:color="auto"/>
                <w:bottom w:val="none" w:sz="0" w:space="0" w:color="auto"/>
                <w:right w:val="none" w:sz="0" w:space="0" w:color="auto"/>
              </w:divBdr>
              <w:divsChild>
                <w:div w:id="1513951297">
                  <w:marLeft w:val="0"/>
                  <w:marRight w:val="0"/>
                  <w:marTop w:val="0"/>
                  <w:marBottom w:val="0"/>
                  <w:divBdr>
                    <w:top w:val="none" w:sz="0" w:space="0" w:color="auto"/>
                    <w:left w:val="none" w:sz="0" w:space="0" w:color="auto"/>
                    <w:bottom w:val="none" w:sz="0" w:space="0" w:color="auto"/>
                    <w:right w:val="none" w:sz="0" w:space="0" w:color="auto"/>
                  </w:divBdr>
                  <w:divsChild>
                    <w:div w:id="707267150">
                      <w:marLeft w:val="0"/>
                      <w:marRight w:val="0"/>
                      <w:marTop w:val="0"/>
                      <w:marBottom w:val="0"/>
                      <w:divBdr>
                        <w:top w:val="none" w:sz="0" w:space="0" w:color="auto"/>
                        <w:left w:val="none" w:sz="0" w:space="0" w:color="auto"/>
                        <w:bottom w:val="none" w:sz="0" w:space="0" w:color="auto"/>
                        <w:right w:val="none" w:sz="0" w:space="0" w:color="auto"/>
                      </w:divBdr>
                      <w:divsChild>
                        <w:div w:id="679084547">
                          <w:marLeft w:val="0"/>
                          <w:marRight w:val="0"/>
                          <w:marTop w:val="0"/>
                          <w:marBottom w:val="675"/>
                          <w:divBdr>
                            <w:top w:val="none" w:sz="0" w:space="0" w:color="auto"/>
                            <w:left w:val="none" w:sz="0" w:space="0" w:color="auto"/>
                            <w:bottom w:val="none" w:sz="0" w:space="0" w:color="auto"/>
                            <w:right w:val="none" w:sz="0" w:space="0" w:color="auto"/>
                          </w:divBdr>
                          <w:divsChild>
                            <w:div w:id="2131824228">
                              <w:marLeft w:val="0"/>
                              <w:marRight w:val="0"/>
                              <w:marTop w:val="0"/>
                              <w:marBottom w:val="0"/>
                              <w:divBdr>
                                <w:top w:val="none" w:sz="0" w:space="0" w:color="auto"/>
                                <w:left w:val="none" w:sz="0" w:space="0" w:color="auto"/>
                                <w:bottom w:val="none" w:sz="0" w:space="0" w:color="auto"/>
                                <w:right w:val="none" w:sz="0" w:space="0" w:color="auto"/>
                              </w:divBdr>
                              <w:divsChild>
                                <w:div w:id="57873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33570">
      <w:bodyDiv w:val="1"/>
      <w:marLeft w:val="0"/>
      <w:marRight w:val="0"/>
      <w:marTop w:val="0"/>
      <w:marBottom w:val="0"/>
      <w:divBdr>
        <w:top w:val="none" w:sz="0" w:space="0" w:color="auto"/>
        <w:left w:val="none" w:sz="0" w:space="0" w:color="auto"/>
        <w:bottom w:val="none" w:sz="0" w:space="0" w:color="auto"/>
        <w:right w:val="none" w:sz="0" w:space="0" w:color="auto"/>
      </w:divBdr>
    </w:div>
    <w:div w:id="473527811">
      <w:bodyDiv w:val="1"/>
      <w:marLeft w:val="0"/>
      <w:marRight w:val="0"/>
      <w:marTop w:val="0"/>
      <w:marBottom w:val="0"/>
      <w:divBdr>
        <w:top w:val="none" w:sz="0" w:space="0" w:color="auto"/>
        <w:left w:val="none" w:sz="0" w:space="0" w:color="auto"/>
        <w:bottom w:val="none" w:sz="0" w:space="0" w:color="auto"/>
        <w:right w:val="none" w:sz="0" w:space="0" w:color="auto"/>
      </w:divBdr>
    </w:div>
    <w:div w:id="587926711">
      <w:bodyDiv w:val="1"/>
      <w:marLeft w:val="0"/>
      <w:marRight w:val="0"/>
      <w:marTop w:val="0"/>
      <w:marBottom w:val="0"/>
      <w:divBdr>
        <w:top w:val="none" w:sz="0" w:space="0" w:color="auto"/>
        <w:left w:val="none" w:sz="0" w:space="0" w:color="auto"/>
        <w:bottom w:val="none" w:sz="0" w:space="0" w:color="auto"/>
        <w:right w:val="none" w:sz="0" w:space="0" w:color="auto"/>
      </w:divBdr>
    </w:div>
    <w:div w:id="613830139">
      <w:bodyDiv w:val="1"/>
      <w:marLeft w:val="0"/>
      <w:marRight w:val="0"/>
      <w:marTop w:val="0"/>
      <w:marBottom w:val="0"/>
      <w:divBdr>
        <w:top w:val="none" w:sz="0" w:space="0" w:color="auto"/>
        <w:left w:val="none" w:sz="0" w:space="0" w:color="auto"/>
        <w:bottom w:val="none" w:sz="0" w:space="0" w:color="auto"/>
        <w:right w:val="none" w:sz="0" w:space="0" w:color="auto"/>
      </w:divBdr>
    </w:div>
    <w:div w:id="657417899">
      <w:bodyDiv w:val="1"/>
      <w:marLeft w:val="0"/>
      <w:marRight w:val="0"/>
      <w:marTop w:val="0"/>
      <w:marBottom w:val="0"/>
      <w:divBdr>
        <w:top w:val="none" w:sz="0" w:space="0" w:color="auto"/>
        <w:left w:val="none" w:sz="0" w:space="0" w:color="auto"/>
        <w:bottom w:val="none" w:sz="0" w:space="0" w:color="auto"/>
        <w:right w:val="none" w:sz="0" w:space="0" w:color="auto"/>
      </w:divBdr>
    </w:div>
    <w:div w:id="688221354">
      <w:bodyDiv w:val="1"/>
      <w:marLeft w:val="0"/>
      <w:marRight w:val="0"/>
      <w:marTop w:val="0"/>
      <w:marBottom w:val="0"/>
      <w:divBdr>
        <w:top w:val="none" w:sz="0" w:space="0" w:color="auto"/>
        <w:left w:val="none" w:sz="0" w:space="0" w:color="auto"/>
        <w:bottom w:val="none" w:sz="0" w:space="0" w:color="auto"/>
        <w:right w:val="none" w:sz="0" w:space="0" w:color="auto"/>
      </w:divBdr>
      <w:divsChild>
        <w:div w:id="686255510">
          <w:marLeft w:val="274"/>
          <w:marRight w:val="0"/>
          <w:marTop w:val="0"/>
          <w:marBottom w:val="0"/>
          <w:divBdr>
            <w:top w:val="none" w:sz="0" w:space="0" w:color="auto"/>
            <w:left w:val="none" w:sz="0" w:space="0" w:color="auto"/>
            <w:bottom w:val="none" w:sz="0" w:space="0" w:color="auto"/>
            <w:right w:val="none" w:sz="0" w:space="0" w:color="auto"/>
          </w:divBdr>
        </w:div>
      </w:divsChild>
    </w:div>
    <w:div w:id="755130566">
      <w:bodyDiv w:val="1"/>
      <w:marLeft w:val="0"/>
      <w:marRight w:val="0"/>
      <w:marTop w:val="0"/>
      <w:marBottom w:val="0"/>
      <w:divBdr>
        <w:top w:val="none" w:sz="0" w:space="0" w:color="auto"/>
        <w:left w:val="none" w:sz="0" w:space="0" w:color="auto"/>
        <w:bottom w:val="none" w:sz="0" w:space="0" w:color="auto"/>
        <w:right w:val="none" w:sz="0" w:space="0" w:color="auto"/>
      </w:divBdr>
    </w:div>
    <w:div w:id="870731087">
      <w:bodyDiv w:val="1"/>
      <w:marLeft w:val="0"/>
      <w:marRight w:val="0"/>
      <w:marTop w:val="0"/>
      <w:marBottom w:val="0"/>
      <w:divBdr>
        <w:top w:val="none" w:sz="0" w:space="0" w:color="auto"/>
        <w:left w:val="none" w:sz="0" w:space="0" w:color="auto"/>
        <w:bottom w:val="none" w:sz="0" w:space="0" w:color="auto"/>
        <w:right w:val="none" w:sz="0" w:space="0" w:color="auto"/>
      </w:divBdr>
    </w:div>
    <w:div w:id="965045911">
      <w:bodyDiv w:val="1"/>
      <w:marLeft w:val="0"/>
      <w:marRight w:val="0"/>
      <w:marTop w:val="0"/>
      <w:marBottom w:val="0"/>
      <w:divBdr>
        <w:top w:val="none" w:sz="0" w:space="0" w:color="auto"/>
        <w:left w:val="none" w:sz="0" w:space="0" w:color="auto"/>
        <w:bottom w:val="none" w:sz="0" w:space="0" w:color="auto"/>
        <w:right w:val="none" w:sz="0" w:space="0" w:color="auto"/>
      </w:divBdr>
    </w:div>
    <w:div w:id="968785499">
      <w:bodyDiv w:val="1"/>
      <w:marLeft w:val="0"/>
      <w:marRight w:val="0"/>
      <w:marTop w:val="0"/>
      <w:marBottom w:val="0"/>
      <w:divBdr>
        <w:top w:val="none" w:sz="0" w:space="0" w:color="auto"/>
        <w:left w:val="none" w:sz="0" w:space="0" w:color="auto"/>
        <w:bottom w:val="none" w:sz="0" w:space="0" w:color="auto"/>
        <w:right w:val="none" w:sz="0" w:space="0" w:color="auto"/>
      </w:divBdr>
    </w:div>
    <w:div w:id="1006520070">
      <w:bodyDiv w:val="1"/>
      <w:marLeft w:val="0"/>
      <w:marRight w:val="0"/>
      <w:marTop w:val="0"/>
      <w:marBottom w:val="0"/>
      <w:divBdr>
        <w:top w:val="none" w:sz="0" w:space="0" w:color="auto"/>
        <w:left w:val="none" w:sz="0" w:space="0" w:color="auto"/>
        <w:bottom w:val="none" w:sz="0" w:space="0" w:color="auto"/>
        <w:right w:val="none" w:sz="0" w:space="0" w:color="auto"/>
      </w:divBdr>
    </w:div>
    <w:div w:id="1009483258">
      <w:bodyDiv w:val="1"/>
      <w:marLeft w:val="0"/>
      <w:marRight w:val="0"/>
      <w:marTop w:val="0"/>
      <w:marBottom w:val="0"/>
      <w:divBdr>
        <w:top w:val="none" w:sz="0" w:space="0" w:color="auto"/>
        <w:left w:val="none" w:sz="0" w:space="0" w:color="auto"/>
        <w:bottom w:val="none" w:sz="0" w:space="0" w:color="auto"/>
        <w:right w:val="none" w:sz="0" w:space="0" w:color="auto"/>
      </w:divBdr>
      <w:divsChild>
        <w:div w:id="382607207">
          <w:marLeft w:val="0"/>
          <w:marRight w:val="0"/>
          <w:marTop w:val="0"/>
          <w:marBottom w:val="0"/>
          <w:divBdr>
            <w:top w:val="none" w:sz="0" w:space="0" w:color="auto"/>
            <w:left w:val="none" w:sz="0" w:space="0" w:color="auto"/>
            <w:bottom w:val="none" w:sz="0" w:space="0" w:color="auto"/>
            <w:right w:val="none" w:sz="0" w:space="0" w:color="auto"/>
          </w:divBdr>
          <w:divsChild>
            <w:div w:id="4252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4967">
      <w:bodyDiv w:val="1"/>
      <w:marLeft w:val="0"/>
      <w:marRight w:val="0"/>
      <w:marTop w:val="0"/>
      <w:marBottom w:val="0"/>
      <w:divBdr>
        <w:top w:val="none" w:sz="0" w:space="0" w:color="auto"/>
        <w:left w:val="none" w:sz="0" w:space="0" w:color="auto"/>
        <w:bottom w:val="none" w:sz="0" w:space="0" w:color="auto"/>
        <w:right w:val="none" w:sz="0" w:space="0" w:color="auto"/>
      </w:divBdr>
    </w:div>
    <w:div w:id="1063328535">
      <w:bodyDiv w:val="1"/>
      <w:marLeft w:val="0"/>
      <w:marRight w:val="0"/>
      <w:marTop w:val="0"/>
      <w:marBottom w:val="0"/>
      <w:divBdr>
        <w:top w:val="none" w:sz="0" w:space="0" w:color="auto"/>
        <w:left w:val="none" w:sz="0" w:space="0" w:color="auto"/>
        <w:bottom w:val="none" w:sz="0" w:space="0" w:color="auto"/>
        <w:right w:val="none" w:sz="0" w:space="0" w:color="auto"/>
      </w:divBdr>
    </w:div>
    <w:div w:id="1090463739">
      <w:bodyDiv w:val="1"/>
      <w:marLeft w:val="0"/>
      <w:marRight w:val="0"/>
      <w:marTop w:val="0"/>
      <w:marBottom w:val="0"/>
      <w:divBdr>
        <w:top w:val="none" w:sz="0" w:space="0" w:color="auto"/>
        <w:left w:val="none" w:sz="0" w:space="0" w:color="auto"/>
        <w:bottom w:val="none" w:sz="0" w:space="0" w:color="auto"/>
        <w:right w:val="none" w:sz="0" w:space="0" w:color="auto"/>
      </w:divBdr>
    </w:div>
    <w:div w:id="1134639221">
      <w:bodyDiv w:val="1"/>
      <w:marLeft w:val="0"/>
      <w:marRight w:val="0"/>
      <w:marTop w:val="0"/>
      <w:marBottom w:val="0"/>
      <w:divBdr>
        <w:top w:val="none" w:sz="0" w:space="0" w:color="auto"/>
        <w:left w:val="none" w:sz="0" w:space="0" w:color="auto"/>
        <w:bottom w:val="none" w:sz="0" w:space="0" w:color="auto"/>
        <w:right w:val="none" w:sz="0" w:space="0" w:color="auto"/>
      </w:divBdr>
    </w:div>
    <w:div w:id="1192568090">
      <w:bodyDiv w:val="1"/>
      <w:marLeft w:val="0"/>
      <w:marRight w:val="0"/>
      <w:marTop w:val="0"/>
      <w:marBottom w:val="0"/>
      <w:divBdr>
        <w:top w:val="none" w:sz="0" w:space="0" w:color="auto"/>
        <w:left w:val="none" w:sz="0" w:space="0" w:color="auto"/>
        <w:bottom w:val="none" w:sz="0" w:space="0" w:color="auto"/>
        <w:right w:val="none" w:sz="0" w:space="0" w:color="auto"/>
      </w:divBdr>
    </w:div>
    <w:div w:id="1266576211">
      <w:bodyDiv w:val="1"/>
      <w:marLeft w:val="0"/>
      <w:marRight w:val="0"/>
      <w:marTop w:val="0"/>
      <w:marBottom w:val="0"/>
      <w:divBdr>
        <w:top w:val="none" w:sz="0" w:space="0" w:color="auto"/>
        <w:left w:val="none" w:sz="0" w:space="0" w:color="auto"/>
        <w:bottom w:val="none" w:sz="0" w:space="0" w:color="auto"/>
        <w:right w:val="none" w:sz="0" w:space="0" w:color="auto"/>
      </w:divBdr>
    </w:div>
    <w:div w:id="1419524170">
      <w:bodyDiv w:val="1"/>
      <w:marLeft w:val="0"/>
      <w:marRight w:val="0"/>
      <w:marTop w:val="0"/>
      <w:marBottom w:val="0"/>
      <w:divBdr>
        <w:top w:val="none" w:sz="0" w:space="0" w:color="auto"/>
        <w:left w:val="none" w:sz="0" w:space="0" w:color="auto"/>
        <w:bottom w:val="none" w:sz="0" w:space="0" w:color="auto"/>
        <w:right w:val="none" w:sz="0" w:space="0" w:color="auto"/>
      </w:divBdr>
    </w:div>
    <w:div w:id="1431126559">
      <w:bodyDiv w:val="1"/>
      <w:marLeft w:val="0"/>
      <w:marRight w:val="0"/>
      <w:marTop w:val="0"/>
      <w:marBottom w:val="0"/>
      <w:divBdr>
        <w:top w:val="none" w:sz="0" w:space="0" w:color="auto"/>
        <w:left w:val="none" w:sz="0" w:space="0" w:color="auto"/>
        <w:bottom w:val="none" w:sz="0" w:space="0" w:color="auto"/>
        <w:right w:val="none" w:sz="0" w:space="0" w:color="auto"/>
      </w:divBdr>
      <w:divsChild>
        <w:div w:id="575165229">
          <w:marLeft w:val="1800"/>
          <w:marRight w:val="0"/>
          <w:marTop w:val="0"/>
          <w:marBottom w:val="0"/>
          <w:divBdr>
            <w:top w:val="none" w:sz="0" w:space="0" w:color="auto"/>
            <w:left w:val="none" w:sz="0" w:space="0" w:color="auto"/>
            <w:bottom w:val="none" w:sz="0" w:space="0" w:color="auto"/>
            <w:right w:val="none" w:sz="0" w:space="0" w:color="auto"/>
          </w:divBdr>
        </w:div>
        <w:div w:id="2009745902">
          <w:marLeft w:val="1800"/>
          <w:marRight w:val="0"/>
          <w:marTop w:val="0"/>
          <w:marBottom w:val="0"/>
          <w:divBdr>
            <w:top w:val="none" w:sz="0" w:space="0" w:color="auto"/>
            <w:left w:val="none" w:sz="0" w:space="0" w:color="auto"/>
            <w:bottom w:val="none" w:sz="0" w:space="0" w:color="auto"/>
            <w:right w:val="none" w:sz="0" w:space="0" w:color="auto"/>
          </w:divBdr>
        </w:div>
        <w:div w:id="1082527244">
          <w:marLeft w:val="1800"/>
          <w:marRight w:val="0"/>
          <w:marTop w:val="0"/>
          <w:marBottom w:val="0"/>
          <w:divBdr>
            <w:top w:val="none" w:sz="0" w:space="0" w:color="auto"/>
            <w:left w:val="none" w:sz="0" w:space="0" w:color="auto"/>
            <w:bottom w:val="none" w:sz="0" w:space="0" w:color="auto"/>
            <w:right w:val="none" w:sz="0" w:space="0" w:color="auto"/>
          </w:divBdr>
        </w:div>
        <w:div w:id="1697853185">
          <w:marLeft w:val="1800"/>
          <w:marRight w:val="0"/>
          <w:marTop w:val="0"/>
          <w:marBottom w:val="0"/>
          <w:divBdr>
            <w:top w:val="none" w:sz="0" w:space="0" w:color="auto"/>
            <w:left w:val="none" w:sz="0" w:space="0" w:color="auto"/>
            <w:bottom w:val="none" w:sz="0" w:space="0" w:color="auto"/>
            <w:right w:val="none" w:sz="0" w:space="0" w:color="auto"/>
          </w:divBdr>
        </w:div>
      </w:divsChild>
    </w:div>
    <w:div w:id="1481458198">
      <w:bodyDiv w:val="1"/>
      <w:marLeft w:val="0"/>
      <w:marRight w:val="0"/>
      <w:marTop w:val="0"/>
      <w:marBottom w:val="0"/>
      <w:divBdr>
        <w:top w:val="none" w:sz="0" w:space="0" w:color="auto"/>
        <w:left w:val="none" w:sz="0" w:space="0" w:color="auto"/>
        <w:bottom w:val="none" w:sz="0" w:space="0" w:color="auto"/>
        <w:right w:val="none" w:sz="0" w:space="0" w:color="auto"/>
      </w:divBdr>
    </w:div>
    <w:div w:id="1720856771">
      <w:bodyDiv w:val="1"/>
      <w:marLeft w:val="0"/>
      <w:marRight w:val="0"/>
      <w:marTop w:val="0"/>
      <w:marBottom w:val="0"/>
      <w:divBdr>
        <w:top w:val="none" w:sz="0" w:space="0" w:color="auto"/>
        <w:left w:val="none" w:sz="0" w:space="0" w:color="auto"/>
        <w:bottom w:val="none" w:sz="0" w:space="0" w:color="auto"/>
        <w:right w:val="none" w:sz="0" w:space="0" w:color="auto"/>
      </w:divBdr>
      <w:divsChild>
        <w:div w:id="217278569">
          <w:marLeft w:val="1800"/>
          <w:marRight w:val="0"/>
          <w:marTop w:val="0"/>
          <w:marBottom w:val="0"/>
          <w:divBdr>
            <w:top w:val="none" w:sz="0" w:space="0" w:color="auto"/>
            <w:left w:val="none" w:sz="0" w:space="0" w:color="auto"/>
            <w:bottom w:val="none" w:sz="0" w:space="0" w:color="auto"/>
            <w:right w:val="none" w:sz="0" w:space="0" w:color="auto"/>
          </w:divBdr>
        </w:div>
        <w:div w:id="808015389">
          <w:marLeft w:val="1800"/>
          <w:marRight w:val="0"/>
          <w:marTop w:val="0"/>
          <w:marBottom w:val="0"/>
          <w:divBdr>
            <w:top w:val="none" w:sz="0" w:space="0" w:color="auto"/>
            <w:left w:val="none" w:sz="0" w:space="0" w:color="auto"/>
            <w:bottom w:val="none" w:sz="0" w:space="0" w:color="auto"/>
            <w:right w:val="none" w:sz="0" w:space="0" w:color="auto"/>
          </w:divBdr>
        </w:div>
        <w:div w:id="1087968180">
          <w:marLeft w:val="1800"/>
          <w:marRight w:val="0"/>
          <w:marTop w:val="0"/>
          <w:marBottom w:val="0"/>
          <w:divBdr>
            <w:top w:val="none" w:sz="0" w:space="0" w:color="auto"/>
            <w:left w:val="none" w:sz="0" w:space="0" w:color="auto"/>
            <w:bottom w:val="none" w:sz="0" w:space="0" w:color="auto"/>
            <w:right w:val="none" w:sz="0" w:space="0" w:color="auto"/>
          </w:divBdr>
        </w:div>
        <w:div w:id="2114546905">
          <w:marLeft w:val="1800"/>
          <w:marRight w:val="0"/>
          <w:marTop w:val="0"/>
          <w:marBottom w:val="0"/>
          <w:divBdr>
            <w:top w:val="none" w:sz="0" w:space="0" w:color="auto"/>
            <w:left w:val="none" w:sz="0" w:space="0" w:color="auto"/>
            <w:bottom w:val="none" w:sz="0" w:space="0" w:color="auto"/>
            <w:right w:val="none" w:sz="0" w:space="0" w:color="auto"/>
          </w:divBdr>
        </w:div>
      </w:divsChild>
    </w:div>
    <w:div w:id="1742408825">
      <w:bodyDiv w:val="1"/>
      <w:marLeft w:val="0"/>
      <w:marRight w:val="0"/>
      <w:marTop w:val="0"/>
      <w:marBottom w:val="0"/>
      <w:divBdr>
        <w:top w:val="none" w:sz="0" w:space="0" w:color="auto"/>
        <w:left w:val="none" w:sz="0" w:space="0" w:color="auto"/>
        <w:bottom w:val="none" w:sz="0" w:space="0" w:color="auto"/>
        <w:right w:val="none" w:sz="0" w:space="0" w:color="auto"/>
      </w:divBdr>
      <w:divsChild>
        <w:div w:id="1302030768">
          <w:marLeft w:val="547"/>
          <w:marRight w:val="0"/>
          <w:marTop w:val="0"/>
          <w:marBottom w:val="60"/>
          <w:divBdr>
            <w:top w:val="none" w:sz="0" w:space="0" w:color="auto"/>
            <w:left w:val="none" w:sz="0" w:space="0" w:color="auto"/>
            <w:bottom w:val="none" w:sz="0" w:space="0" w:color="auto"/>
            <w:right w:val="none" w:sz="0" w:space="0" w:color="auto"/>
          </w:divBdr>
        </w:div>
        <w:div w:id="1965774233">
          <w:marLeft w:val="547"/>
          <w:marRight w:val="0"/>
          <w:marTop w:val="0"/>
          <w:marBottom w:val="60"/>
          <w:divBdr>
            <w:top w:val="none" w:sz="0" w:space="0" w:color="auto"/>
            <w:left w:val="none" w:sz="0" w:space="0" w:color="auto"/>
            <w:bottom w:val="none" w:sz="0" w:space="0" w:color="auto"/>
            <w:right w:val="none" w:sz="0" w:space="0" w:color="auto"/>
          </w:divBdr>
        </w:div>
        <w:div w:id="372972212">
          <w:marLeft w:val="547"/>
          <w:marRight w:val="0"/>
          <w:marTop w:val="0"/>
          <w:marBottom w:val="60"/>
          <w:divBdr>
            <w:top w:val="none" w:sz="0" w:space="0" w:color="auto"/>
            <w:left w:val="none" w:sz="0" w:space="0" w:color="auto"/>
            <w:bottom w:val="none" w:sz="0" w:space="0" w:color="auto"/>
            <w:right w:val="none" w:sz="0" w:space="0" w:color="auto"/>
          </w:divBdr>
        </w:div>
        <w:div w:id="672875244">
          <w:marLeft w:val="547"/>
          <w:marRight w:val="0"/>
          <w:marTop w:val="0"/>
          <w:marBottom w:val="60"/>
          <w:divBdr>
            <w:top w:val="none" w:sz="0" w:space="0" w:color="auto"/>
            <w:left w:val="none" w:sz="0" w:space="0" w:color="auto"/>
            <w:bottom w:val="none" w:sz="0" w:space="0" w:color="auto"/>
            <w:right w:val="none" w:sz="0" w:space="0" w:color="auto"/>
          </w:divBdr>
        </w:div>
        <w:div w:id="107702305">
          <w:marLeft w:val="547"/>
          <w:marRight w:val="0"/>
          <w:marTop w:val="0"/>
          <w:marBottom w:val="60"/>
          <w:divBdr>
            <w:top w:val="none" w:sz="0" w:space="0" w:color="auto"/>
            <w:left w:val="none" w:sz="0" w:space="0" w:color="auto"/>
            <w:bottom w:val="none" w:sz="0" w:space="0" w:color="auto"/>
            <w:right w:val="none" w:sz="0" w:space="0" w:color="auto"/>
          </w:divBdr>
        </w:div>
        <w:div w:id="169415163">
          <w:marLeft w:val="547"/>
          <w:marRight w:val="0"/>
          <w:marTop w:val="0"/>
          <w:marBottom w:val="60"/>
          <w:divBdr>
            <w:top w:val="none" w:sz="0" w:space="0" w:color="auto"/>
            <w:left w:val="none" w:sz="0" w:space="0" w:color="auto"/>
            <w:bottom w:val="none" w:sz="0" w:space="0" w:color="auto"/>
            <w:right w:val="none" w:sz="0" w:space="0" w:color="auto"/>
          </w:divBdr>
        </w:div>
      </w:divsChild>
    </w:div>
    <w:div w:id="1876191343">
      <w:bodyDiv w:val="1"/>
      <w:marLeft w:val="0"/>
      <w:marRight w:val="0"/>
      <w:marTop w:val="0"/>
      <w:marBottom w:val="0"/>
      <w:divBdr>
        <w:top w:val="none" w:sz="0" w:space="0" w:color="auto"/>
        <w:left w:val="none" w:sz="0" w:space="0" w:color="auto"/>
        <w:bottom w:val="none" w:sz="0" w:space="0" w:color="auto"/>
        <w:right w:val="none" w:sz="0" w:space="0" w:color="auto"/>
      </w:divBdr>
    </w:div>
    <w:div w:id="1990940783">
      <w:bodyDiv w:val="1"/>
      <w:marLeft w:val="0"/>
      <w:marRight w:val="0"/>
      <w:marTop w:val="0"/>
      <w:marBottom w:val="0"/>
      <w:divBdr>
        <w:top w:val="none" w:sz="0" w:space="0" w:color="auto"/>
        <w:left w:val="none" w:sz="0" w:space="0" w:color="auto"/>
        <w:bottom w:val="none" w:sz="0" w:space="0" w:color="auto"/>
        <w:right w:val="none" w:sz="0" w:space="0" w:color="auto"/>
      </w:divBdr>
      <w:divsChild>
        <w:div w:id="19938264">
          <w:marLeft w:val="0"/>
          <w:marRight w:val="0"/>
          <w:marTop w:val="0"/>
          <w:marBottom w:val="3915"/>
          <w:divBdr>
            <w:top w:val="none" w:sz="0" w:space="0" w:color="auto"/>
            <w:left w:val="none" w:sz="0" w:space="0" w:color="auto"/>
            <w:bottom w:val="none" w:sz="0" w:space="0" w:color="auto"/>
            <w:right w:val="none" w:sz="0" w:space="0" w:color="auto"/>
          </w:divBdr>
          <w:divsChild>
            <w:div w:id="34233574">
              <w:marLeft w:val="0"/>
              <w:marRight w:val="0"/>
              <w:marTop w:val="0"/>
              <w:marBottom w:val="0"/>
              <w:divBdr>
                <w:top w:val="none" w:sz="0" w:space="0" w:color="auto"/>
                <w:left w:val="none" w:sz="0" w:space="0" w:color="auto"/>
                <w:bottom w:val="none" w:sz="0" w:space="0" w:color="auto"/>
                <w:right w:val="none" w:sz="0" w:space="0" w:color="auto"/>
              </w:divBdr>
              <w:divsChild>
                <w:div w:id="516231840">
                  <w:marLeft w:val="0"/>
                  <w:marRight w:val="0"/>
                  <w:marTop w:val="0"/>
                  <w:marBottom w:val="0"/>
                  <w:divBdr>
                    <w:top w:val="none" w:sz="0" w:space="0" w:color="auto"/>
                    <w:left w:val="none" w:sz="0" w:space="0" w:color="auto"/>
                    <w:bottom w:val="none" w:sz="0" w:space="0" w:color="auto"/>
                    <w:right w:val="none" w:sz="0" w:space="0" w:color="auto"/>
                  </w:divBdr>
                  <w:divsChild>
                    <w:div w:id="2040888927">
                      <w:marLeft w:val="0"/>
                      <w:marRight w:val="0"/>
                      <w:marTop w:val="0"/>
                      <w:marBottom w:val="0"/>
                      <w:divBdr>
                        <w:top w:val="none" w:sz="0" w:space="0" w:color="auto"/>
                        <w:left w:val="none" w:sz="0" w:space="0" w:color="auto"/>
                        <w:bottom w:val="none" w:sz="0" w:space="0" w:color="auto"/>
                        <w:right w:val="none" w:sz="0" w:space="0" w:color="auto"/>
                      </w:divBdr>
                      <w:divsChild>
                        <w:div w:id="2103257955">
                          <w:marLeft w:val="0"/>
                          <w:marRight w:val="0"/>
                          <w:marTop w:val="0"/>
                          <w:marBottom w:val="0"/>
                          <w:divBdr>
                            <w:top w:val="none" w:sz="0" w:space="0" w:color="auto"/>
                            <w:left w:val="none" w:sz="0" w:space="0" w:color="auto"/>
                            <w:bottom w:val="none" w:sz="0" w:space="0" w:color="auto"/>
                            <w:right w:val="none" w:sz="0" w:space="0" w:color="auto"/>
                          </w:divBdr>
                          <w:divsChild>
                            <w:div w:id="20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dafone.de/hainich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dafone.de/hainich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dafone.de/hainich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Beck\Documents\Pressemeldungen\180201_Vorlage_PM.dotx" TargetMode="External"/></Relationships>
</file>

<file path=word/theme/theme1.xml><?xml version="1.0" encoding="utf-8"?>
<a:theme xmlns:a="http://schemas.openxmlformats.org/drawingml/2006/main" name="Office">
  <a:themeElements>
    <a:clrScheme name="Vodafone">
      <a:dk1>
        <a:srgbClr val="000000"/>
      </a:dk1>
      <a:lt1>
        <a:srgbClr val="FFFFFF"/>
      </a:lt1>
      <a:dk2>
        <a:srgbClr val="5E2750"/>
      </a:dk2>
      <a:lt2>
        <a:srgbClr val="4A4D4E"/>
      </a:lt2>
      <a:accent1>
        <a:srgbClr val="E60000"/>
      </a:accent1>
      <a:accent2>
        <a:srgbClr val="A8B400"/>
      </a:accent2>
      <a:accent3>
        <a:srgbClr val="9C2AA0"/>
      </a:accent3>
      <a:accent4>
        <a:srgbClr val="EB9700"/>
      </a:accent4>
      <a:accent5>
        <a:srgbClr val="00B0CA"/>
      </a:accent5>
      <a:accent6>
        <a:srgbClr val="FECB00"/>
      </a:accent6>
      <a:hlink>
        <a:srgbClr val="E60000"/>
      </a:hlink>
      <a:folHlink>
        <a:srgbClr val="E60000"/>
      </a:folHlink>
    </a:clrScheme>
    <a:fontScheme name="Vodafone">
      <a:majorFont>
        <a:latin typeface="Vodafone ExB"/>
        <a:ea typeface=""/>
        <a:cs typeface=""/>
      </a:majorFont>
      <a:minorFont>
        <a:latin typeface="Vodafone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2423BC66F2144A2DB954F0FDBA0FC" ma:contentTypeVersion="8" ma:contentTypeDescription="Create a new document." ma:contentTypeScope="" ma:versionID="47c8dee7fdb0d8976b4081e9723d2085">
  <xsd:schema xmlns:xsd="http://www.w3.org/2001/XMLSchema" xmlns:xs="http://www.w3.org/2001/XMLSchema" xmlns:p="http://schemas.microsoft.com/office/2006/metadata/properties" xmlns:ns2="a64e36a5-e875-4a62-8204-960334627bd7" xmlns:ns3="90323bd2-9437-43b6-b71f-9078f439b77f" targetNamespace="http://schemas.microsoft.com/office/2006/metadata/properties" ma:root="true" ma:fieldsID="254130b13faabe642c859ecb2aca56e3" ns2:_="" ns3:_="">
    <xsd:import namespace="a64e36a5-e875-4a62-8204-960334627bd7"/>
    <xsd:import namespace="90323bd2-9437-43b6-b71f-9078f439b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e36a5-e875-4a62-8204-960334627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23bd2-9437-43b6-b71f-9078f439b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6FE8-70D5-4950-8333-C357AF9C566C}">
  <ds:schemaRefs>
    <ds:schemaRef ds:uri="http://schemas.microsoft.com/sharepoint/v3/contenttype/forms"/>
  </ds:schemaRefs>
</ds:datastoreItem>
</file>

<file path=customXml/itemProps2.xml><?xml version="1.0" encoding="utf-8"?>
<ds:datastoreItem xmlns:ds="http://schemas.openxmlformats.org/officeDocument/2006/customXml" ds:itemID="{250DF791-26D5-41CE-A3EC-D4F9613EC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16465-5737-4184-8E3B-FF80F788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e36a5-e875-4a62-8204-960334627bd7"/>
    <ds:schemaRef ds:uri="90323bd2-9437-43b6-b71f-9078f439b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AFF10-6560-44BD-A78F-68BA6E2C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180201_Vorlage_PM.dotx</Template>
  <TotalTime>0</TotalTime>
  <Pages>2</Pages>
  <Words>863</Words>
  <Characters>5441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Annika, Vodafone DE</dc:creator>
  <cp:lastModifiedBy>Teigelkoetter, Leona, Vodafone DE</cp:lastModifiedBy>
  <cp:revision>2</cp:revision>
  <cp:lastPrinted>2018-04-04T09:20:00Z</cp:lastPrinted>
  <dcterms:created xsi:type="dcterms:W3CDTF">2019-04-29T13:51:00Z</dcterms:created>
  <dcterms:modified xsi:type="dcterms:W3CDTF">2019-04-29T13:51:00Z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0x0101009CA2423BC66F2144A2DB954F0FDBA0FC</vt:lpwstr>
  </property>
</Properties>
</file>