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5D95" w14:textId="77777777" w:rsidR="00277705" w:rsidRPr="00277705" w:rsidRDefault="00277705" w:rsidP="00277705">
      <w:pPr>
        <w:spacing w:line="360" w:lineRule="auto"/>
        <w:rPr>
          <w:color w:val="0303B8" w:themeColor="text1"/>
          <w:sz w:val="28"/>
          <w:szCs w:val="28"/>
          <w:lang w:val="de-DE"/>
        </w:rPr>
      </w:pPr>
      <w:bookmarkStart w:id="0" w:name="_Hlk1378866"/>
      <w:r w:rsidRPr="00277705">
        <w:rPr>
          <w:b/>
          <w:bCs/>
          <w:color w:val="0303B8" w:themeColor="text1"/>
          <w:sz w:val="28"/>
          <w:szCs w:val="28"/>
          <w:lang w:val="de-DE"/>
        </w:rPr>
        <w:t xml:space="preserve">Einladung zum GEA-Pressegespräch auf der </w:t>
      </w:r>
      <w:proofErr w:type="spellStart"/>
      <w:r w:rsidRPr="00277705">
        <w:rPr>
          <w:b/>
          <w:bCs/>
          <w:color w:val="0303B8" w:themeColor="text1"/>
          <w:sz w:val="28"/>
          <w:szCs w:val="28"/>
          <w:lang w:val="de-DE"/>
        </w:rPr>
        <w:t>Chillventa</w:t>
      </w:r>
      <w:proofErr w:type="spellEnd"/>
      <w:r w:rsidRPr="00277705">
        <w:rPr>
          <w:b/>
          <w:bCs/>
          <w:color w:val="0303B8" w:themeColor="text1"/>
          <w:sz w:val="28"/>
          <w:szCs w:val="28"/>
          <w:lang w:val="de-DE"/>
        </w:rPr>
        <w:t xml:space="preserve"> 2026, Messe Nürnberg: 14. Oktober, 10.30 – 11.00 Uhr, Stand GEA, Halle 4, Stand 345</w:t>
      </w:r>
    </w:p>
    <w:p w14:paraId="6605CEB1" w14:textId="77777777" w:rsidR="00A049B5" w:rsidRDefault="00A049B5" w:rsidP="00A049B5">
      <w:pPr>
        <w:spacing w:line="360" w:lineRule="auto"/>
        <w:rPr>
          <w:b/>
          <w:bCs/>
          <w:color w:val="0303B8" w:themeColor="text1"/>
          <w:sz w:val="28"/>
          <w:szCs w:val="28"/>
          <w:lang w:val="de-DE"/>
        </w:rPr>
      </w:pPr>
    </w:p>
    <w:p w14:paraId="038B470D" w14:textId="77777777" w:rsidR="00277705" w:rsidRDefault="00277705" w:rsidP="00277705">
      <w:pPr>
        <w:spacing w:line="360" w:lineRule="auto"/>
        <w:rPr>
          <w:szCs w:val="23"/>
          <w:lang w:val="de-DE"/>
        </w:rPr>
      </w:pPr>
      <w:r w:rsidRPr="00277705">
        <w:rPr>
          <w:szCs w:val="23"/>
          <w:lang w:val="de-DE"/>
        </w:rPr>
        <w:t>Sehr geehrte Damen und Herren,</w:t>
      </w:r>
    </w:p>
    <w:p w14:paraId="36372E24" w14:textId="77777777" w:rsidR="00277705" w:rsidRPr="00277705" w:rsidRDefault="00277705" w:rsidP="00277705">
      <w:pPr>
        <w:spacing w:line="360" w:lineRule="auto"/>
        <w:rPr>
          <w:szCs w:val="23"/>
          <w:lang w:val="de-DE" w:eastAsia="de-DE"/>
        </w:rPr>
      </w:pPr>
    </w:p>
    <w:p w14:paraId="113182CF" w14:textId="77777777" w:rsidR="00277705" w:rsidRDefault="00277705" w:rsidP="00277705">
      <w:pPr>
        <w:spacing w:line="360" w:lineRule="auto"/>
        <w:rPr>
          <w:szCs w:val="23"/>
          <w:lang w:val="de-DE"/>
        </w:rPr>
      </w:pPr>
      <w:r w:rsidRPr="00277705">
        <w:rPr>
          <w:szCs w:val="23"/>
          <w:lang w:val="de-DE"/>
        </w:rPr>
        <w:t>die Kälte- und Wärmeversorgung steht vor einem tiefgreifenden Wandel: Dekarbonisierung, steigende Anforderungen an Energieeffizienz, die Umstellung auf natürliche und Kältemittel mit niedrigem Treibhauspotenzial sowie sichere, digital vernetzte Anlagen bestimmen die Agenda der Branche.</w:t>
      </w:r>
    </w:p>
    <w:p w14:paraId="31CD770D" w14:textId="77777777" w:rsidR="00277705" w:rsidRPr="00277705" w:rsidRDefault="00277705" w:rsidP="00277705">
      <w:pPr>
        <w:spacing w:line="360" w:lineRule="auto"/>
        <w:rPr>
          <w:szCs w:val="23"/>
          <w:lang w:val="de-DE" w:eastAsia="de-DE"/>
        </w:rPr>
      </w:pPr>
    </w:p>
    <w:p w14:paraId="337404CF" w14:textId="77777777" w:rsidR="00277705" w:rsidRDefault="00277705" w:rsidP="00277705">
      <w:pPr>
        <w:spacing w:line="360" w:lineRule="auto"/>
        <w:rPr>
          <w:szCs w:val="23"/>
          <w:lang w:val="de-DE"/>
        </w:rPr>
      </w:pPr>
      <w:r w:rsidRPr="00277705">
        <w:rPr>
          <w:szCs w:val="23"/>
          <w:lang w:val="de-DE"/>
        </w:rPr>
        <w:t xml:space="preserve">Anlässlich der </w:t>
      </w:r>
      <w:proofErr w:type="spellStart"/>
      <w:r w:rsidRPr="00277705">
        <w:rPr>
          <w:szCs w:val="23"/>
          <w:lang w:val="de-DE"/>
        </w:rPr>
        <w:t>Chillventa</w:t>
      </w:r>
      <w:proofErr w:type="spellEnd"/>
      <w:r w:rsidRPr="00277705">
        <w:rPr>
          <w:szCs w:val="23"/>
          <w:lang w:val="de-DE"/>
        </w:rPr>
        <w:t xml:space="preserve"> 2026 in Nürnberg laden wir Sie herzlich zu einem Pressegespräch am GEA-Messestand ein. Unter dem Leitgedanken </w:t>
      </w:r>
      <w:r w:rsidRPr="00277705">
        <w:rPr>
          <w:b/>
          <w:bCs/>
          <w:szCs w:val="23"/>
          <w:lang w:val="de-DE"/>
        </w:rPr>
        <w:t xml:space="preserve">„Innovation in </w:t>
      </w:r>
      <w:proofErr w:type="spellStart"/>
      <w:r w:rsidRPr="00277705">
        <w:rPr>
          <w:b/>
          <w:bCs/>
          <w:szCs w:val="23"/>
          <w:lang w:val="de-DE"/>
        </w:rPr>
        <w:t>every</w:t>
      </w:r>
      <w:proofErr w:type="spellEnd"/>
      <w:r w:rsidRPr="00277705">
        <w:rPr>
          <w:b/>
          <w:bCs/>
          <w:szCs w:val="23"/>
          <w:lang w:val="de-DE"/>
        </w:rPr>
        <w:t xml:space="preserve"> </w:t>
      </w:r>
      <w:proofErr w:type="spellStart"/>
      <w:r w:rsidRPr="00277705">
        <w:rPr>
          <w:b/>
          <w:bCs/>
          <w:szCs w:val="23"/>
          <w:lang w:val="de-DE"/>
        </w:rPr>
        <w:t>degree</w:t>
      </w:r>
      <w:proofErr w:type="spellEnd"/>
      <w:r w:rsidRPr="00277705">
        <w:rPr>
          <w:b/>
          <w:bCs/>
          <w:szCs w:val="23"/>
          <w:lang w:val="de-DE"/>
        </w:rPr>
        <w:t>“</w:t>
      </w:r>
      <w:r w:rsidRPr="00277705">
        <w:rPr>
          <w:szCs w:val="23"/>
          <w:lang w:val="de-DE"/>
        </w:rPr>
        <w:t xml:space="preserve"> möchten wir mit Ihnen darüber sprechen, wie Unternehmen industrielle Kälte- und Wärmesysteme energieeffizienter, emissionsärmer und wirtschaftlicher betreiben können.</w:t>
      </w:r>
    </w:p>
    <w:p w14:paraId="6FE49D27" w14:textId="77777777" w:rsidR="006D3DCA" w:rsidRPr="00277705" w:rsidRDefault="006D3DCA" w:rsidP="00277705">
      <w:pPr>
        <w:spacing w:line="360" w:lineRule="auto"/>
        <w:rPr>
          <w:szCs w:val="23"/>
          <w:lang w:val="de-DE" w:eastAsia="de-DE"/>
        </w:rPr>
      </w:pPr>
    </w:p>
    <w:p w14:paraId="04E9493A" w14:textId="77777777" w:rsidR="00277705" w:rsidRPr="00277705" w:rsidRDefault="00277705" w:rsidP="00277705">
      <w:pPr>
        <w:spacing w:line="360" w:lineRule="auto"/>
        <w:rPr>
          <w:szCs w:val="23"/>
          <w:lang w:eastAsia="de-DE"/>
        </w:rPr>
      </w:pPr>
      <w:proofErr w:type="spellStart"/>
      <w:r w:rsidRPr="00277705">
        <w:rPr>
          <w:b/>
          <w:bCs/>
          <w:szCs w:val="23"/>
        </w:rPr>
        <w:t>Im</w:t>
      </w:r>
      <w:proofErr w:type="spellEnd"/>
      <w:r w:rsidRPr="00277705">
        <w:rPr>
          <w:b/>
          <w:bCs/>
          <w:szCs w:val="23"/>
        </w:rPr>
        <w:t xml:space="preserve"> </w:t>
      </w:r>
      <w:proofErr w:type="spellStart"/>
      <w:r w:rsidRPr="00277705">
        <w:rPr>
          <w:b/>
          <w:bCs/>
          <w:szCs w:val="23"/>
        </w:rPr>
        <w:t>Mittelpunkt</w:t>
      </w:r>
      <w:proofErr w:type="spellEnd"/>
      <w:r w:rsidRPr="00277705">
        <w:rPr>
          <w:b/>
          <w:bCs/>
          <w:szCs w:val="23"/>
        </w:rPr>
        <w:t xml:space="preserve"> </w:t>
      </w:r>
      <w:proofErr w:type="spellStart"/>
      <w:r w:rsidRPr="00277705">
        <w:rPr>
          <w:b/>
          <w:bCs/>
          <w:szCs w:val="23"/>
        </w:rPr>
        <w:t>stehen</w:t>
      </w:r>
      <w:proofErr w:type="spellEnd"/>
      <w:r w:rsidRPr="00277705">
        <w:rPr>
          <w:b/>
          <w:bCs/>
          <w:szCs w:val="23"/>
        </w:rPr>
        <w:t>:</w:t>
      </w:r>
    </w:p>
    <w:p w14:paraId="04AAE940" w14:textId="77777777" w:rsidR="00277705" w:rsidRPr="00277705" w:rsidRDefault="00277705" w:rsidP="00277705">
      <w:pPr>
        <w:pStyle w:val="Listenabsatz"/>
        <w:numPr>
          <w:ilvl w:val="0"/>
          <w:numId w:val="35"/>
        </w:numPr>
        <w:spacing w:after="160" w:line="360" w:lineRule="auto"/>
        <w:rPr>
          <w:szCs w:val="23"/>
          <w:lang w:val="de-DE" w:eastAsia="de-DE"/>
        </w:rPr>
      </w:pPr>
      <w:r w:rsidRPr="00277705">
        <w:rPr>
          <w:szCs w:val="23"/>
          <w:lang w:val="de-DE"/>
        </w:rPr>
        <w:t>industrielle Wärmepumpen für die Dekarbonisierung von Prozesswärme bis 95 °C,</w:t>
      </w:r>
    </w:p>
    <w:p w14:paraId="2BC2F20D" w14:textId="77777777" w:rsidR="00277705" w:rsidRPr="00277705" w:rsidRDefault="00277705" w:rsidP="00277705">
      <w:pPr>
        <w:pStyle w:val="Listenabsatz"/>
        <w:numPr>
          <w:ilvl w:val="0"/>
          <w:numId w:val="35"/>
        </w:numPr>
        <w:spacing w:after="160" w:line="360" w:lineRule="auto"/>
        <w:rPr>
          <w:szCs w:val="23"/>
          <w:lang w:val="de-DE"/>
        </w:rPr>
      </w:pPr>
      <w:r w:rsidRPr="00277705">
        <w:rPr>
          <w:szCs w:val="23"/>
          <w:lang w:val="de-DE"/>
        </w:rPr>
        <w:t xml:space="preserve">energieeffiziente </w:t>
      </w:r>
      <w:proofErr w:type="spellStart"/>
      <w:r w:rsidRPr="00277705">
        <w:rPr>
          <w:szCs w:val="23"/>
          <w:lang w:val="de-DE"/>
        </w:rPr>
        <w:t>Verdichterlösungen</w:t>
      </w:r>
      <w:proofErr w:type="spellEnd"/>
      <w:r w:rsidRPr="00277705">
        <w:rPr>
          <w:szCs w:val="23"/>
          <w:lang w:val="de-DE"/>
        </w:rPr>
        <w:t xml:space="preserve"> für natürliche Kältemittel und anspruchsvolle Teillastbedingungen,</w:t>
      </w:r>
    </w:p>
    <w:p w14:paraId="70CCA03B" w14:textId="77777777" w:rsidR="00277705" w:rsidRPr="00277705" w:rsidRDefault="00277705" w:rsidP="00277705">
      <w:pPr>
        <w:pStyle w:val="Listenabsatz"/>
        <w:numPr>
          <w:ilvl w:val="0"/>
          <w:numId w:val="35"/>
        </w:numPr>
        <w:spacing w:after="160" w:line="360" w:lineRule="auto"/>
        <w:rPr>
          <w:szCs w:val="23"/>
          <w:lang w:val="de-DE"/>
        </w:rPr>
      </w:pPr>
      <w:r w:rsidRPr="00277705">
        <w:rPr>
          <w:szCs w:val="23"/>
          <w:lang w:val="de-DE"/>
        </w:rPr>
        <w:t>neue Steuerungs- und digitale Lösungen für skalierbare, sichere und transparente Betriebsführung,</w:t>
      </w:r>
    </w:p>
    <w:p w14:paraId="752BEA85" w14:textId="77777777" w:rsidR="00277705" w:rsidRPr="00277705" w:rsidRDefault="00277705" w:rsidP="00277705">
      <w:pPr>
        <w:pStyle w:val="Listenabsatz"/>
        <w:numPr>
          <w:ilvl w:val="0"/>
          <w:numId w:val="35"/>
        </w:numPr>
        <w:spacing w:after="160" w:line="360" w:lineRule="auto"/>
        <w:rPr>
          <w:szCs w:val="23"/>
          <w:lang w:val="de-DE"/>
        </w:rPr>
      </w:pPr>
      <w:r w:rsidRPr="00277705">
        <w:rPr>
          <w:szCs w:val="23"/>
          <w:lang w:val="de-DE"/>
        </w:rPr>
        <w:t>praxisgerechte Anlagenkonzepte mit vereinfachter Installation und Wartung sowie</w:t>
      </w:r>
    </w:p>
    <w:p w14:paraId="30D0F085" w14:textId="77777777" w:rsidR="00277705" w:rsidRPr="00277705" w:rsidRDefault="00277705" w:rsidP="00277705">
      <w:pPr>
        <w:pStyle w:val="Listenabsatz"/>
        <w:numPr>
          <w:ilvl w:val="0"/>
          <w:numId w:val="35"/>
        </w:numPr>
        <w:spacing w:after="160" w:line="360" w:lineRule="auto"/>
        <w:rPr>
          <w:szCs w:val="23"/>
          <w:lang w:val="de-DE"/>
        </w:rPr>
      </w:pPr>
      <w:r w:rsidRPr="00277705">
        <w:rPr>
          <w:szCs w:val="23"/>
          <w:lang w:val="de-DE"/>
        </w:rPr>
        <w:t>der Beitrag integrierter Kälte-, Wärme- und Wärmerückgewinnungslösungen zu niedrigeren Emissionen, Betriebskosten und Gesamtbetriebskosten.</w:t>
      </w:r>
    </w:p>
    <w:p w14:paraId="5AA7F010" w14:textId="77777777" w:rsidR="00277705" w:rsidRPr="00277705" w:rsidRDefault="00277705" w:rsidP="00277705">
      <w:pPr>
        <w:spacing w:line="360" w:lineRule="auto"/>
        <w:rPr>
          <w:szCs w:val="23"/>
          <w:lang w:val="de-DE" w:eastAsia="de-DE"/>
        </w:rPr>
      </w:pPr>
      <w:r w:rsidRPr="00277705">
        <w:rPr>
          <w:szCs w:val="23"/>
          <w:lang w:val="de-DE"/>
        </w:rPr>
        <w:t xml:space="preserve">Als technologische Beispiele stellen wir unter anderem die weiterentwickelte </w:t>
      </w:r>
      <w:r w:rsidRPr="00277705">
        <w:rPr>
          <w:b/>
          <w:bCs/>
          <w:szCs w:val="23"/>
          <w:lang w:val="de-DE"/>
        </w:rPr>
        <w:t xml:space="preserve">GEA </w:t>
      </w:r>
      <w:proofErr w:type="spellStart"/>
      <w:r w:rsidRPr="00277705">
        <w:rPr>
          <w:b/>
          <w:bCs/>
          <w:szCs w:val="23"/>
          <w:lang w:val="de-DE"/>
        </w:rPr>
        <w:t>RedGenium</w:t>
      </w:r>
      <w:proofErr w:type="spellEnd"/>
      <w:r w:rsidRPr="00277705">
        <w:rPr>
          <w:b/>
          <w:bCs/>
          <w:szCs w:val="23"/>
          <w:lang w:val="de-DE"/>
        </w:rPr>
        <w:t xml:space="preserve"> Wärmepumpe</w:t>
      </w:r>
      <w:r w:rsidRPr="00277705">
        <w:rPr>
          <w:szCs w:val="23"/>
          <w:lang w:val="de-DE"/>
        </w:rPr>
        <w:t xml:space="preserve">, den für Ammoniak-Wärmepumpen optimierten </w:t>
      </w:r>
      <w:r w:rsidRPr="00277705">
        <w:rPr>
          <w:b/>
          <w:bCs/>
          <w:szCs w:val="23"/>
          <w:lang w:val="de-DE"/>
        </w:rPr>
        <w:t>GEA Grasso L XHP Schraubenverdichter</w:t>
      </w:r>
      <w:r w:rsidRPr="00277705">
        <w:rPr>
          <w:szCs w:val="23"/>
          <w:lang w:val="de-DE"/>
        </w:rPr>
        <w:t xml:space="preserve">, das </w:t>
      </w:r>
      <w:r w:rsidRPr="00277705">
        <w:rPr>
          <w:b/>
          <w:bCs/>
          <w:szCs w:val="23"/>
          <w:lang w:val="de-DE"/>
        </w:rPr>
        <w:t xml:space="preserve">Steuerungssystem GEA </w:t>
      </w:r>
      <w:proofErr w:type="spellStart"/>
      <w:r w:rsidRPr="00277705">
        <w:rPr>
          <w:b/>
          <w:bCs/>
          <w:szCs w:val="23"/>
          <w:lang w:val="de-DE"/>
        </w:rPr>
        <w:t>Omni</w:t>
      </w:r>
      <w:proofErr w:type="spellEnd"/>
      <w:r w:rsidRPr="00277705">
        <w:rPr>
          <w:b/>
          <w:bCs/>
          <w:szCs w:val="23"/>
          <w:lang w:val="de-DE"/>
        </w:rPr>
        <w:t xml:space="preserve"> NG</w:t>
      </w:r>
      <w:r w:rsidRPr="00277705">
        <w:rPr>
          <w:szCs w:val="23"/>
          <w:lang w:val="de-DE"/>
        </w:rPr>
        <w:t xml:space="preserve"> sowie den </w:t>
      </w:r>
      <w:r w:rsidRPr="00277705">
        <w:rPr>
          <w:b/>
          <w:bCs/>
          <w:szCs w:val="23"/>
          <w:lang w:val="de-DE"/>
        </w:rPr>
        <w:t xml:space="preserve">GEA </w:t>
      </w:r>
      <w:proofErr w:type="spellStart"/>
      <w:r w:rsidRPr="00277705">
        <w:rPr>
          <w:b/>
          <w:bCs/>
          <w:szCs w:val="23"/>
          <w:lang w:val="de-DE"/>
        </w:rPr>
        <w:t>CompaX</w:t>
      </w:r>
      <w:proofErr w:type="spellEnd"/>
      <w:r w:rsidRPr="00277705">
        <w:rPr>
          <w:b/>
          <w:bCs/>
          <w:szCs w:val="23"/>
          <w:lang w:val="de-DE"/>
        </w:rPr>
        <w:t xml:space="preserve"> Schraubenverdichter</w:t>
      </w:r>
      <w:r w:rsidRPr="00277705">
        <w:rPr>
          <w:szCs w:val="23"/>
          <w:lang w:val="de-DE"/>
        </w:rPr>
        <w:t xml:space="preserve"> vor.</w:t>
      </w:r>
    </w:p>
    <w:p w14:paraId="77B1762B" w14:textId="77777777" w:rsidR="00277705" w:rsidRPr="00277705" w:rsidRDefault="00277705" w:rsidP="00277705">
      <w:pPr>
        <w:spacing w:line="360" w:lineRule="auto"/>
        <w:rPr>
          <w:b/>
          <w:bCs/>
          <w:szCs w:val="23"/>
          <w:lang w:val="de-DE"/>
        </w:rPr>
      </w:pPr>
    </w:p>
    <w:p w14:paraId="6E0F4016" w14:textId="77777777" w:rsidR="00277705" w:rsidRPr="00277705" w:rsidRDefault="00277705" w:rsidP="00277705">
      <w:pPr>
        <w:spacing w:line="360" w:lineRule="auto"/>
        <w:rPr>
          <w:szCs w:val="23"/>
          <w:lang w:val="de-DE" w:eastAsia="de-DE"/>
        </w:rPr>
      </w:pPr>
      <w:r w:rsidRPr="00277705">
        <w:rPr>
          <w:b/>
          <w:bCs/>
          <w:szCs w:val="23"/>
          <w:lang w:val="de-DE"/>
        </w:rPr>
        <w:t xml:space="preserve">Termin: 14. Oktober 2026, 10.30 – 11.00 Uhr </w:t>
      </w:r>
      <w:r w:rsidRPr="00277705">
        <w:rPr>
          <w:szCs w:val="23"/>
          <w:lang w:val="de-DE"/>
        </w:rPr>
        <w:br/>
      </w:r>
      <w:r w:rsidRPr="00277705">
        <w:rPr>
          <w:b/>
          <w:bCs/>
          <w:szCs w:val="23"/>
          <w:lang w:val="de-DE"/>
        </w:rPr>
        <w:t xml:space="preserve">Ort: </w:t>
      </w:r>
      <w:proofErr w:type="spellStart"/>
      <w:r w:rsidRPr="00277705">
        <w:rPr>
          <w:b/>
          <w:bCs/>
          <w:szCs w:val="23"/>
          <w:lang w:val="de-DE"/>
        </w:rPr>
        <w:t>Chillventa</w:t>
      </w:r>
      <w:proofErr w:type="spellEnd"/>
      <w:r w:rsidRPr="00277705">
        <w:rPr>
          <w:b/>
          <w:bCs/>
          <w:szCs w:val="23"/>
          <w:lang w:val="de-DE"/>
        </w:rPr>
        <w:t xml:space="preserve"> 2026, Messe Nürnberg, Halle 4, Stand 345</w:t>
      </w:r>
      <w:r w:rsidRPr="00277705">
        <w:rPr>
          <w:b/>
          <w:bCs/>
          <w:szCs w:val="23"/>
          <w:lang w:val="de-DE"/>
        </w:rPr>
        <w:br/>
      </w:r>
    </w:p>
    <w:p w14:paraId="3E6AA45E" w14:textId="77777777" w:rsidR="00336B99" w:rsidRPr="00336B99" w:rsidRDefault="00336B99" w:rsidP="00336B99">
      <w:pPr>
        <w:spacing w:line="360" w:lineRule="auto"/>
        <w:rPr>
          <w:szCs w:val="23"/>
          <w:lang w:val="de-DE" w:eastAsia="de-DE"/>
        </w:rPr>
      </w:pPr>
      <w:r w:rsidRPr="00336B99">
        <w:rPr>
          <w:b/>
          <w:bCs/>
          <w:szCs w:val="23"/>
          <w:lang w:val="de-DE" w:eastAsia="de-DE"/>
        </w:rPr>
        <w:lastRenderedPageBreak/>
        <w:t>Im Anschluss an die Pressekonferenz laden wir Sie herzlich ein, ab 11:00 Uhr an unserer Live-Vorführung am Stand teilzunehmen.</w:t>
      </w:r>
      <w:r w:rsidRPr="00336B99">
        <w:rPr>
          <w:szCs w:val="23"/>
          <w:lang w:val="de-DE" w:eastAsia="de-DE"/>
        </w:rPr>
        <w:t xml:space="preserve"> Die Vorführung basiert auf einem Wartungsszenario mit einem GEA Grasso V 300-2-Kolbenkompressor und zeigt, wie die Service- und Digital-Lösungen von GEA zusammenwirken, um Betriebsdaten in umsetzbare Erkenntnisse umzuwandeln. Besucher erleben, wie GEA </w:t>
      </w:r>
      <w:proofErr w:type="spellStart"/>
      <w:r w:rsidRPr="00336B99">
        <w:rPr>
          <w:szCs w:val="23"/>
          <w:lang w:val="de-DE" w:eastAsia="de-DE"/>
        </w:rPr>
        <w:t>InsightPartner</w:t>
      </w:r>
      <w:proofErr w:type="spellEnd"/>
      <w:r w:rsidRPr="00336B99">
        <w:rPr>
          <w:szCs w:val="23"/>
          <w:lang w:val="de-DE" w:eastAsia="de-DE"/>
        </w:rPr>
        <w:t xml:space="preserve">® </w:t>
      </w:r>
      <w:proofErr w:type="spellStart"/>
      <w:r w:rsidRPr="00336B99">
        <w:rPr>
          <w:szCs w:val="23"/>
          <w:lang w:val="de-DE" w:eastAsia="de-DE"/>
        </w:rPr>
        <w:t>Blu-Red</w:t>
      </w:r>
      <w:proofErr w:type="spellEnd"/>
      <w:r w:rsidRPr="00336B99">
        <w:rPr>
          <w:szCs w:val="23"/>
          <w:lang w:val="de-DE" w:eastAsia="de-DE"/>
        </w:rPr>
        <w:t xml:space="preserve">® Care, das Digital </w:t>
      </w:r>
      <w:proofErr w:type="spellStart"/>
      <w:r w:rsidRPr="00336B99">
        <w:rPr>
          <w:szCs w:val="23"/>
          <w:lang w:val="de-DE" w:eastAsia="de-DE"/>
        </w:rPr>
        <w:t>Operations</w:t>
      </w:r>
      <w:proofErr w:type="spellEnd"/>
      <w:r w:rsidRPr="00336B99">
        <w:rPr>
          <w:szCs w:val="23"/>
          <w:lang w:val="de-DE" w:eastAsia="de-DE"/>
        </w:rPr>
        <w:t xml:space="preserve"> Center (DOC), der Cloud Connector und das GEA Omni-Bedienpanel rund um die Uhr Einblick in die Systemleistung bieten und intelligentere Wartungs- und Betriebsentscheidungen unterstützen. Die Demonstration verdeutlicht zudem, wie GEA </w:t>
      </w:r>
      <w:proofErr w:type="spellStart"/>
      <w:r w:rsidRPr="00336B99">
        <w:rPr>
          <w:szCs w:val="23"/>
          <w:lang w:val="de-DE" w:eastAsia="de-DE"/>
        </w:rPr>
        <w:t>BluShop</w:t>
      </w:r>
      <w:proofErr w:type="spellEnd"/>
      <w:r w:rsidRPr="00336B99">
        <w:rPr>
          <w:szCs w:val="23"/>
          <w:lang w:val="de-DE" w:eastAsia="de-DE"/>
        </w:rPr>
        <w:t xml:space="preserve"> Kunden dabei hilft, die richtigen Originalersatzteile und Service-Kits schnell zu identifizieren und zu beschaffen, während die GEA Academy Techniker und Bediener durch praktische und theoretische Schulungen unterstützt. Zusammen veranschaulichen diese Lösungen den integrierten Ansatz von GEA in den Bereichen Service, Digitalisierung, Wartungsqualität und betriebliche Effizienz.</w:t>
      </w:r>
    </w:p>
    <w:p w14:paraId="03384733" w14:textId="77777777" w:rsidR="00336B99" w:rsidRPr="00277705" w:rsidRDefault="00336B99" w:rsidP="00277705">
      <w:pPr>
        <w:spacing w:line="360" w:lineRule="auto"/>
        <w:rPr>
          <w:szCs w:val="23"/>
          <w:lang w:val="de-DE" w:eastAsia="de-DE"/>
        </w:rPr>
      </w:pPr>
    </w:p>
    <w:p w14:paraId="5B6F21E6" w14:textId="77777777" w:rsidR="00277705" w:rsidRPr="00277705" w:rsidRDefault="00277705" w:rsidP="00277705">
      <w:pPr>
        <w:spacing w:line="360" w:lineRule="auto"/>
        <w:rPr>
          <w:szCs w:val="23"/>
          <w:lang w:val="de-DE" w:eastAsia="de-DE"/>
        </w:rPr>
      </w:pPr>
      <w:r w:rsidRPr="00277705">
        <w:rPr>
          <w:szCs w:val="23"/>
          <w:lang w:val="de-DE"/>
        </w:rPr>
        <w:t>Wir freuen uns auf den Austausch mit Ihnen in Nürnberg.</w:t>
      </w:r>
    </w:p>
    <w:p w14:paraId="51746D90" w14:textId="77777777" w:rsidR="00277705" w:rsidRPr="00277705" w:rsidRDefault="00277705" w:rsidP="00277705">
      <w:pPr>
        <w:spacing w:line="360" w:lineRule="auto"/>
        <w:rPr>
          <w:szCs w:val="23"/>
          <w:lang w:val="de-DE"/>
        </w:rPr>
      </w:pPr>
    </w:p>
    <w:p w14:paraId="7A9C148F" w14:textId="77777777" w:rsidR="00277705" w:rsidRPr="00277705" w:rsidRDefault="00277705" w:rsidP="00277705">
      <w:pPr>
        <w:spacing w:line="360" w:lineRule="auto"/>
        <w:rPr>
          <w:szCs w:val="23"/>
          <w:lang w:val="de-DE"/>
        </w:rPr>
      </w:pPr>
      <w:r w:rsidRPr="00277705">
        <w:rPr>
          <w:szCs w:val="23"/>
          <w:lang w:val="de-DE"/>
        </w:rPr>
        <w:t>Mit freundlichen Grüßen</w:t>
      </w:r>
      <w:r w:rsidRPr="00277705">
        <w:rPr>
          <w:szCs w:val="23"/>
          <w:lang w:val="de-DE"/>
        </w:rPr>
        <w:br/>
      </w:r>
      <w:r w:rsidRPr="00277705">
        <w:rPr>
          <w:szCs w:val="23"/>
          <w:lang w:val="de-DE"/>
        </w:rPr>
        <w:br/>
        <w:t>Dr. Michael Golek</w:t>
      </w:r>
      <w:r w:rsidRPr="00277705">
        <w:rPr>
          <w:szCs w:val="23"/>
          <w:lang w:val="de-DE"/>
        </w:rPr>
        <w:br/>
        <w:t>Manager Media Relations</w:t>
      </w:r>
      <w:r w:rsidRPr="00277705">
        <w:rPr>
          <w:szCs w:val="23"/>
          <w:lang w:val="de-DE"/>
        </w:rPr>
        <w:br/>
        <w:t>GEA Group Aktiengesellschaft</w:t>
      </w:r>
    </w:p>
    <w:p w14:paraId="50CDBDB1" w14:textId="77777777" w:rsidR="00277705" w:rsidRPr="00277705" w:rsidRDefault="00277705" w:rsidP="00277705">
      <w:pPr>
        <w:spacing w:line="360" w:lineRule="auto"/>
        <w:rPr>
          <w:szCs w:val="23"/>
          <w:lang w:val="de-DE"/>
        </w:rPr>
      </w:pPr>
      <w:r w:rsidRPr="00277705">
        <w:rPr>
          <w:szCs w:val="23"/>
          <w:lang w:val="de-DE"/>
        </w:rPr>
        <w:t>Telefon: 0211 9136 15 05</w:t>
      </w:r>
      <w:r w:rsidRPr="00277705">
        <w:rPr>
          <w:szCs w:val="23"/>
          <w:lang w:val="de-DE"/>
        </w:rPr>
        <w:br/>
        <w:t>Mobil: 0173 43 69 534</w:t>
      </w:r>
    </w:p>
    <w:p w14:paraId="7FF2FFFF" w14:textId="77777777" w:rsidR="00277705" w:rsidRPr="00277705" w:rsidRDefault="00277705" w:rsidP="00277705">
      <w:pPr>
        <w:spacing w:line="360" w:lineRule="auto"/>
        <w:rPr>
          <w:szCs w:val="23"/>
          <w:lang w:val="de-DE"/>
        </w:rPr>
      </w:pPr>
      <w:r w:rsidRPr="00277705">
        <w:rPr>
          <w:szCs w:val="23"/>
          <w:lang w:val="de-DE"/>
        </w:rPr>
        <w:t xml:space="preserve">E-Mail: </w:t>
      </w:r>
      <w:hyperlink r:id="rId11" w:history="1">
        <w:r w:rsidRPr="00277705">
          <w:rPr>
            <w:rStyle w:val="Hyperlink"/>
            <w:szCs w:val="23"/>
            <w:lang w:val="de-DE"/>
          </w:rPr>
          <w:t>michael.golek@gea.com</w:t>
        </w:r>
      </w:hyperlink>
    </w:p>
    <w:p w14:paraId="2853CB88" w14:textId="77777777" w:rsidR="00277705" w:rsidRPr="00277705" w:rsidRDefault="00277705" w:rsidP="00277705">
      <w:pPr>
        <w:spacing w:line="360" w:lineRule="auto"/>
        <w:rPr>
          <w:szCs w:val="23"/>
          <w:lang w:val="de-DE"/>
        </w:rPr>
      </w:pPr>
    </w:p>
    <w:p w14:paraId="2CE53B88" w14:textId="77777777" w:rsidR="00277705" w:rsidRPr="00A049B5" w:rsidRDefault="00277705" w:rsidP="00A049B5">
      <w:pPr>
        <w:spacing w:line="360" w:lineRule="auto"/>
        <w:rPr>
          <w:b/>
          <w:bCs/>
          <w:color w:val="0303B8" w:themeColor="text1"/>
          <w:sz w:val="28"/>
          <w:szCs w:val="28"/>
          <w:lang w:val="de-DE"/>
        </w:rPr>
      </w:pPr>
    </w:p>
    <w:p w14:paraId="05956EA0" w14:textId="77777777" w:rsidR="002224AD" w:rsidRPr="00F56787" w:rsidRDefault="002224AD" w:rsidP="002224AD">
      <w:pPr>
        <w:pBdr>
          <w:top w:val="single" w:sz="4" w:space="1" w:color="0303B8" w:themeColor="text1"/>
        </w:pBdr>
        <w:rPr>
          <w:rStyle w:val="Untertitel1Subline"/>
          <w:lang w:val="de-DE"/>
        </w:rPr>
      </w:pPr>
      <w:bookmarkStart w:id="1" w:name="_Hlk148951337"/>
      <w:bookmarkEnd w:id="0"/>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t>HINWEIS FÜR DIE REDAKTION</w:t>
      </w:r>
    </w:p>
    <w:p w14:paraId="2DBFB2DD" w14:textId="77777777" w:rsidR="002224AD" w:rsidRPr="004A7CF1" w:rsidRDefault="002224AD" w:rsidP="002224AD">
      <w:pPr>
        <w:pStyle w:val="Bullets"/>
        <w:numPr>
          <w:ilvl w:val="0"/>
          <w:numId w:val="11"/>
        </w:numPr>
        <w:spacing w:line="276" w:lineRule="auto"/>
      </w:pPr>
      <w:r w:rsidRPr="004A7CF1">
        <w:t>Weitere </w:t>
      </w:r>
      <w:hyperlink r:id="rId12" w:history="1">
        <w:r w:rsidRPr="00866DCF">
          <w:rPr>
            <w:rStyle w:val="Hyperlink"/>
          </w:rPr>
          <w:t>Informationen</w:t>
        </w:r>
      </w:hyperlink>
      <w:r w:rsidRPr="004A7CF1">
        <w:t> zu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hyperlink r:id="rId13" w:history="1">
        <w:r w:rsidRPr="00866DCF">
          <w:rPr>
            <w:rStyle w:val="Hyperlink"/>
          </w:rPr>
          <w:t>Mediathek</w:t>
        </w:r>
      </w:hyperlink>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4"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r w:rsidRPr="004A7CF1">
        <w:t xml:space="preserve">Übersicht </w:t>
      </w:r>
      <w:hyperlink r:id="rId15" w:history="1">
        <w:r w:rsidRPr="004A7CF1">
          <w:rPr>
            <w:rStyle w:val="Hyperlink"/>
          </w:rPr>
          <w:t>Pressetermine</w:t>
        </w:r>
      </w:hyperlink>
    </w:p>
    <w:p w14:paraId="336D21F5" w14:textId="789AFE5A" w:rsidR="002224AD" w:rsidRPr="004A7CF1" w:rsidRDefault="002224AD" w:rsidP="002224AD">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1151B583" w14:textId="77777777" w:rsidR="002224AD" w:rsidRDefault="002224AD" w:rsidP="002224AD">
      <w:pPr>
        <w:pStyle w:val="TableHead1"/>
        <w:rPr>
          <w:rStyle w:val="Untertitel1Subline"/>
          <w:b/>
        </w:rPr>
      </w:pPr>
    </w:p>
    <w:p w14:paraId="26515575" w14:textId="77777777" w:rsidR="007C654E" w:rsidRPr="00AB2928" w:rsidRDefault="007C654E" w:rsidP="007C654E">
      <w:pPr>
        <w:pStyle w:val="BoilerplateBold"/>
        <w:rPr>
          <w:rStyle w:val="Untertitel1Subline"/>
          <w:b/>
          <w:sz w:val="18"/>
          <w:lang w:val="de-DE"/>
        </w:rPr>
      </w:pPr>
      <w:r w:rsidRPr="00AB2928">
        <w:rPr>
          <w:rStyle w:val="Untertitel1Subline"/>
          <w:b/>
          <w:sz w:val="18"/>
          <w:lang w:val="de-DE"/>
        </w:rPr>
        <w:lastRenderedPageBreak/>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124EDBCD" w14:textId="76530C1B" w:rsidR="00F06EB2" w:rsidRDefault="00F06EB2" w:rsidP="00F05AF6">
      <w:pPr>
        <w:pStyle w:val="Boilerplate"/>
        <w:rPr>
          <w:lang w:val="de-DE"/>
        </w:rPr>
      </w:pPr>
      <w:r>
        <w:rPr>
          <w:lang w:val="de-DE"/>
        </w:rPr>
        <w:t>7</w:t>
      </w:r>
    </w:p>
    <w:p w14:paraId="1F8AB5B5" w14:textId="77777777" w:rsidR="00F06EB2" w:rsidRDefault="00F06EB2" w:rsidP="00F05AF6">
      <w:pPr>
        <w:pStyle w:val="Boilerplate"/>
        <w:rPr>
          <w:lang w:val="de-DE"/>
        </w:rPr>
      </w:pPr>
    </w:p>
    <w:p w14:paraId="676C75F6" w14:textId="77777777" w:rsidR="00F06EB2" w:rsidRPr="008D0B03" w:rsidRDefault="00F06EB2" w:rsidP="00F06EB2">
      <w:pPr>
        <w:pStyle w:val="BoilerplateBold"/>
        <w:rPr>
          <w:lang w:val="de-DE"/>
        </w:rPr>
      </w:pPr>
      <w:r w:rsidRPr="008D0B03">
        <w:rPr>
          <w:lang w:val="de-DE"/>
        </w:rPr>
        <w:t>Media Relations</w:t>
      </w:r>
    </w:p>
    <w:p w14:paraId="46F64DA3" w14:textId="77777777" w:rsidR="00F06EB2" w:rsidRDefault="00F06EB2" w:rsidP="00F06EB2">
      <w:pPr>
        <w:rPr>
          <w:color w:val="808080" w:themeColor="background1" w:themeShade="80"/>
          <w:sz w:val="18"/>
          <w:szCs w:val="18"/>
          <w:lang w:val="de-DE"/>
        </w:rPr>
      </w:pPr>
      <w:r>
        <w:rPr>
          <w:color w:val="808080" w:themeColor="background1" w:themeShade="80"/>
          <w:sz w:val="18"/>
          <w:szCs w:val="18"/>
          <w:lang w:val="de-DE"/>
        </w:rPr>
        <w:t>GEA Group Aktiengesellschaft</w:t>
      </w:r>
    </w:p>
    <w:p w14:paraId="720D35F0" w14:textId="77777777" w:rsidR="00F06EB2" w:rsidRPr="007B187A" w:rsidRDefault="00F06EB2" w:rsidP="00F06EB2">
      <w:pPr>
        <w:rPr>
          <w:color w:val="808080" w:themeColor="background1" w:themeShade="80"/>
          <w:sz w:val="18"/>
          <w:szCs w:val="18"/>
          <w:lang w:val="de-DE"/>
        </w:rPr>
      </w:pPr>
      <w:r>
        <w:rPr>
          <w:color w:val="808080" w:themeColor="background1" w:themeShade="80"/>
          <w:sz w:val="18"/>
          <w:szCs w:val="18"/>
          <w:lang w:val="de-DE"/>
        </w:rPr>
        <w:t>Dr. Michael Golek</w:t>
      </w:r>
    </w:p>
    <w:p w14:paraId="7FDB1C37" w14:textId="77777777" w:rsidR="00F06EB2" w:rsidRDefault="00F06EB2" w:rsidP="00F06EB2">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3D656B4" w14:textId="77777777" w:rsidR="00F06EB2" w:rsidRDefault="00F06EB2" w:rsidP="00F06EB2">
      <w:pPr>
        <w:rPr>
          <w:lang w:val="de-DE"/>
        </w:rPr>
      </w:pPr>
      <w:r w:rsidRPr="00F06EB2">
        <w:rPr>
          <w:color w:val="808080"/>
          <w:sz w:val="18"/>
          <w:szCs w:val="18"/>
          <w:lang w:val="de-DE"/>
        </w:rPr>
        <w:t>Telefon 021191361505</w:t>
      </w:r>
    </w:p>
    <w:p w14:paraId="20C90073" w14:textId="77777777" w:rsidR="00F06EB2" w:rsidRPr="00AB2928" w:rsidRDefault="00F06EB2" w:rsidP="00F06EB2">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5A22F313" w14:textId="77777777" w:rsidR="00F06EB2" w:rsidRPr="00AB2928" w:rsidRDefault="00F06EB2" w:rsidP="00F06EB2">
      <w:pPr>
        <w:pStyle w:val="BoilerplateBold"/>
        <w:rPr>
          <w:lang w:val="de-DE"/>
        </w:rPr>
      </w:pPr>
    </w:p>
    <w:p w14:paraId="09D3FBB1" w14:textId="77777777" w:rsidR="00F06EB2" w:rsidRPr="00AB2928" w:rsidRDefault="00F06EB2" w:rsidP="00F06EB2">
      <w:pPr>
        <w:pStyle w:val="BoilerplateBold"/>
        <w:rPr>
          <w:rStyle w:val="Untertitel1Subline"/>
          <w:b/>
          <w:sz w:val="18"/>
          <w:lang w:val="de-DE"/>
        </w:rPr>
      </w:pPr>
    </w:p>
    <w:p w14:paraId="383CAACE" w14:textId="77777777" w:rsidR="00834F9B" w:rsidRDefault="00834F9B" w:rsidP="00F05AF6">
      <w:pPr>
        <w:pStyle w:val="Boilerplate"/>
        <w:rPr>
          <w:lang w:val="de-DE"/>
        </w:rPr>
      </w:pPr>
    </w:p>
    <w:sectPr w:rsidR="00834F9B" w:rsidSect="001143EE">
      <w:headerReference w:type="default" r:id="rId20"/>
      <w:footerReference w:type="even" r:id="rId21"/>
      <w:footerReference w:type="default" r:id="rId22"/>
      <w:headerReference w:type="first" r:id="rId23"/>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78D6" w14:textId="77777777" w:rsidR="00B0517F" w:rsidRDefault="00B0517F" w:rsidP="00E668F9">
      <w:r>
        <w:separator/>
      </w:r>
    </w:p>
  </w:endnote>
  <w:endnote w:type="continuationSeparator" w:id="0">
    <w:p w14:paraId="49F0DC02" w14:textId="77777777" w:rsidR="00B0517F" w:rsidRDefault="00B0517F"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957B" w14:textId="77777777" w:rsidR="00B0517F" w:rsidRDefault="00B0517F" w:rsidP="00E668F9">
      <w:r>
        <w:separator/>
      </w:r>
    </w:p>
  </w:footnote>
  <w:footnote w:type="continuationSeparator" w:id="0">
    <w:p w14:paraId="3F23CE41" w14:textId="77777777" w:rsidR="00B0517F" w:rsidRDefault="00B0517F"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55B54A3"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4" w15:restartNumberingAfterBreak="0">
    <w:nsid w:val="5F50590F"/>
    <w:multiLevelType w:val="multilevel"/>
    <w:tmpl w:val="9C48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30"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20"/>
  </w:num>
  <w:num w:numId="2" w16cid:durableId="1384475897">
    <w:abstractNumId w:val="16"/>
  </w:num>
  <w:num w:numId="3" w16cid:durableId="968897614">
    <w:abstractNumId w:val="10"/>
  </w:num>
  <w:num w:numId="4" w16cid:durableId="1958566247">
    <w:abstractNumId w:val="32"/>
  </w:num>
  <w:num w:numId="5" w16cid:durableId="136144842">
    <w:abstractNumId w:val="27"/>
  </w:num>
  <w:num w:numId="6" w16cid:durableId="1219056101">
    <w:abstractNumId w:val="29"/>
  </w:num>
  <w:num w:numId="7" w16cid:durableId="1904952107">
    <w:abstractNumId w:val="28"/>
  </w:num>
  <w:num w:numId="8" w16cid:durableId="457187070">
    <w:abstractNumId w:val="18"/>
  </w:num>
  <w:num w:numId="9" w16cid:durableId="1914855657">
    <w:abstractNumId w:val="17"/>
  </w:num>
  <w:num w:numId="10" w16cid:durableId="1998879519">
    <w:abstractNumId w:val="19"/>
  </w:num>
  <w:num w:numId="11" w16cid:durableId="2006469945">
    <w:abstractNumId w:val="23"/>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3"/>
  </w:num>
  <w:num w:numId="23" w16cid:durableId="655688877">
    <w:abstractNumId w:val="23"/>
  </w:num>
  <w:num w:numId="24" w16cid:durableId="1032077449">
    <w:abstractNumId w:val="11"/>
  </w:num>
  <w:num w:numId="25" w16cid:durableId="1952472746">
    <w:abstractNumId w:val="30"/>
  </w:num>
  <w:num w:numId="26" w16cid:durableId="281689103">
    <w:abstractNumId w:val="25"/>
  </w:num>
  <w:num w:numId="27" w16cid:durableId="235285842">
    <w:abstractNumId w:val="31"/>
  </w:num>
  <w:num w:numId="28" w16cid:durableId="807749203">
    <w:abstractNumId w:val="15"/>
  </w:num>
  <w:num w:numId="29" w16cid:durableId="139924570">
    <w:abstractNumId w:val="21"/>
  </w:num>
  <w:num w:numId="30" w16cid:durableId="1080324538">
    <w:abstractNumId w:val="26"/>
  </w:num>
  <w:num w:numId="31" w16cid:durableId="1866290687">
    <w:abstractNumId w:val="13"/>
  </w:num>
  <w:num w:numId="32" w16cid:durableId="1219628617">
    <w:abstractNumId w:val="14"/>
  </w:num>
  <w:num w:numId="33" w16cid:durableId="957106561">
    <w:abstractNumId w:val="24"/>
  </w:num>
  <w:num w:numId="34" w16cid:durableId="2040007697">
    <w:abstractNumId w:val="12"/>
  </w:num>
  <w:num w:numId="35" w16cid:durableId="19301959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8A2"/>
    <w:rsid w:val="000A5043"/>
    <w:rsid w:val="000A6720"/>
    <w:rsid w:val="000A7768"/>
    <w:rsid w:val="000B1839"/>
    <w:rsid w:val="000B380B"/>
    <w:rsid w:val="000B3F5E"/>
    <w:rsid w:val="000B4599"/>
    <w:rsid w:val="000B4F01"/>
    <w:rsid w:val="000B5BE5"/>
    <w:rsid w:val="000B73EF"/>
    <w:rsid w:val="000B7547"/>
    <w:rsid w:val="000B7B47"/>
    <w:rsid w:val="000C6691"/>
    <w:rsid w:val="000C765E"/>
    <w:rsid w:val="000D0951"/>
    <w:rsid w:val="000D2B07"/>
    <w:rsid w:val="000D7155"/>
    <w:rsid w:val="000E03D1"/>
    <w:rsid w:val="000E2047"/>
    <w:rsid w:val="000E2B95"/>
    <w:rsid w:val="000E59AF"/>
    <w:rsid w:val="000E6556"/>
    <w:rsid w:val="000E6B1A"/>
    <w:rsid w:val="000F04AB"/>
    <w:rsid w:val="000F445A"/>
    <w:rsid w:val="000F5917"/>
    <w:rsid w:val="000F61A1"/>
    <w:rsid w:val="00101226"/>
    <w:rsid w:val="001012EB"/>
    <w:rsid w:val="00102728"/>
    <w:rsid w:val="00103E24"/>
    <w:rsid w:val="00103E81"/>
    <w:rsid w:val="001043C9"/>
    <w:rsid w:val="00104987"/>
    <w:rsid w:val="00105943"/>
    <w:rsid w:val="00110A4C"/>
    <w:rsid w:val="00111275"/>
    <w:rsid w:val="001114DF"/>
    <w:rsid w:val="001126E7"/>
    <w:rsid w:val="00112BB6"/>
    <w:rsid w:val="001143EE"/>
    <w:rsid w:val="001176E9"/>
    <w:rsid w:val="00117860"/>
    <w:rsid w:val="00120F2C"/>
    <w:rsid w:val="00121507"/>
    <w:rsid w:val="00121545"/>
    <w:rsid w:val="00121A27"/>
    <w:rsid w:val="001221AD"/>
    <w:rsid w:val="001317BD"/>
    <w:rsid w:val="00131BED"/>
    <w:rsid w:val="00132F77"/>
    <w:rsid w:val="00135725"/>
    <w:rsid w:val="00142BA6"/>
    <w:rsid w:val="00144C2A"/>
    <w:rsid w:val="00146693"/>
    <w:rsid w:val="00147123"/>
    <w:rsid w:val="00147EFA"/>
    <w:rsid w:val="00150742"/>
    <w:rsid w:val="001525F2"/>
    <w:rsid w:val="001527BD"/>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3BB6"/>
    <w:rsid w:val="001945EB"/>
    <w:rsid w:val="00195333"/>
    <w:rsid w:val="001953B6"/>
    <w:rsid w:val="0019591C"/>
    <w:rsid w:val="00196B08"/>
    <w:rsid w:val="001A2E5E"/>
    <w:rsid w:val="001A5AC2"/>
    <w:rsid w:val="001A712B"/>
    <w:rsid w:val="001B243B"/>
    <w:rsid w:val="001B2AC0"/>
    <w:rsid w:val="001B2BDB"/>
    <w:rsid w:val="001B3737"/>
    <w:rsid w:val="001B44EB"/>
    <w:rsid w:val="001B512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F39D3"/>
    <w:rsid w:val="001F4035"/>
    <w:rsid w:val="001F4642"/>
    <w:rsid w:val="001F519B"/>
    <w:rsid w:val="001F553B"/>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6D8A"/>
    <w:rsid w:val="002623A6"/>
    <w:rsid w:val="00262403"/>
    <w:rsid w:val="002728A2"/>
    <w:rsid w:val="002733F8"/>
    <w:rsid w:val="00273892"/>
    <w:rsid w:val="002743C8"/>
    <w:rsid w:val="002771B2"/>
    <w:rsid w:val="00277705"/>
    <w:rsid w:val="00283388"/>
    <w:rsid w:val="00283705"/>
    <w:rsid w:val="00283FB0"/>
    <w:rsid w:val="00285B48"/>
    <w:rsid w:val="00287573"/>
    <w:rsid w:val="00290CEE"/>
    <w:rsid w:val="00293846"/>
    <w:rsid w:val="00293D74"/>
    <w:rsid w:val="00293E2D"/>
    <w:rsid w:val="00294BF1"/>
    <w:rsid w:val="00295C3F"/>
    <w:rsid w:val="00297027"/>
    <w:rsid w:val="00297705"/>
    <w:rsid w:val="00297A2A"/>
    <w:rsid w:val="002A063A"/>
    <w:rsid w:val="002A1EDA"/>
    <w:rsid w:val="002A29AA"/>
    <w:rsid w:val="002A2DF7"/>
    <w:rsid w:val="002A2E2D"/>
    <w:rsid w:val="002B098F"/>
    <w:rsid w:val="002B0A7D"/>
    <w:rsid w:val="002B2472"/>
    <w:rsid w:val="002B56EF"/>
    <w:rsid w:val="002B5DE3"/>
    <w:rsid w:val="002B6825"/>
    <w:rsid w:val="002B7761"/>
    <w:rsid w:val="002C00DD"/>
    <w:rsid w:val="002C0AF5"/>
    <w:rsid w:val="002C17D7"/>
    <w:rsid w:val="002C1FB4"/>
    <w:rsid w:val="002C34FA"/>
    <w:rsid w:val="002C4195"/>
    <w:rsid w:val="002D1F88"/>
    <w:rsid w:val="002D2064"/>
    <w:rsid w:val="002D34AD"/>
    <w:rsid w:val="002D3B26"/>
    <w:rsid w:val="002D607F"/>
    <w:rsid w:val="002D70BC"/>
    <w:rsid w:val="002D7A11"/>
    <w:rsid w:val="002D7C75"/>
    <w:rsid w:val="002E04EF"/>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36B99"/>
    <w:rsid w:val="00340446"/>
    <w:rsid w:val="00340C38"/>
    <w:rsid w:val="0034611A"/>
    <w:rsid w:val="003470B7"/>
    <w:rsid w:val="00350CD7"/>
    <w:rsid w:val="003525D3"/>
    <w:rsid w:val="003527E5"/>
    <w:rsid w:val="0035394E"/>
    <w:rsid w:val="00354A2B"/>
    <w:rsid w:val="00355182"/>
    <w:rsid w:val="00361CDC"/>
    <w:rsid w:val="00362A28"/>
    <w:rsid w:val="003662EF"/>
    <w:rsid w:val="003667D0"/>
    <w:rsid w:val="0036772F"/>
    <w:rsid w:val="00367F6C"/>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C0E"/>
    <w:rsid w:val="003878B3"/>
    <w:rsid w:val="003912AD"/>
    <w:rsid w:val="00392FD9"/>
    <w:rsid w:val="003967C4"/>
    <w:rsid w:val="0039710D"/>
    <w:rsid w:val="003A2C16"/>
    <w:rsid w:val="003A3804"/>
    <w:rsid w:val="003A72FE"/>
    <w:rsid w:val="003B3F57"/>
    <w:rsid w:val="003B4362"/>
    <w:rsid w:val="003B4F71"/>
    <w:rsid w:val="003C0D1B"/>
    <w:rsid w:val="003C1D50"/>
    <w:rsid w:val="003C20EA"/>
    <w:rsid w:val="003C37FC"/>
    <w:rsid w:val="003C3EEB"/>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5E95"/>
    <w:rsid w:val="004063F8"/>
    <w:rsid w:val="0041063D"/>
    <w:rsid w:val="00411516"/>
    <w:rsid w:val="00413CF6"/>
    <w:rsid w:val="00414496"/>
    <w:rsid w:val="004174DD"/>
    <w:rsid w:val="00417DE6"/>
    <w:rsid w:val="00417F09"/>
    <w:rsid w:val="00420E23"/>
    <w:rsid w:val="00421F10"/>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819A0"/>
    <w:rsid w:val="00481D0E"/>
    <w:rsid w:val="00482FC3"/>
    <w:rsid w:val="00484FB3"/>
    <w:rsid w:val="004855BE"/>
    <w:rsid w:val="004867F0"/>
    <w:rsid w:val="00493807"/>
    <w:rsid w:val="004A11EB"/>
    <w:rsid w:val="004A3D72"/>
    <w:rsid w:val="004A5437"/>
    <w:rsid w:val="004A5462"/>
    <w:rsid w:val="004A5865"/>
    <w:rsid w:val="004A65B7"/>
    <w:rsid w:val="004A6F3B"/>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77DA"/>
    <w:rsid w:val="0054270C"/>
    <w:rsid w:val="005450C8"/>
    <w:rsid w:val="00545CC7"/>
    <w:rsid w:val="005465BD"/>
    <w:rsid w:val="005475B0"/>
    <w:rsid w:val="00550421"/>
    <w:rsid w:val="00551929"/>
    <w:rsid w:val="00552FEF"/>
    <w:rsid w:val="00554D9B"/>
    <w:rsid w:val="00563E1C"/>
    <w:rsid w:val="005653D2"/>
    <w:rsid w:val="005665CB"/>
    <w:rsid w:val="0057014D"/>
    <w:rsid w:val="00570600"/>
    <w:rsid w:val="00570FDF"/>
    <w:rsid w:val="00571F8F"/>
    <w:rsid w:val="00572F34"/>
    <w:rsid w:val="0057370B"/>
    <w:rsid w:val="00573BEC"/>
    <w:rsid w:val="00576DB6"/>
    <w:rsid w:val="0058262D"/>
    <w:rsid w:val="0058343C"/>
    <w:rsid w:val="0059025C"/>
    <w:rsid w:val="00590301"/>
    <w:rsid w:val="005906C8"/>
    <w:rsid w:val="00594215"/>
    <w:rsid w:val="00594C07"/>
    <w:rsid w:val="00595BE4"/>
    <w:rsid w:val="005A14F2"/>
    <w:rsid w:val="005A1621"/>
    <w:rsid w:val="005A1A58"/>
    <w:rsid w:val="005A3E14"/>
    <w:rsid w:val="005A4774"/>
    <w:rsid w:val="005A66E9"/>
    <w:rsid w:val="005A6889"/>
    <w:rsid w:val="005A69EA"/>
    <w:rsid w:val="005B0203"/>
    <w:rsid w:val="005B0AB2"/>
    <w:rsid w:val="005B1C4D"/>
    <w:rsid w:val="005B27F6"/>
    <w:rsid w:val="005B329E"/>
    <w:rsid w:val="005B58A4"/>
    <w:rsid w:val="005B659D"/>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4AE"/>
    <w:rsid w:val="00664DC5"/>
    <w:rsid w:val="00667140"/>
    <w:rsid w:val="0066735D"/>
    <w:rsid w:val="00667C05"/>
    <w:rsid w:val="00667F5C"/>
    <w:rsid w:val="00671550"/>
    <w:rsid w:val="0067226E"/>
    <w:rsid w:val="00672B0A"/>
    <w:rsid w:val="00673199"/>
    <w:rsid w:val="0067638C"/>
    <w:rsid w:val="00676966"/>
    <w:rsid w:val="00682546"/>
    <w:rsid w:val="00682E20"/>
    <w:rsid w:val="00683A5A"/>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3DCA"/>
    <w:rsid w:val="006D47DC"/>
    <w:rsid w:val="006D4B41"/>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254"/>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63B4"/>
    <w:rsid w:val="007F1174"/>
    <w:rsid w:val="007F3FBB"/>
    <w:rsid w:val="007F4241"/>
    <w:rsid w:val="007F50B3"/>
    <w:rsid w:val="007F641B"/>
    <w:rsid w:val="00801454"/>
    <w:rsid w:val="008030FB"/>
    <w:rsid w:val="0080441D"/>
    <w:rsid w:val="00804837"/>
    <w:rsid w:val="008132B8"/>
    <w:rsid w:val="008137B0"/>
    <w:rsid w:val="00813BBD"/>
    <w:rsid w:val="00814E71"/>
    <w:rsid w:val="00814F1A"/>
    <w:rsid w:val="008201A9"/>
    <w:rsid w:val="008202D4"/>
    <w:rsid w:val="008203AD"/>
    <w:rsid w:val="00821C41"/>
    <w:rsid w:val="008234D5"/>
    <w:rsid w:val="008250E7"/>
    <w:rsid w:val="008256E1"/>
    <w:rsid w:val="00825E83"/>
    <w:rsid w:val="00832AC4"/>
    <w:rsid w:val="008330E6"/>
    <w:rsid w:val="00834F9B"/>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78F0"/>
    <w:rsid w:val="00880501"/>
    <w:rsid w:val="00881F86"/>
    <w:rsid w:val="00881FF0"/>
    <w:rsid w:val="0088785C"/>
    <w:rsid w:val="00893444"/>
    <w:rsid w:val="00894A7A"/>
    <w:rsid w:val="008951FF"/>
    <w:rsid w:val="008962D5"/>
    <w:rsid w:val="008A1F06"/>
    <w:rsid w:val="008A222B"/>
    <w:rsid w:val="008A45BA"/>
    <w:rsid w:val="008A73E0"/>
    <w:rsid w:val="008B1FEF"/>
    <w:rsid w:val="008B23EA"/>
    <w:rsid w:val="008B3A94"/>
    <w:rsid w:val="008B63F9"/>
    <w:rsid w:val="008B6B23"/>
    <w:rsid w:val="008B7B33"/>
    <w:rsid w:val="008B7FEB"/>
    <w:rsid w:val="008C0D3C"/>
    <w:rsid w:val="008C1B80"/>
    <w:rsid w:val="008C3A7F"/>
    <w:rsid w:val="008C407F"/>
    <w:rsid w:val="008C43DF"/>
    <w:rsid w:val="008C4DEA"/>
    <w:rsid w:val="008C54B4"/>
    <w:rsid w:val="008D0B03"/>
    <w:rsid w:val="008D3893"/>
    <w:rsid w:val="008E010D"/>
    <w:rsid w:val="008E077A"/>
    <w:rsid w:val="008E0ADF"/>
    <w:rsid w:val="008E2067"/>
    <w:rsid w:val="008E32FB"/>
    <w:rsid w:val="008E4FEB"/>
    <w:rsid w:val="008E6E2E"/>
    <w:rsid w:val="008E73AD"/>
    <w:rsid w:val="008E79E9"/>
    <w:rsid w:val="008E7E88"/>
    <w:rsid w:val="008F3A51"/>
    <w:rsid w:val="008F620F"/>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A03C3"/>
    <w:rsid w:val="009A228F"/>
    <w:rsid w:val="009A2524"/>
    <w:rsid w:val="009B044E"/>
    <w:rsid w:val="009B26DC"/>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9B5"/>
    <w:rsid w:val="00A04FCB"/>
    <w:rsid w:val="00A05C6A"/>
    <w:rsid w:val="00A05E02"/>
    <w:rsid w:val="00A05F03"/>
    <w:rsid w:val="00A0659A"/>
    <w:rsid w:val="00A116E1"/>
    <w:rsid w:val="00A120EF"/>
    <w:rsid w:val="00A15ED2"/>
    <w:rsid w:val="00A17DB1"/>
    <w:rsid w:val="00A24B2A"/>
    <w:rsid w:val="00A25AF8"/>
    <w:rsid w:val="00A268E5"/>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517F"/>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27B3"/>
    <w:rsid w:val="00B72BCB"/>
    <w:rsid w:val="00B74230"/>
    <w:rsid w:val="00B74447"/>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910"/>
    <w:rsid w:val="00BB30B8"/>
    <w:rsid w:val="00BB3D56"/>
    <w:rsid w:val="00BB41A1"/>
    <w:rsid w:val="00BB4AFD"/>
    <w:rsid w:val="00BB54BA"/>
    <w:rsid w:val="00BB5737"/>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D67"/>
    <w:rsid w:val="00BF3801"/>
    <w:rsid w:val="00BF5C00"/>
    <w:rsid w:val="00C019D3"/>
    <w:rsid w:val="00C03300"/>
    <w:rsid w:val="00C04057"/>
    <w:rsid w:val="00C0485D"/>
    <w:rsid w:val="00C07470"/>
    <w:rsid w:val="00C076B6"/>
    <w:rsid w:val="00C112A3"/>
    <w:rsid w:val="00C11D54"/>
    <w:rsid w:val="00C15CCD"/>
    <w:rsid w:val="00C161DD"/>
    <w:rsid w:val="00C1701E"/>
    <w:rsid w:val="00C21C1E"/>
    <w:rsid w:val="00C22FCE"/>
    <w:rsid w:val="00C24D2B"/>
    <w:rsid w:val="00C24D3B"/>
    <w:rsid w:val="00C26C43"/>
    <w:rsid w:val="00C313D4"/>
    <w:rsid w:val="00C32F32"/>
    <w:rsid w:val="00C35905"/>
    <w:rsid w:val="00C35968"/>
    <w:rsid w:val="00C3646A"/>
    <w:rsid w:val="00C368EB"/>
    <w:rsid w:val="00C40803"/>
    <w:rsid w:val="00C417F6"/>
    <w:rsid w:val="00C42FD8"/>
    <w:rsid w:val="00C5136C"/>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CA7"/>
    <w:rsid w:val="00CB4D4C"/>
    <w:rsid w:val="00CC2652"/>
    <w:rsid w:val="00CC2C1B"/>
    <w:rsid w:val="00CC3D9A"/>
    <w:rsid w:val="00CD2531"/>
    <w:rsid w:val="00CD47D3"/>
    <w:rsid w:val="00CD54EF"/>
    <w:rsid w:val="00CD5DE6"/>
    <w:rsid w:val="00CD7A06"/>
    <w:rsid w:val="00CE080E"/>
    <w:rsid w:val="00CE2C81"/>
    <w:rsid w:val="00CE62C0"/>
    <w:rsid w:val="00CE7A6E"/>
    <w:rsid w:val="00CF17B1"/>
    <w:rsid w:val="00CF18CC"/>
    <w:rsid w:val="00CF2058"/>
    <w:rsid w:val="00CF29D9"/>
    <w:rsid w:val="00CF596F"/>
    <w:rsid w:val="00CF60CD"/>
    <w:rsid w:val="00CF67E8"/>
    <w:rsid w:val="00D011DE"/>
    <w:rsid w:val="00D01D20"/>
    <w:rsid w:val="00D05856"/>
    <w:rsid w:val="00D062DF"/>
    <w:rsid w:val="00D06BE5"/>
    <w:rsid w:val="00D074D5"/>
    <w:rsid w:val="00D1129D"/>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5D80"/>
    <w:rsid w:val="00D75F46"/>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71D4"/>
    <w:rsid w:val="00DE1CB9"/>
    <w:rsid w:val="00DE3452"/>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10389"/>
    <w:rsid w:val="00E10BF8"/>
    <w:rsid w:val="00E115A6"/>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615C"/>
    <w:rsid w:val="00E51472"/>
    <w:rsid w:val="00E52A5B"/>
    <w:rsid w:val="00E55481"/>
    <w:rsid w:val="00E60B95"/>
    <w:rsid w:val="00E62297"/>
    <w:rsid w:val="00E62E3C"/>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40CB"/>
    <w:rsid w:val="00EA4760"/>
    <w:rsid w:val="00EA4B22"/>
    <w:rsid w:val="00EB1C18"/>
    <w:rsid w:val="00EB257D"/>
    <w:rsid w:val="00EB33F1"/>
    <w:rsid w:val="00EB385D"/>
    <w:rsid w:val="00EB3A64"/>
    <w:rsid w:val="00EB64C2"/>
    <w:rsid w:val="00EC0193"/>
    <w:rsid w:val="00EC075F"/>
    <w:rsid w:val="00EC0D39"/>
    <w:rsid w:val="00EC1C9C"/>
    <w:rsid w:val="00EC2599"/>
    <w:rsid w:val="00EC63A3"/>
    <w:rsid w:val="00EC64EA"/>
    <w:rsid w:val="00EC7CC1"/>
    <w:rsid w:val="00ED13AB"/>
    <w:rsid w:val="00ED1890"/>
    <w:rsid w:val="00ED1F1C"/>
    <w:rsid w:val="00ED2F51"/>
    <w:rsid w:val="00ED5911"/>
    <w:rsid w:val="00EE0D36"/>
    <w:rsid w:val="00EE14C5"/>
    <w:rsid w:val="00EE1DA1"/>
    <w:rsid w:val="00EE331B"/>
    <w:rsid w:val="00EE520F"/>
    <w:rsid w:val="00EE70C9"/>
    <w:rsid w:val="00EF3228"/>
    <w:rsid w:val="00F003D2"/>
    <w:rsid w:val="00F0196B"/>
    <w:rsid w:val="00F02A51"/>
    <w:rsid w:val="00F04716"/>
    <w:rsid w:val="00F05AF6"/>
    <w:rsid w:val="00F06B84"/>
    <w:rsid w:val="00F06EB2"/>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210A"/>
    <w:rsid w:val="00F426E0"/>
    <w:rsid w:val="00F429CF"/>
    <w:rsid w:val="00F440AC"/>
    <w:rsid w:val="00F44397"/>
    <w:rsid w:val="00F4521A"/>
    <w:rsid w:val="00F46E14"/>
    <w:rsid w:val="00F47B92"/>
    <w:rsid w:val="00F5084C"/>
    <w:rsid w:val="00F52265"/>
    <w:rsid w:val="00F52AA7"/>
    <w:rsid w:val="00F52B75"/>
    <w:rsid w:val="00F539CB"/>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9C2"/>
    <w:rsid w:val="00F93A15"/>
    <w:rsid w:val="00F93E71"/>
    <w:rsid w:val="00F940CC"/>
    <w:rsid w:val="00F970DA"/>
    <w:rsid w:val="00F9754E"/>
    <w:rsid w:val="00FA252D"/>
    <w:rsid w:val="00FA7CAC"/>
    <w:rsid w:val="00FB315B"/>
    <w:rsid w:val="00FB3473"/>
    <w:rsid w:val="00FB485A"/>
    <w:rsid w:val="00FB6AF0"/>
    <w:rsid w:val="00FB76D7"/>
    <w:rsid w:val="00FC0C7E"/>
    <w:rsid w:val="00FC3C9F"/>
    <w:rsid w:val="00FC45D2"/>
    <w:rsid w:val="00FC5E4F"/>
    <w:rsid w:val="00FC66EA"/>
    <w:rsid w:val="00FD03C8"/>
    <w:rsid w:val="00FD3DA4"/>
    <w:rsid w:val="00FD690E"/>
    <w:rsid w:val="00FE177A"/>
    <w:rsid w:val="00FE2526"/>
    <w:rsid w:val="00FE2ACC"/>
    <w:rsid w:val="00FE33BE"/>
    <w:rsid w:val="00FE344C"/>
    <w:rsid w:val="00FE3EE2"/>
    <w:rsid w:val="00FE5787"/>
    <w:rsid w:val="00FE6DD4"/>
    <w:rsid w:val="00FE71F2"/>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qFormat/>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de/company/media/media-center/index.jsp" TargetMode="External"/><Relationship Id="rId18" Type="http://schemas.openxmlformats.org/officeDocument/2006/relationships/hyperlink" Target="http://www.youtube.com/user/TheGEAGrou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ea.com/de/index.jsp"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inkedin.com/company/geagrou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golek@gea.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ea.com/de/company/media/events/index.js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company/media/feature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2.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0D2C8-731D-4433-989A-B705A0FB18C9}">
  <ds:schemaRefs>
    <ds:schemaRef ds:uri="http://schemas.microsoft.com/sharepoint/v3/contenttype/forms"/>
  </ds:schemaRefs>
</ds:datastoreItem>
</file>

<file path=docMetadata/LabelInfo.xml><?xml version="1.0" encoding="utf-8"?>
<clbl:labelList xmlns:clbl="http://schemas.microsoft.com/office/2020/mipLabelMetadata">
  <clbl:label id="{c8bab56c-cb8e-4113-8624-e46783b0d95b}" enabled="1" method="Privileged" siteId="{0e17f90f-88a3-4f93-a5d7-cc847cff307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4466</Characters>
  <Application>Microsoft Office Word</Application>
  <DocSecurity>0</DocSecurity>
  <Lines>124</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5063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5</cp:revision>
  <cp:lastPrinted>2023-02-07T09:32:00Z</cp:lastPrinted>
  <dcterms:created xsi:type="dcterms:W3CDTF">2026-09-16T08:19:00Z</dcterms:created>
  <dcterms:modified xsi:type="dcterms:W3CDTF">2026-09-22T06:32:00Z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