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C0" w:rsidRDefault="001A5754" w:rsidP="006823C0">
      <w:pPr>
        <w:ind w:right="1134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h</w:t>
      </w:r>
    </w:p>
    <w:p w:rsidR="006823C0" w:rsidRDefault="006823C0" w:rsidP="006823C0">
      <w:pPr>
        <w:ind w:right="1134"/>
        <w:jc w:val="both"/>
        <w:rPr>
          <w:rFonts w:ascii="Arial" w:hAnsi="Arial" w:cs="Arial"/>
          <w:sz w:val="10"/>
          <w:szCs w:val="10"/>
        </w:rPr>
      </w:pPr>
    </w:p>
    <w:p w:rsidR="006823C0" w:rsidRPr="002C377B" w:rsidRDefault="006823C0" w:rsidP="006823C0">
      <w:pPr>
        <w:ind w:right="1134"/>
        <w:jc w:val="both"/>
        <w:rPr>
          <w:rFonts w:ascii="Arial" w:hAnsi="Arial" w:cs="Arial"/>
          <w:sz w:val="10"/>
          <w:szCs w:val="10"/>
        </w:rPr>
      </w:pPr>
    </w:p>
    <w:p w:rsidR="006823C0" w:rsidRPr="002C377B" w:rsidRDefault="006823C0" w:rsidP="006823C0">
      <w:pPr>
        <w:ind w:right="1134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FD2D6" wp14:editId="03481FC8">
                <wp:simplePos x="0" y="0"/>
                <wp:positionH relativeFrom="column">
                  <wp:posOffset>3719195</wp:posOffset>
                </wp:positionH>
                <wp:positionV relativeFrom="paragraph">
                  <wp:posOffset>16509</wp:posOffset>
                </wp:positionV>
                <wp:extent cx="2057400" cy="14192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AA5" w:rsidRDefault="00F73AA5" w:rsidP="006823C0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660D038" wp14:editId="4B209636">
                                  <wp:extent cx="819150" cy="295275"/>
                                  <wp:effectExtent l="0" t="0" r="0" b="9525"/>
                                  <wp:docPr id="3" name="Bild 3" descr="euroexpo-s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uroexpo-s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3AA5" w:rsidRDefault="00F73AA5" w:rsidP="006823C0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Messe- und Kongress-GmbH</w:t>
                            </w:r>
                          </w:p>
                          <w:p w:rsidR="00F73AA5" w:rsidRDefault="00F73AA5" w:rsidP="006823C0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Joseph-Dollinger-Bogen 7</w:t>
                            </w:r>
                          </w:p>
                          <w:p w:rsidR="00F73AA5" w:rsidRDefault="00F73AA5" w:rsidP="006823C0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 - 80807 München</w:t>
                            </w:r>
                          </w:p>
                          <w:p w:rsidR="00F73AA5" w:rsidRDefault="00F73AA5" w:rsidP="006823C0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Tel.: +49 (0)89 32391-259</w:t>
                            </w:r>
                          </w:p>
                          <w:p w:rsidR="00F73AA5" w:rsidRDefault="00F73AA5" w:rsidP="006823C0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Fax: +49 (0)89 32391-246</w:t>
                            </w:r>
                          </w:p>
                          <w:p w:rsidR="00F73AA5" w:rsidRDefault="00F73AA5" w:rsidP="006823C0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www.euroexpo.de</w:t>
                            </w:r>
                          </w:p>
                          <w:p w:rsidR="00F73AA5" w:rsidRDefault="00F73AA5" w:rsidP="006823C0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www.logimat-messe.de</w:t>
                            </w:r>
                          </w:p>
                          <w:p w:rsidR="00F73AA5" w:rsidRDefault="00F73AA5" w:rsidP="006823C0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www.tradeworld.de</w:t>
                            </w:r>
                          </w:p>
                          <w:p w:rsidR="00F73AA5" w:rsidRDefault="00F73AA5" w:rsidP="006823C0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FD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2.85pt;margin-top:1.3pt;width:162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qJtA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" filled="f" stroked="f">
                <v:textbox>
                  <w:txbxContent>
                    <w:p w:rsidR="00F73AA5" w:rsidRDefault="00F73AA5" w:rsidP="006823C0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660D038" wp14:editId="4B209636">
                            <wp:extent cx="819150" cy="295275"/>
                            <wp:effectExtent l="0" t="0" r="0" b="9525"/>
                            <wp:docPr id="3" name="Bild 3" descr="euroexpo-s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uroexpo-s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3AA5" w:rsidRDefault="00F73AA5" w:rsidP="006823C0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Messe- und Kongress-GmbH</w:t>
                      </w:r>
                    </w:p>
                    <w:p w:rsidR="00F73AA5" w:rsidRDefault="00F73AA5" w:rsidP="006823C0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Joseph-Dollinger-Bogen 7</w:t>
                      </w:r>
                    </w:p>
                    <w:p w:rsidR="00F73AA5" w:rsidRDefault="00F73AA5" w:rsidP="006823C0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D - 80807 München</w:t>
                      </w:r>
                    </w:p>
                    <w:p w:rsidR="00F73AA5" w:rsidRDefault="00F73AA5" w:rsidP="006823C0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Tel.: +49 (0)89 32391-259</w:t>
                      </w:r>
                    </w:p>
                    <w:p w:rsidR="00F73AA5" w:rsidRDefault="00F73AA5" w:rsidP="006823C0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Fax: +49 (0)89 32391-246</w:t>
                      </w:r>
                    </w:p>
                    <w:p w:rsidR="00F73AA5" w:rsidRDefault="00F73AA5" w:rsidP="006823C0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www.euroexpo.de</w:t>
                      </w:r>
                    </w:p>
                    <w:p w:rsidR="00F73AA5" w:rsidRDefault="00F73AA5" w:rsidP="006823C0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www.logimat-messe.de</w:t>
                      </w:r>
                    </w:p>
                    <w:p w:rsidR="00F73AA5" w:rsidRDefault="00F73AA5" w:rsidP="006823C0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www.tradeworld.de</w:t>
                      </w:r>
                    </w:p>
                    <w:p w:rsidR="00F73AA5" w:rsidRDefault="00F73AA5" w:rsidP="006823C0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3C0" w:rsidRPr="002C377B" w:rsidRDefault="006823C0" w:rsidP="006823C0">
      <w:pPr>
        <w:ind w:right="1134"/>
        <w:jc w:val="both"/>
        <w:rPr>
          <w:rFonts w:ascii="Arial" w:hAnsi="Arial" w:cs="Arial"/>
          <w:sz w:val="10"/>
          <w:szCs w:val="10"/>
        </w:rPr>
      </w:pPr>
    </w:p>
    <w:p w:rsidR="006823C0" w:rsidRPr="002C377B" w:rsidRDefault="001939F9" w:rsidP="006823C0">
      <w:pPr>
        <w:ind w:right="1134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w:drawing>
          <wp:inline distT="0" distB="0" distL="0" distR="0">
            <wp:extent cx="2274576" cy="1028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2020_Logo_F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138" cy="103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3C0" w:rsidRPr="002C377B" w:rsidRDefault="001939F9" w:rsidP="006823C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18</w:t>
      </w:r>
      <w:r w:rsidR="006823C0" w:rsidRPr="002C377B">
        <w:rPr>
          <w:rFonts w:ascii="Arial" w:hAnsi="Arial" w:cs="Arial"/>
          <w:b/>
          <w:bCs/>
          <w:sz w:val="22"/>
          <w:szCs w:val="22"/>
        </w:rPr>
        <w:t xml:space="preserve">. Internationale Fachmesse für </w:t>
      </w:r>
      <w:r w:rsidR="006823C0">
        <w:rPr>
          <w:rFonts w:ascii="Arial" w:hAnsi="Arial" w:cs="Arial"/>
          <w:b/>
          <w:bCs/>
          <w:sz w:val="22"/>
          <w:szCs w:val="22"/>
        </w:rPr>
        <w:t>Intralogistik-</w:t>
      </w:r>
      <w:r w:rsidR="006823C0">
        <w:rPr>
          <w:rFonts w:ascii="Arial" w:hAnsi="Arial" w:cs="Arial"/>
          <w:b/>
          <w:bCs/>
          <w:sz w:val="22"/>
          <w:szCs w:val="22"/>
        </w:rPr>
        <w:br/>
        <w:t>Lösungen und Prozessmanagement</w:t>
      </w:r>
      <w:r w:rsidR="006823C0">
        <w:rPr>
          <w:rFonts w:ascii="Arial" w:hAnsi="Arial" w:cs="Arial"/>
          <w:b/>
          <w:bCs/>
          <w:sz w:val="22"/>
          <w:szCs w:val="22"/>
        </w:rPr>
        <w:br/>
      </w:r>
      <w:r w:rsidR="00611B03">
        <w:rPr>
          <w:rFonts w:ascii="Arial" w:hAnsi="Arial" w:cs="Arial"/>
          <w:b/>
          <w:bCs/>
          <w:sz w:val="22"/>
          <w:szCs w:val="22"/>
        </w:rPr>
        <w:t>10. b</w:t>
      </w:r>
      <w:r>
        <w:rPr>
          <w:rFonts w:ascii="Arial" w:hAnsi="Arial" w:cs="Arial"/>
          <w:b/>
          <w:bCs/>
          <w:sz w:val="22"/>
          <w:szCs w:val="22"/>
        </w:rPr>
        <w:t>is 12. März 2020</w:t>
      </w:r>
      <w:r w:rsidR="006823C0" w:rsidRPr="002C377B">
        <w:rPr>
          <w:rFonts w:ascii="Arial" w:hAnsi="Arial" w:cs="Arial"/>
          <w:b/>
          <w:bCs/>
          <w:sz w:val="22"/>
          <w:szCs w:val="22"/>
        </w:rPr>
        <w:t xml:space="preserve">, </w:t>
      </w:r>
      <w:r w:rsidR="006823C0">
        <w:rPr>
          <w:rFonts w:ascii="Arial" w:hAnsi="Arial" w:cs="Arial"/>
          <w:b/>
          <w:bCs/>
          <w:sz w:val="22"/>
          <w:szCs w:val="22"/>
        </w:rPr>
        <w:t>Messe</w:t>
      </w:r>
      <w:r w:rsidR="006823C0" w:rsidRPr="002C377B">
        <w:rPr>
          <w:rFonts w:ascii="Arial" w:hAnsi="Arial" w:cs="Arial"/>
          <w:b/>
          <w:bCs/>
          <w:sz w:val="22"/>
          <w:szCs w:val="22"/>
        </w:rPr>
        <w:t xml:space="preserve"> Stuttgart</w:t>
      </w:r>
    </w:p>
    <w:p w:rsidR="006823C0" w:rsidRPr="002C377B" w:rsidRDefault="006823C0" w:rsidP="006823C0">
      <w:pPr>
        <w:tabs>
          <w:tab w:val="left" w:pos="4860"/>
          <w:tab w:val="left" w:pos="5220"/>
          <w:tab w:val="left" w:pos="5940"/>
        </w:tabs>
        <w:jc w:val="center"/>
        <w:rPr>
          <w:rFonts w:ascii="Arial" w:hAnsi="Arial" w:cs="Arial"/>
          <w:sz w:val="22"/>
          <w:szCs w:val="22"/>
        </w:rPr>
      </w:pPr>
      <w:r w:rsidRPr="002C377B">
        <w:rPr>
          <w:rFonts w:ascii="Arial" w:hAnsi="Arial" w:cs="Arial"/>
          <w:sz w:val="22"/>
          <w:szCs w:val="22"/>
        </w:rPr>
        <w:tab/>
      </w:r>
    </w:p>
    <w:p w:rsidR="00FE190A" w:rsidRPr="00FE190A" w:rsidRDefault="006823C0" w:rsidP="00FE190A">
      <w:pPr>
        <w:pStyle w:val="berschrift1"/>
        <w:jc w:val="both"/>
        <w:rPr>
          <w:rFonts w:cs="Arial"/>
        </w:rPr>
      </w:pPr>
      <w:r w:rsidRPr="0098683D">
        <w:rPr>
          <w:rFonts w:cs="Arial"/>
        </w:rPr>
        <w:t xml:space="preserve">Im Rahmen der </w:t>
      </w:r>
      <w:proofErr w:type="spellStart"/>
      <w:r w:rsidRPr="0098683D">
        <w:rPr>
          <w:rFonts w:cs="Arial"/>
        </w:rPr>
        <w:t>LogiMAT</w:t>
      </w:r>
      <w:proofErr w:type="spellEnd"/>
      <w:r w:rsidRPr="0098683D">
        <w:rPr>
          <w:rFonts w:cs="Arial"/>
        </w:rPr>
        <w:t>:</w:t>
      </w:r>
    </w:p>
    <w:p w:rsidR="00156C80" w:rsidRDefault="005C652F" w:rsidP="00156C80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360B01F" wp14:editId="4F5156C0">
            <wp:extent cx="1524000" cy="480388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-Logo-20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06" cy="48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08E">
        <w:t xml:space="preserve"> </w:t>
      </w:r>
    </w:p>
    <w:p w:rsidR="00156C80" w:rsidRDefault="00156C80" w:rsidP="00156C80">
      <w:pPr>
        <w:tabs>
          <w:tab w:val="left" w:pos="510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00A6">
        <w:rPr>
          <w:rFonts w:ascii="Arial" w:hAnsi="Arial" w:cs="Arial"/>
          <w:sz w:val="22"/>
          <w:szCs w:val="22"/>
        </w:rPr>
        <w:t xml:space="preserve">München, </w:t>
      </w:r>
      <w:r w:rsidR="00960FB3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.12.2019</w:t>
      </w:r>
    </w:p>
    <w:p w:rsidR="004E386B" w:rsidRDefault="004E386B" w:rsidP="00DD0759"/>
    <w:p w:rsidR="00673918" w:rsidRPr="00843DED" w:rsidRDefault="00673918" w:rsidP="00673918">
      <w:pPr>
        <w:pStyle w:val="berschrift1"/>
        <w:rPr>
          <w:rFonts w:cs="Arial"/>
          <w:bCs/>
          <w:color w:val="auto"/>
          <w:sz w:val="24"/>
          <w:szCs w:val="24"/>
          <w:u w:val="single"/>
        </w:rPr>
      </w:pPr>
      <w:proofErr w:type="spellStart"/>
      <w:r w:rsidRPr="00843DED">
        <w:rPr>
          <w:rFonts w:cs="Arial"/>
          <w:bCs/>
          <w:color w:val="auto"/>
          <w:sz w:val="24"/>
          <w:szCs w:val="24"/>
          <w:u w:val="single"/>
        </w:rPr>
        <w:t>LogiMAT</w:t>
      </w:r>
      <w:proofErr w:type="spellEnd"/>
      <w:r w:rsidRPr="00843DED">
        <w:rPr>
          <w:rFonts w:cs="Arial"/>
          <w:bCs/>
          <w:color w:val="auto"/>
          <w:sz w:val="24"/>
          <w:szCs w:val="24"/>
          <w:u w:val="single"/>
        </w:rPr>
        <w:t xml:space="preserve"> 20</w:t>
      </w:r>
      <w:r w:rsidR="00BE2157">
        <w:rPr>
          <w:rFonts w:cs="Arial"/>
          <w:bCs/>
          <w:color w:val="auto"/>
          <w:sz w:val="24"/>
          <w:szCs w:val="24"/>
          <w:u w:val="single"/>
        </w:rPr>
        <w:t>2</w:t>
      </w:r>
      <w:r>
        <w:rPr>
          <w:rFonts w:cs="Arial"/>
          <w:bCs/>
          <w:color w:val="auto"/>
          <w:sz w:val="24"/>
          <w:szCs w:val="24"/>
          <w:u w:val="single"/>
        </w:rPr>
        <w:t>0</w:t>
      </w:r>
      <w:r w:rsidRPr="00843DED">
        <w:rPr>
          <w:rFonts w:cs="Arial"/>
          <w:bCs/>
          <w:color w:val="auto"/>
          <w:sz w:val="24"/>
          <w:szCs w:val="24"/>
          <w:u w:val="single"/>
        </w:rPr>
        <w:t xml:space="preserve"> in Stuttgart</w:t>
      </w:r>
    </w:p>
    <w:p w:rsidR="004E386B" w:rsidRDefault="00673918" w:rsidP="00673918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2"/>
          <w:szCs w:val="32"/>
        </w:rPr>
        <w:t>Zukunftsfähige Lösungen</w:t>
      </w:r>
      <w:r w:rsidR="00814007">
        <w:rPr>
          <w:rFonts w:ascii="Arial" w:hAnsi="Arial" w:cs="Arial"/>
          <w:b/>
          <w:sz w:val="32"/>
          <w:szCs w:val="32"/>
        </w:rPr>
        <w:t xml:space="preserve"> für eine effiziente Intralogistik</w:t>
      </w:r>
    </w:p>
    <w:p w:rsidR="004E386B" w:rsidRDefault="004E386B" w:rsidP="001B5652">
      <w:pPr>
        <w:jc w:val="both"/>
        <w:rPr>
          <w:rFonts w:ascii="Arial" w:hAnsi="Arial" w:cs="Arial"/>
        </w:rPr>
      </w:pPr>
    </w:p>
    <w:p w:rsidR="00C53C07" w:rsidRPr="00A87C6A" w:rsidRDefault="00673918" w:rsidP="001B5652">
      <w:pPr>
        <w:jc w:val="both"/>
        <w:rPr>
          <w:rFonts w:ascii="Arial" w:hAnsi="Arial" w:cs="Arial"/>
          <w:b/>
        </w:rPr>
      </w:pPr>
      <w:r w:rsidRPr="00A87C6A">
        <w:rPr>
          <w:rFonts w:ascii="Arial" w:hAnsi="Arial" w:cs="Arial"/>
          <w:b/>
        </w:rPr>
        <w:t xml:space="preserve">Mit mehr Ausstellern als je zuvor und einem komplett belegten Messegelände vermeldet die </w:t>
      </w:r>
      <w:proofErr w:type="spellStart"/>
      <w:r w:rsidRPr="00A87C6A">
        <w:rPr>
          <w:rFonts w:ascii="Arial" w:hAnsi="Arial" w:cs="Arial"/>
          <w:b/>
        </w:rPr>
        <w:t>LogiMAT</w:t>
      </w:r>
      <w:proofErr w:type="spellEnd"/>
      <w:r w:rsidRPr="00A87C6A">
        <w:rPr>
          <w:rFonts w:ascii="Arial" w:hAnsi="Arial" w:cs="Arial"/>
          <w:b/>
        </w:rPr>
        <w:t xml:space="preserve"> 2020 bereits vor ihrer Eröffnung am 10. März erste neue Rekorde. In allen Ausstellungsbereichen kann das Fachpublikum erneut zahlreiche Weltpremieren in Augenschein nehmen. </w:t>
      </w:r>
      <w:r w:rsidR="00814007">
        <w:rPr>
          <w:rFonts w:ascii="Arial" w:hAnsi="Arial" w:cs="Arial"/>
          <w:b/>
        </w:rPr>
        <w:t>Über 1.650</w:t>
      </w:r>
      <w:r w:rsidR="0015097F" w:rsidRPr="00A87C6A">
        <w:rPr>
          <w:rFonts w:ascii="Arial" w:hAnsi="Arial" w:cs="Arial"/>
          <w:b/>
        </w:rPr>
        <w:t xml:space="preserve"> i</w:t>
      </w:r>
      <w:r w:rsidRPr="00A87C6A">
        <w:rPr>
          <w:rFonts w:ascii="Arial" w:hAnsi="Arial" w:cs="Arial"/>
          <w:b/>
        </w:rPr>
        <w:t xml:space="preserve">nternationale Aussteller </w:t>
      </w:r>
      <w:r w:rsidR="009E1960">
        <w:rPr>
          <w:rFonts w:ascii="Arial" w:hAnsi="Arial" w:cs="Arial"/>
          <w:b/>
        </w:rPr>
        <w:t>aus aller Welt</w:t>
      </w:r>
      <w:r w:rsidR="0015097F" w:rsidRPr="00A87C6A">
        <w:rPr>
          <w:rFonts w:ascii="Arial" w:hAnsi="Arial" w:cs="Arial"/>
          <w:b/>
        </w:rPr>
        <w:t xml:space="preserve"> präsentieren in Stuttgart </w:t>
      </w:r>
      <w:r w:rsidRPr="00A87C6A">
        <w:rPr>
          <w:rFonts w:ascii="Arial" w:hAnsi="Arial" w:cs="Arial"/>
          <w:b/>
        </w:rPr>
        <w:t xml:space="preserve">die jüngsten Innovationen und zukunftsfähigen </w:t>
      </w:r>
      <w:r w:rsidR="00814007">
        <w:rPr>
          <w:rFonts w:ascii="Arial" w:hAnsi="Arial" w:cs="Arial"/>
          <w:b/>
        </w:rPr>
        <w:t>L</w:t>
      </w:r>
      <w:r w:rsidRPr="00A87C6A">
        <w:rPr>
          <w:rFonts w:ascii="Arial" w:hAnsi="Arial" w:cs="Arial"/>
          <w:b/>
        </w:rPr>
        <w:t xml:space="preserve">ösungen für </w:t>
      </w:r>
      <w:r w:rsidR="00814007">
        <w:rPr>
          <w:rFonts w:ascii="Arial" w:hAnsi="Arial" w:cs="Arial"/>
          <w:b/>
        </w:rPr>
        <w:t xml:space="preserve">eine </w:t>
      </w:r>
      <w:r w:rsidRPr="00A87C6A">
        <w:rPr>
          <w:rFonts w:ascii="Arial" w:hAnsi="Arial" w:cs="Arial"/>
          <w:b/>
        </w:rPr>
        <w:t>intelligente Steuerung moderne</w:t>
      </w:r>
      <w:r w:rsidR="00814007">
        <w:rPr>
          <w:rFonts w:ascii="Arial" w:hAnsi="Arial" w:cs="Arial"/>
          <w:b/>
        </w:rPr>
        <w:t>r</w:t>
      </w:r>
      <w:r w:rsidRPr="00A87C6A">
        <w:rPr>
          <w:rFonts w:ascii="Arial" w:hAnsi="Arial" w:cs="Arial"/>
          <w:b/>
        </w:rPr>
        <w:t xml:space="preserve"> Prozesse in der Intralogistik</w:t>
      </w:r>
      <w:r w:rsidR="0015097F" w:rsidRPr="00A87C6A">
        <w:rPr>
          <w:rFonts w:ascii="Arial" w:hAnsi="Arial" w:cs="Arial"/>
          <w:b/>
        </w:rPr>
        <w:t>.</w:t>
      </w:r>
    </w:p>
    <w:p w:rsidR="00C27256" w:rsidRPr="00A87C6A" w:rsidRDefault="00C27256" w:rsidP="00ED4992">
      <w:pPr>
        <w:jc w:val="both"/>
        <w:rPr>
          <w:rFonts w:ascii="Arial" w:hAnsi="Arial" w:cs="Arial"/>
          <w:bCs/>
        </w:rPr>
      </w:pPr>
    </w:p>
    <w:p w:rsidR="00814007" w:rsidRDefault="00814007" w:rsidP="00ED499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Ü</w:t>
      </w:r>
      <w:r w:rsidRPr="00A87C6A">
        <w:rPr>
          <w:rFonts w:ascii="Arial" w:hAnsi="Arial" w:cs="Arial"/>
          <w:bCs/>
        </w:rPr>
        <w:t>ber alles, was Performance und Zukunftsfähigkeit der Intralogistik auf dem Weg der digitalen Transformation ausmacht</w:t>
      </w:r>
      <w:r w:rsidR="002C0978">
        <w:rPr>
          <w:rFonts w:ascii="Arial" w:hAnsi="Arial" w:cs="Arial"/>
          <w:bCs/>
        </w:rPr>
        <w:t>,</w:t>
      </w:r>
      <w:r w:rsidR="00EF28E5" w:rsidRPr="00A87C6A">
        <w:rPr>
          <w:rFonts w:ascii="Arial" w:hAnsi="Arial" w:cs="Arial"/>
          <w:bCs/>
        </w:rPr>
        <w:t xml:space="preserve"> </w:t>
      </w:r>
      <w:r w:rsidR="007365B0" w:rsidRPr="00A87C6A">
        <w:rPr>
          <w:rFonts w:ascii="Arial" w:hAnsi="Arial" w:cs="Arial"/>
          <w:bCs/>
        </w:rPr>
        <w:t>informiert</w:t>
      </w:r>
      <w:r w:rsidR="00EF28E5" w:rsidRPr="00A87C6A">
        <w:rPr>
          <w:rFonts w:ascii="Arial" w:hAnsi="Arial" w:cs="Arial"/>
          <w:bCs/>
        </w:rPr>
        <w:t xml:space="preserve"> die </w:t>
      </w:r>
      <w:proofErr w:type="spellStart"/>
      <w:r>
        <w:rPr>
          <w:rFonts w:ascii="Arial" w:hAnsi="Arial" w:cs="Arial"/>
          <w:bCs/>
        </w:rPr>
        <w:t>LogiMAT</w:t>
      </w:r>
      <w:proofErr w:type="spellEnd"/>
      <w:r>
        <w:rPr>
          <w:rFonts w:ascii="Arial" w:hAnsi="Arial" w:cs="Arial"/>
          <w:bCs/>
        </w:rPr>
        <w:t xml:space="preserve">, </w:t>
      </w:r>
      <w:r w:rsidR="007365B0" w:rsidRPr="00A87C6A">
        <w:rPr>
          <w:rFonts w:ascii="Arial" w:hAnsi="Arial" w:cs="Arial"/>
          <w:bCs/>
        </w:rPr>
        <w:t>18. Internationale Fachmesse für Intralogistik-Lösungen und Prozessmanagement vom 10. bis 12. März 2020 auf dem Stuttgarter Messegelände</w:t>
      </w:r>
      <w:r w:rsidR="00C97D37" w:rsidRPr="00A87C6A">
        <w:rPr>
          <w:rFonts w:ascii="Arial" w:hAnsi="Arial" w:cs="Arial"/>
          <w:bCs/>
        </w:rPr>
        <w:t xml:space="preserve">. „Das Thema Digitalisierung ist in den Unternehmen inzwischen angekommen“, urteilt </w:t>
      </w:r>
      <w:proofErr w:type="spellStart"/>
      <w:r w:rsidR="002C0978">
        <w:rPr>
          <w:rFonts w:ascii="Arial" w:hAnsi="Arial" w:cs="Arial"/>
          <w:bCs/>
        </w:rPr>
        <w:t>LogiMAT</w:t>
      </w:r>
      <w:proofErr w:type="spellEnd"/>
      <w:r w:rsidR="002C0978">
        <w:rPr>
          <w:rFonts w:ascii="Arial" w:hAnsi="Arial" w:cs="Arial"/>
          <w:bCs/>
        </w:rPr>
        <w:t>-</w:t>
      </w:r>
      <w:r w:rsidR="00437967">
        <w:rPr>
          <w:rFonts w:ascii="Arial" w:hAnsi="Arial" w:cs="Arial"/>
          <w:bCs/>
        </w:rPr>
        <w:t xml:space="preserve">Messeleiter Michael </w:t>
      </w:r>
      <w:r w:rsidR="00C97D37" w:rsidRPr="00A87C6A">
        <w:rPr>
          <w:rFonts w:ascii="Arial" w:hAnsi="Arial" w:cs="Arial"/>
          <w:bCs/>
        </w:rPr>
        <w:t>Ruchty</w:t>
      </w:r>
      <w:r w:rsidR="00437967">
        <w:rPr>
          <w:rFonts w:ascii="Arial" w:hAnsi="Arial" w:cs="Arial"/>
          <w:bCs/>
        </w:rPr>
        <w:t xml:space="preserve"> vo</w:t>
      </w:r>
      <w:r w:rsidR="002C0978">
        <w:rPr>
          <w:rFonts w:ascii="Arial" w:hAnsi="Arial" w:cs="Arial"/>
          <w:bCs/>
        </w:rPr>
        <w:t>m</w:t>
      </w:r>
      <w:r w:rsidR="00437967">
        <w:rPr>
          <w:rFonts w:ascii="Arial" w:hAnsi="Arial" w:cs="Arial"/>
          <w:bCs/>
        </w:rPr>
        <w:t xml:space="preserve"> Münchener </w:t>
      </w:r>
      <w:r w:rsidR="002C0978">
        <w:rPr>
          <w:rFonts w:ascii="Arial" w:hAnsi="Arial" w:cs="Arial"/>
          <w:bCs/>
        </w:rPr>
        <w:t xml:space="preserve">Veranstalter </w:t>
      </w:r>
      <w:r w:rsidR="00437967">
        <w:rPr>
          <w:rFonts w:ascii="Arial" w:hAnsi="Arial" w:cs="Arial"/>
          <w:bCs/>
        </w:rPr>
        <w:t xml:space="preserve">EUROEXPO </w:t>
      </w:r>
      <w:r w:rsidR="00A13638">
        <w:rPr>
          <w:rFonts w:ascii="Arial" w:hAnsi="Arial" w:cs="Arial"/>
          <w:bCs/>
        </w:rPr>
        <w:t>Messe- und Kongress-</w:t>
      </w:r>
      <w:r w:rsidR="00437967">
        <w:rPr>
          <w:rFonts w:ascii="Arial" w:hAnsi="Arial" w:cs="Arial"/>
          <w:bCs/>
        </w:rPr>
        <w:t>GmbH</w:t>
      </w:r>
      <w:r w:rsidR="00A13638">
        <w:rPr>
          <w:rFonts w:ascii="Arial" w:hAnsi="Arial" w:cs="Arial"/>
          <w:bCs/>
        </w:rPr>
        <w:t xml:space="preserve">. </w:t>
      </w:r>
      <w:r w:rsidR="002C0978">
        <w:rPr>
          <w:rFonts w:ascii="Arial" w:hAnsi="Arial" w:cs="Arial"/>
          <w:bCs/>
        </w:rPr>
        <w:t>„</w:t>
      </w:r>
      <w:r w:rsidR="00A13638">
        <w:rPr>
          <w:rFonts w:ascii="Arial" w:hAnsi="Arial" w:cs="Arial"/>
          <w:bCs/>
        </w:rPr>
        <w:t>Jedoch</w:t>
      </w:r>
      <w:r>
        <w:rPr>
          <w:rFonts w:ascii="Arial" w:hAnsi="Arial" w:cs="Arial"/>
          <w:bCs/>
        </w:rPr>
        <w:t xml:space="preserve"> </w:t>
      </w:r>
      <w:r w:rsidR="009E1960">
        <w:rPr>
          <w:rFonts w:ascii="Arial" w:hAnsi="Arial" w:cs="Arial"/>
          <w:bCs/>
        </w:rPr>
        <w:t>zögern viele Unternehmen</w:t>
      </w:r>
      <w:r>
        <w:rPr>
          <w:rFonts w:ascii="Arial" w:hAnsi="Arial" w:cs="Arial"/>
          <w:bCs/>
        </w:rPr>
        <w:t xml:space="preserve"> </w:t>
      </w:r>
      <w:r w:rsidR="00C97D37" w:rsidRPr="00A87C6A">
        <w:rPr>
          <w:rFonts w:ascii="Arial" w:hAnsi="Arial" w:cs="Arial"/>
          <w:bCs/>
        </w:rPr>
        <w:t xml:space="preserve">bei der </w:t>
      </w:r>
      <w:r>
        <w:rPr>
          <w:rFonts w:ascii="Arial" w:hAnsi="Arial" w:cs="Arial"/>
          <w:bCs/>
        </w:rPr>
        <w:t xml:space="preserve">konkreten </w:t>
      </w:r>
      <w:r w:rsidR="00C97D37" w:rsidRPr="00A87C6A">
        <w:rPr>
          <w:rFonts w:ascii="Arial" w:hAnsi="Arial" w:cs="Arial"/>
          <w:bCs/>
        </w:rPr>
        <w:t>Umsetzung der digitalen Transformation, das beleg</w:t>
      </w:r>
      <w:r w:rsidR="00A13638">
        <w:rPr>
          <w:rFonts w:ascii="Arial" w:hAnsi="Arial" w:cs="Arial"/>
          <w:bCs/>
        </w:rPr>
        <w:t>en</w:t>
      </w:r>
      <w:r w:rsidR="00C97D37" w:rsidRPr="00A87C6A">
        <w:rPr>
          <w:rFonts w:ascii="Arial" w:hAnsi="Arial" w:cs="Arial"/>
          <w:bCs/>
        </w:rPr>
        <w:t xml:space="preserve"> eine Vie</w:t>
      </w:r>
      <w:r>
        <w:rPr>
          <w:rFonts w:ascii="Arial" w:hAnsi="Arial" w:cs="Arial"/>
          <w:bCs/>
        </w:rPr>
        <w:t>lzahl aktueller Untersuchungen</w:t>
      </w:r>
      <w:r w:rsidR="00C97D37" w:rsidRPr="00A87C6A">
        <w:rPr>
          <w:rFonts w:ascii="Arial" w:hAnsi="Arial" w:cs="Arial"/>
          <w:bCs/>
        </w:rPr>
        <w:t>. Viele Entscheider sind sich bei den Technologiee</w:t>
      </w:r>
      <w:r>
        <w:rPr>
          <w:rFonts w:ascii="Arial" w:hAnsi="Arial" w:cs="Arial"/>
          <w:bCs/>
        </w:rPr>
        <w:t>ntwicklungen noch nicht im</w:t>
      </w:r>
      <w:r w:rsidR="00C97D37" w:rsidRPr="00A87C6A">
        <w:rPr>
          <w:rFonts w:ascii="Arial" w:hAnsi="Arial" w:cs="Arial"/>
          <w:bCs/>
        </w:rPr>
        <w:t xml:space="preserve"> Klaren darüber, wohin die Reise</w:t>
      </w:r>
      <w:r>
        <w:rPr>
          <w:rFonts w:ascii="Arial" w:hAnsi="Arial" w:cs="Arial"/>
          <w:bCs/>
        </w:rPr>
        <w:t xml:space="preserve"> geht</w:t>
      </w:r>
      <w:r w:rsidR="00D13F91" w:rsidRPr="00A87C6A">
        <w:rPr>
          <w:rFonts w:ascii="Arial" w:hAnsi="Arial" w:cs="Arial"/>
          <w:bCs/>
        </w:rPr>
        <w:t xml:space="preserve">. Sie haben hohen Informationsbedarf </w:t>
      </w:r>
      <w:r w:rsidR="00273094" w:rsidRPr="00A87C6A">
        <w:rPr>
          <w:rFonts w:ascii="Arial" w:hAnsi="Arial" w:cs="Arial"/>
          <w:bCs/>
        </w:rPr>
        <w:t xml:space="preserve">und halten sich </w:t>
      </w:r>
      <w:r w:rsidR="00D13F91" w:rsidRPr="00A87C6A">
        <w:rPr>
          <w:rFonts w:ascii="Arial" w:hAnsi="Arial" w:cs="Arial"/>
          <w:bCs/>
        </w:rPr>
        <w:t>mit</w:t>
      </w:r>
      <w:r>
        <w:rPr>
          <w:rFonts w:ascii="Arial" w:hAnsi="Arial" w:cs="Arial"/>
          <w:bCs/>
        </w:rPr>
        <w:t xml:space="preserve"> i</w:t>
      </w:r>
      <w:r w:rsidR="00273094" w:rsidRPr="00A87C6A">
        <w:rPr>
          <w:rFonts w:ascii="Arial" w:hAnsi="Arial" w:cs="Arial"/>
          <w:bCs/>
        </w:rPr>
        <w:t xml:space="preserve">hren Investitionen </w:t>
      </w:r>
      <w:r w:rsidR="00D13F91" w:rsidRPr="00A87C6A">
        <w:rPr>
          <w:rFonts w:ascii="Arial" w:hAnsi="Arial" w:cs="Arial"/>
          <w:bCs/>
        </w:rPr>
        <w:t xml:space="preserve">bei den Lösungsangeboten </w:t>
      </w:r>
      <w:r w:rsidR="00273094" w:rsidRPr="00A87C6A">
        <w:rPr>
          <w:rFonts w:ascii="Arial" w:hAnsi="Arial" w:cs="Arial"/>
          <w:bCs/>
        </w:rPr>
        <w:t>entsprechend zurück.</w:t>
      </w:r>
      <w:r w:rsidR="00FB4B66" w:rsidRPr="00A87C6A">
        <w:rPr>
          <w:rFonts w:ascii="Arial" w:hAnsi="Arial" w:cs="Arial"/>
          <w:bCs/>
        </w:rPr>
        <w:t>“</w:t>
      </w:r>
      <w:r w:rsidR="00EB4525" w:rsidRPr="00A87C6A">
        <w:rPr>
          <w:rFonts w:ascii="Arial" w:hAnsi="Arial" w:cs="Arial"/>
          <w:bCs/>
        </w:rPr>
        <w:t xml:space="preserve"> </w:t>
      </w:r>
    </w:p>
    <w:p w:rsidR="002C0978" w:rsidRDefault="002C0978" w:rsidP="00ED4992">
      <w:pPr>
        <w:jc w:val="both"/>
        <w:rPr>
          <w:rFonts w:ascii="Arial" w:hAnsi="Arial" w:cs="Arial"/>
          <w:bCs/>
        </w:rPr>
      </w:pPr>
    </w:p>
    <w:p w:rsidR="00EB4525" w:rsidRPr="00A87C6A" w:rsidRDefault="00FB3766" w:rsidP="00ED4992">
      <w:pPr>
        <w:jc w:val="both"/>
        <w:rPr>
          <w:rFonts w:ascii="Arial" w:hAnsi="Arial" w:cs="Arial"/>
          <w:bCs/>
        </w:rPr>
      </w:pPr>
      <w:r w:rsidRPr="00A87C6A">
        <w:rPr>
          <w:rFonts w:ascii="Arial" w:hAnsi="Arial" w:cs="Arial"/>
          <w:bCs/>
        </w:rPr>
        <w:t>V</w:t>
      </w:r>
      <w:r w:rsidR="00FB4B66" w:rsidRPr="00A87C6A">
        <w:rPr>
          <w:rFonts w:ascii="Arial" w:hAnsi="Arial" w:cs="Arial"/>
          <w:bCs/>
        </w:rPr>
        <w:t xml:space="preserve">or dem Hintergrund dieser Anforderungen </w:t>
      </w:r>
      <w:r w:rsidRPr="00A87C6A">
        <w:rPr>
          <w:rFonts w:ascii="Arial" w:hAnsi="Arial" w:cs="Arial"/>
          <w:bCs/>
        </w:rPr>
        <w:t xml:space="preserve">erfüllt die </w:t>
      </w:r>
      <w:proofErr w:type="spellStart"/>
      <w:r w:rsidRPr="00A87C6A">
        <w:rPr>
          <w:rFonts w:ascii="Arial" w:hAnsi="Arial" w:cs="Arial"/>
          <w:bCs/>
        </w:rPr>
        <w:t>LogiMAT</w:t>
      </w:r>
      <w:proofErr w:type="spellEnd"/>
      <w:r w:rsidRPr="00A87C6A">
        <w:rPr>
          <w:rFonts w:ascii="Arial" w:hAnsi="Arial" w:cs="Arial"/>
          <w:bCs/>
        </w:rPr>
        <w:t xml:space="preserve"> </w:t>
      </w:r>
      <w:r w:rsidR="00814007">
        <w:rPr>
          <w:rFonts w:ascii="Arial" w:hAnsi="Arial" w:cs="Arial"/>
          <w:bCs/>
        </w:rPr>
        <w:t xml:space="preserve">als weltweit führende Plattform der Intralogistik </w:t>
      </w:r>
      <w:r w:rsidRPr="00A87C6A">
        <w:rPr>
          <w:rFonts w:ascii="Arial" w:hAnsi="Arial" w:cs="Arial"/>
          <w:bCs/>
        </w:rPr>
        <w:t>ihre Aufgabe in doppelter Hinsicht: Die Exponate ihrer Aussteller</w:t>
      </w:r>
      <w:r w:rsidR="00814007">
        <w:rPr>
          <w:rFonts w:ascii="Arial" w:hAnsi="Arial" w:cs="Arial"/>
          <w:bCs/>
        </w:rPr>
        <w:t xml:space="preserve"> –</w:t>
      </w:r>
      <w:r w:rsidRPr="00A87C6A">
        <w:rPr>
          <w:rFonts w:ascii="Arial" w:hAnsi="Arial" w:cs="Arial"/>
          <w:bCs/>
        </w:rPr>
        <w:t xml:space="preserve"> darunter zahlreiche Weltpremieren</w:t>
      </w:r>
      <w:r w:rsidR="00814007">
        <w:rPr>
          <w:rFonts w:ascii="Arial" w:hAnsi="Arial" w:cs="Arial"/>
          <w:bCs/>
        </w:rPr>
        <w:t xml:space="preserve"> –</w:t>
      </w:r>
      <w:r w:rsidRPr="00A87C6A">
        <w:rPr>
          <w:rFonts w:ascii="Arial" w:hAnsi="Arial" w:cs="Arial"/>
          <w:bCs/>
        </w:rPr>
        <w:t xml:space="preserve"> repräsentieren einen Querschnitt durch das aktuelle Lösungsspekt</w:t>
      </w:r>
      <w:r w:rsidR="00814007">
        <w:rPr>
          <w:rFonts w:ascii="Arial" w:hAnsi="Arial" w:cs="Arial"/>
          <w:bCs/>
        </w:rPr>
        <w:t>rum der führenden Entwickler und Anbieter</w:t>
      </w:r>
      <w:r w:rsidRPr="00A87C6A">
        <w:rPr>
          <w:rFonts w:ascii="Arial" w:hAnsi="Arial" w:cs="Arial"/>
          <w:bCs/>
        </w:rPr>
        <w:t xml:space="preserve">. Parallel dazu bietet </w:t>
      </w:r>
      <w:r w:rsidR="007C6C6C">
        <w:rPr>
          <w:rFonts w:ascii="Arial" w:hAnsi="Arial" w:cs="Arial"/>
          <w:bCs/>
        </w:rPr>
        <w:t xml:space="preserve">das bewährte Rahmenprogramm </w:t>
      </w:r>
      <w:r w:rsidRPr="00A87C6A">
        <w:rPr>
          <w:rFonts w:ascii="Arial" w:hAnsi="Arial" w:cs="Arial"/>
          <w:bCs/>
        </w:rPr>
        <w:t>mit hoch</w:t>
      </w:r>
      <w:r w:rsidR="009E1960">
        <w:rPr>
          <w:rFonts w:ascii="Arial" w:hAnsi="Arial" w:cs="Arial"/>
          <w:bCs/>
        </w:rPr>
        <w:t>karätig</w:t>
      </w:r>
      <w:r w:rsidRPr="00A87C6A">
        <w:rPr>
          <w:rFonts w:ascii="Arial" w:hAnsi="Arial" w:cs="Arial"/>
          <w:bCs/>
        </w:rPr>
        <w:t xml:space="preserve"> besetzten Foren</w:t>
      </w:r>
      <w:r w:rsidR="002C0978">
        <w:rPr>
          <w:rFonts w:ascii="Arial" w:hAnsi="Arial" w:cs="Arial"/>
          <w:bCs/>
        </w:rPr>
        <w:t>,</w:t>
      </w:r>
      <w:r w:rsidRPr="00A87C6A">
        <w:rPr>
          <w:rFonts w:ascii="Arial" w:hAnsi="Arial" w:cs="Arial"/>
          <w:bCs/>
        </w:rPr>
        <w:t xml:space="preserve"> </w:t>
      </w:r>
      <w:r w:rsidR="007C6C6C">
        <w:rPr>
          <w:rFonts w:ascii="Arial" w:hAnsi="Arial" w:cs="Arial"/>
          <w:bCs/>
        </w:rPr>
        <w:t>der Vorstellung</w:t>
      </w:r>
      <w:r w:rsidR="002C0978">
        <w:rPr>
          <w:rFonts w:ascii="Arial" w:hAnsi="Arial" w:cs="Arial"/>
          <w:bCs/>
        </w:rPr>
        <w:t xml:space="preserve"> von</w:t>
      </w:r>
      <w:r w:rsidRPr="00A87C6A">
        <w:rPr>
          <w:rFonts w:ascii="Arial" w:hAnsi="Arial" w:cs="Arial"/>
          <w:bCs/>
        </w:rPr>
        <w:t xml:space="preserve"> </w:t>
      </w:r>
      <w:r w:rsidR="002C0978" w:rsidRPr="00A87C6A">
        <w:rPr>
          <w:rFonts w:ascii="Arial" w:hAnsi="Arial" w:cs="Arial"/>
          <w:bCs/>
        </w:rPr>
        <w:t>Best-Practice-Projekt</w:t>
      </w:r>
      <w:r w:rsidR="002C0978">
        <w:rPr>
          <w:rFonts w:ascii="Arial" w:hAnsi="Arial" w:cs="Arial"/>
          <w:bCs/>
        </w:rPr>
        <w:t xml:space="preserve">en und </w:t>
      </w:r>
      <w:r w:rsidRPr="00A87C6A">
        <w:rPr>
          <w:rFonts w:ascii="Arial" w:hAnsi="Arial" w:cs="Arial"/>
          <w:bCs/>
        </w:rPr>
        <w:t xml:space="preserve">aktueller Forschungsansätze </w:t>
      </w:r>
      <w:r w:rsidR="007C6C6C">
        <w:rPr>
          <w:rFonts w:ascii="Arial" w:hAnsi="Arial" w:cs="Arial"/>
          <w:bCs/>
        </w:rPr>
        <w:t xml:space="preserve">sowie </w:t>
      </w:r>
      <w:r w:rsidR="002C0978">
        <w:rPr>
          <w:rFonts w:ascii="Arial" w:hAnsi="Arial" w:cs="Arial"/>
          <w:bCs/>
        </w:rPr>
        <w:t xml:space="preserve">mit </w:t>
      </w:r>
      <w:r w:rsidR="007C6C6C">
        <w:rPr>
          <w:rFonts w:ascii="Arial" w:hAnsi="Arial" w:cs="Arial"/>
          <w:bCs/>
        </w:rPr>
        <w:t>zahlreich</w:t>
      </w:r>
      <w:r w:rsidR="002C0978">
        <w:rPr>
          <w:rFonts w:ascii="Arial" w:hAnsi="Arial" w:cs="Arial"/>
          <w:bCs/>
        </w:rPr>
        <w:t>en</w:t>
      </w:r>
      <w:r w:rsidR="007C6C6C">
        <w:rPr>
          <w:rFonts w:ascii="Arial" w:hAnsi="Arial" w:cs="Arial"/>
          <w:bCs/>
        </w:rPr>
        <w:t xml:space="preserve"> </w:t>
      </w:r>
      <w:r w:rsidR="00EB4525" w:rsidRPr="00A87C6A">
        <w:rPr>
          <w:rFonts w:ascii="Arial" w:hAnsi="Arial" w:cs="Arial"/>
          <w:bCs/>
        </w:rPr>
        <w:t>Unternehmenspräsentationen ein nachhaltiges Informationsangebot für die zukunftsfähige Ausrichtung der Intralogistik.</w:t>
      </w:r>
      <w:r w:rsidR="0024067B" w:rsidRPr="00A87C6A">
        <w:rPr>
          <w:rFonts w:ascii="Arial" w:hAnsi="Arial" w:cs="Arial"/>
          <w:bCs/>
        </w:rPr>
        <w:t xml:space="preserve"> Dementsprechend </w:t>
      </w:r>
      <w:r w:rsidR="007C6C6C">
        <w:rPr>
          <w:rFonts w:ascii="Arial" w:hAnsi="Arial" w:cs="Arial"/>
          <w:bCs/>
        </w:rPr>
        <w:t xml:space="preserve">lautet </w:t>
      </w:r>
      <w:r w:rsidR="0024067B" w:rsidRPr="00A87C6A">
        <w:rPr>
          <w:rFonts w:ascii="Arial" w:hAnsi="Arial" w:cs="Arial"/>
          <w:bCs/>
        </w:rPr>
        <w:t xml:space="preserve">das Motto der </w:t>
      </w:r>
      <w:proofErr w:type="spellStart"/>
      <w:r w:rsidR="0024067B" w:rsidRPr="00A87C6A">
        <w:rPr>
          <w:rFonts w:ascii="Arial" w:hAnsi="Arial" w:cs="Arial"/>
          <w:bCs/>
        </w:rPr>
        <w:t>LogiMAT</w:t>
      </w:r>
      <w:proofErr w:type="spellEnd"/>
      <w:r w:rsidR="0024067B" w:rsidRPr="00A87C6A">
        <w:rPr>
          <w:rFonts w:ascii="Arial" w:hAnsi="Arial" w:cs="Arial"/>
          <w:bCs/>
        </w:rPr>
        <w:t xml:space="preserve"> 2020: </w:t>
      </w:r>
      <w:r w:rsidR="007C6C6C">
        <w:rPr>
          <w:rFonts w:ascii="Arial" w:hAnsi="Arial" w:cs="Arial"/>
          <w:bCs/>
        </w:rPr>
        <w:t>„Intralogistik aus erster Hand |</w:t>
      </w:r>
      <w:r w:rsidR="002B3A0E" w:rsidRPr="00A87C6A">
        <w:rPr>
          <w:rFonts w:ascii="Arial" w:hAnsi="Arial" w:cs="Arial"/>
          <w:bCs/>
        </w:rPr>
        <w:t xml:space="preserve"> Visionen – Innovationen – Lösungen“</w:t>
      </w:r>
      <w:r w:rsidR="007C6C6C">
        <w:rPr>
          <w:rFonts w:ascii="Arial" w:hAnsi="Arial" w:cs="Arial"/>
          <w:bCs/>
        </w:rPr>
        <w:t>.</w:t>
      </w:r>
    </w:p>
    <w:p w:rsidR="00EB4525" w:rsidRDefault="00EB4525" w:rsidP="00ED4992">
      <w:pPr>
        <w:jc w:val="both"/>
        <w:rPr>
          <w:rFonts w:ascii="Arial" w:hAnsi="Arial" w:cs="Arial"/>
          <w:bCs/>
        </w:rPr>
      </w:pPr>
    </w:p>
    <w:p w:rsidR="00437967" w:rsidRDefault="0058004A" w:rsidP="00ED4992">
      <w:pPr>
        <w:jc w:val="both"/>
        <w:rPr>
          <w:rFonts w:ascii="Arial" w:hAnsi="Arial" w:cs="Arial"/>
          <w:bCs/>
        </w:rPr>
      </w:pPr>
      <w:r w:rsidRPr="00A87C6A">
        <w:rPr>
          <w:rFonts w:ascii="Arial" w:hAnsi="Arial" w:cs="Arial"/>
          <w:bCs/>
        </w:rPr>
        <w:t xml:space="preserve">Wie bereits im vergangenen Jahr sind die Ausstellungsflächen </w:t>
      </w:r>
      <w:r w:rsidR="00233FC7" w:rsidRPr="00A87C6A">
        <w:rPr>
          <w:rFonts w:ascii="Arial" w:hAnsi="Arial" w:cs="Arial"/>
          <w:bCs/>
        </w:rPr>
        <w:t xml:space="preserve">der zehn Hallen </w:t>
      </w:r>
      <w:r w:rsidRPr="00A87C6A">
        <w:rPr>
          <w:rFonts w:ascii="Arial" w:hAnsi="Arial" w:cs="Arial"/>
          <w:bCs/>
        </w:rPr>
        <w:t xml:space="preserve">auf dem Stuttgarter Messegelände während der 18. </w:t>
      </w:r>
      <w:proofErr w:type="spellStart"/>
      <w:r w:rsidRPr="00A87C6A">
        <w:rPr>
          <w:rFonts w:ascii="Arial" w:hAnsi="Arial" w:cs="Arial"/>
          <w:bCs/>
        </w:rPr>
        <w:t>LogiMAT</w:t>
      </w:r>
      <w:proofErr w:type="spellEnd"/>
      <w:r w:rsidRPr="00A87C6A">
        <w:rPr>
          <w:rFonts w:ascii="Arial" w:hAnsi="Arial" w:cs="Arial"/>
          <w:bCs/>
        </w:rPr>
        <w:t xml:space="preserve"> komplett belegt. </w:t>
      </w:r>
      <w:r w:rsidR="00A71121" w:rsidRPr="00A87C6A">
        <w:rPr>
          <w:rFonts w:ascii="Arial" w:hAnsi="Arial" w:cs="Arial"/>
          <w:bCs/>
        </w:rPr>
        <w:t xml:space="preserve">Inklusive </w:t>
      </w:r>
      <w:r w:rsidR="00A71121" w:rsidRPr="002A1997">
        <w:rPr>
          <w:rFonts w:ascii="Arial" w:hAnsi="Arial" w:cs="Arial"/>
          <w:bCs/>
        </w:rPr>
        <w:lastRenderedPageBreak/>
        <w:t xml:space="preserve">der Halle 2, </w:t>
      </w:r>
      <w:r w:rsidR="004531D0" w:rsidRPr="002A1997">
        <w:rPr>
          <w:rFonts w:ascii="Arial" w:hAnsi="Arial" w:cs="Arial"/>
          <w:bCs/>
        </w:rPr>
        <w:t>dem</w:t>
      </w:r>
      <w:r w:rsidR="00A71121" w:rsidRPr="002A1997">
        <w:rPr>
          <w:rFonts w:ascii="Arial" w:hAnsi="Arial" w:cs="Arial"/>
          <w:bCs/>
        </w:rPr>
        <w:t xml:space="preserve"> Eingangsbereich </w:t>
      </w:r>
      <w:r w:rsidRPr="002A1997">
        <w:rPr>
          <w:rFonts w:ascii="Arial" w:hAnsi="Arial" w:cs="Arial"/>
          <w:bCs/>
        </w:rPr>
        <w:t xml:space="preserve">Ost </w:t>
      </w:r>
      <w:r w:rsidR="00437967" w:rsidRPr="002A1997">
        <w:rPr>
          <w:rFonts w:ascii="Arial" w:hAnsi="Arial" w:cs="Arial"/>
          <w:bCs/>
        </w:rPr>
        <w:t xml:space="preserve">inklusive Atrium </w:t>
      </w:r>
      <w:r w:rsidRPr="002A1997">
        <w:rPr>
          <w:rFonts w:ascii="Arial" w:hAnsi="Arial" w:cs="Arial"/>
          <w:bCs/>
        </w:rPr>
        <w:t xml:space="preserve">sowie </w:t>
      </w:r>
      <w:r w:rsidR="00A71121" w:rsidRPr="002A1997">
        <w:rPr>
          <w:rFonts w:ascii="Arial" w:hAnsi="Arial" w:cs="Arial"/>
          <w:bCs/>
        </w:rPr>
        <w:t>der</w:t>
      </w:r>
      <w:r w:rsidRPr="002A1997">
        <w:rPr>
          <w:rFonts w:ascii="Arial" w:hAnsi="Arial" w:cs="Arial"/>
          <w:bCs/>
        </w:rPr>
        <w:t xml:space="preserve"> Galerie in Halle 1 konnten</w:t>
      </w:r>
      <w:r w:rsidR="00437967" w:rsidRPr="002A1997">
        <w:rPr>
          <w:rFonts w:ascii="Arial" w:hAnsi="Arial" w:cs="Arial"/>
          <w:bCs/>
        </w:rPr>
        <w:t xml:space="preserve"> </w:t>
      </w:r>
      <w:r w:rsidRPr="002A1997">
        <w:rPr>
          <w:rFonts w:ascii="Arial" w:hAnsi="Arial" w:cs="Arial"/>
          <w:bCs/>
        </w:rPr>
        <w:t xml:space="preserve">gegenüber der </w:t>
      </w:r>
      <w:proofErr w:type="spellStart"/>
      <w:r w:rsidRPr="002A1997">
        <w:rPr>
          <w:rFonts w:ascii="Arial" w:hAnsi="Arial" w:cs="Arial"/>
          <w:bCs/>
        </w:rPr>
        <w:t>LogiMAT</w:t>
      </w:r>
      <w:proofErr w:type="spellEnd"/>
      <w:r w:rsidRPr="002A1997">
        <w:rPr>
          <w:rFonts w:ascii="Arial" w:hAnsi="Arial" w:cs="Arial"/>
          <w:bCs/>
        </w:rPr>
        <w:t xml:space="preserve"> 2019 weitere Präsentationsflächen in einer Größenordnung von</w:t>
      </w:r>
      <w:r w:rsidR="00437967" w:rsidRPr="002A1997">
        <w:rPr>
          <w:rFonts w:ascii="Arial" w:hAnsi="Arial" w:cs="Arial"/>
          <w:bCs/>
        </w:rPr>
        <w:t xml:space="preserve"> </w:t>
      </w:r>
      <w:r w:rsidR="002A1997" w:rsidRPr="002A1997">
        <w:rPr>
          <w:rFonts w:ascii="Arial" w:hAnsi="Arial" w:cs="Arial"/>
          <w:bCs/>
        </w:rPr>
        <w:t>1.</w:t>
      </w:r>
      <w:r w:rsidR="00572369">
        <w:rPr>
          <w:rFonts w:ascii="Arial" w:hAnsi="Arial" w:cs="Arial"/>
          <w:bCs/>
        </w:rPr>
        <w:t>45</w:t>
      </w:r>
      <w:bookmarkStart w:id="0" w:name="_GoBack"/>
      <w:bookmarkEnd w:id="0"/>
      <w:r w:rsidR="002A1997" w:rsidRPr="002A1997">
        <w:rPr>
          <w:rFonts w:ascii="Arial" w:hAnsi="Arial" w:cs="Arial"/>
          <w:bCs/>
        </w:rPr>
        <w:t xml:space="preserve">0 </w:t>
      </w:r>
      <w:r w:rsidRPr="002A1997">
        <w:rPr>
          <w:rFonts w:ascii="Arial" w:hAnsi="Arial" w:cs="Arial"/>
          <w:bCs/>
        </w:rPr>
        <w:t>Quadratmetern aktiviert werden</w:t>
      </w:r>
      <w:r w:rsidR="00437967" w:rsidRPr="002A1997">
        <w:rPr>
          <w:rFonts w:ascii="Arial" w:hAnsi="Arial" w:cs="Arial"/>
          <w:bCs/>
        </w:rPr>
        <w:t xml:space="preserve"> „Wir sind bis auf den letzten Meter ausgebucht“,</w:t>
      </w:r>
      <w:r w:rsidR="00437967">
        <w:rPr>
          <w:rFonts w:ascii="Arial" w:hAnsi="Arial" w:cs="Arial"/>
          <w:bCs/>
        </w:rPr>
        <w:t xml:space="preserve"> so Michael Ruchty</w:t>
      </w:r>
      <w:r w:rsidRPr="00A87C6A">
        <w:rPr>
          <w:rFonts w:ascii="Arial" w:hAnsi="Arial" w:cs="Arial"/>
          <w:bCs/>
        </w:rPr>
        <w:t>. Auf insgesamt mehr als 125.000 Quadratmetern</w:t>
      </w:r>
      <w:r w:rsidR="00A71121" w:rsidRPr="00A87C6A">
        <w:rPr>
          <w:rFonts w:ascii="Arial" w:hAnsi="Arial" w:cs="Arial"/>
          <w:bCs/>
        </w:rPr>
        <w:t xml:space="preserve"> </w:t>
      </w:r>
      <w:r w:rsidR="002A1997">
        <w:rPr>
          <w:rFonts w:ascii="Arial" w:hAnsi="Arial" w:cs="Arial"/>
          <w:bCs/>
        </w:rPr>
        <w:t>p</w:t>
      </w:r>
      <w:r w:rsidR="00A71121" w:rsidRPr="00A87C6A">
        <w:rPr>
          <w:rFonts w:ascii="Arial" w:hAnsi="Arial" w:cs="Arial"/>
          <w:bCs/>
        </w:rPr>
        <w:t xml:space="preserve">räsentieren </w:t>
      </w:r>
      <w:r w:rsidR="00A21216" w:rsidRPr="00A87C6A">
        <w:rPr>
          <w:rFonts w:ascii="Arial" w:hAnsi="Arial" w:cs="Arial"/>
          <w:bCs/>
        </w:rPr>
        <w:t>während</w:t>
      </w:r>
      <w:r w:rsidR="00A71121" w:rsidRPr="00A87C6A">
        <w:rPr>
          <w:rFonts w:ascii="Arial" w:hAnsi="Arial" w:cs="Arial"/>
          <w:bCs/>
        </w:rPr>
        <w:t xml:space="preserve"> der </w:t>
      </w:r>
      <w:proofErr w:type="spellStart"/>
      <w:r w:rsidR="00A71121" w:rsidRPr="00A87C6A">
        <w:rPr>
          <w:rFonts w:ascii="Arial" w:hAnsi="Arial" w:cs="Arial"/>
          <w:bCs/>
        </w:rPr>
        <w:t>LogiMAT</w:t>
      </w:r>
      <w:proofErr w:type="spellEnd"/>
      <w:r w:rsidR="00A71121" w:rsidRPr="00A87C6A">
        <w:rPr>
          <w:rFonts w:ascii="Arial" w:hAnsi="Arial" w:cs="Arial"/>
          <w:bCs/>
        </w:rPr>
        <w:t xml:space="preserve"> 2020 mit </w:t>
      </w:r>
      <w:r w:rsidR="00437967">
        <w:rPr>
          <w:rFonts w:ascii="Arial" w:hAnsi="Arial" w:cs="Arial"/>
          <w:bCs/>
        </w:rPr>
        <w:t>über 1.650</w:t>
      </w:r>
      <w:r w:rsidR="00A71121" w:rsidRPr="00A87C6A">
        <w:rPr>
          <w:rFonts w:ascii="Arial" w:hAnsi="Arial" w:cs="Arial"/>
          <w:bCs/>
        </w:rPr>
        <w:t xml:space="preserve"> Aussteller</w:t>
      </w:r>
      <w:r w:rsidR="00437967">
        <w:rPr>
          <w:rFonts w:ascii="Arial" w:hAnsi="Arial" w:cs="Arial"/>
          <w:bCs/>
        </w:rPr>
        <w:t>,</w:t>
      </w:r>
      <w:r w:rsidR="00A21216" w:rsidRPr="00A87C6A">
        <w:rPr>
          <w:rFonts w:ascii="Arial" w:hAnsi="Arial" w:cs="Arial"/>
          <w:bCs/>
        </w:rPr>
        <w:t xml:space="preserve"> davon</w:t>
      </w:r>
      <w:r w:rsidR="00437967">
        <w:rPr>
          <w:rFonts w:ascii="Arial" w:hAnsi="Arial" w:cs="Arial"/>
          <w:bCs/>
        </w:rPr>
        <w:t xml:space="preserve"> über </w:t>
      </w:r>
      <w:r w:rsidR="00A21216" w:rsidRPr="00A87C6A">
        <w:rPr>
          <w:rFonts w:ascii="Arial" w:hAnsi="Arial" w:cs="Arial"/>
          <w:bCs/>
        </w:rPr>
        <w:t>30</w:t>
      </w:r>
      <w:r w:rsidR="00437967">
        <w:rPr>
          <w:rFonts w:ascii="Arial" w:hAnsi="Arial" w:cs="Arial"/>
          <w:bCs/>
        </w:rPr>
        <w:t>0</w:t>
      </w:r>
      <w:r w:rsidR="00A21216" w:rsidRPr="00A87C6A">
        <w:rPr>
          <w:rFonts w:ascii="Arial" w:hAnsi="Arial" w:cs="Arial"/>
          <w:bCs/>
        </w:rPr>
        <w:t xml:space="preserve"> Erstteilnehmer,</w:t>
      </w:r>
      <w:r w:rsidR="00A71121" w:rsidRPr="00A87C6A">
        <w:rPr>
          <w:rFonts w:ascii="Arial" w:hAnsi="Arial" w:cs="Arial"/>
          <w:bCs/>
        </w:rPr>
        <w:t xml:space="preserve"> mehr Unternehmen als je zuvor</w:t>
      </w:r>
      <w:r w:rsidR="00A21216" w:rsidRPr="00A87C6A">
        <w:rPr>
          <w:rFonts w:ascii="Arial" w:hAnsi="Arial" w:cs="Arial"/>
          <w:bCs/>
        </w:rPr>
        <w:t xml:space="preserve"> </w:t>
      </w:r>
      <w:r w:rsidR="00437967">
        <w:rPr>
          <w:rFonts w:ascii="Arial" w:hAnsi="Arial" w:cs="Arial"/>
          <w:bCs/>
        </w:rPr>
        <w:t>ihr Leistungsspektrum</w:t>
      </w:r>
      <w:r w:rsidR="00A21216" w:rsidRPr="00A87C6A">
        <w:rPr>
          <w:rFonts w:ascii="Arial" w:hAnsi="Arial" w:cs="Arial"/>
          <w:bCs/>
        </w:rPr>
        <w:t xml:space="preserve"> für durchgängige Effizienz und zukunftsfähige Lösungen in der Intralogistik. </w:t>
      </w:r>
    </w:p>
    <w:p w:rsidR="002C0978" w:rsidRDefault="002C0978" w:rsidP="00ED4992">
      <w:pPr>
        <w:jc w:val="both"/>
        <w:rPr>
          <w:rFonts w:ascii="Arial" w:hAnsi="Arial" w:cs="Arial"/>
          <w:bCs/>
        </w:rPr>
      </w:pPr>
    </w:p>
    <w:p w:rsidR="00A21216" w:rsidRPr="00A87C6A" w:rsidRDefault="00A21216" w:rsidP="00ED4992">
      <w:pPr>
        <w:jc w:val="both"/>
        <w:rPr>
          <w:rFonts w:ascii="Arial" w:hAnsi="Arial" w:cs="Arial"/>
          <w:bCs/>
        </w:rPr>
      </w:pPr>
      <w:r w:rsidRPr="00A87C6A">
        <w:rPr>
          <w:rFonts w:ascii="Arial" w:hAnsi="Arial" w:cs="Arial"/>
          <w:bCs/>
        </w:rPr>
        <w:t xml:space="preserve">Markant </w:t>
      </w:r>
      <w:r w:rsidR="00437967">
        <w:rPr>
          <w:rFonts w:ascii="Arial" w:hAnsi="Arial" w:cs="Arial"/>
          <w:bCs/>
        </w:rPr>
        <w:t xml:space="preserve">ist </w:t>
      </w:r>
      <w:r w:rsidRPr="00A87C6A">
        <w:rPr>
          <w:rFonts w:ascii="Arial" w:hAnsi="Arial" w:cs="Arial"/>
          <w:bCs/>
        </w:rPr>
        <w:t xml:space="preserve">überdies der wachsende Anteil internationaler Aussteller. Ihre Zahl stieg im Vergleich zum Vorjahr um weitere fünf Prozent auf 495 Unternehmen. Damit liegt die Quote internationaler Aussteller auf der </w:t>
      </w:r>
      <w:proofErr w:type="spellStart"/>
      <w:r w:rsidRPr="00A87C6A">
        <w:rPr>
          <w:rFonts w:ascii="Arial" w:hAnsi="Arial" w:cs="Arial"/>
          <w:bCs/>
        </w:rPr>
        <w:t>LogiMAT</w:t>
      </w:r>
      <w:proofErr w:type="spellEnd"/>
      <w:r w:rsidRPr="00A87C6A">
        <w:rPr>
          <w:rFonts w:ascii="Arial" w:hAnsi="Arial" w:cs="Arial"/>
          <w:bCs/>
        </w:rPr>
        <w:t xml:space="preserve"> 2020 höher als 30 Prozent</w:t>
      </w:r>
      <w:r w:rsidR="0024067B" w:rsidRPr="00A87C6A">
        <w:rPr>
          <w:rFonts w:ascii="Arial" w:hAnsi="Arial" w:cs="Arial"/>
          <w:bCs/>
        </w:rPr>
        <w:t xml:space="preserve"> – darunter </w:t>
      </w:r>
      <w:r w:rsidR="009E1960">
        <w:rPr>
          <w:rFonts w:ascii="Arial" w:hAnsi="Arial" w:cs="Arial"/>
          <w:bCs/>
        </w:rPr>
        <w:t xml:space="preserve">befinden sich </w:t>
      </w:r>
      <w:r w:rsidR="0024067B" w:rsidRPr="00A87C6A">
        <w:rPr>
          <w:rFonts w:ascii="Arial" w:hAnsi="Arial" w:cs="Arial"/>
          <w:bCs/>
        </w:rPr>
        <w:t>fast 100 Unternehmen allein aus China (74), Korea (4), Taiwan (3) und den USA (14)</w:t>
      </w:r>
      <w:r w:rsidRPr="00A87C6A">
        <w:rPr>
          <w:rFonts w:ascii="Arial" w:hAnsi="Arial" w:cs="Arial"/>
          <w:bCs/>
        </w:rPr>
        <w:t>.</w:t>
      </w:r>
      <w:r w:rsidR="0024067B" w:rsidRPr="00A87C6A">
        <w:rPr>
          <w:rFonts w:ascii="Arial" w:hAnsi="Arial" w:cs="Arial"/>
          <w:bCs/>
        </w:rPr>
        <w:t xml:space="preserve"> Das unterstreicht den Stellenwert der </w:t>
      </w:r>
      <w:proofErr w:type="spellStart"/>
      <w:r w:rsidR="0024067B" w:rsidRPr="00A87C6A">
        <w:rPr>
          <w:rFonts w:ascii="Arial" w:hAnsi="Arial" w:cs="Arial"/>
          <w:bCs/>
        </w:rPr>
        <w:t>LogiMAT</w:t>
      </w:r>
      <w:proofErr w:type="spellEnd"/>
      <w:r w:rsidR="0024067B" w:rsidRPr="00A87C6A">
        <w:rPr>
          <w:rFonts w:ascii="Arial" w:hAnsi="Arial" w:cs="Arial"/>
          <w:bCs/>
        </w:rPr>
        <w:t xml:space="preserve"> </w:t>
      </w:r>
      <w:r w:rsidR="0024067B" w:rsidRPr="00A87C6A">
        <w:rPr>
          <w:rFonts w:ascii="Arial" w:hAnsi="Arial" w:cs="Arial"/>
        </w:rPr>
        <w:t xml:space="preserve">als international führende Informations- und Kommunikationsplattform sowie als Arbeitsmesse für direkte Geschäftsabschlüsse der Intralogistik-Branche. </w:t>
      </w:r>
      <w:r w:rsidR="00F157D3" w:rsidRPr="00A87C6A">
        <w:rPr>
          <w:rFonts w:ascii="Arial" w:hAnsi="Arial" w:cs="Arial"/>
        </w:rPr>
        <w:t>Für die drei Messetage rechnet der Veranstalter mit mehr als 65.000 Fachbesuchern</w:t>
      </w:r>
      <w:r w:rsidR="00437967">
        <w:rPr>
          <w:rFonts w:ascii="Arial" w:hAnsi="Arial" w:cs="Arial"/>
        </w:rPr>
        <w:t>.</w:t>
      </w:r>
      <w:r w:rsidR="00D03CDB" w:rsidRPr="00A87C6A">
        <w:rPr>
          <w:rFonts w:ascii="Arial" w:hAnsi="Arial" w:cs="Arial"/>
        </w:rPr>
        <w:t xml:space="preserve"> </w:t>
      </w:r>
      <w:r w:rsidR="009E1960">
        <w:rPr>
          <w:rFonts w:ascii="Arial" w:hAnsi="Arial" w:cs="Arial"/>
        </w:rPr>
        <w:t>B</w:t>
      </w:r>
      <w:r w:rsidR="00F157D3" w:rsidRPr="00A87C6A">
        <w:rPr>
          <w:rFonts w:ascii="Arial" w:hAnsi="Arial" w:cs="Arial"/>
        </w:rPr>
        <w:t>einahe jeder zweite</w:t>
      </w:r>
      <w:r w:rsidR="00D03CDB" w:rsidRPr="00A87C6A">
        <w:rPr>
          <w:rFonts w:ascii="Arial" w:hAnsi="Arial" w:cs="Arial"/>
        </w:rPr>
        <w:t xml:space="preserve"> Fachbesucher kommt</w:t>
      </w:r>
      <w:r w:rsidR="00F157D3" w:rsidRPr="00A87C6A">
        <w:rPr>
          <w:rFonts w:ascii="Arial" w:hAnsi="Arial" w:cs="Arial"/>
        </w:rPr>
        <w:t xml:space="preserve"> </w:t>
      </w:r>
      <w:r w:rsidR="009E1960">
        <w:rPr>
          <w:rFonts w:ascii="Arial" w:hAnsi="Arial" w:cs="Arial"/>
        </w:rPr>
        <w:t xml:space="preserve">erfahrungsgemäß </w:t>
      </w:r>
      <w:r w:rsidR="00F157D3" w:rsidRPr="00A87C6A">
        <w:rPr>
          <w:rFonts w:ascii="Arial" w:hAnsi="Arial" w:cs="Arial"/>
        </w:rPr>
        <w:t>mit konkreten Investitionsabsichten.</w:t>
      </w:r>
    </w:p>
    <w:p w:rsidR="00A21216" w:rsidRDefault="00A21216" w:rsidP="00ED4992">
      <w:pPr>
        <w:jc w:val="both"/>
        <w:rPr>
          <w:rFonts w:ascii="Arial" w:hAnsi="Arial" w:cs="Arial"/>
          <w:bCs/>
        </w:rPr>
      </w:pPr>
    </w:p>
    <w:p w:rsidR="00A87C6A" w:rsidRPr="00A87C6A" w:rsidRDefault="00A87C6A" w:rsidP="00ED4992">
      <w:pPr>
        <w:jc w:val="both"/>
        <w:rPr>
          <w:rFonts w:ascii="Arial" w:hAnsi="Arial" w:cs="Arial"/>
          <w:b/>
          <w:bCs/>
        </w:rPr>
      </w:pPr>
      <w:r w:rsidRPr="00A87C6A">
        <w:rPr>
          <w:rFonts w:ascii="Arial" w:hAnsi="Arial" w:cs="Arial"/>
          <w:b/>
          <w:bCs/>
        </w:rPr>
        <w:t xml:space="preserve">Digitaler Laufzettel </w:t>
      </w:r>
      <w:r w:rsidR="00437967">
        <w:rPr>
          <w:rFonts w:ascii="Arial" w:hAnsi="Arial" w:cs="Arial"/>
          <w:b/>
          <w:bCs/>
        </w:rPr>
        <w:t>und praktischer Besuchsplaner</w:t>
      </w:r>
    </w:p>
    <w:p w:rsidR="00A87C6A" w:rsidRPr="00A87C6A" w:rsidRDefault="00A87C6A" w:rsidP="00ED4992">
      <w:pPr>
        <w:jc w:val="both"/>
        <w:rPr>
          <w:rFonts w:ascii="Arial" w:hAnsi="Arial" w:cs="Arial"/>
          <w:bCs/>
        </w:rPr>
      </w:pPr>
    </w:p>
    <w:p w:rsidR="00D03CDB" w:rsidRPr="00A87C6A" w:rsidRDefault="00D03CDB" w:rsidP="00ED4992">
      <w:pPr>
        <w:jc w:val="both"/>
        <w:rPr>
          <w:rFonts w:ascii="Arial" w:hAnsi="Arial" w:cs="Arial"/>
          <w:bCs/>
        </w:rPr>
      </w:pPr>
      <w:r w:rsidRPr="00A87C6A">
        <w:rPr>
          <w:rFonts w:ascii="Arial" w:hAnsi="Arial" w:cs="Arial"/>
          <w:bCs/>
        </w:rPr>
        <w:t xml:space="preserve">Zur schnellen Orientierung bei konkretem Produktinteresse sind die </w:t>
      </w:r>
      <w:r w:rsidRPr="00A87C6A">
        <w:rPr>
          <w:rFonts w:ascii="Arial" w:hAnsi="Arial" w:cs="Arial"/>
        </w:rPr>
        <w:t>Global Player und mittelständischen Unternehmen</w:t>
      </w:r>
      <w:r w:rsidRPr="00A87C6A">
        <w:rPr>
          <w:rFonts w:ascii="Arial" w:hAnsi="Arial" w:cs="Arial"/>
          <w:bCs/>
        </w:rPr>
        <w:t xml:space="preserve"> in den zehn Hallen des Stuttgarter Messegeländes nach Ausstellergruppe gegliedert. </w:t>
      </w:r>
      <w:r w:rsidR="00437967">
        <w:rPr>
          <w:rFonts w:ascii="Arial" w:hAnsi="Arial" w:cs="Arial"/>
          <w:bCs/>
        </w:rPr>
        <w:t xml:space="preserve">Die </w:t>
      </w:r>
      <w:r w:rsidR="00A23F72" w:rsidRPr="00A87C6A">
        <w:rPr>
          <w:rFonts w:ascii="Arial" w:hAnsi="Arial" w:cs="Arial"/>
          <w:bCs/>
        </w:rPr>
        <w:t xml:space="preserve">Fachbesucher </w:t>
      </w:r>
      <w:r w:rsidR="00437967">
        <w:rPr>
          <w:rFonts w:ascii="Arial" w:hAnsi="Arial" w:cs="Arial"/>
          <w:bCs/>
        </w:rPr>
        <w:t xml:space="preserve">können </w:t>
      </w:r>
      <w:r w:rsidR="00A23F72" w:rsidRPr="00A87C6A">
        <w:rPr>
          <w:rFonts w:ascii="Arial" w:hAnsi="Arial" w:cs="Arial"/>
          <w:bCs/>
        </w:rPr>
        <w:t>sich m</w:t>
      </w:r>
      <w:r w:rsidRPr="00A87C6A">
        <w:rPr>
          <w:rFonts w:ascii="Arial" w:hAnsi="Arial" w:cs="Arial"/>
          <w:bCs/>
        </w:rPr>
        <w:t xml:space="preserve">it </w:t>
      </w:r>
      <w:r w:rsidR="00F47AA7">
        <w:rPr>
          <w:rFonts w:ascii="Arial" w:hAnsi="Arial" w:cs="Arial"/>
          <w:bCs/>
        </w:rPr>
        <w:t>der</w:t>
      </w:r>
      <w:r w:rsidRPr="00A87C6A">
        <w:rPr>
          <w:rFonts w:ascii="Arial" w:hAnsi="Arial" w:cs="Arial"/>
          <w:bCs/>
        </w:rPr>
        <w:t xml:space="preserve"> vom Messeveranstalter </w:t>
      </w:r>
      <w:r w:rsidR="00F47AA7">
        <w:rPr>
          <w:rFonts w:ascii="Arial" w:hAnsi="Arial" w:cs="Arial"/>
          <w:bCs/>
        </w:rPr>
        <w:t>weiter</w:t>
      </w:r>
      <w:r w:rsidRPr="00A87C6A">
        <w:rPr>
          <w:rFonts w:ascii="Arial" w:hAnsi="Arial" w:cs="Arial"/>
          <w:bCs/>
        </w:rPr>
        <w:t xml:space="preserve"> entwickelten App </w:t>
      </w:r>
      <w:r w:rsidR="00A23F72" w:rsidRPr="00A87C6A">
        <w:rPr>
          <w:rFonts w:ascii="Arial" w:hAnsi="Arial" w:cs="Arial"/>
          <w:bCs/>
        </w:rPr>
        <w:t xml:space="preserve">auf ihrem </w:t>
      </w:r>
      <w:r w:rsidR="009E1960">
        <w:rPr>
          <w:rFonts w:ascii="Arial" w:hAnsi="Arial" w:cs="Arial"/>
          <w:bCs/>
        </w:rPr>
        <w:t>Tablet</w:t>
      </w:r>
      <w:r w:rsidR="00A23F72" w:rsidRPr="00A87C6A">
        <w:rPr>
          <w:rFonts w:ascii="Arial" w:hAnsi="Arial" w:cs="Arial"/>
          <w:bCs/>
        </w:rPr>
        <w:t xml:space="preserve"> oder Smartphone </w:t>
      </w:r>
      <w:r w:rsidRPr="00A87C6A">
        <w:rPr>
          <w:rFonts w:ascii="Arial" w:hAnsi="Arial" w:cs="Arial"/>
          <w:bCs/>
        </w:rPr>
        <w:t>einen „digitalen Laufzettel“</w:t>
      </w:r>
      <w:r w:rsidR="00A23F72" w:rsidRPr="00A87C6A">
        <w:rPr>
          <w:rFonts w:ascii="Arial" w:hAnsi="Arial" w:cs="Arial"/>
          <w:bCs/>
        </w:rPr>
        <w:t xml:space="preserve"> </w:t>
      </w:r>
      <w:r w:rsidRPr="00A87C6A">
        <w:rPr>
          <w:rFonts w:ascii="Arial" w:hAnsi="Arial" w:cs="Arial"/>
          <w:bCs/>
        </w:rPr>
        <w:t xml:space="preserve">erstellen. </w:t>
      </w:r>
      <w:r w:rsidR="00A23F72" w:rsidRPr="00A87C6A">
        <w:rPr>
          <w:rFonts w:ascii="Arial" w:hAnsi="Arial" w:cs="Arial"/>
          <w:bCs/>
        </w:rPr>
        <w:t>In</w:t>
      </w:r>
      <w:r w:rsidRPr="00A87C6A">
        <w:rPr>
          <w:rFonts w:ascii="Arial" w:hAnsi="Arial" w:cs="Arial"/>
          <w:bCs/>
        </w:rPr>
        <w:t xml:space="preserve"> der </w:t>
      </w:r>
      <w:r w:rsidR="00A23F72" w:rsidRPr="00A87C6A">
        <w:rPr>
          <w:rFonts w:ascii="Arial" w:hAnsi="Arial" w:cs="Arial"/>
          <w:bCs/>
        </w:rPr>
        <w:t>benutzerfreundlich gestalteten App sind die Aussteller sowohl alphabetisch als auch nach Hallen</w:t>
      </w:r>
      <w:r w:rsidR="00F47AA7">
        <w:rPr>
          <w:rFonts w:ascii="Arial" w:hAnsi="Arial" w:cs="Arial"/>
          <w:bCs/>
        </w:rPr>
        <w:t xml:space="preserve"> und Ländern</w:t>
      </w:r>
      <w:r w:rsidR="00A23F72" w:rsidRPr="00A87C6A">
        <w:rPr>
          <w:rFonts w:ascii="Arial" w:hAnsi="Arial" w:cs="Arial"/>
          <w:bCs/>
        </w:rPr>
        <w:t xml:space="preserve"> gelistet. Überdies sind in jeder Halle</w:t>
      </w:r>
      <w:r w:rsidR="00F47AA7">
        <w:rPr>
          <w:rFonts w:ascii="Arial" w:hAnsi="Arial" w:cs="Arial"/>
          <w:bCs/>
        </w:rPr>
        <w:t xml:space="preserve"> </w:t>
      </w:r>
      <w:r w:rsidR="00A23F72" w:rsidRPr="00A87C6A">
        <w:rPr>
          <w:rFonts w:ascii="Arial" w:hAnsi="Arial" w:cs="Arial"/>
          <w:bCs/>
        </w:rPr>
        <w:t xml:space="preserve">die Lösungsanbieter nach den jeweiligen Bereichen abrufbar. „Dies ist </w:t>
      </w:r>
      <w:r w:rsidR="003176F4" w:rsidRPr="00A87C6A">
        <w:rPr>
          <w:rFonts w:ascii="Arial" w:hAnsi="Arial" w:cs="Arial"/>
          <w:bCs/>
        </w:rPr>
        <w:t xml:space="preserve">für die Messebesucher </w:t>
      </w:r>
      <w:r w:rsidR="00A23F72" w:rsidRPr="00A87C6A">
        <w:rPr>
          <w:rFonts w:ascii="Arial" w:hAnsi="Arial" w:cs="Arial"/>
          <w:bCs/>
        </w:rPr>
        <w:t>von besonderem Vorteil etwa bei den Hallen 6 und 7, die unter ihrem Dach Aussteller mehrerer Segmente bündeln“, erläutert Ruchty.</w:t>
      </w:r>
      <w:r w:rsidR="00F47AA7">
        <w:rPr>
          <w:rFonts w:ascii="Arial" w:hAnsi="Arial" w:cs="Arial"/>
          <w:bCs/>
        </w:rPr>
        <w:t xml:space="preserve"> Zudem </w:t>
      </w:r>
      <w:r w:rsidR="00936262">
        <w:rPr>
          <w:rFonts w:ascii="Arial" w:hAnsi="Arial" w:cs="Arial"/>
          <w:bCs/>
        </w:rPr>
        <w:t xml:space="preserve">gibt es als begleitendes Printprodukt den praktischen Besuchsplaner in dem </w:t>
      </w:r>
      <w:r w:rsidR="002C0978">
        <w:rPr>
          <w:rFonts w:ascii="Arial" w:hAnsi="Arial" w:cs="Arial"/>
          <w:bCs/>
        </w:rPr>
        <w:t>unter anderem</w:t>
      </w:r>
      <w:r w:rsidR="00936262">
        <w:rPr>
          <w:rFonts w:ascii="Arial" w:hAnsi="Arial" w:cs="Arial"/>
          <w:bCs/>
        </w:rPr>
        <w:t xml:space="preserve"> </w:t>
      </w:r>
      <w:r w:rsidR="00A13638">
        <w:rPr>
          <w:rFonts w:ascii="Arial" w:hAnsi="Arial" w:cs="Arial"/>
          <w:bCs/>
        </w:rPr>
        <w:t>das Ausstellerverzeichnis</w:t>
      </w:r>
      <w:r w:rsidR="00936262">
        <w:rPr>
          <w:rFonts w:ascii="Arial" w:hAnsi="Arial" w:cs="Arial"/>
          <w:bCs/>
        </w:rPr>
        <w:t>, Hallenpläne sowie das gesa</w:t>
      </w:r>
      <w:r w:rsidR="009E1960">
        <w:rPr>
          <w:rFonts w:ascii="Arial" w:hAnsi="Arial" w:cs="Arial"/>
          <w:bCs/>
        </w:rPr>
        <w:t xml:space="preserve">mte Rahmenprogramm </w:t>
      </w:r>
      <w:r w:rsidR="00936262">
        <w:rPr>
          <w:rFonts w:ascii="Arial" w:hAnsi="Arial" w:cs="Arial"/>
          <w:bCs/>
        </w:rPr>
        <w:t>zu finden sind.</w:t>
      </w:r>
    </w:p>
    <w:p w:rsidR="00A23F72" w:rsidRPr="00A87C6A" w:rsidRDefault="00A23F72" w:rsidP="00ED4992">
      <w:pPr>
        <w:jc w:val="both"/>
        <w:rPr>
          <w:rFonts w:ascii="Arial" w:hAnsi="Arial" w:cs="Arial"/>
          <w:bCs/>
        </w:rPr>
      </w:pPr>
    </w:p>
    <w:p w:rsidR="00A23F72" w:rsidRPr="00A87C6A" w:rsidRDefault="003176F4" w:rsidP="00ED4992">
      <w:pPr>
        <w:jc w:val="both"/>
        <w:rPr>
          <w:rFonts w:ascii="Arial" w:hAnsi="Arial" w:cs="Arial"/>
          <w:bCs/>
        </w:rPr>
      </w:pPr>
      <w:r w:rsidRPr="00A87C6A">
        <w:rPr>
          <w:rFonts w:ascii="Arial" w:hAnsi="Arial" w:cs="Arial"/>
          <w:bCs/>
        </w:rPr>
        <w:t xml:space="preserve">Bei der Hallenbelegung setzt der Veranstalter weitgehend auf Bewährtes: In den </w:t>
      </w:r>
      <w:r w:rsidRPr="00A87C6A">
        <w:rPr>
          <w:rFonts w:ascii="Arial" w:hAnsi="Arial" w:cs="Arial"/>
        </w:rPr>
        <w:t xml:space="preserve">Hallen 1 – nebst Galerie –, 3, 5 und 7 geben die Maschinen- und Anlagenbauer einen Überblick über die aktuellen Produkte, Innovationen und Systemlösungen für durchgängige Prozessautomatisierung bei Warehousing, Auftragskommissionierung und Versandfertigung. </w:t>
      </w:r>
      <w:r w:rsidR="003911CB" w:rsidRPr="00A87C6A">
        <w:rPr>
          <w:rFonts w:ascii="Arial" w:hAnsi="Arial" w:cs="Arial"/>
        </w:rPr>
        <w:t>Den</w:t>
      </w:r>
      <w:r w:rsidRPr="00A87C6A">
        <w:rPr>
          <w:rFonts w:ascii="Arial" w:hAnsi="Arial" w:cs="Arial"/>
        </w:rPr>
        <w:t xml:space="preserve"> bislang avisierten Neuheiten zufolge stehen dabei insbesondere Ausstattungsplanungen nach ganzheitlichen Konzepten</w:t>
      </w:r>
      <w:r w:rsidR="003911CB" w:rsidRPr="00A87C6A">
        <w:rPr>
          <w:rFonts w:ascii="Arial" w:hAnsi="Arial" w:cs="Arial"/>
        </w:rPr>
        <w:t xml:space="preserve"> und mitwachsenden Lösungen</w:t>
      </w:r>
      <w:r w:rsidRPr="00A87C6A">
        <w:rPr>
          <w:rFonts w:ascii="Arial" w:hAnsi="Arial" w:cs="Arial"/>
        </w:rPr>
        <w:t>, durchgängig einheitlich gesteuerte Prozesse mit leistungsstarken System</w:t>
      </w:r>
      <w:r w:rsidR="003911CB" w:rsidRPr="00A87C6A">
        <w:rPr>
          <w:rFonts w:ascii="Arial" w:hAnsi="Arial" w:cs="Arial"/>
        </w:rPr>
        <w:t>- und Fördertechnik</w:t>
      </w:r>
      <w:r w:rsidRPr="00A87C6A">
        <w:rPr>
          <w:rFonts w:ascii="Arial" w:hAnsi="Arial" w:cs="Arial"/>
        </w:rPr>
        <w:t>kompo</w:t>
      </w:r>
      <w:r w:rsidR="003911CB" w:rsidRPr="00A87C6A">
        <w:rPr>
          <w:rFonts w:ascii="Arial" w:hAnsi="Arial" w:cs="Arial"/>
        </w:rPr>
        <w:t>n</w:t>
      </w:r>
      <w:r w:rsidRPr="00A87C6A">
        <w:rPr>
          <w:rFonts w:ascii="Arial" w:hAnsi="Arial" w:cs="Arial"/>
        </w:rPr>
        <w:t xml:space="preserve">enten </w:t>
      </w:r>
      <w:r w:rsidR="003911CB" w:rsidRPr="00A87C6A">
        <w:rPr>
          <w:rFonts w:ascii="Arial" w:hAnsi="Arial" w:cs="Arial"/>
        </w:rPr>
        <w:t>und weitgehendem Multi Material Handling</w:t>
      </w:r>
      <w:r w:rsidR="00B404FE">
        <w:rPr>
          <w:rFonts w:ascii="Arial" w:hAnsi="Arial" w:cs="Arial"/>
        </w:rPr>
        <w:t xml:space="preserve"> im Fokus. Darüber hinaus</w:t>
      </w:r>
      <w:r w:rsidR="003911CB" w:rsidRPr="00A87C6A">
        <w:rPr>
          <w:rFonts w:ascii="Arial" w:hAnsi="Arial" w:cs="Arial"/>
        </w:rPr>
        <w:t xml:space="preserve"> </w:t>
      </w:r>
      <w:r w:rsidR="002C0978">
        <w:rPr>
          <w:rFonts w:ascii="Arial" w:hAnsi="Arial" w:cs="Arial"/>
        </w:rPr>
        <w:t xml:space="preserve">werden </w:t>
      </w:r>
      <w:r w:rsidR="003911CB" w:rsidRPr="00A87C6A">
        <w:rPr>
          <w:rFonts w:ascii="Arial" w:hAnsi="Arial" w:cs="Arial"/>
        </w:rPr>
        <w:t xml:space="preserve">Applikationserweiterungen und </w:t>
      </w:r>
      <w:r w:rsidR="00A13638">
        <w:rPr>
          <w:rFonts w:ascii="Arial" w:hAnsi="Arial" w:cs="Arial"/>
        </w:rPr>
        <w:br/>
      </w:r>
      <w:r w:rsidR="003911CB" w:rsidRPr="00A87C6A">
        <w:rPr>
          <w:rFonts w:ascii="Arial" w:hAnsi="Arial" w:cs="Arial"/>
        </w:rPr>
        <w:t xml:space="preserve">-neuerungen </w:t>
      </w:r>
      <w:r w:rsidR="00E449EC" w:rsidRPr="00A87C6A">
        <w:rPr>
          <w:rFonts w:ascii="Arial" w:hAnsi="Arial" w:cs="Arial"/>
        </w:rPr>
        <w:t>zur Bewältigung der digitalen Transformation mit bereits bewährten Geräten und Systemen</w:t>
      </w:r>
      <w:r w:rsidR="002C0978">
        <w:rPr>
          <w:rFonts w:ascii="Arial" w:hAnsi="Arial" w:cs="Arial"/>
        </w:rPr>
        <w:t xml:space="preserve"> gezeigt</w:t>
      </w:r>
      <w:r w:rsidR="00E449EC" w:rsidRPr="00A87C6A">
        <w:rPr>
          <w:rFonts w:ascii="Arial" w:hAnsi="Arial" w:cs="Arial"/>
        </w:rPr>
        <w:t>.</w:t>
      </w:r>
    </w:p>
    <w:p w:rsidR="00D03CDB" w:rsidRPr="00A87C6A" w:rsidRDefault="00D03CDB" w:rsidP="00ED4992">
      <w:pPr>
        <w:jc w:val="both"/>
        <w:rPr>
          <w:rFonts w:ascii="Arial" w:hAnsi="Arial" w:cs="Arial"/>
          <w:bCs/>
        </w:rPr>
      </w:pPr>
    </w:p>
    <w:p w:rsidR="00214FB5" w:rsidRDefault="00E449EC" w:rsidP="00ED4992">
      <w:pPr>
        <w:jc w:val="both"/>
        <w:rPr>
          <w:rFonts w:ascii="Arial" w:hAnsi="Arial" w:cs="Arial"/>
          <w:bCs/>
        </w:rPr>
      </w:pPr>
      <w:r w:rsidRPr="00A87C6A">
        <w:rPr>
          <w:rFonts w:ascii="Arial" w:hAnsi="Arial" w:cs="Arial"/>
          <w:bCs/>
        </w:rPr>
        <w:t xml:space="preserve">Neu ist die </w:t>
      </w:r>
      <w:r w:rsidR="00214FB5" w:rsidRPr="00A87C6A">
        <w:rPr>
          <w:rFonts w:ascii="Arial" w:hAnsi="Arial" w:cs="Arial"/>
          <w:bCs/>
        </w:rPr>
        <w:t xml:space="preserve">Positionierung </w:t>
      </w:r>
      <w:r w:rsidR="00A13638">
        <w:rPr>
          <w:rFonts w:ascii="Arial" w:hAnsi="Arial" w:cs="Arial"/>
          <w:bCs/>
        </w:rPr>
        <w:t>der</w:t>
      </w:r>
      <w:r w:rsidR="00F73AA5" w:rsidRPr="00A87C6A">
        <w:rPr>
          <w:rFonts w:ascii="Arial" w:hAnsi="Arial" w:cs="Arial"/>
          <w:bCs/>
        </w:rPr>
        <w:t xml:space="preserve"> </w:t>
      </w:r>
      <w:r w:rsidR="00214FB5" w:rsidRPr="00A87C6A">
        <w:rPr>
          <w:rFonts w:ascii="Arial" w:hAnsi="Arial" w:cs="Arial"/>
          <w:bCs/>
        </w:rPr>
        <w:t xml:space="preserve">speziell auf die Prozesse der Handelslogistik ausgerichteten </w:t>
      </w:r>
      <w:r w:rsidR="00A13638">
        <w:rPr>
          <w:rFonts w:ascii="Arial" w:hAnsi="Arial" w:cs="Arial"/>
          <w:bCs/>
        </w:rPr>
        <w:t>Informationsplattform</w:t>
      </w:r>
      <w:r w:rsidR="00F73AA5" w:rsidRPr="00A87C6A">
        <w:rPr>
          <w:rFonts w:ascii="Arial" w:hAnsi="Arial" w:cs="Arial"/>
          <w:bCs/>
        </w:rPr>
        <w:t xml:space="preserve"> </w:t>
      </w:r>
      <w:proofErr w:type="spellStart"/>
      <w:r w:rsidR="00214FB5" w:rsidRPr="00A87C6A">
        <w:rPr>
          <w:rFonts w:ascii="Arial" w:hAnsi="Arial" w:cs="Arial"/>
          <w:bCs/>
        </w:rPr>
        <w:t>TradeWorld</w:t>
      </w:r>
      <w:proofErr w:type="spellEnd"/>
      <w:r w:rsidR="00214FB5" w:rsidRPr="00A87C6A">
        <w:rPr>
          <w:rFonts w:ascii="Arial" w:hAnsi="Arial" w:cs="Arial"/>
          <w:bCs/>
        </w:rPr>
        <w:t xml:space="preserve">. Flankiert von </w:t>
      </w:r>
      <w:r w:rsidR="00AF1E5B" w:rsidRPr="00A87C6A">
        <w:rPr>
          <w:rFonts w:ascii="Arial" w:hAnsi="Arial" w:cs="Arial"/>
          <w:bCs/>
        </w:rPr>
        <w:t xml:space="preserve">Ausstellern mit Angeboten zur Digitalisierung und Automatisierung von Handelsprozessen ist </w:t>
      </w:r>
      <w:r w:rsidR="00A13638">
        <w:rPr>
          <w:rFonts w:ascii="Arial" w:hAnsi="Arial" w:cs="Arial"/>
          <w:bCs/>
        </w:rPr>
        <w:t>sie</w:t>
      </w:r>
      <w:r w:rsidR="00AF1E5B" w:rsidRPr="00A87C6A">
        <w:rPr>
          <w:rFonts w:ascii="Arial" w:hAnsi="Arial" w:cs="Arial"/>
          <w:bCs/>
        </w:rPr>
        <w:t xml:space="preserve"> an exponierter Stelle im Atrium </w:t>
      </w:r>
      <w:r w:rsidR="00214FB5" w:rsidRPr="00A87C6A">
        <w:rPr>
          <w:rFonts w:ascii="Arial" w:hAnsi="Arial" w:cs="Arial"/>
          <w:bCs/>
        </w:rPr>
        <w:t xml:space="preserve">im Bereich Eingang Ost </w:t>
      </w:r>
      <w:r w:rsidR="00C657A7">
        <w:rPr>
          <w:rFonts w:ascii="Arial" w:hAnsi="Arial" w:cs="Arial"/>
          <w:bCs/>
        </w:rPr>
        <w:t>zu finden</w:t>
      </w:r>
      <w:r w:rsidR="00AF1E5B" w:rsidRPr="00A87C6A">
        <w:rPr>
          <w:rFonts w:ascii="Arial" w:hAnsi="Arial" w:cs="Arial"/>
          <w:bCs/>
        </w:rPr>
        <w:t>. „</w:t>
      </w:r>
      <w:r w:rsidR="00B404FE" w:rsidRPr="00B404FE">
        <w:rPr>
          <w:rFonts w:ascii="Arial" w:hAnsi="Arial" w:cs="Arial"/>
        </w:rPr>
        <w:t xml:space="preserve">Zahlreiche </w:t>
      </w:r>
      <w:proofErr w:type="spellStart"/>
      <w:r w:rsidR="00B404FE" w:rsidRPr="00B404FE">
        <w:rPr>
          <w:rFonts w:ascii="Arial" w:hAnsi="Arial" w:cs="Arial"/>
        </w:rPr>
        <w:t>LogiMAT</w:t>
      </w:r>
      <w:proofErr w:type="spellEnd"/>
      <w:r w:rsidR="00B404FE" w:rsidRPr="00B404FE">
        <w:rPr>
          <w:rFonts w:ascii="Arial" w:hAnsi="Arial" w:cs="Arial"/>
        </w:rPr>
        <w:t xml:space="preserve">-Aussteller präsentieren in verschiedenen Hallen intralogistische Produkte und Systeme auch für den reibungslosen Ablauf von Handelsaktivitäten in E-Commerce und </w:t>
      </w:r>
      <w:proofErr w:type="spellStart"/>
      <w:r w:rsidR="00B404FE" w:rsidRPr="00B404FE">
        <w:rPr>
          <w:rFonts w:ascii="Arial" w:hAnsi="Arial" w:cs="Arial"/>
        </w:rPr>
        <w:t>Omnichannel</w:t>
      </w:r>
      <w:proofErr w:type="spellEnd"/>
      <w:r w:rsidR="00B404FE" w:rsidRPr="00B404FE">
        <w:rPr>
          <w:rFonts w:ascii="Arial" w:hAnsi="Arial" w:cs="Arial"/>
        </w:rPr>
        <w:t xml:space="preserve">. </w:t>
      </w:r>
      <w:r w:rsidR="00C657A7">
        <w:rPr>
          <w:rFonts w:ascii="Arial" w:hAnsi="Arial" w:cs="Arial"/>
        </w:rPr>
        <w:t xml:space="preserve">Die </w:t>
      </w:r>
      <w:proofErr w:type="spellStart"/>
      <w:r w:rsidR="00C657A7">
        <w:rPr>
          <w:rFonts w:ascii="Arial" w:hAnsi="Arial" w:cs="Arial"/>
        </w:rPr>
        <w:t>TradeWorld</w:t>
      </w:r>
      <w:proofErr w:type="spellEnd"/>
      <w:r w:rsidR="00C657A7">
        <w:rPr>
          <w:rFonts w:ascii="Arial" w:hAnsi="Arial" w:cs="Arial"/>
        </w:rPr>
        <w:t xml:space="preserve"> im </w:t>
      </w:r>
      <w:r w:rsidR="00B404FE">
        <w:rPr>
          <w:rFonts w:ascii="Arial" w:hAnsi="Arial" w:cs="Arial"/>
        </w:rPr>
        <w:t>Atrium</w:t>
      </w:r>
      <w:r w:rsidR="00C657A7">
        <w:rPr>
          <w:rFonts w:ascii="Arial" w:hAnsi="Arial" w:cs="Arial"/>
        </w:rPr>
        <w:t xml:space="preserve"> (</w:t>
      </w:r>
      <w:r w:rsidR="00B404FE" w:rsidRPr="00B404FE">
        <w:rPr>
          <w:rFonts w:ascii="Arial" w:hAnsi="Arial" w:cs="Arial"/>
        </w:rPr>
        <w:t>Eingang Ost</w:t>
      </w:r>
      <w:r w:rsidR="00C657A7">
        <w:rPr>
          <w:rFonts w:ascii="Arial" w:hAnsi="Arial" w:cs="Arial"/>
        </w:rPr>
        <w:t>)</w:t>
      </w:r>
      <w:r w:rsidR="00B404FE">
        <w:rPr>
          <w:rFonts w:ascii="Arial" w:hAnsi="Arial" w:cs="Arial"/>
        </w:rPr>
        <w:t xml:space="preserve"> bildet</w:t>
      </w:r>
      <w:r w:rsidR="00C657A7">
        <w:rPr>
          <w:rFonts w:ascii="Arial" w:hAnsi="Arial" w:cs="Arial"/>
        </w:rPr>
        <w:t xml:space="preserve"> </w:t>
      </w:r>
      <w:r w:rsidR="00B404FE">
        <w:rPr>
          <w:rFonts w:ascii="Arial" w:hAnsi="Arial" w:cs="Arial"/>
        </w:rPr>
        <w:t xml:space="preserve">quasi das Herzstück </w:t>
      </w:r>
      <w:r w:rsidR="00C657A7">
        <w:rPr>
          <w:rFonts w:ascii="Arial" w:hAnsi="Arial" w:cs="Arial"/>
        </w:rPr>
        <w:t>derjenigen</w:t>
      </w:r>
      <w:r w:rsidR="00B404FE">
        <w:rPr>
          <w:rFonts w:ascii="Arial" w:hAnsi="Arial" w:cs="Arial"/>
        </w:rPr>
        <w:t xml:space="preserve"> Aussteller, die spezielle Lösungen für die </w:t>
      </w:r>
      <w:r w:rsidR="00B404FE" w:rsidRPr="00B404FE">
        <w:rPr>
          <w:rFonts w:ascii="Arial" w:hAnsi="Arial" w:cs="Arial"/>
        </w:rPr>
        <w:t xml:space="preserve">Digitalisierung und </w:t>
      </w:r>
      <w:r w:rsidR="00B404FE" w:rsidRPr="00B404FE">
        <w:rPr>
          <w:rFonts w:ascii="Arial" w:hAnsi="Arial" w:cs="Arial"/>
        </w:rPr>
        <w:lastRenderedPageBreak/>
        <w:t xml:space="preserve">Automatisierung </w:t>
      </w:r>
      <w:r w:rsidR="00B404FE">
        <w:rPr>
          <w:rFonts w:ascii="Arial" w:hAnsi="Arial" w:cs="Arial"/>
        </w:rPr>
        <w:t>von</w:t>
      </w:r>
      <w:r w:rsidR="00B404FE" w:rsidRPr="00B404FE">
        <w:rPr>
          <w:rFonts w:ascii="Arial" w:hAnsi="Arial" w:cs="Arial"/>
        </w:rPr>
        <w:t xml:space="preserve"> Handelsprozesse</w:t>
      </w:r>
      <w:r w:rsidR="00B404FE">
        <w:rPr>
          <w:rFonts w:ascii="Arial" w:hAnsi="Arial" w:cs="Arial"/>
        </w:rPr>
        <w:t>n anbieten</w:t>
      </w:r>
      <w:r w:rsidR="00AF1E5B" w:rsidRPr="00B404FE">
        <w:rPr>
          <w:rFonts w:ascii="Arial" w:hAnsi="Arial" w:cs="Arial"/>
          <w:bCs/>
        </w:rPr>
        <w:t>“</w:t>
      </w:r>
      <w:r w:rsidR="00AF1E5B" w:rsidRPr="00A87C6A">
        <w:rPr>
          <w:rFonts w:ascii="Arial" w:hAnsi="Arial" w:cs="Arial"/>
          <w:bCs/>
        </w:rPr>
        <w:t xml:space="preserve">, </w:t>
      </w:r>
      <w:r w:rsidR="00C657A7">
        <w:rPr>
          <w:rFonts w:ascii="Arial" w:hAnsi="Arial" w:cs="Arial"/>
          <w:bCs/>
        </w:rPr>
        <w:t>so</w:t>
      </w:r>
      <w:r w:rsidR="00AF1E5B" w:rsidRPr="00A87C6A">
        <w:rPr>
          <w:rFonts w:ascii="Arial" w:hAnsi="Arial" w:cs="Arial"/>
          <w:bCs/>
        </w:rPr>
        <w:t xml:space="preserve"> </w:t>
      </w:r>
      <w:r w:rsidR="00C657A7">
        <w:rPr>
          <w:rFonts w:ascii="Arial" w:hAnsi="Arial" w:cs="Arial"/>
          <w:bCs/>
        </w:rPr>
        <w:t>Michael Ruchty</w:t>
      </w:r>
      <w:r w:rsidR="00AF1E5B" w:rsidRPr="00A87C6A">
        <w:rPr>
          <w:rFonts w:ascii="Arial" w:hAnsi="Arial" w:cs="Arial"/>
          <w:bCs/>
        </w:rPr>
        <w:t xml:space="preserve">. „Auf der </w:t>
      </w:r>
      <w:r w:rsidR="00A13638">
        <w:rPr>
          <w:rFonts w:ascii="Arial" w:hAnsi="Arial" w:cs="Arial"/>
          <w:bCs/>
        </w:rPr>
        <w:t>eigenen Vortragsfläche</w:t>
      </w:r>
      <w:r w:rsidR="00AF1E5B" w:rsidRPr="00A87C6A">
        <w:rPr>
          <w:rFonts w:ascii="Arial" w:hAnsi="Arial" w:cs="Arial"/>
          <w:bCs/>
        </w:rPr>
        <w:t xml:space="preserve"> werden darüber hinaus </w:t>
      </w:r>
      <w:r w:rsidR="00416D8E" w:rsidRPr="00A87C6A">
        <w:rPr>
          <w:rFonts w:ascii="Arial" w:hAnsi="Arial" w:cs="Arial"/>
          <w:bCs/>
        </w:rPr>
        <w:t>a</w:t>
      </w:r>
      <w:r w:rsidR="00F73AA5" w:rsidRPr="00A87C6A">
        <w:rPr>
          <w:rFonts w:ascii="Arial" w:hAnsi="Arial" w:cs="Arial"/>
          <w:bCs/>
        </w:rPr>
        <w:t>n</w:t>
      </w:r>
      <w:r w:rsidR="00416D8E" w:rsidRPr="00A87C6A">
        <w:rPr>
          <w:rFonts w:ascii="Arial" w:hAnsi="Arial" w:cs="Arial"/>
          <w:bCs/>
        </w:rPr>
        <w:t xml:space="preserve"> allen drei Messetagen </w:t>
      </w:r>
      <w:r w:rsidR="00A13638">
        <w:rPr>
          <w:rFonts w:ascii="Arial" w:hAnsi="Arial" w:cs="Arial"/>
          <w:bCs/>
        </w:rPr>
        <w:t xml:space="preserve">in spannenden </w:t>
      </w:r>
      <w:r w:rsidR="009308C7">
        <w:rPr>
          <w:rFonts w:ascii="Arial" w:hAnsi="Arial" w:cs="Arial"/>
          <w:bCs/>
        </w:rPr>
        <w:t>Expertenvorträgen</w:t>
      </w:r>
      <w:r w:rsidR="00416D8E" w:rsidRPr="00A87C6A">
        <w:rPr>
          <w:rFonts w:ascii="Arial" w:hAnsi="Arial" w:cs="Arial"/>
          <w:bCs/>
        </w:rPr>
        <w:t xml:space="preserve"> und Gesprächsrunden </w:t>
      </w:r>
      <w:r w:rsidR="00AF1E5B" w:rsidRPr="00A87C6A">
        <w:rPr>
          <w:rFonts w:ascii="Arial" w:hAnsi="Arial" w:cs="Arial"/>
          <w:bCs/>
        </w:rPr>
        <w:t xml:space="preserve">maßgebliche Informationen für die </w:t>
      </w:r>
      <w:r w:rsidR="00416D8E" w:rsidRPr="00A87C6A">
        <w:rPr>
          <w:rFonts w:ascii="Arial" w:hAnsi="Arial" w:cs="Arial"/>
          <w:bCs/>
        </w:rPr>
        <w:t>effiziente Gestaltung und Abwicklung der Prozesse vermittelt.“</w:t>
      </w:r>
      <w:r w:rsidR="004D2035" w:rsidRPr="00A87C6A">
        <w:rPr>
          <w:rFonts w:ascii="Arial" w:hAnsi="Arial" w:cs="Arial"/>
          <w:bCs/>
        </w:rPr>
        <w:t xml:space="preserve"> </w:t>
      </w:r>
    </w:p>
    <w:p w:rsidR="009E1960" w:rsidRPr="00A87C6A" w:rsidRDefault="009E1960" w:rsidP="00ED4992">
      <w:pPr>
        <w:jc w:val="both"/>
        <w:rPr>
          <w:rFonts w:ascii="Arial" w:hAnsi="Arial" w:cs="Arial"/>
          <w:bCs/>
        </w:rPr>
      </w:pPr>
    </w:p>
    <w:p w:rsidR="00A87C6A" w:rsidRPr="00A87C6A" w:rsidRDefault="00C657A7" w:rsidP="00A87C6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Fahrerlose Transportsysteme </w:t>
      </w:r>
      <w:r w:rsidR="002234B3">
        <w:rPr>
          <w:rFonts w:ascii="Arial" w:hAnsi="Arial" w:cs="Arial"/>
          <w:b/>
          <w:bCs/>
        </w:rPr>
        <w:t>in</w:t>
      </w:r>
      <w:r w:rsidR="00A87C6A">
        <w:rPr>
          <w:rFonts w:ascii="Arial" w:hAnsi="Arial" w:cs="Arial"/>
          <w:b/>
          <w:bCs/>
        </w:rPr>
        <w:t xml:space="preserve"> eigenem Ausstellungsbereich</w:t>
      </w:r>
      <w:r w:rsidR="002234B3">
        <w:rPr>
          <w:rFonts w:ascii="Arial" w:hAnsi="Arial" w:cs="Arial"/>
          <w:b/>
          <w:bCs/>
        </w:rPr>
        <w:t xml:space="preserve"> gebündelt</w:t>
      </w:r>
    </w:p>
    <w:p w:rsidR="00A87C6A" w:rsidRPr="00A87C6A" w:rsidRDefault="00A87C6A" w:rsidP="00A87C6A">
      <w:pPr>
        <w:jc w:val="both"/>
        <w:rPr>
          <w:rFonts w:ascii="Arial" w:hAnsi="Arial" w:cs="Arial"/>
          <w:bCs/>
        </w:rPr>
      </w:pPr>
    </w:p>
    <w:p w:rsidR="009E1960" w:rsidRDefault="009E1960" w:rsidP="00F67AAD">
      <w:pPr>
        <w:jc w:val="both"/>
        <w:rPr>
          <w:rFonts w:ascii="Arial" w:hAnsi="Arial" w:cs="Arial"/>
          <w:bCs/>
        </w:rPr>
      </w:pPr>
      <w:r w:rsidRPr="00A87C6A">
        <w:rPr>
          <w:rFonts w:ascii="Arial" w:hAnsi="Arial" w:cs="Arial"/>
          <w:bCs/>
        </w:rPr>
        <w:t>Wachsende Bedeutung in der Intralogistik fällt den autonomen, Fahrerlosen Transportfahrzeugen (FTF) zu. Um die aktuellen Entwicklungen angemessen abzudecken</w:t>
      </w:r>
      <w:r>
        <w:rPr>
          <w:rFonts w:ascii="Arial" w:hAnsi="Arial" w:cs="Arial"/>
          <w:bCs/>
        </w:rPr>
        <w:t xml:space="preserve"> und</w:t>
      </w:r>
      <w:r w:rsidRPr="00A87C6A">
        <w:rPr>
          <w:rFonts w:ascii="Arial" w:hAnsi="Arial" w:cs="Arial"/>
          <w:bCs/>
        </w:rPr>
        <w:t xml:space="preserve"> dem Fachpublikum</w:t>
      </w:r>
      <w:r>
        <w:rPr>
          <w:rFonts w:ascii="Arial" w:hAnsi="Arial" w:cs="Arial"/>
          <w:bCs/>
        </w:rPr>
        <w:t xml:space="preserve"> neue</w:t>
      </w:r>
      <w:r w:rsidRPr="00A87C6A">
        <w:rPr>
          <w:rFonts w:ascii="Arial" w:hAnsi="Arial" w:cs="Arial"/>
          <w:bCs/>
        </w:rPr>
        <w:t xml:space="preserve"> Technologien und Innovationen vorzustellen, ist für die mobilen Transport- und Pickroboter erstmals ein eigener Ausstellungbereich in der Halle 2 eingerichtet.</w:t>
      </w:r>
      <w:r>
        <w:rPr>
          <w:rFonts w:ascii="Arial" w:hAnsi="Arial" w:cs="Arial"/>
          <w:bCs/>
        </w:rPr>
        <w:t xml:space="preserve"> </w:t>
      </w:r>
    </w:p>
    <w:p w:rsidR="009E1960" w:rsidRDefault="009E1960" w:rsidP="00F67AAD">
      <w:pPr>
        <w:jc w:val="both"/>
        <w:rPr>
          <w:rFonts w:ascii="Arial" w:hAnsi="Arial" w:cs="Arial"/>
          <w:bCs/>
        </w:rPr>
      </w:pPr>
    </w:p>
    <w:p w:rsidR="00F67AAD" w:rsidRDefault="00C657A7" w:rsidP="00F67A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A87C6A">
        <w:rPr>
          <w:rFonts w:ascii="Arial" w:hAnsi="Arial" w:cs="Arial"/>
          <w:bCs/>
        </w:rPr>
        <w:t xml:space="preserve">ie komplette Riege der führenden Flurförderzeuge-Hersteller sowie das Gros der namhaften Anbieter nutzwertiger Anbaugeräte und der Verladetechnik </w:t>
      </w:r>
      <w:r>
        <w:rPr>
          <w:rFonts w:ascii="Arial" w:hAnsi="Arial" w:cs="Arial"/>
          <w:bCs/>
        </w:rPr>
        <w:t xml:space="preserve">zeigen </w:t>
      </w:r>
      <w:r w:rsidR="00C33E3F" w:rsidRPr="00A87C6A">
        <w:rPr>
          <w:rFonts w:ascii="Arial" w:hAnsi="Arial" w:cs="Arial"/>
          <w:bCs/>
        </w:rPr>
        <w:t xml:space="preserve">in der Halle 7 sowie den Hallen 9 und 10 </w:t>
      </w:r>
      <w:r>
        <w:rPr>
          <w:rFonts w:ascii="Arial" w:hAnsi="Arial" w:cs="Arial"/>
          <w:bCs/>
        </w:rPr>
        <w:t>i</w:t>
      </w:r>
      <w:r w:rsidR="00C33E3F" w:rsidRPr="00A87C6A">
        <w:rPr>
          <w:rFonts w:ascii="Arial" w:hAnsi="Arial" w:cs="Arial"/>
          <w:bCs/>
        </w:rPr>
        <w:t>hre neuesten Innovationen im Bereich der Stapler</w:t>
      </w:r>
      <w:r w:rsidR="004531D0">
        <w:rPr>
          <w:rFonts w:ascii="Arial" w:hAnsi="Arial" w:cs="Arial"/>
          <w:bCs/>
        </w:rPr>
        <w:t xml:space="preserve">, der </w:t>
      </w:r>
      <w:r w:rsidR="00C33E3F" w:rsidRPr="00A87C6A">
        <w:rPr>
          <w:rFonts w:ascii="Arial" w:hAnsi="Arial" w:cs="Arial"/>
          <w:bCs/>
        </w:rPr>
        <w:t>Förderzeuge</w:t>
      </w:r>
      <w:r w:rsidR="004531D0">
        <w:rPr>
          <w:rFonts w:ascii="Arial" w:hAnsi="Arial" w:cs="Arial"/>
          <w:bCs/>
        </w:rPr>
        <w:t>,</w:t>
      </w:r>
      <w:r w:rsidR="00F73AA5" w:rsidRPr="00A87C6A">
        <w:rPr>
          <w:rFonts w:ascii="Arial" w:hAnsi="Arial" w:cs="Arial"/>
          <w:bCs/>
        </w:rPr>
        <w:t xml:space="preserve"> der </w:t>
      </w:r>
      <w:proofErr w:type="spellStart"/>
      <w:r w:rsidR="00F73AA5" w:rsidRPr="00A87C6A">
        <w:rPr>
          <w:rFonts w:ascii="Arial" w:hAnsi="Arial" w:cs="Arial"/>
          <w:bCs/>
        </w:rPr>
        <w:t>Handlingsysteme</w:t>
      </w:r>
      <w:proofErr w:type="spellEnd"/>
      <w:r w:rsidR="00C33E3F" w:rsidRPr="00A87C6A">
        <w:rPr>
          <w:rFonts w:ascii="Arial" w:hAnsi="Arial" w:cs="Arial"/>
          <w:bCs/>
        </w:rPr>
        <w:t xml:space="preserve"> sowie d</w:t>
      </w:r>
      <w:r w:rsidR="00AD7447" w:rsidRPr="00A87C6A">
        <w:rPr>
          <w:rFonts w:ascii="Arial" w:hAnsi="Arial" w:cs="Arial"/>
          <w:bCs/>
        </w:rPr>
        <w:t>ie</w:t>
      </w:r>
      <w:r w:rsidR="00C33E3F" w:rsidRPr="00A87C6A">
        <w:rPr>
          <w:rFonts w:ascii="Arial" w:hAnsi="Arial" w:cs="Arial"/>
          <w:bCs/>
        </w:rPr>
        <w:t xml:space="preserve"> aktuelle Lösungs</w:t>
      </w:r>
      <w:r w:rsidR="00AD7447" w:rsidRPr="00A87C6A">
        <w:rPr>
          <w:rFonts w:ascii="Arial" w:hAnsi="Arial" w:cs="Arial"/>
          <w:bCs/>
        </w:rPr>
        <w:t>vielfalt</w:t>
      </w:r>
      <w:r w:rsidR="00C33E3F" w:rsidRPr="00A87C6A">
        <w:rPr>
          <w:rFonts w:ascii="Arial" w:hAnsi="Arial" w:cs="Arial"/>
          <w:bCs/>
        </w:rPr>
        <w:t xml:space="preserve"> rund um die Themen Fahrerassistenz- </w:t>
      </w:r>
      <w:r w:rsidR="000736CF" w:rsidRPr="00A87C6A">
        <w:rPr>
          <w:rFonts w:ascii="Arial" w:hAnsi="Arial" w:cs="Arial"/>
          <w:bCs/>
        </w:rPr>
        <w:t xml:space="preserve">(FAS) </w:t>
      </w:r>
      <w:r w:rsidR="00C33E3F" w:rsidRPr="00A87C6A">
        <w:rPr>
          <w:rFonts w:ascii="Arial" w:hAnsi="Arial" w:cs="Arial"/>
          <w:bCs/>
        </w:rPr>
        <w:t>und Flottenmanagementsysteme</w:t>
      </w:r>
      <w:r w:rsidR="00E542CA" w:rsidRPr="00A87C6A">
        <w:rPr>
          <w:rFonts w:ascii="Arial" w:hAnsi="Arial" w:cs="Arial"/>
          <w:bCs/>
        </w:rPr>
        <w:t xml:space="preserve">. </w:t>
      </w:r>
      <w:r w:rsidR="00AD7447" w:rsidRPr="00A87C6A">
        <w:rPr>
          <w:rFonts w:ascii="Arial" w:hAnsi="Arial" w:cs="Arial"/>
          <w:bCs/>
        </w:rPr>
        <w:t>Geprägt von den Anforderungen im elektromotorischen Bereich reicht d</w:t>
      </w:r>
      <w:r w:rsidR="00E542CA" w:rsidRPr="00A87C6A">
        <w:rPr>
          <w:rFonts w:ascii="Arial" w:hAnsi="Arial" w:cs="Arial"/>
          <w:bCs/>
        </w:rPr>
        <w:t xml:space="preserve">as </w:t>
      </w:r>
      <w:r w:rsidR="00AD7447" w:rsidRPr="00A87C6A">
        <w:rPr>
          <w:rFonts w:ascii="Arial" w:hAnsi="Arial" w:cs="Arial"/>
          <w:bCs/>
        </w:rPr>
        <w:t xml:space="preserve">Spektrum der Exponate in diesen Segmenten von Weltpremieren für </w:t>
      </w:r>
      <w:r w:rsidR="00AD7447" w:rsidRPr="002C0978">
        <w:rPr>
          <w:rFonts w:ascii="Arial" w:hAnsi="Arial" w:cs="Arial"/>
          <w:bCs/>
        </w:rPr>
        <w:t>Großflächenklammer</w:t>
      </w:r>
      <w:r w:rsidR="000736CF" w:rsidRPr="002C0978">
        <w:rPr>
          <w:rFonts w:ascii="Arial" w:hAnsi="Arial" w:cs="Arial"/>
          <w:bCs/>
        </w:rPr>
        <w:t>n</w:t>
      </w:r>
      <w:r w:rsidR="00AD7447" w:rsidRPr="00A87C6A">
        <w:rPr>
          <w:rFonts w:ascii="Arial" w:hAnsi="Arial" w:cs="Arial"/>
          <w:bCs/>
        </w:rPr>
        <w:t xml:space="preserve"> bei den Anbaugeräten über </w:t>
      </w:r>
      <w:r w:rsidR="000736CF" w:rsidRPr="00A87C6A">
        <w:rPr>
          <w:rFonts w:ascii="Arial" w:hAnsi="Arial" w:cs="Arial"/>
          <w:bCs/>
        </w:rPr>
        <w:t xml:space="preserve">neue Sicherheits- und Dialogfunktionen bei den FAS </w:t>
      </w:r>
      <w:r w:rsidR="00AD7447" w:rsidRPr="00A87C6A">
        <w:rPr>
          <w:rFonts w:ascii="Arial" w:hAnsi="Arial" w:cs="Arial"/>
          <w:bCs/>
        </w:rPr>
        <w:t>bis hin zu Neuvorstellungen nachrüstbarer Kabi</w:t>
      </w:r>
      <w:r>
        <w:rPr>
          <w:rFonts w:ascii="Arial" w:hAnsi="Arial" w:cs="Arial"/>
          <w:bCs/>
        </w:rPr>
        <w:t>nenvarianten für Elektrostapler. Außerdem</w:t>
      </w:r>
      <w:r w:rsidR="00AD7447" w:rsidRPr="00A87C6A">
        <w:rPr>
          <w:rFonts w:ascii="Arial" w:hAnsi="Arial" w:cs="Arial"/>
          <w:bCs/>
        </w:rPr>
        <w:t xml:space="preserve"> </w:t>
      </w:r>
      <w:r w:rsidR="00751FA3">
        <w:rPr>
          <w:rFonts w:ascii="Arial" w:hAnsi="Arial" w:cs="Arial"/>
          <w:bCs/>
        </w:rPr>
        <w:t xml:space="preserve">werden </w:t>
      </w:r>
      <w:r w:rsidR="00AD7447" w:rsidRPr="00A87C6A">
        <w:rPr>
          <w:rFonts w:ascii="Arial" w:hAnsi="Arial" w:cs="Arial"/>
          <w:bCs/>
        </w:rPr>
        <w:t xml:space="preserve">kompakte Mehrwege-Seitenstapler und </w:t>
      </w:r>
      <w:r w:rsidR="000736CF" w:rsidRPr="00A87C6A">
        <w:rPr>
          <w:rFonts w:ascii="Arial" w:hAnsi="Arial" w:cs="Arial"/>
          <w:bCs/>
        </w:rPr>
        <w:t>weitere Lösungsangebote für die Automatisierung autonom fahrender Geräte</w:t>
      </w:r>
      <w:r w:rsidR="00751FA3">
        <w:rPr>
          <w:rFonts w:ascii="Arial" w:hAnsi="Arial" w:cs="Arial"/>
          <w:bCs/>
        </w:rPr>
        <w:t xml:space="preserve"> gezeigt</w:t>
      </w:r>
      <w:r w:rsidR="000736CF" w:rsidRPr="00A87C6A">
        <w:rPr>
          <w:rFonts w:ascii="Arial" w:hAnsi="Arial" w:cs="Arial"/>
          <w:bCs/>
        </w:rPr>
        <w:t>.</w:t>
      </w:r>
      <w:r w:rsidR="00AD7447" w:rsidRPr="00A87C6A">
        <w:rPr>
          <w:rFonts w:ascii="Arial" w:hAnsi="Arial" w:cs="Arial"/>
          <w:bCs/>
        </w:rPr>
        <w:t xml:space="preserve"> </w:t>
      </w:r>
      <w:r w:rsidR="00C708D9" w:rsidRPr="002A1997">
        <w:rPr>
          <w:rFonts w:ascii="Arial" w:hAnsi="Arial" w:cs="Arial"/>
          <w:bCs/>
        </w:rPr>
        <w:t xml:space="preserve">Auf für die </w:t>
      </w:r>
      <w:proofErr w:type="spellStart"/>
      <w:r w:rsidR="00C708D9" w:rsidRPr="002A1997">
        <w:rPr>
          <w:rFonts w:ascii="Arial" w:hAnsi="Arial" w:cs="Arial"/>
          <w:bCs/>
        </w:rPr>
        <w:t>LogiMAT</w:t>
      </w:r>
      <w:proofErr w:type="spellEnd"/>
      <w:r w:rsidR="00C708D9" w:rsidRPr="002A1997">
        <w:rPr>
          <w:rFonts w:ascii="Arial" w:hAnsi="Arial" w:cs="Arial"/>
          <w:bCs/>
        </w:rPr>
        <w:t xml:space="preserve"> neu erschlossenen</w:t>
      </w:r>
      <w:r w:rsidR="00C708D9" w:rsidRPr="002A1997">
        <w:rPr>
          <w:rFonts w:ascii="Arial" w:hAnsi="Arial" w:cs="Arial"/>
          <w:bCs/>
          <w:iCs/>
        </w:rPr>
        <w:t xml:space="preserve"> Außenflächen zwischen Halle 8 und Halle 10</w:t>
      </w:r>
      <w:r w:rsidR="002C0978" w:rsidRPr="002A1997">
        <w:rPr>
          <w:rFonts w:ascii="Arial" w:hAnsi="Arial" w:cs="Arial"/>
          <w:bCs/>
          <w:iCs/>
        </w:rPr>
        <w:t xml:space="preserve"> </w:t>
      </w:r>
      <w:r w:rsidR="00F576F9" w:rsidRPr="002A1997">
        <w:rPr>
          <w:rFonts w:ascii="Arial" w:hAnsi="Arial" w:cs="Arial"/>
          <w:bCs/>
          <w:iCs/>
        </w:rPr>
        <w:t xml:space="preserve">werden </w:t>
      </w:r>
      <w:r w:rsidR="002A1997" w:rsidRPr="002A1997">
        <w:rPr>
          <w:rFonts w:ascii="Arial" w:hAnsi="Arial" w:cs="Arial"/>
          <w:bCs/>
          <w:iCs/>
        </w:rPr>
        <w:t xml:space="preserve">in Live-Vorführungen neue Flurförderzeuge </w:t>
      </w:r>
      <w:r w:rsidR="002A1997">
        <w:rPr>
          <w:rFonts w:ascii="Arial" w:hAnsi="Arial" w:cs="Arial"/>
          <w:bCs/>
          <w:iCs/>
        </w:rPr>
        <w:t>vorgestellt</w:t>
      </w:r>
      <w:r w:rsidR="00F576F9" w:rsidRPr="00A87C6A">
        <w:rPr>
          <w:rFonts w:ascii="Arial" w:hAnsi="Arial" w:cs="Arial"/>
          <w:bCs/>
          <w:iCs/>
        </w:rPr>
        <w:t>.</w:t>
      </w:r>
      <w:r w:rsidR="00F67AAD" w:rsidRPr="00A87C6A">
        <w:rPr>
          <w:rFonts w:ascii="Arial" w:hAnsi="Arial" w:cs="Arial"/>
          <w:bCs/>
        </w:rPr>
        <w:t xml:space="preserve"> </w:t>
      </w:r>
    </w:p>
    <w:p w:rsidR="00751FA3" w:rsidRPr="00A87C6A" w:rsidRDefault="00751FA3" w:rsidP="00F67AAD">
      <w:pPr>
        <w:jc w:val="both"/>
        <w:rPr>
          <w:rFonts w:ascii="Arial" w:hAnsi="Arial" w:cs="Arial"/>
          <w:bCs/>
        </w:rPr>
      </w:pPr>
    </w:p>
    <w:p w:rsidR="00617A0B" w:rsidRDefault="00751FA3" w:rsidP="00ED499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Die</w:t>
      </w:r>
      <w:r w:rsidR="00617A0B" w:rsidRPr="00A87C6A">
        <w:rPr>
          <w:rFonts w:ascii="Arial" w:hAnsi="Arial" w:cs="Arial"/>
        </w:rPr>
        <w:t xml:space="preserve"> Entwickler und Anbieter von Softwarelösungen für die Intralogistik</w:t>
      </w:r>
      <w:r w:rsidR="002C09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in Halle 8 und partiell </w:t>
      </w:r>
      <w:r w:rsidR="002C0978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der angrenzenden Halle 6 zu finden sind</w:t>
      </w:r>
      <w:r w:rsidR="009308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binden bei ihren </w:t>
      </w:r>
      <w:r w:rsidR="00617A0B" w:rsidRPr="00A87C6A">
        <w:rPr>
          <w:rFonts w:ascii="Arial" w:hAnsi="Arial" w:cs="Arial"/>
        </w:rPr>
        <w:t xml:space="preserve">neuesten Lösungen inzwischen Verfahren und Methoden der </w:t>
      </w:r>
      <w:r w:rsidR="004D2035" w:rsidRPr="00A87C6A">
        <w:rPr>
          <w:rFonts w:ascii="Arial" w:hAnsi="Arial" w:cs="Arial"/>
        </w:rPr>
        <w:t>KI</w:t>
      </w:r>
      <w:r w:rsidR="00617A0B" w:rsidRPr="00A87C6A">
        <w:rPr>
          <w:rFonts w:ascii="Arial" w:hAnsi="Arial" w:cs="Arial"/>
        </w:rPr>
        <w:t xml:space="preserve"> in ihre Rechenprozesse </w:t>
      </w:r>
      <w:r>
        <w:rPr>
          <w:rFonts w:ascii="Arial" w:hAnsi="Arial" w:cs="Arial"/>
        </w:rPr>
        <w:t xml:space="preserve">mit </w:t>
      </w:r>
      <w:r w:rsidR="00617A0B" w:rsidRPr="00A87C6A">
        <w:rPr>
          <w:rFonts w:ascii="Arial" w:hAnsi="Arial" w:cs="Arial"/>
        </w:rPr>
        <w:t xml:space="preserve">ein. </w:t>
      </w:r>
      <w:r w:rsidR="002C0978">
        <w:rPr>
          <w:rFonts w:ascii="Arial" w:hAnsi="Arial" w:cs="Arial"/>
        </w:rPr>
        <w:t>Die Aussteller zeigen mit ihren Softwareangeboten und neuen Funktionen, wie sich dies</w:t>
      </w:r>
      <w:r w:rsidR="00B874E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für die</w:t>
      </w:r>
      <w:r w:rsidR="00617A0B" w:rsidRPr="00A87C6A">
        <w:rPr>
          <w:rFonts w:ascii="Arial" w:hAnsi="Arial" w:cs="Arial"/>
        </w:rPr>
        <w:t xml:space="preserve"> Systemwelt von Telematik-, Transportmanagement- und Warehouse Management Systemen </w:t>
      </w:r>
      <w:r w:rsidR="002C0978">
        <w:rPr>
          <w:rFonts w:ascii="Arial" w:hAnsi="Arial" w:cs="Arial"/>
        </w:rPr>
        <w:t>niederschlägt</w:t>
      </w:r>
      <w:r>
        <w:rPr>
          <w:rFonts w:ascii="Arial" w:hAnsi="Arial" w:cs="Arial"/>
        </w:rPr>
        <w:t xml:space="preserve">. </w:t>
      </w:r>
      <w:r w:rsidR="002C0978">
        <w:rPr>
          <w:rFonts w:ascii="Arial" w:hAnsi="Arial" w:cs="Arial"/>
        </w:rPr>
        <w:t xml:space="preserve">Außerdem präsentieren sie </w:t>
      </w:r>
      <w:r w:rsidR="002C0978" w:rsidRPr="00A87C6A">
        <w:rPr>
          <w:rFonts w:ascii="Arial" w:hAnsi="Arial" w:cs="Arial"/>
        </w:rPr>
        <w:t>aktuelle Softwarelösungen in den Bereichen Zoll-, Versandabwicklung und Exportkontrolle</w:t>
      </w:r>
      <w:r w:rsidR="002C0978">
        <w:rPr>
          <w:rFonts w:ascii="Arial" w:hAnsi="Arial" w:cs="Arial"/>
        </w:rPr>
        <w:t xml:space="preserve"> und zeigen Wege für neue Geschäftsfelder auf, die </w:t>
      </w:r>
      <w:r w:rsidR="00617A0B" w:rsidRPr="00A87C6A">
        <w:rPr>
          <w:rFonts w:ascii="Arial" w:hAnsi="Arial" w:cs="Arial"/>
        </w:rPr>
        <w:t xml:space="preserve">aus der Digitalisierung automatisierter Prozesse </w:t>
      </w:r>
      <w:r>
        <w:rPr>
          <w:rFonts w:ascii="Arial" w:hAnsi="Arial" w:cs="Arial"/>
        </w:rPr>
        <w:t>entstehen</w:t>
      </w:r>
      <w:r w:rsidR="002C0978">
        <w:rPr>
          <w:rFonts w:ascii="Arial" w:hAnsi="Arial" w:cs="Arial"/>
        </w:rPr>
        <w:t xml:space="preserve">. </w:t>
      </w:r>
    </w:p>
    <w:p w:rsidR="00751FA3" w:rsidRPr="00A87C6A" w:rsidRDefault="00751FA3" w:rsidP="00ED4992">
      <w:pPr>
        <w:jc w:val="both"/>
        <w:rPr>
          <w:rFonts w:ascii="Arial" w:hAnsi="Arial" w:cs="Arial"/>
        </w:rPr>
      </w:pPr>
    </w:p>
    <w:p w:rsidR="00617A0B" w:rsidRPr="00A87C6A" w:rsidRDefault="00F73AA5" w:rsidP="00ED4992">
      <w:pPr>
        <w:jc w:val="both"/>
        <w:rPr>
          <w:rFonts w:ascii="Arial" w:hAnsi="Arial" w:cs="Arial"/>
        </w:rPr>
      </w:pPr>
      <w:r w:rsidRPr="00A87C6A">
        <w:rPr>
          <w:rFonts w:ascii="Arial" w:hAnsi="Arial" w:cs="Arial"/>
        </w:rPr>
        <w:t xml:space="preserve">Last but not least </w:t>
      </w:r>
      <w:r w:rsidR="00165D4A">
        <w:rPr>
          <w:rFonts w:ascii="Arial" w:hAnsi="Arial" w:cs="Arial"/>
        </w:rPr>
        <w:t>stellen</w:t>
      </w:r>
      <w:r w:rsidRPr="00A87C6A">
        <w:rPr>
          <w:rFonts w:ascii="Arial" w:hAnsi="Arial" w:cs="Arial"/>
        </w:rPr>
        <w:t xml:space="preserve"> die Aussteller der ergänzenden Produktangebote und Neuentwicklungen aus den Bereichen Behälter und Kennzeichnungstechniken, Verpackung sowie Verpackungs- und Wiegesysteme </w:t>
      </w:r>
      <w:r w:rsidR="00165D4A">
        <w:rPr>
          <w:rFonts w:ascii="Arial" w:hAnsi="Arial" w:cs="Arial"/>
        </w:rPr>
        <w:t>in</w:t>
      </w:r>
      <w:r w:rsidR="004D2035" w:rsidRPr="00A87C6A">
        <w:rPr>
          <w:rFonts w:ascii="Arial" w:hAnsi="Arial" w:cs="Arial"/>
        </w:rPr>
        <w:t xml:space="preserve"> den Hallen 4 und 6 Produktneuheiten zum Verwiegen, Messen oder Etikettieren, neue </w:t>
      </w:r>
      <w:proofErr w:type="spellStart"/>
      <w:r w:rsidR="004D2035" w:rsidRPr="00A87C6A">
        <w:rPr>
          <w:rFonts w:ascii="Arial" w:hAnsi="Arial" w:cs="Arial"/>
        </w:rPr>
        <w:t>Wearables</w:t>
      </w:r>
      <w:proofErr w:type="spellEnd"/>
      <w:r w:rsidR="004D2035" w:rsidRPr="00A87C6A">
        <w:rPr>
          <w:rFonts w:ascii="Arial" w:hAnsi="Arial" w:cs="Arial"/>
        </w:rPr>
        <w:t xml:space="preserve"> und Scanner sowie die jüngsten Material- und Formentwicklungen für Etiketten und Ladungsträgern vor.</w:t>
      </w:r>
      <w:r w:rsidR="002234B3" w:rsidRPr="002234B3">
        <w:rPr>
          <w:rFonts w:ascii="Arial" w:hAnsi="Arial" w:cs="Arial"/>
        </w:rPr>
        <w:t xml:space="preserve"> </w:t>
      </w:r>
    </w:p>
    <w:p w:rsidR="00587F16" w:rsidRPr="00A87C6A" w:rsidRDefault="00587F16" w:rsidP="00ED4992">
      <w:pPr>
        <w:jc w:val="both"/>
        <w:rPr>
          <w:rFonts w:ascii="Arial" w:hAnsi="Arial" w:cs="Arial"/>
        </w:rPr>
      </w:pPr>
    </w:p>
    <w:p w:rsidR="003867B5" w:rsidRPr="00A87C6A" w:rsidRDefault="00165D4A" w:rsidP="00412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Zudem</w:t>
      </w:r>
      <w:r w:rsidR="0041210C" w:rsidRPr="00A87C6A">
        <w:rPr>
          <w:rFonts w:ascii="Arial" w:hAnsi="Arial" w:cs="Arial"/>
          <w:bCs/>
        </w:rPr>
        <w:t xml:space="preserve"> unterstreicht das </w:t>
      </w:r>
      <w:r w:rsidR="00587F16" w:rsidRPr="00A87C6A">
        <w:rPr>
          <w:rFonts w:ascii="Arial" w:hAnsi="Arial" w:cs="Arial"/>
        </w:rPr>
        <w:t xml:space="preserve">vielschichtige Rahmenprogramm </w:t>
      </w:r>
      <w:r w:rsidR="0041210C" w:rsidRPr="00A87C6A">
        <w:rPr>
          <w:rFonts w:ascii="Arial" w:hAnsi="Arial" w:cs="Arial"/>
          <w:bCs/>
        </w:rPr>
        <w:t>der 18. Internationalen Fachmesse</w:t>
      </w:r>
      <w:r>
        <w:rPr>
          <w:rFonts w:ascii="Arial" w:hAnsi="Arial" w:cs="Arial"/>
          <w:bCs/>
        </w:rPr>
        <w:t xml:space="preserve"> für Intralogistik-Lösungen und Prozessmanagement</w:t>
      </w:r>
      <w:r w:rsidR="0041210C" w:rsidRPr="00A87C6A">
        <w:rPr>
          <w:rFonts w:ascii="Arial" w:hAnsi="Arial" w:cs="Arial"/>
          <w:bCs/>
        </w:rPr>
        <w:t xml:space="preserve"> </w:t>
      </w:r>
      <w:r w:rsidR="00587F16" w:rsidRPr="00A87C6A">
        <w:rPr>
          <w:rFonts w:ascii="Arial" w:hAnsi="Arial" w:cs="Arial"/>
        </w:rPr>
        <w:t xml:space="preserve">mit </w:t>
      </w:r>
      <w:r w:rsidR="0041210C" w:rsidRPr="00A87C6A">
        <w:rPr>
          <w:rFonts w:ascii="Arial" w:hAnsi="Arial" w:cs="Arial"/>
        </w:rPr>
        <w:t>m</w:t>
      </w:r>
      <w:r w:rsidR="0041210C" w:rsidRPr="00A87C6A">
        <w:rPr>
          <w:rFonts w:ascii="Arial" w:hAnsi="Arial" w:cs="Arial"/>
          <w:bCs/>
        </w:rPr>
        <w:t xml:space="preserve">ehr als 30 </w:t>
      </w:r>
      <w:r w:rsidR="004531D0">
        <w:rPr>
          <w:rFonts w:ascii="Arial" w:hAnsi="Arial" w:cs="Arial"/>
        </w:rPr>
        <w:t>hochkarätig</w:t>
      </w:r>
      <w:r w:rsidR="0041210C" w:rsidRPr="00A87C6A">
        <w:rPr>
          <w:rFonts w:ascii="Arial" w:hAnsi="Arial" w:cs="Arial"/>
        </w:rPr>
        <w:t xml:space="preserve"> besetzten </w:t>
      </w:r>
      <w:r w:rsidR="00587F16" w:rsidRPr="00A87C6A">
        <w:rPr>
          <w:rFonts w:ascii="Arial" w:hAnsi="Arial" w:cs="Arial"/>
        </w:rPr>
        <w:t>Fachforen</w:t>
      </w:r>
      <w:r>
        <w:rPr>
          <w:rFonts w:ascii="Arial" w:hAnsi="Arial" w:cs="Arial"/>
        </w:rPr>
        <w:t xml:space="preserve">, über 250 </w:t>
      </w:r>
      <w:r w:rsidR="004531D0">
        <w:rPr>
          <w:rFonts w:ascii="Arial" w:hAnsi="Arial" w:cs="Arial"/>
        </w:rPr>
        <w:t>Speakern</w:t>
      </w:r>
      <w:r>
        <w:rPr>
          <w:rFonts w:ascii="Arial" w:hAnsi="Arial" w:cs="Arial"/>
        </w:rPr>
        <w:t xml:space="preserve"> von internationalen Top-Experten sowie drei </w:t>
      </w:r>
      <w:r w:rsidR="00587F16" w:rsidRPr="00A87C6A">
        <w:rPr>
          <w:rFonts w:ascii="Arial" w:hAnsi="Arial" w:cs="Arial"/>
          <w:bCs/>
        </w:rPr>
        <w:t>Live-Events</w:t>
      </w:r>
      <w:r w:rsidR="0041210C" w:rsidRPr="00A87C6A">
        <w:rPr>
          <w:rFonts w:ascii="Arial" w:hAnsi="Arial" w:cs="Arial"/>
          <w:bCs/>
        </w:rPr>
        <w:t xml:space="preserve"> den Ruf der </w:t>
      </w:r>
      <w:proofErr w:type="spellStart"/>
      <w:r w:rsidR="0041210C" w:rsidRPr="00A87C6A">
        <w:rPr>
          <w:rFonts w:ascii="Arial" w:hAnsi="Arial" w:cs="Arial"/>
          <w:bCs/>
        </w:rPr>
        <w:t>LogiMAT</w:t>
      </w:r>
      <w:proofErr w:type="spellEnd"/>
      <w:r w:rsidR="0041210C" w:rsidRPr="00A87C6A">
        <w:rPr>
          <w:rFonts w:ascii="Arial" w:hAnsi="Arial" w:cs="Arial"/>
          <w:bCs/>
        </w:rPr>
        <w:t xml:space="preserve"> als führende Informationsplattform der Branche. „Mit diese</w:t>
      </w:r>
      <w:r w:rsidR="003867B5" w:rsidRPr="00A87C6A">
        <w:rPr>
          <w:rFonts w:ascii="Arial" w:hAnsi="Arial" w:cs="Arial"/>
          <w:bCs/>
        </w:rPr>
        <w:t>m umfassenden</w:t>
      </w:r>
      <w:r w:rsidR="0041210C" w:rsidRPr="00A87C6A">
        <w:rPr>
          <w:rFonts w:ascii="Arial" w:hAnsi="Arial" w:cs="Arial"/>
          <w:bCs/>
        </w:rPr>
        <w:t xml:space="preserve"> </w:t>
      </w:r>
      <w:r w:rsidR="003867B5" w:rsidRPr="00A87C6A">
        <w:rPr>
          <w:rFonts w:ascii="Arial" w:hAnsi="Arial" w:cs="Arial"/>
          <w:bCs/>
        </w:rPr>
        <w:t xml:space="preserve">Informationsangebot sowie der Bestandsaufnahme bei den aktuellen Innovationen und der Präsentation zukunftsfähiger Lösungsansätze </w:t>
      </w:r>
      <w:r w:rsidR="005A6C86" w:rsidRPr="00A87C6A">
        <w:rPr>
          <w:rFonts w:ascii="Arial" w:hAnsi="Arial" w:cs="Arial"/>
          <w:bCs/>
        </w:rPr>
        <w:t xml:space="preserve">bietet die </w:t>
      </w:r>
      <w:proofErr w:type="spellStart"/>
      <w:r w:rsidR="005A6C86" w:rsidRPr="00A87C6A">
        <w:rPr>
          <w:rFonts w:ascii="Arial" w:hAnsi="Arial" w:cs="Arial"/>
          <w:bCs/>
        </w:rPr>
        <w:t>LogiMAT</w:t>
      </w:r>
      <w:proofErr w:type="spellEnd"/>
      <w:r w:rsidR="005A6C86" w:rsidRPr="00A87C6A">
        <w:rPr>
          <w:rFonts w:ascii="Arial" w:hAnsi="Arial" w:cs="Arial"/>
          <w:bCs/>
        </w:rPr>
        <w:t xml:space="preserve"> 2020 einmal mehr die komplette </w:t>
      </w:r>
      <w:r w:rsidR="005A6C86" w:rsidRPr="00A87C6A">
        <w:rPr>
          <w:rFonts w:ascii="Arial" w:hAnsi="Arial" w:cs="Arial"/>
        </w:rPr>
        <w:t>Intralogistik aus erster Hand“, resümiert Messeleiter Ruchty. „</w:t>
      </w:r>
      <w:r w:rsidR="00207134" w:rsidRPr="00A87C6A">
        <w:rPr>
          <w:rFonts w:ascii="Arial" w:hAnsi="Arial" w:cs="Arial"/>
        </w:rPr>
        <w:t xml:space="preserve">Kurz: Ein Pflichttermin für alle, die ihre Wettbewerbsfähigkeit mit intelligenter Steuerung </w:t>
      </w:r>
      <w:r w:rsidR="00673918" w:rsidRPr="00A87C6A">
        <w:rPr>
          <w:rFonts w:ascii="Arial" w:hAnsi="Arial" w:cs="Arial"/>
        </w:rPr>
        <w:t xml:space="preserve">und </w:t>
      </w:r>
      <w:r w:rsidR="00207134" w:rsidRPr="00A87C6A">
        <w:rPr>
          <w:rFonts w:ascii="Arial" w:hAnsi="Arial" w:cs="Arial"/>
        </w:rPr>
        <w:t>moderne</w:t>
      </w:r>
      <w:r w:rsidR="00673918" w:rsidRPr="00A87C6A">
        <w:rPr>
          <w:rFonts w:ascii="Arial" w:hAnsi="Arial" w:cs="Arial"/>
        </w:rPr>
        <w:t>n</w:t>
      </w:r>
      <w:r w:rsidR="00207134" w:rsidRPr="00A87C6A">
        <w:rPr>
          <w:rFonts w:ascii="Arial" w:hAnsi="Arial" w:cs="Arial"/>
        </w:rPr>
        <w:t xml:space="preserve"> Prozessen in der Intralogistik zukunftsorientiert </w:t>
      </w:r>
      <w:r>
        <w:rPr>
          <w:rFonts w:ascii="Arial" w:hAnsi="Arial" w:cs="Arial"/>
        </w:rPr>
        <w:t>ausrichten</w:t>
      </w:r>
      <w:r w:rsidR="00207134" w:rsidRPr="00A87C6A">
        <w:rPr>
          <w:rFonts w:ascii="Arial" w:hAnsi="Arial" w:cs="Arial"/>
        </w:rPr>
        <w:t xml:space="preserve"> wollen.“</w:t>
      </w:r>
    </w:p>
    <w:p w:rsidR="00207134" w:rsidRPr="00A87C6A" w:rsidRDefault="00207134" w:rsidP="0041210C">
      <w:pPr>
        <w:jc w:val="both"/>
        <w:rPr>
          <w:rFonts w:ascii="Arial" w:hAnsi="Arial" w:cs="Arial"/>
        </w:rPr>
      </w:pPr>
    </w:p>
    <w:p w:rsidR="00A4452E" w:rsidRPr="00583E1A" w:rsidRDefault="00A4452E" w:rsidP="00A4452E">
      <w:pPr>
        <w:pStyle w:val="Textkrper"/>
        <w:jc w:val="both"/>
        <w:rPr>
          <w:b w:val="0"/>
          <w:bCs w:val="0"/>
          <w:sz w:val="22"/>
          <w:szCs w:val="22"/>
        </w:rPr>
      </w:pPr>
      <w:r w:rsidRPr="00583E1A">
        <w:rPr>
          <w:b w:val="0"/>
          <w:bCs w:val="0"/>
          <w:sz w:val="22"/>
          <w:szCs w:val="22"/>
        </w:rPr>
        <w:t>Veranstalter: EUROEXPO Messe- und Kongress-GmbH</w:t>
      </w:r>
    </w:p>
    <w:p w:rsidR="00A4452E" w:rsidRPr="00583E1A" w:rsidRDefault="00A4452E" w:rsidP="004531D0">
      <w:pPr>
        <w:pStyle w:val="Textkrper"/>
        <w:rPr>
          <w:b w:val="0"/>
          <w:bCs w:val="0"/>
          <w:sz w:val="22"/>
          <w:szCs w:val="22"/>
        </w:rPr>
      </w:pPr>
      <w:r w:rsidRPr="00583E1A">
        <w:rPr>
          <w:b w:val="0"/>
          <w:bCs w:val="0"/>
          <w:sz w:val="22"/>
          <w:szCs w:val="22"/>
        </w:rPr>
        <w:t xml:space="preserve">Joseph-Dollinger-Bogen 7, 80807 München, </w:t>
      </w:r>
      <w:r w:rsidR="004531D0">
        <w:rPr>
          <w:b w:val="0"/>
          <w:bCs w:val="0"/>
          <w:sz w:val="22"/>
          <w:szCs w:val="22"/>
        </w:rPr>
        <w:br/>
      </w:r>
      <w:r w:rsidRPr="00583E1A">
        <w:rPr>
          <w:b w:val="0"/>
          <w:bCs w:val="0"/>
          <w:sz w:val="22"/>
          <w:szCs w:val="22"/>
        </w:rPr>
        <w:t xml:space="preserve">Tel.: +49 (0)89 32391-259 </w:t>
      </w:r>
    </w:p>
    <w:p w:rsidR="009308C7" w:rsidRDefault="00A4452E" w:rsidP="00A4452E">
      <w:pPr>
        <w:pStyle w:val="Textkrper"/>
        <w:rPr>
          <w:b w:val="0"/>
          <w:bCs w:val="0"/>
          <w:sz w:val="22"/>
          <w:szCs w:val="22"/>
          <w:lang w:val="en-GB"/>
        </w:rPr>
      </w:pPr>
      <w:r w:rsidRPr="00DA7C03">
        <w:rPr>
          <w:b w:val="0"/>
          <w:bCs w:val="0"/>
          <w:sz w:val="22"/>
          <w:szCs w:val="22"/>
          <w:lang w:val="en-GB"/>
        </w:rPr>
        <w:t>Fax: +49 (0)89 32391-246;</w:t>
      </w:r>
    </w:p>
    <w:p w:rsidR="009308C7" w:rsidRDefault="009308C7" w:rsidP="00A4452E">
      <w:pPr>
        <w:pStyle w:val="Textkrper"/>
        <w:rPr>
          <w:b w:val="0"/>
          <w:bCs w:val="0"/>
          <w:sz w:val="22"/>
          <w:szCs w:val="22"/>
          <w:lang w:val="en-GB"/>
        </w:rPr>
      </w:pPr>
      <w:r w:rsidRPr="009308C7">
        <w:rPr>
          <w:b w:val="0"/>
          <w:bCs w:val="0"/>
          <w:sz w:val="22"/>
          <w:szCs w:val="22"/>
          <w:lang w:val="en-GB"/>
        </w:rPr>
        <w:t>www.logimat-messe.de</w:t>
      </w:r>
      <w:r>
        <w:rPr>
          <w:b w:val="0"/>
          <w:bCs w:val="0"/>
          <w:sz w:val="22"/>
          <w:szCs w:val="22"/>
          <w:lang w:val="en-GB"/>
        </w:rPr>
        <w:t xml:space="preserve">; </w:t>
      </w:r>
      <w:r w:rsidRPr="009308C7">
        <w:rPr>
          <w:b w:val="0"/>
          <w:bCs w:val="0"/>
          <w:sz w:val="22"/>
          <w:szCs w:val="22"/>
          <w:lang w:val="en-GB"/>
        </w:rPr>
        <w:t>www.tradeworld.de</w:t>
      </w:r>
    </w:p>
    <w:p w:rsidR="00A4452E" w:rsidRPr="00DA7C03" w:rsidRDefault="00A4452E" w:rsidP="00A4452E">
      <w:pPr>
        <w:rPr>
          <w:rFonts w:ascii="Arial" w:hAnsi="Arial" w:cs="Arial"/>
          <w:sz w:val="16"/>
          <w:szCs w:val="16"/>
          <w:lang w:val="en-GB"/>
        </w:rPr>
      </w:pPr>
    </w:p>
    <w:p w:rsidR="00A4452E" w:rsidRDefault="00A4452E" w:rsidP="00A4452E">
      <w:pPr>
        <w:rPr>
          <w:rFonts w:ascii="Arial" w:hAnsi="Arial" w:cs="Arial"/>
          <w:sz w:val="22"/>
          <w:szCs w:val="22"/>
        </w:rPr>
      </w:pPr>
      <w:r w:rsidRPr="00FB5CAA">
        <w:rPr>
          <w:rFonts w:ascii="Arial" w:hAnsi="Arial" w:cs="Arial"/>
          <w:sz w:val="22"/>
          <w:szCs w:val="22"/>
        </w:rPr>
        <w:t>9.</w:t>
      </w:r>
      <w:r w:rsidR="00FB5CAA">
        <w:rPr>
          <w:rFonts w:ascii="Arial" w:hAnsi="Arial" w:cs="Arial"/>
          <w:sz w:val="22"/>
          <w:szCs w:val="22"/>
        </w:rPr>
        <w:t>527</w:t>
      </w:r>
      <w:r w:rsidRPr="00FB5CAA">
        <w:rPr>
          <w:rFonts w:ascii="Arial" w:hAnsi="Arial" w:cs="Arial"/>
          <w:sz w:val="22"/>
          <w:szCs w:val="22"/>
        </w:rPr>
        <w:t xml:space="preserve"> Anschläge inklusive Leerzeichen</w:t>
      </w:r>
    </w:p>
    <w:p w:rsidR="00A4452E" w:rsidRDefault="00A4452E" w:rsidP="00A4452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München, den </w:t>
      </w:r>
      <w:r w:rsidR="00960FB3">
        <w:rPr>
          <w:rFonts w:ascii="Arial" w:hAnsi="Arial" w:cs="Arial"/>
          <w:i/>
          <w:sz w:val="22"/>
          <w:szCs w:val="22"/>
        </w:rPr>
        <w:t>18.12.2019</w:t>
      </w:r>
      <w:r>
        <w:rPr>
          <w:rFonts w:ascii="Arial" w:hAnsi="Arial" w:cs="Arial"/>
          <w:i/>
          <w:sz w:val="22"/>
          <w:szCs w:val="22"/>
        </w:rPr>
        <w:t>, Abdruck honorarfrei, Belegexemplar erbeten an EUROEXPO Messe- und Kongress-GmbH, Presse- und Öffentlichkeitsarbeit, 80912 München</w:t>
      </w:r>
    </w:p>
    <w:p w:rsidR="003867B5" w:rsidRPr="00A87C6A" w:rsidRDefault="003867B5" w:rsidP="0041210C">
      <w:pPr>
        <w:jc w:val="both"/>
        <w:rPr>
          <w:rFonts w:ascii="Arial" w:hAnsi="Arial" w:cs="Arial"/>
          <w:bCs/>
        </w:rPr>
      </w:pPr>
    </w:p>
    <w:p w:rsidR="00E2042B" w:rsidRDefault="00E2042B" w:rsidP="00E2042B">
      <w:pPr>
        <w:rPr>
          <w:rFonts w:ascii="Arial" w:hAnsi="Arial" w:cs="Arial"/>
          <w:i/>
          <w:sz w:val="16"/>
          <w:szCs w:val="16"/>
        </w:rPr>
      </w:pPr>
    </w:p>
    <w:p w:rsidR="00E2042B" w:rsidRPr="00D93578" w:rsidRDefault="00E2042B" w:rsidP="00A4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6"/>
          <w:szCs w:val="16"/>
        </w:rPr>
      </w:pPr>
    </w:p>
    <w:p w:rsidR="00E2042B" w:rsidRPr="00D90C3E" w:rsidRDefault="00E2042B" w:rsidP="00A4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C53D4B">
        <w:rPr>
          <w:rFonts w:ascii="Arial" w:hAnsi="Arial" w:cs="Arial"/>
          <w:b/>
          <w:sz w:val="22"/>
          <w:szCs w:val="22"/>
        </w:rPr>
        <w:t xml:space="preserve">Über die </w:t>
      </w:r>
      <w:proofErr w:type="spellStart"/>
      <w:r w:rsidRPr="00C53D4B">
        <w:rPr>
          <w:rFonts w:ascii="Arial" w:hAnsi="Arial" w:cs="Arial"/>
          <w:b/>
          <w:sz w:val="22"/>
          <w:szCs w:val="22"/>
        </w:rPr>
        <w:t>LogiMAT</w:t>
      </w:r>
      <w:proofErr w:type="spellEnd"/>
    </w:p>
    <w:p w:rsidR="00E2042B" w:rsidRDefault="00E2042B" w:rsidP="00B874E8">
      <w:pPr>
        <w:pStyle w:val="Block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0" w:right="0"/>
        <w:rPr>
          <w:rFonts w:eastAsiaTheme="minorHAnsi" w:cs="Arial"/>
          <w:sz w:val="22"/>
          <w:szCs w:val="22"/>
        </w:rPr>
      </w:pPr>
      <w:r w:rsidRPr="00D90C3E">
        <w:rPr>
          <w:rFonts w:cs="Arial"/>
          <w:sz w:val="22"/>
          <w:szCs w:val="22"/>
        </w:rPr>
        <w:t xml:space="preserve">Die </w:t>
      </w:r>
      <w:proofErr w:type="spellStart"/>
      <w:r w:rsidRPr="00D90C3E">
        <w:rPr>
          <w:rFonts w:cs="Arial"/>
          <w:sz w:val="22"/>
          <w:szCs w:val="22"/>
        </w:rPr>
        <w:t>LogiMAT</w:t>
      </w:r>
      <w:proofErr w:type="spellEnd"/>
      <w:r w:rsidRPr="00D90C3E">
        <w:rPr>
          <w:rFonts w:cs="Arial"/>
          <w:sz w:val="22"/>
          <w:szCs w:val="22"/>
        </w:rPr>
        <w:t>, 1</w:t>
      </w:r>
      <w:r>
        <w:rPr>
          <w:rFonts w:cs="Arial"/>
          <w:sz w:val="22"/>
          <w:szCs w:val="22"/>
        </w:rPr>
        <w:t>8</w:t>
      </w:r>
      <w:r w:rsidRPr="00D90C3E">
        <w:rPr>
          <w:rFonts w:cs="Arial"/>
          <w:sz w:val="22"/>
          <w:szCs w:val="22"/>
        </w:rPr>
        <w:t>. Internationale Fachmesse für Intralogistik-Lösungen un</w:t>
      </w:r>
      <w:r>
        <w:rPr>
          <w:rFonts w:cs="Arial"/>
          <w:sz w:val="22"/>
          <w:szCs w:val="22"/>
        </w:rPr>
        <w:t>d Prozessmanagement, findet vom 10</w:t>
      </w:r>
      <w:r w:rsidRPr="00D90C3E">
        <w:rPr>
          <w:rFonts w:cs="Arial"/>
          <w:sz w:val="22"/>
          <w:szCs w:val="22"/>
        </w:rPr>
        <w:t xml:space="preserve">. bis </w:t>
      </w:r>
      <w:r>
        <w:rPr>
          <w:rFonts w:cs="Arial"/>
          <w:sz w:val="22"/>
          <w:szCs w:val="22"/>
        </w:rPr>
        <w:t>12. März 2020</w:t>
      </w:r>
      <w:r w:rsidRPr="00D90C3E">
        <w:rPr>
          <w:rFonts w:cs="Arial"/>
          <w:sz w:val="22"/>
          <w:szCs w:val="22"/>
        </w:rPr>
        <w:t xml:space="preserve"> auf dem Messegelände Stuttgart direkt am </w:t>
      </w:r>
      <w:r w:rsidR="005970D2">
        <w:rPr>
          <w:rFonts w:cs="Arial"/>
          <w:sz w:val="22"/>
          <w:szCs w:val="22"/>
        </w:rPr>
        <w:t xml:space="preserve">Stuttgarter </w:t>
      </w:r>
      <w:r w:rsidRPr="00D90C3E">
        <w:rPr>
          <w:rFonts w:cs="Arial"/>
          <w:sz w:val="22"/>
          <w:szCs w:val="22"/>
        </w:rPr>
        <w:t>Flughafen statt</w:t>
      </w:r>
      <w:r>
        <w:rPr>
          <w:rFonts w:cs="Arial"/>
          <w:sz w:val="22"/>
          <w:szCs w:val="22"/>
        </w:rPr>
        <w:t xml:space="preserve">. Die </w:t>
      </w:r>
      <w:proofErr w:type="spellStart"/>
      <w:r>
        <w:rPr>
          <w:rFonts w:cs="Arial"/>
          <w:sz w:val="22"/>
          <w:szCs w:val="22"/>
        </w:rPr>
        <w:t>LogiMAT</w:t>
      </w:r>
      <w:proofErr w:type="spellEnd"/>
      <w:r w:rsidRPr="00D90C3E">
        <w:rPr>
          <w:rFonts w:cs="Arial"/>
          <w:sz w:val="22"/>
          <w:szCs w:val="22"/>
        </w:rPr>
        <w:t xml:space="preserve"> </w:t>
      </w:r>
      <w:r w:rsidRPr="00D90C3E">
        <w:rPr>
          <w:rFonts w:cs="Arial"/>
          <w:bCs/>
          <w:sz w:val="22"/>
          <w:szCs w:val="22"/>
        </w:rPr>
        <w:t>gilt als weltweit größte Fachmesse für Intralogistik</w:t>
      </w:r>
      <w:r w:rsidR="005970D2">
        <w:rPr>
          <w:rFonts w:cs="Arial"/>
          <w:bCs/>
          <w:sz w:val="22"/>
          <w:szCs w:val="22"/>
        </w:rPr>
        <w:t>-Lösungen</w:t>
      </w:r>
      <w:r>
        <w:rPr>
          <w:rFonts w:cs="Arial"/>
          <w:bCs/>
          <w:sz w:val="22"/>
          <w:szCs w:val="22"/>
        </w:rPr>
        <w:t xml:space="preserve"> </w:t>
      </w:r>
      <w:r w:rsidRPr="00047279">
        <w:rPr>
          <w:rFonts w:cs="Arial"/>
          <w:bCs/>
          <w:sz w:val="22"/>
          <w:szCs w:val="22"/>
        </w:rPr>
        <w:t>und wird von der EUROEXPO Messe-</w:t>
      </w:r>
      <w:r w:rsidR="004531D0">
        <w:rPr>
          <w:rFonts w:cs="Arial"/>
          <w:bCs/>
          <w:sz w:val="22"/>
          <w:szCs w:val="22"/>
        </w:rPr>
        <w:t xml:space="preserve"> </w:t>
      </w:r>
      <w:r w:rsidRPr="00047279">
        <w:rPr>
          <w:rFonts w:cs="Arial"/>
          <w:bCs/>
          <w:sz w:val="22"/>
          <w:szCs w:val="22"/>
        </w:rPr>
        <w:t>und Kongress-GmbH ausgerichtet</w:t>
      </w:r>
      <w:r w:rsidRPr="00047279">
        <w:rPr>
          <w:rFonts w:cs="Arial"/>
          <w:sz w:val="22"/>
          <w:szCs w:val="22"/>
        </w:rPr>
        <w:t>.</w:t>
      </w:r>
      <w:r w:rsidRPr="00D90C3E">
        <w:rPr>
          <w:rFonts w:cs="Arial"/>
          <w:sz w:val="22"/>
          <w:szCs w:val="22"/>
        </w:rPr>
        <w:t xml:space="preserve"> Sie bietet einen vollständigen Marktüberblick </w:t>
      </w:r>
      <w:r w:rsidRPr="005E45C4">
        <w:rPr>
          <w:rFonts w:cs="Arial"/>
          <w:sz w:val="22"/>
          <w:szCs w:val="22"/>
        </w:rPr>
        <w:t>über alles, was die Intralogistik-Branche von der Beschaffung über die Produktion bis zur Auslieferung bewegt.</w:t>
      </w:r>
      <w:r w:rsidRPr="00D90C3E">
        <w:rPr>
          <w:rFonts w:cs="Arial"/>
          <w:sz w:val="22"/>
          <w:szCs w:val="22"/>
        </w:rPr>
        <w:t xml:space="preserve"> Internationale Aussteller zeigen bereits zu Beginn des Jahres innovative </w:t>
      </w:r>
      <w:r w:rsidRPr="00B874E8">
        <w:rPr>
          <w:rFonts w:eastAsiaTheme="minorHAnsi" w:cs="Arial"/>
          <w:sz w:val="22"/>
          <w:szCs w:val="22"/>
        </w:rPr>
        <w:t xml:space="preserve">Technologien, Produkte, Systeme und Lösungen zur Rationalisierung, Prozessoptimierung und Kostensenkung der innerbetrieblichen logistischen Prozesse. Die </w:t>
      </w:r>
      <w:r w:rsidR="005970D2">
        <w:rPr>
          <w:rFonts w:eastAsiaTheme="minorHAnsi" w:cs="Arial"/>
          <w:sz w:val="22"/>
          <w:szCs w:val="22"/>
        </w:rPr>
        <w:t>V</w:t>
      </w:r>
      <w:r w:rsidRPr="00B874E8">
        <w:rPr>
          <w:rFonts w:eastAsiaTheme="minorHAnsi" w:cs="Arial"/>
          <w:sz w:val="22"/>
          <w:szCs w:val="22"/>
        </w:rPr>
        <w:t>eranstaltung bietet neben der Ausstellung täglich wechselnde Vortragsreihen inmitten der Hallen zu den unterschiedlichsten Themen.</w:t>
      </w:r>
      <w:r w:rsidRPr="00D90C3E">
        <w:rPr>
          <w:rFonts w:eastAsiaTheme="minorHAnsi" w:cs="Arial"/>
          <w:sz w:val="22"/>
          <w:szCs w:val="22"/>
        </w:rPr>
        <w:t xml:space="preserve"> </w:t>
      </w:r>
    </w:p>
    <w:p w:rsidR="00E2042B" w:rsidRDefault="00E2042B" w:rsidP="00A4452E">
      <w:pPr>
        <w:pStyle w:val="Block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0" w:right="0"/>
        <w:rPr>
          <w:rFonts w:eastAsiaTheme="minorHAnsi" w:cs="Arial"/>
          <w:sz w:val="22"/>
          <w:szCs w:val="22"/>
        </w:rPr>
      </w:pPr>
      <w:r w:rsidRPr="00F138A7">
        <w:rPr>
          <w:rFonts w:eastAsiaTheme="minorHAnsi" w:cs="Arial"/>
          <w:sz w:val="22"/>
          <w:szCs w:val="22"/>
        </w:rPr>
        <w:t xml:space="preserve">Seit 2014 veranstaltet die EUROEXPO gemeinsam mit der Landesmesse Stuttgart die </w:t>
      </w:r>
      <w:proofErr w:type="spellStart"/>
      <w:r w:rsidRPr="00F138A7">
        <w:rPr>
          <w:rFonts w:eastAsiaTheme="minorHAnsi" w:cs="Arial"/>
          <w:sz w:val="22"/>
          <w:szCs w:val="22"/>
        </w:rPr>
        <w:t>LogiMAT</w:t>
      </w:r>
      <w:proofErr w:type="spellEnd"/>
      <w:r w:rsidRPr="00F138A7">
        <w:rPr>
          <w:rFonts w:eastAsiaTheme="minorHAnsi" w:cs="Arial"/>
          <w:sz w:val="22"/>
          <w:szCs w:val="22"/>
        </w:rPr>
        <w:t xml:space="preserve"> China mit jährlichem Turnus. Diese findet in Shanghai parallel zur </w:t>
      </w:r>
      <w:proofErr w:type="spellStart"/>
      <w:r w:rsidRPr="00F138A7">
        <w:rPr>
          <w:rFonts w:eastAsiaTheme="minorHAnsi" w:cs="Arial"/>
          <w:sz w:val="22"/>
          <w:szCs w:val="22"/>
        </w:rPr>
        <w:t>transport</w:t>
      </w:r>
      <w:proofErr w:type="spellEnd"/>
      <w:r w:rsidRPr="00F138A7">
        <w:rPr>
          <w:rFonts w:eastAsiaTheme="minorHAnsi" w:cs="Arial"/>
          <w:sz w:val="22"/>
          <w:szCs w:val="22"/>
        </w:rPr>
        <w:t xml:space="preserve"> </w:t>
      </w:r>
      <w:proofErr w:type="spellStart"/>
      <w:r w:rsidRPr="00F138A7">
        <w:rPr>
          <w:rFonts w:eastAsiaTheme="minorHAnsi" w:cs="Arial"/>
          <w:sz w:val="22"/>
          <w:szCs w:val="22"/>
        </w:rPr>
        <w:t>logistic</w:t>
      </w:r>
      <w:proofErr w:type="spellEnd"/>
      <w:r w:rsidRPr="00F138A7">
        <w:rPr>
          <w:rFonts w:eastAsiaTheme="minorHAnsi" w:cs="Arial"/>
          <w:sz w:val="22"/>
          <w:szCs w:val="22"/>
        </w:rPr>
        <w:t xml:space="preserve"> China statt.</w:t>
      </w:r>
      <w:r>
        <w:rPr>
          <w:rFonts w:eastAsiaTheme="minorHAnsi" w:cs="Arial"/>
          <w:sz w:val="22"/>
          <w:szCs w:val="22"/>
        </w:rPr>
        <w:t xml:space="preserve"> Die nächste Veranstaltung wird vom 16. bis 18. Juni 2020 durchgeführt.</w:t>
      </w:r>
    </w:p>
    <w:p w:rsidR="00E2042B" w:rsidRPr="0041210C" w:rsidRDefault="00E2042B" w:rsidP="00A4452E">
      <w:pPr>
        <w:pStyle w:val="Block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0" w:right="0"/>
        <w:rPr>
          <w:rFonts w:cs="Arial"/>
          <w:sz w:val="22"/>
          <w:szCs w:val="22"/>
          <w:shd w:val="clear" w:color="auto" w:fill="FFFFFF"/>
        </w:rPr>
      </w:pPr>
      <w:r w:rsidRPr="0041210C">
        <w:rPr>
          <w:rFonts w:eastAsiaTheme="minorHAnsi" w:cs="Arial"/>
          <w:sz w:val="22"/>
          <w:szCs w:val="22"/>
        </w:rPr>
        <w:t xml:space="preserve">Neu im Portfolio ist der </w:t>
      </w:r>
      <w:r w:rsidRPr="0041210C">
        <w:rPr>
          <w:rFonts w:cs="Arial"/>
          <w:sz w:val="22"/>
          <w:szCs w:val="22"/>
          <w:shd w:val="clear" w:color="auto" w:fill="FFFFFF"/>
        </w:rPr>
        <w:t>Standort Bangkok</w:t>
      </w:r>
      <w:r w:rsidR="00594BBF">
        <w:rPr>
          <w:rFonts w:cs="Arial"/>
          <w:sz w:val="22"/>
          <w:szCs w:val="22"/>
          <w:shd w:val="clear" w:color="auto" w:fill="FFFFFF"/>
        </w:rPr>
        <w:t>, Thailand</w:t>
      </w:r>
      <w:r w:rsidRPr="0041210C">
        <w:rPr>
          <w:rFonts w:cs="Arial"/>
          <w:sz w:val="22"/>
          <w:szCs w:val="22"/>
          <w:shd w:val="clear" w:color="auto" w:fill="FFFFFF"/>
        </w:rPr>
        <w:t xml:space="preserve">. Vom 13. bis 15. Mai 2020 wird erstmals die </w:t>
      </w:r>
      <w:r w:rsidR="00594BBF">
        <w:rPr>
          <w:rFonts w:cs="Arial"/>
          <w:sz w:val="22"/>
          <w:szCs w:val="22"/>
          <w:shd w:val="clear" w:color="auto" w:fill="FFFFFF"/>
        </w:rPr>
        <w:t>„</w:t>
      </w:r>
      <w:proofErr w:type="spellStart"/>
      <w:r w:rsidRPr="0041210C">
        <w:rPr>
          <w:rFonts w:cs="Arial"/>
          <w:sz w:val="22"/>
          <w:szCs w:val="22"/>
          <w:shd w:val="clear" w:color="auto" w:fill="FFFFFF"/>
        </w:rPr>
        <w:t>LogiMAT</w:t>
      </w:r>
      <w:proofErr w:type="spellEnd"/>
      <w:r w:rsidRPr="0041210C">
        <w:rPr>
          <w:rFonts w:cs="Arial"/>
          <w:sz w:val="22"/>
          <w:szCs w:val="22"/>
          <w:shd w:val="clear" w:color="auto" w:fill="FFFFFF"/>
        </w:rPr>
        <w:t xml:space="preserve"> | Intelligent Warehouse</w:t>
      </w:r>
      <w:r w:rsidR="00594BBF">
        <w:rPr>
          <w:rFonts w:cs="Arial"/>
          <w:sz w:val="22"/>
          <w:szCs w:val="22"/>
          <w:shd w:val="clear" w:color="auto" w:fill="FFFFFF"/>
        </w:rPr>
        <w:t>“</w:t>
      </w:r>
      <w:r w:rsidRPr="0041210C">
        <w:rPr>
          <w:rFonts w:cs="Arial"/>
          <w:sz w:val="22"/>
          <w:szCs w:val="22"/>
          <w:shd w:val="clear" w:color="auto" w:fill="FFFFFF"/>
        </w:rPr>
        <w:t xml:space="preserve"> </w:t>
      </w:r>
      <w:r w:rsidR="00594BBF" w:rsidRPr="0041210C">
        <w:rPr>
          <w:rFonts w:cs="Arial"/>
          <w:sz w:val="22"/>
          <w:szCs w:val="22"/>
          <w:shd w:val="clear" w:color="auto" w:fill="FFFFFF"/>
        </w:rPr>
        <w:t xml:space="preserve">mit Fokus auf den südostasiatischen Markt </w:t>
      </w:r>
      <w:r w:rsidR="00594BBF">
        <w:rPr>
          <w:rFonts w:cs="Arial"/>
          <w:sz w:val="22"/>
          <w:szCs w:val="22"/>
          <w:shd w:val="clear" w:color="auto" w:fill="FFFFFF"/>
        </w:rPr>
        <w:t xml:space="preserve">als Nachfolgemesse der Veranstaltung „Intelligent Warehouse“, die seit 2015 vom ortsansässigen </w:t>
      </w:r>
      <w:proofErr w:type="spellStart"/>
      <w:r w:rsidR="00594BBF">
        <w:rPr>
          <w:rFonts w:cs="Arial"/>
          <w:sz w:val="22"/>
          <w:szCs w:val="22"/>
          <w:shd w:val="clear" w:color="auto" w:fill="FFFFFF"/>
        </w:rPr>
        <w:t>Expolink</w:t>
      </w:r>
      <w:proofErr w:type="spellEnd"/>
      <w:r w:rsidR="00594BBF">
        <w:rPr>
          <w:rFonts w:cs="Arial"/>
          <w:sz w:val="22"/>
          <w:szCs w:val="22"/>
          <w:shd w:val="clear" w:color="auto" w:fill="FFFFFF"/>
        </w:rPr>
        <w:t xml:space="preserve"> Global Networks Ltd. durchgeführt wurde, </w:t>
      </w:r>
      <w:r w:rsidRPr="0041210C">
        <w:rPr>
          <w:rFonts w:cs="Arial"/>
          <w:sz w:val="22"/>
          <w:szCs w:val="22"/>
          <w:shd w:val="clear" w:color="auto" w:fill="FFFFFF"/>
        </w:rPr>
        <w:t>stattfinden.</w:t>
      </w:r>
    </w:p>
    <w:p w:rsidR="00E2042B" w:rsidRDefault="00E2042B" w:rsidP="00A4452E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A4452E" w:rsidRDefault="00A4452E" w:rsidP="001B5652">
      <w:pPr>
        <w:pStyle w:val="Textkrper"/>
        <w:jc w:val="both"/>
        <w:rPr>
          <w:b w:val="0"/>
          <w:bCs w:val="0"/>
          <w:sz w:val="22"/>
          <w:szCs w:val="22"/>
        </w:rPr>
      </w:pPr>
    </w:p>
    <w:p w:rsidR="00EE4EEF" w:rsidRPr="00594BBF" w:rsidRDefault="009308C7" w:rsidP="001B5652">
      <w:pPr>
        <w:pStyle w:val="Textkrper"/>
        <w:jc w:val="both"/>
        <w:rPr>
          <w:b w:val="0"/>
          <w:bCs w:val="0"/>
          <w:sz w:val="22"/>
          <w:szCs w:val="22"/>
        </w:rPr>
      </w:pPr>
      <w:r w:rsidRPr="00594BBF">
        <w:rPr>
          <w:b w:val="0"/>
          <w:bCs w:val="0"/>
          <w:sz w:val="22"/>
          <w:szCs w:val="22"/>
        </w:rPr>
        <w:t xml:space="preserve">Eckdaten zur Veranstaltung </w:t>
      </w:r>
      <w:r w:rsidR="00EB0FC7" w:rsidRPr="00594BBF">
        <w:rPr>
          <w:b w:val="0"/>
          <w:bCs w:val="0"/>
          <w:sz w:val="22"/>
          <w:szCs w:val="22"/>
        </w:rPr>
        <w:t>im Überblick</w:t>
      </w:r>
      <w:r w:rsidR="00EE4EEF" w:rsidRPr="00594BBF">
        <w:rPr>
          <w:b w:val="0"/>
          <w:bCs w:val="0"/>
          <w:sz w:val="22"/>
          <w:szCs w:val="22"/>
        </w:rPr>
        <w:t>:</w:t>
      </w:r>
    </w:p>
    <w:p w:rsidR="00006E57" w:rsidRPr="00594BBF" w:rsidRDefault="00006E57" w:rsidP="00006E57">
      <w:pPr>
        <w:rPr>
          <w:rFonts w:ascii="Arial" w:hAnsi="Arial" w:cs="Arial"/>
          <w:sz w:val="22"/>
          <w:szCs w:val="22"/>
        </w:rPr>
      </w:pPr>
    </w:p>
    <w:p w:rsidR="00E2042B" w:rsidRDefault="00594BBF" w:rsidP="00006E57">
      <w:pPr>
        <w:spacing w:line="320" w:lineRule="atLeast"/>
        <w:rPr>
          <w:rFonts w:ascii="Arial" w:hAnsi="Arial" w:cs="Arial"/>
          <w:b/>
          <w:sz w:val="22"/>
          <w:szCs w:val="22"/>
        </w:rPr>
      </w:pPr>
      <w:proofErr w:type="spellStart"/>
      <w:r w:rsidRPr="00594BBF">
        <w:rPr>
          <w:rFonts w:ascii="Arial" w:hAnsi="Arial" w:cs="Arial"/>
          <w:b/>
          <w:sz w:val="22"/>
          <w:szCs w:val="22"/>
        </w:rPr>
        <w:t>LogiMAT</w:t>
      </w:r>
      <w:proofErr w:type="spellEnd"/>
      <w:r w:rsidRPr="00594BBF">
        <w:rPr>
          <w:rFonts w:ascii="Arial" w:hAnsi="Arial" w:cs="Arial"/>
          <w:b/>
          <w:sz w:val="22"/>
          <w:szCs w:val="22"/>
        </w:rPr>
        <w:t xml:space="preserve"> 2020</w:t>
      </w:r>
    </w:p>
    <w:p w:rsidR="00594BBF" w:rsidRPr="00594BBF" w:rsidRDefault="00594BBF" w:rsidP="00006E57">
      <w:pPr>
        <w:spacing w:line="320" w:lineRule="atLeast"/>
        <w:rPr>
          <w:rFonts w:ascii="Arial" w:hAnsi="Arial" w:cs="Arial"/>
          <w:b/>
          <w:sz w:val="22"/>
          <w:szCs w:val="22"/>
        </w:rPr>
      </w:pPr>
    </w:p>
    <w:p w:rsidR="00594BBF" w:rsidRPr="00594BBF" w:rsidRDefault="00594BBF" w:rsidP="00594BBF">
      <w:pPr>
        <w:rPr>
          <w:rFonts w:ascii="Arial" w:hAnsi="Arial" w:cs="Arial"/>
          <w:sz w:val="22"/>
          <w:szCs w:val="22"/>
        </w:rPr>
      </w:pPr>
      <w:r w:rsidRPr="00594BBF">
        <w:rPr>
          <w:rFonts w:ascii="Arial" w:hAnsi="Arial" w:cs="Arial"/>
          <w:sz w:val="22"/>
          <w:szCs w:val="22"/>
        </w:rPr>
        <w:t>Veranstaltungsort:</w:t>
      </w:r>
      <w:r w:rsidRPr="00594BBF">
        <w:rPr>
          <w:rFonts w:ascii="Arial" w:hAnsi="Arial" w:cs="Arial"/>
          <w:sz w:val="22"/>
          <w:szCs w:val="22"/>
        </w:rPr>
        <w:tab/>
        <w:t>Messe Stuttgart, Deutschland</w:t>
      </w:r>
    </w:p>
    <w:p w:rsidR="00594BBF" w:rsidRPr="00594BBF" w:rsidRDefault="00594BBF" w:rsidP="00594BBF">
      <w:pPr>
        <w:rPr>
          <w:rFonts w:ascii="Arial" w:hAnsi="Arial" w:cs="Arial"/>
          <w:sz w:val="22"/>
          <w:szCs w:val="22"/>
        </w:rPr>
      </w:pPr>
      <w:r w:rsidRPr="00594BBF">
        <w:rPr>
          <w:rFonts w:ascii="Arial" w:hAnsi="Arial" w:cs="Arial"/>
          <w:sz w:val="22"/>
          <w:szCs w:val="22"/>
        </w:rPr>
        <w:t>Veranstaltungsart:</w:t>
      </w:r>
      <w:r w:rsidRPr="00594BBF">
        <w:rPr>
          <w:rFonts w:ascii="Arial" w:hAnsi="Arial" w:cs="Arial"/>
          <w:sz w:val="22"/>
          <w:szCs w:val="22"/>
        </w:rPr>
        <w:tab/>
        <w:t>Fachmesse</w:t>
      </w:r>
    </w:p>
    <w:p w:rsidR="00594BBF" w:rsidRPr="00594BBF" w:rsidRDefault="00594BBF" w:rsidP="00594BBF">
      <w:pPr>
        <w:rPr>
          <w:rFonts w:ascii="Arial" w:hAnsi="Arial" w:cs="Arial"/>
          <w:sz w:val="22"/>
          <w:szCs w:val="22"/>
        </w:rPr>
      </w:pPr>
      <w:r w:rsidRPr="00594BBF">
        <w:rPr>
          <w:rFonts w:ascii="Arial" w:hAnsi="Arial" w:cs="Arial"/>
          <w:sz w:val="22"/>
          <w:szCs w:val="22"/>
        </w:rPr>
        <w:t>Termin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4BBF">
        <w:rPr>
          <w:rFonts w:ascii="Arial" w:hAnsi="Arial" w:cs="Arial"/>
          <w:sz w:val="22"/>
          <w:szCs w:val="22"/>
        </w:rPr>
        <w:t>10. bis 12. März 2020</w:t>
      </w:r>
    </w:p>
    <w:p w:rsidR="00594BBF" w:rsidRPr="00594BBF" w:rsidRDefault="00594BBF" w:rsidP="00594BBF">
      <w:pPr>
        <w:ind w:left="1416" w:firstLine="708"/>
        <w:rPr>
          <w:rFonts w:ascii="Arial" w:hAnsi="Arial" w:cs="Arial"/>
          <w:sz w:val="22"/>
          <w:szCs w:val="22"/>
        </w:rPr>
      </w:pPr>
      <w:r w:rsidRPr="00594BBF">
        <w:rPr>
          <w:rFonts w:ascii="Arial" w:hAnsi="Arial" w:cs="Arial"/>
          <w:sz w:val="22"/>
          <w:szCs w:val="22"/>
        </w:rPr>
        <w:t>Täglich 9:00 bis 17:00 Uhr</w:t>
      </w:r>
    </w:p>
    <w:p w:rsidR="00594BBF" w:rsidRPr="00594BBF" w:rsidRDefault="00594BBF" w:rsidP="00594BBF">
      <w:pPr>
        <w:rPr>
          <w:rFonts w:ascii="Arial" w:hAnsi="Arial" w:cs="Arial"/>
          <w:sz w:val="22"/>
          <w:szCs w:val="22"/>
        </w:rPr>
      </w:pPr>
      <w:r w:rsidRPr="00594BBF">
        <w:rPr>
          <w:rFonts w:ascii="Arial" w:hAnsi="Arial" w:cs="Arial"/>
          <w:sz w:val="22"/>
          <w:szCs w:val="22"/>
        </w:rPr>
        <w:t>Veranstalter:</w:t>
      </w:r>
      <w:r w:rsidRPr="00594BBF">
        <w:rPr>
          <w:rFonts w:ascii="Arial" w:hAnsi="Arial" w:cs="Arial"/>
          <w:sz w:val="22"/>
          <w:szCs w:val="22"/>
        </w:rPr>
        <w:tab/>
        <w:t xml:space="preserve"> </w:t>
      </w:r>
      <w:r w:rsidRPr="00594BBF">
        <w:rPr>
          <w:rFonts w:ascii="Arial" w:hAnsi="Arial" w:cs="Arial"/>
          <w:sz w:val="22"/>
          <w:szCs w:val="22"/>
        </w:rPr>
        <w:tab/>
        <w:t>EUROEXPO Messe-</w:t>
      </w:r>
      <w:r w:rsidR="004531D0">
        <w:rPr>
          <w:rFonts w:ascii="Arial" w:hAnsi="Arial" w:cs="Arial"/>
          <w:sz w:val="22"/>
          <w:szCs w:val="22"/>
        </w:rPr>
        <w:t xml:space="preserve"> </w:t>
      </w:r>
      <w:r w:rsidRPr="00594BBF">
        <w:rPr>
          <w:rFonts w:ascii="Arial" w:hAnsi="Arial" w:cs="Arial"/>
          <w:sz w:val="22"/>
          <w:szCs w:val="22"/>
        </w:rPr>
        <w:t>und Kongress-GmbH</w:t>
      </w:r>
    </w:p>
    <w:p w:rsidR="00594BBF" w:rsidRPr="00594BBF" w:rsidRDefault="00594BBF" w:rsidP="00594BBF">
      <w:pPr>
        <w:rPr>
          <w:rFonts w:ascii="Arial" w:hAnsi="Arial" w:cs="Arial"/>
          <w:sz w:val="22"/>
          <w:szCs w:val="22"/>
        </w:rPr>
      </w:pPr>
      <w:r w:rsidRPr="00594BBF">
        <w:rPr>
          <w:rFonts w:ascii="Arial" w:hAnsi="Arial" w:cs="Arial"/>
          <w:sz w:val="22"/>
          <w:szCs w:val="22"/>
        </w:rPr>
        <w:t>Telefon:</w:t>
      </w:r>
      <w:r w:rsidRPr="00594BBF">
        <w:rPr>
          <w:rFonts w:ascii="Arial" w:hAnsi="Arial" w:cs="Arial"/>
          <w:sz w:val="22"/>
          <w:szCs w:val="22"/>
        </w:rPr>
        <w:tab/>
      </w:r>
      <w:r w:rsidRPr="00594BBF">
        <w:rPr>
          <w:rFonts w:ascii="Arial" w:hAnsi="Arial" w:cs="Arial"/>
          <w:sz w:val="22"/>
          <w:szCs w:val="22"/>
        </w:rPr>
        <w:tab/>
        <w:t>+49 (0)89</w:t>
      </w:r>
      <w:r w:rsidR="004531D0">
        <w:rPr>
          <w:rFonts w:ascii="Arial" w:hAnsi="Arial" w:cs="Arial"/>
          <w:sz w:val="22"/>
          <w:szCs w:val="22"/>
        </w:rPr>
        <w:t xml:space="preserve"> </w:t>
      </w:r>
      <w:r w:rsidRPr="00594BBF">
        <w:rPr>
          <w:rFonts w:ascii="Arial" w:hAnsi="Arial" w:cs="Arial"/>
          <w:sz w:val="22"/>
          <w:szCs w:val="22"/>
        </w:rPr>
        <w:t>/</w:t>
      </w:r>
      <w:r w:rsidR="004531D0">
        <w:rPr>
          <w:rFonts w:ascii="Arial" w:hAnsi="Arial" w:cs="Arial"/>
          <w:sz w:val="22"/>
          <w:szCs w:val="22"/>
        </w:rPr>
        <w:t xml:space="preserve"> </w:t>
      </w:r>
      <w:r w:rsidRPr="00594BBF">
        <w:rPr>
          <w:rFonts w:ascii="Arial" w:hAnsi="Arial" w:cs="Arial"/>
          <w:sz w:val="22"/>
          <w:szCs w:val="22"/>
        </w:rPr>
        <w:t>32391-259</w:t>
      </w:r>
    </w:p>
    <w:p w:rsidR="00594BBF" w:rsidRPr="00594BBF" w:rsidRDefault="00594BBF" w:rsidP="00594BBF">
      <w:pPr>
        <w:rPr>
          <w:rFonts w:ascii="Arial" w:hAnsi="Arial" w:cs="Arial"/>
          <w:sz w:val="22"/>
          <w:szCs w:val="22"/>
        </w:rPr>
      </w:pPr>
      <w:r w:rsidRPr="00594BBF">
        <w:rPr>
          <w:rFonts w:ascii="Arial" w:hAnsi="Arial" w:cs="Arial"/>
          <w:sz w:val="22"/>
          <w:szCs w:val="22"/>
        </w:rPr>
        <w:t>Fax:</w:t>
      </w:r>
      <w:r w:rsidRPr="00594BBF">
        <w:rPr>
          <w:rFonts w:ascii="Arial" w:hAnsi="Arial" w:cs="Arial"/>
          <w:sz w:val="22"/>
          <w:szCs w:val="22"/>
        </w:rPr>
        <w:tab/>
      </w:r>
      <w:r w:rsidRPr="00594BBF">
        <w:rPr>
          <w:rFonts w:ascii="Arial" w:hAnsi="Arial" w:cs="Arial"/>
          <w:sz w:val="22"/>
          <w:szCs w:val="22"/>
        </w:rPr>
        <w:tab/>
      </w:r>
      <w:r w:rsidRPr="00594BBF">
        <w:rPr>
          <w:rFonts w:ascii="Arial" w:hAnsi="Arial" w:cs="Arial"/>
          <w:sz w:val="22"/>
          <w:szCs w:val="22"/>
        </w:rPr>
        <w:tab/>
        <w:t>+49 (0)89</w:t>
      </w:r>
      <w:r w:rsidR="004531D0">
        <w:rPr>
          <w:rFonts w:ascii="Arial" w:hAnsi="Arial" w:cs="Arial"/>
          <w:sz w:val="22"/>
          <w:szCs w:val="22"/>
        </w:rPr>
        <w:t xml:space="preserve"> </w:t>
      </w:r>
      <w:r w:rsidRPr="00594BBF">
        <w:rPr>
          <w:rFonts w:ascii="Arial" w:hAnsi="Arial" w:cs="Arial"/>
          <w:sz w:val="22"/>
          <w:szCs w:val="22"/>
        </w:rPr>
        <w:t>/</w:t>
      </w:r>
      <w:r w:rsidR="004531D0">
        <w:rPr>
          <w:rFonts w:ascii="Arial" w:hAnsi="Arial" w:cs="Arial"/>
          <w:sz w:val="22"/>
          <w:szCs w:val="22"/>
        </w:rPr>
        <w:t xml:space="preserve"> </w:t>
      </w:r>
      <w:r w:rsidRPr="00594BBF">
        <w:rPr>
          <w:rFonts w:ascii="Arial" w:hAnsi="Arial" w:cs="Arial"/>
          <w:sz w:val="22"/>
          <w:szCs w:val="22"/>
        </w:rPr>
        <w:t>32391-246</w:t>
      </w:r>
    </w:p>
    <w:p w:rsidR="00594BBF" w:rsidRPr="00594BBF" w:rsidRDefault="00594BBF" w:rsidP="00594BBF">
      <w:pPr>
        <w:rPr>
          <w:rFonts w:ascii="Arial" w:hAnsi="Arial" w:cs="Arial"/>
          <w:sz w:val="22"/>
          <w:szCs w:val="22"/>
        </w:rPr>
      </w:pPr>
      <w:r w:rsidRPr="00594BBF">
        <w:rPr>
          <w:rFonts w:ascii="Arial" w:hAnsi="Arial" w:cs="Arial"/>
          <w:sz w:val="22"/>
          <w:szCs w:val="22"/>
        </w:rPr>
        <w:t>E-Mail:</w:t>
      </w:r>
      <w:r w:rsidRPr="00594BBF">
        <w:rPr>
          <w:rFonts w:ascii="Arial" w:hAnsi="Arial" w:cs="Arial"/>
          <w:sz w:val="22"/>
          <w:szCs w:val="22"/>
        </w:rPr>
        <w:tab/>
      </w:r>
      <w:r w:rsidRPr="00594BBF">
        <w:rPr>
          <w:rFonts w:ascii="Arial" w:hAnsi="Arial" w:cs="Arial"/>
          <w:sz w:val="22"/>
          <w:szCs w:val="22"/>
        </w:rPr>
        <w:tab/>
      </w:r>
      <w:r w:rsidRPr="00594BBF">
        <w:rPr>
          <w:rFonts w:ascii="Arial" w:hAnsi="Arial" w:cs="Arial"/>
          <w:sz w:val="22"/>
          <w:szCs w:val="22"/>
        </w:rPr>
        <w:tab/>
      </w:r>
      <w:hyperlink r:id="rId11" w:history="1">
        <w:r w:rsidRPr="00594BBF">
          <w:rPr>
            <w:rStyle w:val="Hyperlink"/>
            <w:rFonts w:ascii="Arial" w:hAnsi="Arial" w:cs="Arial"/>
            <w:sz w:val="22"/>
            <w:szCs w:val="22"/>
          </w:rPr>
          <w:t>logimat@euroexpo.de</w:t>
        </w:r>
      </w:hyperlink>
    </w:p>
    <w:p w:rsidR="00594BBF" w:rsidRPr="00594BBF" w:rsidRDefault="00594BBF" w:rsidP="00594BBF">
      <w:pPr>
        <w:rPr>
          <w:rStyle w:val="Hyperlink"/>
          <w:rFonts w:ascii="Arial" w:hAnsi="Arial" w:cs="Arial"/>
          <w:sz w:val="22"/>
          <w:szCs w:val="22"/>
        </w:rPr>
      </w:pPr>
      <w:r w:rsidRPr="00594BBF">
        <w:rPr>
          <w:rFonts w:ascii="Arial" w:hAnsi="Arial" w:cs="Arial"/>
          <w:sz w:val="22"/>
          <w:szCs w:val="22"/>
        </w:rPr>
        <w:t>Webseite:</w:t>
      </w:r>
      <w:r w:rsidRPr="00594BBF">
        <w:rPr>
          <w:rFonts w:ascii="Arial" w:hAnsi="Arial" w:cs="Arial"/>
          <w:sz w:val="22"/>
          <w:szCs w:val="22"/>
        </w:rPr>
        <w:tab/>
      </w:r>
      <w:r w:rsidRPr="00594BBF">
        <w:rPr>
          <w:rFonts w:ascii="Arial" w:hAnsi="Arial" w:cs="Arial"/>
          <w:sz w:val="22"/>
          <w:szCs w:val="22"/>
        </w:rPr>
        <w:tab/>
      </w:r>
      <w:hyperlink r:id="rId12" w:history="1">
        <w:r w:rsidRPr="00594BBF">
          <w:rPr>
            <w:rStyle w:val="Hyperlink"/>
            <w:rFonts w:ascii="Arial" w:hAnsi="Arial" w:cs="Arial"/>
            <w:sz w:val="22"/>
            <w:szCs w:val="22"/>
          </w:rPr>
          <w:t>www.logimat-messe.de</w:t>
        </w:r>
      </w:hyperlink>
      <w:r w:rsidRPr="00594BBF">
        <w:rPr>
          <w:rStyle w:val="Hyperlink"/>
          <w:rFonts w:ascii="Arial" w:hAnsi="Arial" w:cs="Arial"/>
          <w:sz w:val="22"/>
          <w:szCs w:val="22"/>
        </w:rPr>
        <w:t xml:space="preserve"> </w:t>
      </w:r>
    </w:p>
    <w:p w:rsidR="00594BBF" w:rsidRDefault="00594BBF" w:rsidP="00006E57">
      <w:pPr>
        <w:spacing w:line="320" w:lineRule="atLeast"/>
        <w:rPr>
          <w:rFonts w:ascii="Arial" w:hAnsi="Arial" w:cs="Arial"/>
          <w:sz w:val="22"/>
          <w:szCs w:val="22"/>
        </w:rPr>
      </w:pPr>
    </w:p>
    <w:p w:rsidR="00353A69" w:rsidRPr="00594BBF" w:rsidRDefault="00353A69" w:rsidP="00006E57">
      <w:pPr>
        <w:spacing w:line="320" w:lineRule="atLeast"/>
        <w:rPr>
          <w:rFonts w:ascii="Arial" w:hAnsi="Arial" w:cs="Arial"/>
          <w:sz w:val="22"/>
          <w:szCs w:val="22"/>
        </w:rPr>
      </w:pPr>
      <w:r w:rsidRPr="00594BBF">
        <w:rPr>
          <w:rFonts w:ascii="Arial" w:hAnsi="Arial" w:cs="Arial"/>
          <w:sz w:val="22"/>
          <w:szCs w:val="22"/>
        </w:rPr>
        <w:t>Eintrittspreise:</w:t>
      </w:r>
    </w:p>
    <w:p w:rsidR="00353A69" w:rsidRPr="00594BBF" w:rsidRDefault="00353A69" w:rsidP="00353A6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94BBF">
        <w:rPr>
          <w:rFonts w:ascii="Arial" w:hAnsi="Arial" w:cs="Arial"/>
          <w:b/>
          <w:bCs/>
          <w:color w:val="000000"/>
          <w:sz w:val="22"/>
          <w:szCs w:val="22"/>
        </w:rPr>
        <w:t xml:space="preserve">Tageskarte </w:t>
      </w:r>
      <w:r w:rsidRPr="00594BBF">
        <w:rPr>
          <w:rFonts w:ascii="Arial" w:hAnsi="Arial" w:cs="Arial"/>
          <w:color w:val="000000"/>
          <w:sz w:val="22"/>
          <w:szCs w:val="22"/>
        </w:rPr>
        <w:t>€ 28,-</w:t>
      </w:r>
    </w:p>
    <w:p w:rsidR="00353A69" w:rsidRPr="00594BBF" w:rsidRDefault="00353A69" w:rsidP="00353A6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94BBF">
        <w:rPr>
          <w:rFonts w:ascii="Arial" w:hAnsi="Arial" w:cs="Arial"/>
          <w:color w:val="000000"/>
          <w:sz w:val="22"/>
          <w:szCs w:val="22"/>
        </w:rPr>
        <w:t>(inkl. Teilnahme an den Fachforen und Live-Events)</w:t>
      </w:r>
    </w:p>
    <w:p w:rsidR="00353A69" w:rsidRPr="00594BBF" w:rsidRDefault="00353A69" w:rsidP="00353A6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94BBF">
        <w:rPr>
          <w:rFonts w:ascii="Arial" w:hAnsi="Arial" w:cs="Arial"/>
          <w:b/>
          <w:bCs/>
          <w:color w:val="000000"/>
          <w:sz w:val="22"/>
          <w:szCs w:val="22"/>
        </w:rPr>
        <w:t xml:space="preserve">Dauerkarte </w:t>
      </w:r>
      <w:r w:rsidRPr="00594BBF">
        <w:rPr>
          <w:rFonts w:ascii="Arial" w:hAnsi="Arial" w:cs="Arial"/>
          <w:color w:val="000000"/>
          <w:sz w:val="22"/>
          <w:szCs w:val="22"/>
        </w:rPr>
        <w:t>€ 42,-</w:t>
      </w:r>
    </w:p>
    <w:p w:rsidR="00353A69" w:rsidRPr="00594BBF" w:rsidRDefault="00353A69" w:rsidP="00353A6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94BBF">
        <w:rPr>
          <w:rFonts w:ascii="Arial" w:hAnsi="Arial" w:cs="Arial"/>
          <w:color w:val="000000"/>
          <w:sz w:val="22"/>
          <w:szCs w:val="22"/>
        </w:rPr>
        <w:t>(inkl. Teilnahme an den Fachforen und Live-Events)</w:t>
      </w:r>
    </w:p>
    <w:p w:rsidR="00353A69" w:rsidRPr="00594BBF" w:rsidRDefault="00353A69" w:rsidP="00353A6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53A69" w:rsidRPr="00594BBF" w:rsidRDefault="00353A69" w:rsidP="00353A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4BBF">
        <w:rPr>
          <w:rFonts w:ascii="Arial" w:hAnsi="Arial" w:cs="Arial"/>
          <w:sz w:val="22"/>
          <w:szCs w:val="22"/>
        </w:rPr>
        <w:t xml:space="preserve">Die Eintrittskarten sind ab </w:t>
      </w:r>
      <w:r w:rsidR="00E2042B" w:rsidRPr="00594BBF">
        <w:rPr>
          <w:rFonts w:ascii="Arial" w:hAnsi="Arial" w:cs="Arial"/>
          <w:sz w:val="22"/>
          <w:szCs w:val="22"/>
        </w:rPr>
        <w:t xml:space="preserve">Januar 2020 </w:t>
      </w:r>
      <w:r w:rsidRPr="00594BBF">
        <w:rPr>
          <w:rFonts w:ascii="Arial" w:hAnsi="Arial" w:cs="Arial"/>
          <w:sz w:val="22"/>
          <w:szCs w:val="22"/>
        </w:rPr>
        <w:t>im Internet unter</w:t>
      </w:r>
      <w:r w:rsidR="00594BBF">
        <w:rPr>
          <w:rFonts w:ascii="Arial" w:hAnsi="Arial" w:cs="Arial"/>
          <w:sz w:val="22"/>
          <w:szCs w:val="22"/>
        </w:rPr>
        <w:t xml:space="preserve"> </w:t>
      </w:r>
      <w:r w:rsidRPr="00594BBF">
        <w:rPr>
          <w:rFonts w:ascii="Arial" w:hAnsi="Arial" w:cs="Arial"/>
          <w:sz w:val="22"/>
          <w:szCs w:val="22"/>
        </w:rPr>
        <w:t>www.logimat-messe.de und an der Tageskasse erhältlich.</w:t>
      </w:r>
    </w:p>
    <w:p w:rsidR="00353A69" w:rsidRPr="00594BBF" w:rsidRDefault="00353A69" w:rsidP="00353A6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53A69" w:rsidRPr="00594BBF" w:rsidRDefault="00353A69" w:rsidP="00594BBF">
      <w:pPr>
        <w:autoSpaceDE w:val="0"/>
        <w:autoSpaceDN w:val="0"/>
        <w:adjustRightInd w:val="0"/>
        <w:rPr>
          <w:rFonts w:ascii="Arial" w:hAnsi="Arial" w:cs="Arial"/>
          <w:color w:val="808080"/>
          <w:sz w:val="22"/>
          <w:szCs w:val="22"/>
        </w:rPr>
      </w:pPr>
      <w:r w:rsidRPr="00594BBF">
        <w:rPr>
          <w:rFonts w:ascii="Arial" w:hAnsi="Arial" w:cs="Arial"/>
          <w:color w:val="000000"/>
          <w:sz w:val="22"/>
          <w:szCs w:val="22"/>
        </w:rPr>
        <w:t>Schüler/Studenten erhalten 50 % Ermäßigung am</w:t>
      </w:r>
      <w:r w:rsidR="00594BB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4BBF">
        <w:rPr>
          <w:rFonts w:ascii="Arial" w:hAnsi="Arial" w:cs="Arial"/>
          <w:color w:val="000000"/>
          <w:sz w:val="22"/>
          <w:szCs w:val="22"/>
        </w:rPr>
        <w:t>10./11.</w:t>
      </w:r>
      <w:r w:rsidR="00594BBF">
        <w:rPr>
          <w:rFonts w:ascii="Arial" w:hAnsi="Arial" w:cs="Arial"/>
          <w:color w:val="000000"/>
          <w:sz w:val="22"/>
          <w:szCs w:val="22"/>
        </w:rPr>
        <w:t xml:space="preserve"> März </w:t>
      </w:r>
      <w:r w:rsidRPr="00594BBF">
        <w:rPr>
          <w:rFonts w:ascii="Arial" w:hAnsi="Arial" w:cs="Arial"/>
          <w:color w:val="000000"/>
          <w:sz w:val="22"/>
          <w:szCs w:val="22"/>
        </w:rPr>
        <w:t>2020 und 75 % Ermäßigung am 12.</w:t>
      </w:r>
      <w:r w:rsidR="00594BBF">
        <w:rPr>
          <w:rFonts w:ascii="Arial" w:hAnsi="Arial" w:cs="Arial"/>
          <w:color w:val="000000"/>
          <w:sz w:val="22"/>
          <w:szCs w:val="22"/>
        </w:rPr>
        <w:t xml:space="preserve"> März </w:t>
      </w:r>
      <w:r w:rsidRPr="00594BBF">
        <w:rPr>
          <w:rFonts w:ascii="Arial" w:hAnsi="Arial" w:cs="Arial"/>
          <w:color w:val="000000"/>
          <w:sz w:val="22"/>
          <w:szCs w:val="22"/>
        </w:rPr>
        <w:t>2020 auf</w:t>
      </w:r>
      <w:r w:rsidR="00594BB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4BBF">
        <w:rPr>
          <w:rFonts w:ascii="Arial" w:hAnsi="Arial" w:cs="Arial"/>
          <w:color w:val="000000"/>
          <w:sz w:val="22"/>
          <w:szCs w:val="22"/>
        </w:rPr>
        <w:t>die Tages- und Dauerkarte. Erhältlich nur an der Tageskasse</w:t>
      </w:r>
      <w:r w:rsidR="00594BB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4BBF">
        <w:rPr>
          <w:rFonts w:ascii="Arial" w:hAnsi="Arial" w:cs="Arial"/>
          <w:color w:val="000000"/>
          <w:sz w:val="22"/>
          <w:szCs w:val="22"/>
        </w:rPr>
        <w:t>gegen Vorlage eines gültigen Ausweises.</w:t>
      </w:r>
    </w:p>
    <w:p w:rsidR="00006E57" w:rsidRPr="00594BBF" w:rsidRDefault="00006E57" w:rsidP="00006E57">
      <w:pPr>
        <w:rPr>
          <w:rFonts w:ascii="Arial" w:hAnsi="Arial" w:cs="Arial"/>
          <w:sz w:val="22"/>
          <w:szCs w:val="22"/>
        </w:rPr>
      </w:pPr>
    </w:p>
    <w:p w:rsidR="00353A69" w:rsidRPr="00594BBF" w:rsidRDefault="00353A69" w:rsidP="00006E57">
      <w:pPr>
        <w:rPr>
          <w:rFonts w:ascii="Arial" w:hAnsi="Arial" w:cs="Arial"/>
          <w:sz w:val="22"/>
          <w:szCs w:val="22"/>
        </w:rPr>
      </w:pPr>
    </w:p>
    <w:p w:rsidR="00006E57" w:rsidRPr="00594BBF" w:rsidRDefault="00006E57" w:rsidP="00006E57">
      <w:pPr>
        <w:rPr>
          <w:rFonts w:ascii="Arial" w:hAnsi="Arial" w:cs="Arial"/>
          <w:sz w:val="22"/>
          <w:szCs w:val="22"/>
        </w:rPr>
      </w:pPr>
    </w:p>
    <w:p w:rsidR="00FE58F1" w:rsidRPr="00594BBF" w:rsidRDefault="00FE58F1" w:rsidP="00153D55">
      <w:pPr>
        <w:pStyle w:val="Textkrper"/>
        <w:jc w:val="both"/>
        <w:rPr>
          <w:b w:val="0"/>
          <w:bCs w:val="0"/>
          <w:sz w:val="22"/>
          <w:szCs w:val="22"/>
        </w:rPr>
      </w:pPr>
    </w:p>
    <w:sectPr w:rsidR="00FE58F1" w:rsidRPr="00594BBF">
      <w:headerReference w:type="default" r:id="rId13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D8" w:rsidRDefault="00B624D8" w:rsidP="00010433">
      <w:pPr>
        <w:pStyle w:val="berschrift1"/>
      </w:pPr>
      <w:r>
        <w:separator/>
      </w:r>
    </w:p>
  </w:endnote>
  <w:endnote w:type="continuationSeparator" w:id="0">
    <w:p w:rsidR="00B624D8" w:rsidRDefault="00B624D8" w:rsidP="00010433">
      <w:pPr>
        <w:pStyle w:val="berschrif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Slimbach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D8" w:rsidRDefault="00B624D8" w:rsidP="00010433">
      <w:pPr>
        <w:pStyle w:val="berschrift1"/>
      </w:pPr>
      <w:r>
        <w:separator/>
      </w:r>
    </w:p>
  </w:footnote>
  <w:footnote w:type="continuationSeparator" w:id="0">
    <w:p w:rsidR="00B624D8" w:rsidRDefault="00B624D8" w:rsidP="00010433">
      <w:pPr>
        <w:pStyle w:val="berschrift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A5" w:rsidRPr="00437967" w:rsidRDefault="00F73AA5" w:rsidP="00437967">
    <w:pPr>
      <w:pStyle w:val="Listenabsatz"/>
      <w:ind w:left="1440"/>
      <w:rPr>
        <w:rStyle w:val="inhaltueber"/>
        <w:rFonts w:ascii="Arial" w:hAnsi="Arial" w:cs="Arial"/>
        <w:sz w:val="16"/>
        <w:szCs w:val="16"/>
      </w:rPr>
    </w:pPr>
    <w:r w:rsidRPr="00437967">
      <w:rPr>
        <w:rStyle w:val="inhaltueber"/>
        <w:rFonts w:ascii="Arial" w:hAnsi="Arial" w:cs="Arial"/>
        <w:sz w:val="16"/>
        <w:szCs w:val="16"/>
      </w:rPr>
      <w:t xml:space="preserve">Seite </w:t>
    </w:r>
    <w:r w:rsidRPr="00437967">
      <w:rPr>
        <w:rStyle w:val="inhaltueber"/>
        <w:rFonts w:ascii="Arial" w:hAnsi="Arial" w:cs="Arial"/>
        <w:sz w:val="16"/>
        <w:szCs w:val="16"/>
      </w:rPr>
      <w:fldChar w:fldCharType="begin"/>
    </w:r>
    <w:r w:rsidRPr="00437967">
      <w:rPr>
        <w:rStyle w:val="inhaltueber"/>
        <w:rFonts w:ascii="Arial" w:hAnsi="Arial" w:cs="Arial"/>
        <w:sz w:val="16"/>
        <w:szCs w:val="16"/>
      </w:rPr>
      <w:instrText xml:space="preserve"> PAGE </w:instrText>
    </w:r>
    <w:r w:rsidRPr="00437967">
      <w:rPr>
        <w:rStyle w:val="inhaltueber"/>
        <w:rFonts w:ascii="Arial" w:hAnsi="Arial" w:cs="Arial"/>
        <w:sz w:val="16"/>
        <w:szCs w:val="16"/>
      </w:rPr>
      <w:fldChar w:fldCharType="separate"/>
    </w:r>
    <w:r w:rsidR="00572369">
      <w:rPr>
        <w:rStyle w:val="inhaltueber"/>
        <w:rFonts w:ascii="Arial" w:hAnsi="Arial" w:cs="Arial"/>
        <w:noProof/>
        <w:sz w:val="16"/>
        <w:szCs w:val="16"/>
      </w:rPr>
      <w:t>5</w:t>
    </w:r>
    <w:r w:rsidRPr="00437967">
      <w:rPr>
        <w:rStyle w:val="inhaltueber"/>
        <w:rFonts w:ascii="Arial" w:hAnsi="Arial" w:cs="Arial"/>
        <w:sz w:val="16"/>
        <w:szCs w:val="16"/>
      </w:rPr>
      <w:fldChar w:fldCharType="end"/>
    </w:r>
    <w:r w:rsidRPr="00437967">
      <w:rPr>
        <w:rStyle w:val="inhaltueber"/>
        <w:rFonts w:ascii="Arial" w:hAnsi="Arial" w:cs="Arial"/>
        <w:sz w:val="16"/>
        <w:szCs w:val="16"/>
      </w:rPr>
      <w:t xml:space="preserve"> von </w:t>
    </w:r>
    <w:r w:rsidRPr="00437967">
      <w:rPr>
        <w:rStyle w:val="inhaltueber"/>
        <w:rFonts w:ascii="Arial" w:hAnsi="Arial" w:cs="Arial"/>
        <w:sz w:val="16"/>
        <w:szCs w:val="16"/>
      </w:rPr>
      <w:fldChar w:fldCharType="begin"/>
    </w:r>
    <w:r w:rsidRPr="00437967">
      <w:rPr>
        <w:rStyle w:val="inhaltueber"/>
        <w:rFonts w:ascii="Arial" w:hAnsi="Arial" w:cs="Arial"/>
        <w:sz w:val="16"/>
        <w:szCs w:val="16"/>
      </w:rPr>
      <w:instrText xml:space="preserve"> NUMPAGES </w:instrText>
    </w:r>
    <w:r w:rsidRPr="00437967">
      <w:rPr>
        <w:rStyle w:val="inhaltueber"/>
        <w:rFonts w:ascii="Arial" w:hAnsi="Arial" w:cs="Arial"/>
        <w:sz w:val="16"/>
        <w:szCs w:val="16"/>
      </w:rPr>
      <w:fldChar w:fldCharType="separate"/>
    </w:r>
    <w:r w:rsidR="00572369">
      <w:rPr>
        <w:rStyle w:val="inhaltueber"/>
        <w:rFonts w:ascii="Arial" w:hAnsi="Arial" w:cs="Arial"/>
        <w:noProof/>
        <w:sz w:val="16"/>
        <w:szCs w:val="16"/>
      </w:rPr>
      <w:t>5</w:t>
    </w:r>
    <w:r w:rsidRPr="00437967">
      <w:rPr>
        <w:rStyle w:val="inhaltueber"/>
        <w:rFonts w:ascii="Arial" w:hAnsi="Arial" w:cs="Arial"/>
        <w:sz w:val="16"/>
        <w:szCs w:val="16"/>
      </w:rPr>
      <w:fldChar w:fldCharType="end"/>
    </w:r>
    <w:r w:rsidRPr="00437967">
      <w:rPr>
        <w:rStyle w:val="inhaltueber"/>
        <w:rFonts w:ascii="Arial" w:hAnsi="Arial" w:cs="Arial"/>
        <w:sz w:val="16"/>
        <w:szCs w:val="16"/>
      </w:rPr>
      <w:t xml:space="preserve"> – Pressemeldung zur </w:t>
    </w:r>
    <w:proofErr w:type="spellStart"/>
    <w:r w:rsidRPr="00437967">
      <w:rPr>
        <w:rStyle w:val="inhaltueber"/>
        <w:rFonts w:ascii="Arial" w:hAnsi="Arial" w:cs="Arial"/>
        <w:sz w:val="16"/>
        <w:szCs w:val="16"/>
      </w:rPr>
      <w:t>LogiMAT</w:t>
    </w:r>
    <w:proofErr w:type="spellEnd"/>
    <w:r w:rsidRPr="00437967">
      <w:rPr>
        <w:rStyle w:val="inhaltueber"/>
        <w:rFonts w:ascii="Arial" w:hAnsi="Arial" w:cs="Arial"/>
        <w:sz w:val="16"/>
        <w:szCs w:val="16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0132"/>
    <w:multiLevelType w:val="hybridMultilevel"/>
    <w:tmpl w:val="CF6C00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CFD"/>
    <w:multiLevelType w:val="multilevel"/>
    <w:tmpl w:val="7994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A6B93"/>
    <w:multiLevelType w:val="hybridMultilevel"/>
    <w:tmpl w:val="0512EB70"/>
    <w:lvl w:ilvl="0" w:tplc="8D4E7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740CB"/>
    <w:multiLevelType w:val="hybridMultilevel"/>
    <w:tmpl w:val="A498E806"/>
    <w:lvl w:ilvl="0" w:tplc="EB804196">
      <w:start w:val="7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4050"/>
    <w:multiLevelType w:val="hybridMultilevel"/>
    <w:tmpl w:val="EF448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0092"/>
    <w:multiLevelType w:val="hybridMultilevel"/>
    <w:tmpl w:val="437088E2"/>
    <w:lvl w:ilvl="0" w:tplc="B9BCD0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4738D3"/>
    <w:multiLevelType w:val="hybridMultilevel"/>
    <w:tmpl w:val="8670EFAE"/>
    <w:lvl w:ilvl="0" w:tplc="997C9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53B2F"/>
    <w:multiLevelType w:val="hybridMultilevel"/>
    <w:tmpl w:val="C4D00A46"/>
    <w:lvl w:ilvl="0" w:tplc="C1A21598">
      <w:start w:val="75"/>
      <w:numFmt w:val="bullet"/>
      <w:lvlText w:val="-"/>
      <w:lvlJc w:val="left"/>
      <w:pPr>
        <w:ind w:left="720" w:hanging="360"/>
      </w:pPr>
      <w:rPr>
        <w:rFonts w:ascii="NewsGothic-Bold" w:eastAsia="Times New Roman" w:hAnsi="NewsGothic-Bold" w:cs="NewsGothic-Bold" w:hint="default"/>
        <w:b/>
        <w:color w:val="000000"/>
        <w:sz w:val="1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2422E"/>
    <w:multiLevelType w:val="hybridMultilevel"/>
    <w:tmpl w:val="2B001F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F0D48"/>
    <w:multiLevelType w:val="hybridMultilevel"/>
    <w:tmpl w:val="8ACE9C92"/>
    <w:lvl w:ilvl="0" w:tplc="4EFEE56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4781D"/>
    <w:multiLevelType w:val="hybridMultilevel"/>
    <w:tmpl w:val="93A0CA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164BCE"/>
    <w:multiLevelType w:val="hybridMultilevel"/>
    <w:tmpl w:val="14F8AB6E"/>
    <w:lvl w:ilvl="0" w:tplc="7B9EDA3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8A68BF"/>
    <w:multiLevelType w:val="hybridMultilevel"/>
    <w:tmpl w:val="58B23204"/>
    <w:lvl w:ilvl="0" w:tplc="DAF8FCEA">
      <w:start w:val="7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C1E23"/>
    <w:multiLevelType w:val="hybridMultilevel"/>
    <w:tmpl w:val="3A042D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CA42C8"/>
    <w:multiLevelType w:val="hybridMultilevel"/>
    <w:tmpl w:val="888CFE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0"/>
  </w:num>
  <w:num w:numId="5">
    <w:abstractNumId w:val="14"/>
  </w:num>
  <w:num w:numId="6">
    <w:abstractNumId w:val="1"/>
  </w:num>
  <w:num w:numId="7">
    <w:abstractNumId w:val="3"/>
  </w:num>
  <w:num w:numId="8">
    <w:abstractNumId w:val="12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  <w:num w:numId="13">
    <w:abstractNumId w:val="6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EF"/>
    <w:rsid w:val="00000DE4"/>
    <w:rsid w:val="000028B0"/>
    <w:rsid w:val="000050C8"/>
    <w:rsid w:val="00005DD5"/>
    <w:rsid w:val="00006E57"/>
    <w:rsid w:val="0001034D"/>
    <w:rsid w:val="00010433"/>
    <w:rsid w:val="000124EC"/>
    <w:rsid w:val="00014282"/>
    <w:rsid w:val="00014A77"/>
    <w:rsid w:val="00015C77"/>
    <w:rsid w:val="000201F8"/>
    <w:rsid w:val="00020C61"/>
    <w:rsid w:val="00021560"/>
    <w:rsid w:val="00021831"/>
    <w:rsid w:val="00021C13"/>
    <w:rsid w:val="00022D0A"/>
    <w:rsid w:val="00030018"/>
    <w:rsid w:val="0003007F"/>
    <w:rsid w:val="000348D1"/>
    <w:rsid w:val="00035996"/>
    <w:rsid w:val="00035D39"/>
    <w:rsid w:val="000362D3"/>
    <w:rsid w:val="0003699D"/>
    <w:rsid w:val="00037127"/>
    <w:rsid w:val="00040DC0"/>
    <w:rsid w:val="00040E8C"/>
    <w:rsid w:val="00042AC4"/>
    <w:rsid w:val="000479A9"/>
    <w:rsid w:val="00051087"/>
    <w:rsid w:val="000511A1"/>
    <w:rsid w:val="000514B2"/>
    <w:rsid w:val="00054903"/>
    <w:rsid w:val="00057D18"/>
    <w:rsid w:val="000660A2"/>
    <w:rsid w:val="00072567"/>
    <w:rsid w:val="000736CF"/>
    <w:rsid w:val="00074541"/>
    <w:rsid w:val="00076A77"/>
    <w:rsid w:val="000778C5"/>
    <w:rsid w:val="00080A7C"/>
    <w:rsid w:val="0008607D"/>
    <w:rsid w:val="000902B2"/>
    <w:rsid w:val="0009072F"/>
    <w:rsid w:val="00091D83"/>
    <w:rsid w:val="000923D6"/>
    <w:rsid w:val="000925D7"/>
    <w:rsid w:val="00094310"/>
    <w:rsid w:val="0009469B"/>
    <w:rsid w:val="0009521E"/>
    <w:rsid w:val="000966AA"/>
    <w:rsid w:val="000973FE"/>
    <w:rsid w:val="000A7191"/>
    <w:rsid w:val="000B0CE9"/>
    <w:rsid w:val="000B0CF6"/>
    <w:rsid w:val="000B1B74"/>
    <w:rsid w:val="000B3209"/>
    <w:rsid w:val="000B68DC"/>
    <w:rsid w:val="000B6DB3"/>
    <w:rsid w:val="000C31BF"/>
    <w:rsid w:val="000C6F7A"/>
    <w:rsid w:val="000C7EF7"/>
    <w:rsid w:val="000D1210"/>
    <w:rsid w:val="000D620F"/>
    <w:rsid w:val="000E3777"/>
    <w:rsid w:val="000E4054"/>
    <w:rsid w:val="000E419F"/>
    <w:rsid w:val="000E54D5"/>
    <w:rsid w:val="000E69E3"/>
    <w:rsid w:val="000F1674"/>
    <w:rsid w:val="000F7278"/>
    <w:rsid w:val="000F7365"/>
    <w:rsid w:val="001002AF"/>
    <w:rsid w:val="00101A37"/>
    <w:rsid w:val="00103B2B"/>
    <w:rsid w:val="00107E04"/>
    <w:rsid w:val="001145B3"/>
    <w:rsid w:val="00114D51"/>
    <w:rsid w:val="001151DF"/>
    <w:rsid w:val="00120A3F"/>
    <w:rsid w:val="00120CF3"/>
    <w:rsid w:val="00130FDF"/>
    <w:rsid w:val="00132A0E"/>
    <w:rsid w:val="00132EF0"/>
    <w:rsid w:val="00134984"/>
    <w:rsid w:val="001369C1"/>
    <w:rsid w:val="001404AF"/>
    <w:rsid w:val="00140C60"/>
    <w:rsid w:val="0014164B"/>
    <w:rsid w:val="00142C4B"/>
    <w:rsid w:val="001439F7"/>
    <w:rsid w:val="001444C2"/>
    <w:rsid w:val="00144D13"/>
    <w:rsid w:val="001453C6"/>
    <w:rsid w:val="00145840"/>
    <w:rsid w:val="00145D38"/>
    <w:rsid w:val="0014620A"/>
    <w:rsid w:val="0014771F"/>
    <w:rsid w:val="0015097F"/>
    <w:rsid w:val="001513F2"/>
    <w:rsid w:val="00153D55"/>
    <w:rsid w:val="0015483D"/>
    <w:rsid w:val="00154A0C"/>
    <w:rsid w:val="0015690F"/>
    <w:rsid w:val="00156C80"/>
    <w:rsid w:val="0015703D"/>
    <w:rsid w:val="00160994"/>
    <w:rsid w:val="00160B20"/>
    <w:rsid w:val="00165D4A"/>
    <w:rsid w:val="00167D80"/>
    <w:rsid w:val="001701F6"/>
    <w:rsid w:val="001746B5"/>
    <w:rsid w:val="00180060"/>
    <w:rsid w:val="00184E7E"/>
    <w:rsid w:val="00186B55"/>
    <w:rsid w:val="001912FE"/>
    <w:rsid w:val="00192776"/>
    <w:rsid w:val="001939F9"/>
    <w:rsid w:val="0019492C"/>
    <w:rsid w:val="00197C7C"/>
    <w:rsid w:val="001A068E"/>
    <w:rsid w:val="001A24DD"/>
    <w:rsid w:val="001A5754"/>
    <w:rsid w:val="001B38A7"/>
    <w:rsid w:val="001B5652"/>
    <w:rsid w:val="001B5DC5"/>
    <w:rsid w:val="001B6082"/>
    <w:rsid w:val="001B7692"/>
    <w:rsid w:val="001C14F2"/>
    <w:rsid w:val="001C2E0F"/>
    <w:rsid w:val="001C43D3"/>
    <w:rsid w:val="001C5B62"/>
    <w:rsid w:val="001C6001"/>
    <w:rsid w:val="001C746A"/>
    <w:rsid w:val="001D10C7"/>
    <w:rsid w:val="001E2366"/>
    <w:rsid w:val="001E2807"/>
    <w:rsid w:val="001E2EE5"/>
    <w:rsid w:val="001E39A5"/>
    <w:rsid w:val="001E5E8A"/>
    <w:rsid w:val="001E7868"/>
    <w:rsid w:val="001F1C9D"/>
    <w:rsid w:val="001F3C14"/>
    <w:rsid w:val="001F4AA4"/>
    <w:rsid w:val="001F5D55"/>
    <w:rsid w:val="001F6F3D"/>
    <w:rsid w:val="001F70D8"/>
    <w:rsid w:val="001F737D"/>
    <w:rsid w:val="00200A7C"/>
    <w:rsid w:val="0020122C"/>
    <w:rsid w:val="00201C65"/>
    <w:rsid w:val="00202544"/>
    <w:rsid w:val="0020385F"/>
    <w:rsid w:val="00203C56"/>
    <w:rsid w:val="00204044"/>
    <w:rsid w:val="00204324"/>
    <w:rsid w:val="00204784"/>
    <w:rsid w:val="00206D25"/>
    <w:rsid w:val="00207134"/>
    <w:rsid w:val="0020759A"/>
    <w:rsid w:val="0021249C"/>
    <w:rsid w:val="00212C5D"/>
    <w:rsid w:val="0021379C"/>
    <w:rsid w:val="00213E60"/>
    <w:rsid w:val="00214FB5"/>
    <w:rsid w:val="002175C5"/>
    <w:rsid w:val="00220AB7"/>
    <w:rsid w:val="00222D9F"/>
    <w:rsid w:val="002234B3"/>
    <w:rsid w:val="00230064"/>
    <w:rsid w:val="002334FE"/>
    <w:rsid w:val="00233FC7"/>
    <w:rsid w:val="00235FBB"/>
    <w:rsid w:val="00236B13"/>
    <w:rsid w:val="0024067B"/>
    <w:rsid w:val="00243026"/>
    <w:rsid w:val="0024346E"/>
    <w:rsid w:val="00243F84"/>
    <w:rsid w:val="00244E54"/>
    <w:rsid w:val="00252784"/>
    <w:rsid w:val="002529CB"/>
    <w:rsid w:val="00253A38"/>
    <w:rsid w:val="00253E4A"/>
    <w:rsid w:val="002562F2"/>
    <w:rsid w:val="0025684C"/>
    <w:rsid w:val="0025745E"/>
    <w:rsid w:val="00264A76"/>
    <w:rsid w:val="00265860"/>
    <w:rsid w:val="00265DFE"/>
    <w:rsid w:val="00267601"/>
    <w:rsid w:val="00273094"/>
    <w:rsid w:val="00273B35"/>
    <w:rsid w:val="0028189D"/>
    <w:rsid w:val="0028205B"/>
    <w:rsid w:val="0028590B"/>
    <w:rsid w:val="002872F5"/>
    <w:rsid w:val="0029157B"/>
    <w:rsid w:val="00292441"/>
    <w:rsid w:val="002944A6"/>
    <w:rsid w:val="00294E20"/>
    <w:rsid w:val="00294EAA"/>
    <w:rsid w:val="00296560"/>
    <w:rsid w:val="002A0553"/>
    <w:rsid w:val="002A1997"/>
    <w:rsid w:val="002A27AD"/>
    <w:rsid w:val="002A56B9"/>
    <w:rsid w:val="002A6782"/>
    <w:rsid w:val="002A79D4"/>
    <w:rsid w:val="002B062F"/>
    <w:rsid w:val="002B3A0E"/>
    <w:rsid w:val="002B55B9"/>
    <w:rsid w:val="002B793E"/>
    <w:rsid w:val="002C0978"/>
    <w:rsid w:val="002C2A44"/>
    <w:rsid w:val="002C377B"/>
    <w:rsid w:val="002C4FC3"/>
    <w:rsid w:val="002C7125"/>
    <w:rsid w:val="002D53C3"/>
    <w:rsid w:val="002D67B5"/>
    <w:rsid w:val="002D787A"/>
    <w:rsid w:val="002E113D"/>
    <w:rsid w:val="002E1292"/>
    <w:rsid w:val="002E2397"/>
    <w:rsid w:val="002F22FB"/>
    <w:rsid w:val="0030215E"/>
    <w:rsid w:val="003047DB"/>
    <w:rsid w:val="00304D83"/>
    <w:rsid w:val="0030542A"/>
    <w:rsid w:val="00307B0C"/>
    <w:rsid w:val="00310395"/>
    <w:rsid w:val="00310A72"/>
    <w:rsid w:val="003176F4"/>
    <w:rsid w:val="003202D5"/>
    <w:rsid w:val="003254F6"/>
    <w:rsid w:val="00327D4F"/>
    <w:rsid w:val="00330506"/>
    <w:rsid w:val="00331411"/>
    <w:rsid w:val="003343B9"/>
    <w:rsid w:val="00335926"/>
    <w:rsid w:val="0034073D"/>
    <w:rsid w:val="003407B8"/>
    <w:rsid w:val="00340807"/>
    <w:rsid w:val="00342B26"/>
    <w:rsid w:val="00342B43"/>
    <w:rsid w:val="0034355D"/>
    <w:rsid w:val="00344515"/>
    <w:rsid w:val="00347A73"/>
    <w:rsid w:val="00353195"/>
    <w:rsid w:val="00353A69"/>
    <w:rsid w:val="00360C07"/>
    <w:rsid w:val="00361133"/>
    <w:rsid w:val="00363EEE"/>
    <w:rsid w:val="00366F60"/>
    <w:rsid w:val="003709C0"/>
    <w:rsid w:val="003716A8"/>
    <w:rsid w:val="00372363"/>
    <w:rsid w:val="00373DCC"/>
    <w:rsid w:val="003774B4"/>
    <w:rsid w:val="00377D11"/>
    <w:rsid w:val="00380A17"/>
    <w:rsid w:val="00381381"/>
    <w:rsid w:val="00383D6B"/>
    <w:rsid w:val="003867B5"/>
    <w:rsid w:val="00386D8D"/>
    <w:rsid w:val="003911CB"/>
    <w:rsid w:val="00392F44"/>
    <w:rsid w:val="003940B1"/>
    <w:rsid w:val="003A10AF"/>
    <w:rsid w:val="003A22F9"/>
    <w:rsid w:val="003A4564"/>
    <w:rsid w:val="003A669F"/>
    <w:rsid w:val="003B160B"/>
    <w:rsid w:val="003B44B1"/>
    <w:rsid w:val="003B52AC"/>
    <w:rsid w:val="003B5542"/>
    <w:rsid w:val="003C1B6C"/>
    <w:rsid w:val="003C2741"/>
    <w:rsid w:val="003C4382"/>
    <w:rsid w:val="003C4D44"/>
    <w:rsid w:val="003C5F45"/>
    <w:rsid w:val="003C7D83"/>
    <w:rsid w:val="003D0935"/>
    <w:rsid w:val="003D149E"/>
    <w:rsid w:val="003D2030"/>
    <w:rsid w:val="003D213D"/>
    <w:rsid w:val="003D30DA"/>
    <w:rsid w:val="003D32CA"/>
    <w:rsid w:val="003E0556"/>
    <w:rsid w:val="003E0640"/>
    <w:rsid w:val="003E3156"/>
    <w:rsid w:val="003E4010"/>
    <w:rsid w:val="003E474D"/>
    <w:rsid w:val="003E79A9"/>
    <w:rsid w:val="003F115D"/>
    <w:rsid w:val="003F58E2"/>
    <w:rsid w:val="00401033"/>
    <w:rsid w:val="004103CC"/>
    <w:rsid w:val="00411959"/>
    <w:rsid w:val="0041210C"/>
    <w:rsid w:val="00416D8E"/>
    <w:rsid w:val="004179FE"/>
    <w:rsid w:val="00421362"/>
    <w:rsid w:val="00422EE4"/>
    <w:rsid w:val="00423D9C"/>
    <w:rsid w:val="00424FF8"/>
    <w:rsid w:val="004271BA"/>
    <w:rsid w:val="00430C21"/>
    <w:rsid w:val="004348FF"/>
    <w:rsid w:val="00434EE6"/>
    <w:rsid w:val="00434F99"/>
    <w:rsid w:val="0043643C"/>
    <w:rsid w:val="00437967"/>
    <w:rsid w:val="00443443"/>
    <w:rsid w:val="0044405F"/>
    <w:rsid w:val="00446AC4"/>
    <w:rsid w:val="00451192"/>
    <w:rsid w:val="004511C9"/>
    <w:rsid w:val="004531D0"/>
    <w:rsid w:val="0045500D"/>
    <w:rsid w:val="004552BF"/>
    <w:rsid w:val="0046006B"/>
    <w:rsid w:val="00466D87"/>
    <w:rsid w:val="00466E36"/>
    <w:rsid w:val="00467E3A"/>
    <w:rsid w:val="00470649"/>
    <w:rsid w:val="004745CA"/>
    <w:rsid w:val="00474ABC"/>
    <w:rsid w:val="00475EF9"/>
    <w:rsid w:val="00476AD2"/>
    <w:rsid w:val="00476EC1"/>
    <w:rsid w:val="00477DCC"/>
    <w:rsid w:val="00483F63"/>
    <w:rsid w:val="004844BD"/>
    <w:rsid w:val="004847BF"/>
    <w:rsid w:val="00485238"/>
    <w:rsid w:val="00485CCB"/>
    <w:rsid w:val="00487115"/>
    <w:rsid w:val="00491425"/>
    <w:rsid w:val="00491B4D"/>
    <w:rsid w:val="00492365"/>
    <w:rsid w:val="00493DF2"/>
    <w:rsid w:val="00494344"/>
    <w:rsid w:val="004A522C"/>
    <w:rsid w:val="004A5B1F"/>
    <w:rsid w:val="004A690C"/>
    <w:rsid w:val="004B092B"/>
    <w:rsid w:val="004B0FD4"/>
    <w:rsid w:val="004B0FDD"/>
    <w:rsid w:val="004B2A5E"/>
    <w:rsid w:val="004B428B"/>
    <w:rsid w:val="004B42D0"/>
    <w:rsid w:val="004B4A06"/>
    <w:rsid w:val="004B52D6"/>
    <w:rsid w:val="004B5756"/>
    <w:rsid w:val="004B7119"/>
    <w:rsid w:val="004B7178"/>
    <w:rsid w:val="004C12C2"/>
    <w:rsid w:val="004C1A4F"/>
    <w:rsid w:val="004C7346"/>
    <w:rsid w:val="004D0605"/>
    <w:rsid w:val="004D148A"/>
    <w:rsid w:val="004D1622"/>
    <w:rsid w:val="004D2035"/>
    <w:rsid w:val="004D4B79"/>
    <w:rsid w:val="004D6C45"/>
    <w:rsid w:val="004E10FF"/>
    <w:rsid w:val="004E135C"/>
    <w:rsid w:val="004E386B"/>
    <w:rsid w:val="004E7585"/>
    <w:rsid w:val="004F1C4A"/>
    <w:rsid w:val="004F4158"/>
    <w:rsid w:val="004F785C"/>
    <w:rsid w:val="00506694"/>
    <w:rsid w:val="00506A2A"/>
    <w:rsid w:val="00506C8C"/>
    <w:rsid w:val="00514FB1"/>
    <w:rsid w:val="00517290"/>
    <w:rsid w:val="00520EBC"/>
    <w:rsid w:val="00523A1E"/>
    <w:rsid w:val="00524F48"/>
    <w:rsid w:val="00525343"/>
    <w:rsid w:val="005300BC"/>
    <w:rsid w:val="00534FAE"/>
    <w:rsid w:val="005352C1"/>
    <w:rsid w:val="00540687"/>
    <w:rsid w:val="00540F3A"/>
    <w:rsid w:val="00542329"/>
    <w:rsid w:val="00543EAE"/>
    <w:rsid w:val="0055050E"/>
    <w:rsid w:val="005602F5"/>
    <w:rsid w:val="00560586"/>
    <w:rsid w:val="00567999"/>
    <w:rsid w:val="0057085F"/>
    <w:rsid w:val="005711DB"/>
    <w:rsid w:val="00572369"/>
    <w:rsid w:val="00573662"/>
    <w:rsid w:val="00576780"/>
    <w:rsid w:val="00577067"/>
    <w:rsid w:val="0058004A"/>
    <w:rsid w:val="005811FC"/>
    <w:rsid w:val="00582961"/>
    <w:rsid w:val="005845E7"/>
    <w:rsid w:val="00585D83"/>
    <w:rsid w:val="00587878"/>
    <w:rsid w:val="00587F16"/>
    <w:rsid w:val="005901FC"/>
    <w:rsid w:val="00592142"/>
    <w:rsid w:val="0059220F"/>
    <w:rsid w:val="00592BF5"/>
    <w:rsid w:val="00593EDC"/>
    <w:rsid w:val="0059461E"/>
    <w:rsid w:val="00594BBF"/>
    <w:rsid w:val="00596A49"/>
    <w:rsid w:val="005970D2"/>
    <w:rsid w:val="0059768A"/>
    <w:rsid w:val="005A0D40"/>
    <w:rsid w:val="005A1BFB"/>
    <w:rsid w:val="005A221E"/>
    <w:rsid w:val="005A677A"/>
    <w:rsid w:val="005A67AA"/>
    <w:rsid w:val="005A6C86"/>
    <w:rsid w:val="005B03E9"/>
    <w:rsid w:val="005B14CD"/>
    <w:rsid w:val="005C0F78"/>
    <w:rsid w:val="005C5156"/>
    <w:rsid w:val="005C652F"/>
    <w:rsid w:val="005C7298"/>
    <w:rsid w:val="005C748A"/>
    <w:rsid w:val="005D3AF4"/>
    <w:rsid w:val="005D6BD2"/>
    <w:rsid w:val="005E395A"/>
    <w:rsid w:val="005E4BB6"/>
    <w:rsid w:val="005E64F4"/>
    <w:rsid w:val="005E68EC"/>
    <w:rsid w:val="005F00E6"/>
    <w:rsid w:val="005F0B6F"/>
    <w:rsid w:val="005F0DD0"/>
    <w:rsid w:val="005F1F53"/>
    <w:rsid w:val="005F22BB"/>
    <w:rsid w:val="005F2D72"/>
    <w:rsid w:val="005F503A"/>
    <w:rsid w:val="005F50C3"/>
    <w:rsid w:val="0060185F"/>
    <w:rsid w:val="006026A4"/>
    <w:rsid w:val="00603B56"/>
    <w:rsid w:val="00605FB4"/>
    <w:rsid w:val="00610141"/>
    <w:rsid w:val="00611B03"/>
    <w:rsid w:val="006133CB"/>
    <w:rsid w:val="00614696"/>
    <w:rsid w:val="00614E75"/>
    <w:rsid w:val="00617A0B"/>
    <w:rsid w:val="00617D9D"/>
    <w:rsid w:val="00620E34"/>
    <w:rsid w:val="00622EA7"/>
    <w:rsid w:val="00627568"/>
    <w:rsid w:val="00627C19"/>
    <w:rsid w:val="006301FC"/>
    <w:rsid w:val="006309DA"/>
    <w:rsid w:val="0063302F"/>
    <w:rsid w:val="0064003E"/>
    <w:rsid w:val="00640FD7"/>
    <w:rsid w:val="00641998"/>
    <w:rsid w:val="00642352"/>
    <w:rsid w:val="00642E95"/>
    <w:rsid w:val="00644398"/>
    <w:rsid w:val="00647C6B"/>
    <w:rsid w:val="00650304"/>
    <w:rsid w:val="0065037A"/>
    <w:rsid w:val="00651C23"/>
    <w:rsid w:val="006538FD"/>
    <w:rsid w:val="006559AD"/>
    <w:rsid w:val="00655B3A"/>
    <w:rsid w:val="00657B5E"/>
    <w:rsid w:val="006640BB"/>
    <w:rsid w:val="006704CE"/>
    <w:rsid w:val="00673918"/>
    <w:rsid w:val="00675444"/>
    <w:rsid w:val="0068070C"/>
    <w:rsid w:val="00681AC0"/>
    <w:rsid w:val="0068217B"/>
    <w:rsid w:val="006823C0"/>
    <w:rsid w:val="006843E5"/>
    <w:rsid w:val="00685B72"/>
    <w:rsid w:val="0068700D"/>
    <w:rsid w:val="00687C71"/>
    <w:rsid w:val="00690852"/>
    <w:rsid w:val="006934E4"/>
    <w:rsid w:val="006944EC"/>
    <w:rsid w:val="006955CE"/>
    <w:rsid w:val="00697847"/>
    <w:rsid w:val="006A0020"/>
    <w:rsid w:val="006A1CFF"/>
    <w:rsid w:val="006A68BE"/>
    <w:rsid w:val="006B0DEA"/>
    <w:rsid w:val="006B3344"/>
    <w:rsid w:val="006B4598"/>
    <w:rsid w:val="006B65AA"/>
    <w:rsid w:val="006B71CF"/>
    <w:rsid w:val="006C2B38"/>
    <w:rsid w:val="006C3584"/>
    <w:rsid w:val="006C4731"/>
    <w:rsid w:val="006C5363"/>
    <w:rsid w:val="006C7681"/>
    <w:rsid w:val="006D06CD"/>
    <w:rsid w:val="006D1F15"/>
    <w:rsid w:val="006E02B7"/>
    <w:rsid w:val="006E3F22"/>
    <w:rsid w:val="006E6CC3"/>
    <w:rsid w:val="006F0007"/>
    <w:rsid w:val="006F0D3E"/>
    <w:rsid w:val="006F1B55"/>
    <w:rsid w:val="006F2568"/>
    <w:rsid w:val="006F3238"/>
    <w:rsid w:val="00701D8B"/>
    <w:rsid w:val="00704309"/>
    <w:rsid w:val="0070709D"/>
    <w:rsid w:val="00711B71"/>
    <w:rsid w:val="00716CE6"/>
    <w:rsid w:val="0072190E"/>
    <w:rsid w:val="00723FC6"/>
    <w:rsid w:val="0072408E"/>
    <w:rsid w:val="007264B2"/>
    <w:rsid w:val="00731557"/>
    <w:rsid w:val="00734D0D"/>
    <w:rsid w:val="007365B0"/>
    <w:rsid w:val="0074087A"/>
    <w:rsid w:val="00742A42"/>
    <w:rsid w:val="00746161"/>
    <w:rsid w:val="00747D88"/>
    <w:rsid w:val="00750ED1"/>
    <w:rsid w:val="007515E2"/>
    <w:rsid w:val="00751FA3"/>
    <w:rsid w:val="00752788"/>
    <w:rsid w:val="007538C9"/>
    <w:rsid w:val="00753CC3"/>
    <w:rsid w:val="007575FB"/>
    <w:rsid w:val="00764B46"/>
    <w:rsid w:val="00764F53"/>
    <w:rsid w:val="00765B99"/>
    <w:rsid w:val="0076600E"/>
    <w:rsid w:val="007734D3"/>
    <w:rsid w:val="00773B9E"/>
    <w:rsid w:val="007767C5"/>
    <w:rsid w:val="00781556"/>
    <w:rsid w:val="00782258"/>
    <w:rsid w:val="0078304D"/>
    <w:rsid w:val="007877CF"/>
    <w:rsid w:val="00791268"/>
    <w:rsid w:val="007927AC"/>
    <w:rsid w:val="007936B1"/>
    <w:rsid w:val="00794162"/>
    <w:rsid w:val="007957EF"/>
    <w:rsid w:val="0079705B"/>
    <w:rsid w:val="007A0632"/>
    <w:rsid w:val="007A10B2"/>
    <w:rsid w:val="007A238A"/>
    <w:rsid w:val="007A42EB"/>
    <w:rsid w:val="007A55A7"/>
    <w:rsid w:val="007A613B"/>
    <w:rsid w:val="007A6C83"/>
    <w:rsid w:val="007A7F17"/>
    <w:rsid w:val="007B041D"/>
    <w:rsid w:val="007B14D1"/>
    <w:rsid w:val="007B2953"/>
    <w:rsid w:val="007B5969"/>
    <w:rsid w:val="007B7013"/>
    <w:rsid w:val="007C0819"/>
    <w:rsid w:val="007C0880"/>
    <w:rsid w:val="007C40F5"/>
    <w:rsid w:val="007C47A7"/>
    <w:rsid w:val="007C4DEF"/>
    <w:rsid w:val="007C6C6C"/>
    <w:rsid w:val="007D01B1"/>
    <w:rsid w:val="007D20C4"/>
    <w:rsid w:val="007D2261"/>
    <w:rsid w:val="007D4615"/>
    <w:rsid w:val="007E04FF"/>
    <w:rsid w:val="007E0F41"/>
    <w:rsid w:val="007E2990"/>
    <w:rsid w:val="007E2EF1"/>
    <w:rsid w:val="007E6CB8"/>
    <w:rsid w:val="007E761E"/>
    <w:rsid w:val="007E79F6"/>
    <w:rsid w:val="007E7B64"/>
    <w:rsid w:val="007F191B"/>
    <w:rsid w:val="007F1DA5"/>
    <w:rsid w:val="007F2049"/>
    <w:rsid w:val="007F2B7C"/>
    <w:rsid w:val="007F6CAE"/>
    <w:rsid w:val="007F75B9"/>
    <w:rsid w:val="007F7963"/>
    <w:rsid w:val="00804FF0"/>
    <w:rsid w:val="008063BE"/>
    <w:rsid w:val="00810B39"/>
    <w:rsid w:val="00811360"/>
    <w:rsid w:val="0081363D"/>
    <w:rsid w:val="00814007"/>
    <w:rsid w:val="008147A4"/>
    <w:rsid w:val="008148DC"/>
    <w:rsid w:val="00817838"/>
    <w:rsid w:val="00820DCD"/>
    <w:rsid w:val="0082424F"/>
    <w:rsid w:val="00824375"/>
    <w:rsid w:val="00826EA1"/>
    <w:rsid w:val="00830027"/>
    <w:rsid w:val="00832CCC"/>
    <w:rsid w:val="00833FEC"/>
    <w:rsid w:val="008352EF"/>
    <w:rsid w:val="00836A07"/>
    <w:rsid w:val="008428C5"/>
    <w:rsid w:val="008457F7"/>
    <w:rsid w:val="00845CBD"/>
    <w:rsid w:val="00847945"/>
    <w:rsid w:val="00847C70"/>
    <w:rsid w:val="008501E7"/>
    <w:rsid w:val="00851F3D"/>
    <w:rsid w:val="0085414B"/>
    <w:rsid w:val="00856CB9"/>
    <w:rsid w:val="0085735B"/>
    <w:rsid w:val="00857F59"/>
    <w:rsid w:val="00861A21"/>
    <w:rsid w:val="0086213C"/>
    <w:rsid w:val="0086431E"/>
    <w:rsid w:val="00866A23"/>
    <w:rsid w:val="00870A68"/>
    <w:rsid w:val="00871EE0"/>
    <w:rsid w:val="00873802"/>
    <w:rsid w:val="008778A2"/>
    <w:rsid w:val="00877A07"/>
    <w:rsid w:val="0088077E"/>
    <w:rsid w:val="00880841"/>
    <w:rsid w:val="00881154"/>
    <w:rsid w:val="0088185C"/>
    <w:rsid w:val="00881C0E"/>
    <w:rsid w:val="00882A57"/>
    <w:rsid w:val="00883EE0"/>
    <w:rsid w:val="008944E8"/>
    <w:rsid w:val="00895030"/>
    <w:rsid w:val="00896663"/>
    <w:rsid w:val="00896949"/>
    <w:rsid w:val="00897910"/>
    <w:rsid w:val="008A14F2"/>
    <w:rsid w:val="008A7A14"/>
    <w:rsid w:val="008A7B98"/>
    <w:rsid w:val="008B43F6"/>
    <w:rsid w:val="008B4804"/>
    <w:rsid w:val="008B4B85"/>
    <w:rsid w:val="008B4C49"/>
    <w:rsid w:val="008B53CA"/>
    <w:rsid w:val="008B5926"/>
    <w:rsid w:val="008B6908"/>
    <w:rsid w:val="008B77BE"/>
    <w:rsid w:val="008C0169"/>
    <w:rsid w:val="008C6FDC"/>
    <w:rsid w:val="008D0BC5"/>
    <w:rsid w:val="008D2F1B"/>
    <w:rsid w:val="008D3AB9"/>
    <w:rsid w:val="008D63DA"/>
    <w:rsid w:val="008D6C66"/>
    <w:rsid w:val="008D77E1"/>
    <w:rsid w:val="008E248C"/>
    <w:rsid w:val="008E298E"/>
    <w:rsid w:val="008E42B5"/>
    <w:rsid w:val="008E539C"/>
    <w:rsid w:val="008F08A1"/>
    <w:rsid w:val="008F0E37"/>
    <w:rsid w:val="008F27FF"/>
    <w:rsid w:val="008F3425"/>
    <w:rsid w:val="008F6090"/>
    <w:rsid w:val="008F7824"/>
    <w:rsid w:val="008F79AB"/>
    <w:rsid w:val="008F7FB0"/>
    <w:rsid w:val="00900B35"/>
    <w:rsid w:val="009033C5"/>
    <w:rsid w:val="0090590A"/>
    <w:rsid w:val="009061BD"/>
    <w:rsid w:val="009117DF"/>
    <w:rsid w:val="009214C4"/>
    <w:rsid w:val="00925E04"/>
    <w:rsid w:val="009262F3"/>
    <w:rsid w:val="00926D50"/>
    <w:rsid w:val="009308C7"/>
    <w:rsid w:val="0093427E"/>
    <w:rsid w:val="00934DB3"/>
    <w:rsid w:val="009353A8"/>
    <w:rsid w:val="00936262"/>
    <w:rsid w:val="00936F63"/>
    <w:rsid w:val="00937B98"/>
    <w:rsid w:val="009402D0"/>
    <w:rsid w:val="009403D2"/>
    <w:rsid w:val="0094154E"/>
    <w:rsid w:val="00943535"/>
    <w:rsid w:val="0094642D"/>
    <w:rsid w:val="00952331"/>
    <w:rsid w:val="00952B9D"/>
    <w:rsid w:val="0095351C"/>
    <w:rsid w:val="00955232"/>
    <w:rsid w:val="00957B7B"/>
    <w:rsid w:val="00960FB3"/>
    <w:rsid w:val="00966390"/>
    <w:rsid w:val="00971F53"/>
    <w:rsid w:val="0097201E"/>
    <w:rsid w:val="00972BA9"/>
    <w:rsid w:val="00972C58"/>
    <w:rsid w:val="00973582"/>
    <w:rsid w:val="00973789"/>
    <w:rsid w:val="00974BF5"/>
    <w:rsid w:val="00983F8A"/>
    <w:rsid w:val="00984731"/>
    <w:rsid w:val="00991A57"/>
    <w:rsid w:val="00991DC9"/>
    <w:rsid w:val="009926D8"/>
    <w:rsid w:val="009946E6"/>
    <w:rsid w:val="0099478F"/>
    <w:rsid w:val="00996FA2"/>
    <w:rsid w:val="00996FC8"/>
    <w:rsid w:val="0099711C"/>
    <w:rsid w:val="00997711"/>
    <w:rsid w:val="009A0183"/>
    <w:rsid w:val="009A2A7E"/>
    <w:rsid w:val="009A7173"/>
    <w:rsid w:val="009A7EA7"/>
    <w:rsid w:val="009B4E55"/>
    <w:rsid w:val="009B5187"/>
    <w:rsid w:val="009B70C7"/>
    <w:rsid w:val="009C4E2A"/>
    <w:rsid w:val="009C5E1A"/>
    <w:rsid w:val="009D0B8E"/>
    <w:rsid w:val="009D52F8"/>
    <w:rsid w:val="009D5CE9"/>
    <w:rsid w:val="009D6788"/>
    <w:rsid w:val="009E1960"/>
    <w:rsid w:val="009E3EBF"/>
    <w:rsid w:val="009E47FF"/>
    <w:rsid w:val="009E5618"/>
    <w:rsid w:val="009E7967"/>
    <w:rsid w:val="009F161A"/>
    <w:rsid w:val="009F40CC"/>
    <w:rsid w:val="009F5059"/>
    <w:rsid w:val="009F69F2"/>
    <w:rsid w:val="00A0203B"/>
    <w:rsid w:val="00A03C5E"/>
    <w:rsid w:val="00A105FD"/>
    <w:rsid w:val="00A10C9C"/>
    <w:rsid w:val="00A1151A"/>
    <w:rsid w:val="00A1325B"/>
    <w:rsid w:val="00A13638"/>
    <w:rsid w:val="00A15990"/>
    <w:rsid w:val="00A17AE3"/>
    <w:rsid w:val="00A17F62"/>
    <w:rsid w:val="00A21216"/>
    <w:rsid w:val="00A2386F"/>
    <w:rsid w:val="00A23F72"/>
    <w:rsid w:val="00A244A1"/>
    <w:rsid w:val="00A244EB"/>
    <w:rsid w:val="00A25244"/>
    <w:rsid w:val="00A25E6D"/>
    <w:rsid w:val="00A266C9"/>
    <w:rsid w:val="00A27099"/>
    <w:rsid w:val="00A27936"/>
    <w:rsid w:val="00A30026"/>
    <w:rsid w:val="00A30D54"/>
    <w:rsid w:val="00A31260"/>
    <w:rsid w:val="00A317E8"/>
    <w:rsid w:val="00A31C46"/>
    <w:rsid w:val="00A34126"/>
    <w:rsid w:val="00A41B99"/>
    <w:rsid w:val="00A41BB2"/>
    <w:rsid w:val="00A4452E"/>
    <w:rsid w:val="00A51B74"/>
    <w:rsid w:val="00A524D4"/>
    <w:rsid w:val="00A5295D"/>
    <w:rsid w:val="00A53FC2"/>
    <w:rsid w:val="00A55733"/>
    <w:rsid w:val="00A566BF"/>
    <w:rsid w:val="00A602EE"/>
    <w:rsid w:val="00A60F9D"/>
    <w:rsid w:val="00A60FCE"/>
    <w:rsid w:val="00A627DC"/>
    <w:rsid w:val="00A64A86"/>
    <w:rsid w:val="00A706E9"/>
    <w:rsid w:val="00A71121"/>
    <w:rsid w:val="00A7181A"/>
    <w:rsid w:val="00A71AAA"/>
    <w:rsid w:val="00A77554"/>
    <w:rsid w:val="00A800AD"/>
    <w:rsid w:val="00A81F85"/>
    <w:rsid w:val="00A82925"/>
    <w:rsid w:val="00A87C08"/>
    <w:rsid w:val="00A87C6A"/>
    <w:rsid w:val="00A90604"/>
    <w:rsid w:val="00A90DD1"/>
    <w:rsid w:val="00A92D29"/>
    <w:rsid w:val="00A92F61"/>
    <w:rsid w:val="00A93DE0"/>
    <w:rsid w:val="00A94E45"/>
    <w:rsid w:val="00A96D6F"/>
    <w:rsid w:val="00AA0BC6"/>
    <w:rsid w:val="00AA16BD"/>
    <w:rsid w:val="00AA4958"/>
    <w:rsid w:val="00AA6A58"/>
    <w:rsid w:val="00AB526E"/>
    <w:rsid w:val="00AB5B48"/>
    <w:rsid w:val="00AB74F7"/>
    <w:rsid w:val="00AB7DBC"/>
    <w:rsid w:val="00AC128D"/>
    <w:rsid w:val="00AC3A63"/>
    <w:rsid w:val="00AC3ECC"/>
    <w:rsid w:val="00AC4E81"/>
    <w:rsid w:val="00AC6617"/>
    <w:rsid w:val="00AD080F"/>
    <w:rsid w:val="00AD7447"/>
    <w:rsid w:val="00AD7E9C"/>
    <w:rsid w:val="00AE1EB2"/>
    <w:rsid w:val="00AE20B8"/>
    <w:rsid w:val="00AE2A6F"/>
    <w:rsid w:val="00AE2FAD"/>
    <w:rsid w:val="00AE3AA0"/>
    <w:rsid w:val="00AE776A"/>
    <w:rsid w:val="00AF0953"/>
    <w:rsid w:val="00AF0BCD"/>
    <w:rsid w:val="00AF1E5B"/>
    <w:rsid w:val="00AF56EE"/>
    <w:rsid w:val="00B00BE0"/>
    <w:rsid w:val="00B01AA5"/>
    <w:rsid w:val="00B01AD4"/>
    <w:rsid w:val="00B02402"/>
    <w:rsid w:val="00B05970"/>
    <w:rsid w:val="00B06F4C"/>
    <w:rsid w:val="00B07BE8"/>
    <w:rsid w:val="00B11493"/>
    <w:rsid w:val="00B12078"/>
    <w:rsid w:val="00B16A1E"/>
    <w:rsid w:val="00B20961"/>
    <w:rsid w:val="00B21611"/>
    <w:rsid w:val="00B218E3"/>
    <w:rsid w:val="00B274D2"/>
    <w:rsid w:val="00B31078"/>
    <w:rsid w:val="00B31A8D"/>
    <w:rsid w:val="00B3386D"/>
    <w:rsid w:val="00B33BF6"/>
    <w:rsid w:val="00B35CD8"/>
    <w:rsid w:val="00B360BC"/>
    <w:rsid w:val="00B377E0"/>
    <w:rsid w:val="00B404FE"/>
    <w:rsid w:val="00B408E7"/>
    <w:rsid w:val="00B413A5"/>
    <w:rsid w:val="00B413B6"/>
    <w:rsid w:val="00B43637"/>
    <w:rsid w:val="00B45D17"/>
    <w:rsid w:val="00B45E4C"/>
    <w:rsid w:val="00B5696C"/>
    <w:rsid w:val="00B570DA"/>
    <w:rsid w:val="00B6047B"/>
    <w:rsid w:val="00B604FA"/>
    <w:rsid w:val="00B624D8"/>
    <w:rsid w:val="00B62B96"/>
    <w:rsid w:val="00B67E55"/>
    <w:rsid w:val="00B73795"/>
    <w:rsid w:val="00B73D3F"/>
    <w:rsid w:val="00B742A0"/>
    <w:rsid w:val="00B752A2"/>
    <w:rsid w:val="00B75326"/>
    <w:rsid w:val="00B759E3"/>
    <w:rsid w:val="00B77EFB"/>
    <w:rsid w:val="00B80DEB"/>
    <w:rsid w:val="00B82E43"/>
    <w:rsid w:val="00B8403E"/>
    <w:rsid w:val="00B84066"/>
    <w:rsid w:val="00B84B28"/>
    <w:rsid w:val="00B874E8"/>
    <w:rsid w:val="00B92034"/>
    <w:rsid w:val="00B941DA"/>
    <w:rsid w:val="00B94746"/>
    <w:rsid w:val="00B94FDA"/>
    <w:rsid w:val="00B95B9E"/>
    <w:rsid w:val="00B9716C"/>
    <w:rsid w:val="00BA1203"/>
    <w:rsid w:val="00BA1596"/>
    <w:rsid w:val="00BA15F2"/>
    <w:rsid w:val="00BA33C4"/>
    <w:rsid w:val="00BA4886"/>
    <w:rsid w:val="00BA5AB2"/>
    <w:rsid w:val="00BA5C94"/>
    <w:rsid w:val="00BA7879"/>
    <w:rsid w:val="00BB038C"/>
    <w:rsid w:val="00BB203C"/>
    <w:rsid w:val="00BB30B3"/>
    <w:rsid w:val="00BC0087"/>
    <w:rsid w:val="00BC348D"/>
    <w:rsid w:val="00BC730D"/>
    <w:rsid w:val="00BD627B"/>
    <w:rsid w:val="00BE208A"/>
    <w:rsid w:val="00BE2157"/>
    <w:rsid w:val="00BE39CF"/>
    <w:rsid w:val="00BE419C"/>
    <w:rsid w:val="00BE4292"/>
    <w:rsid w:val="00BE6939"/>
    <w:rsid w:val="00BE7898"/>
    <w:rsid w:val="00BF0C8A"/>
    <w:rsid w:val="00BF271A"/>
    <w:rsid w:val="00C004DA"/>
    <w:rsid w:val="00C02163"/>
    <w:rsid w:val="00C031DA"/>
    <w:rsid w:val="00C039F2"/>
    <w:rsid w:val="00C077D3"/>
    <w:rsid w:val="00C07ABC"/>
    <w:rsid w:val="00C07CB9"/>
    <w:rsid w:val="00C124D3"/>
    <w:rsid w:val="00C124E1"/>
    <w:rsid w:val="00C137F7"/>
    <w:rsid w:val="00C1408C"/>
    <w:rsid w:val="00C14B12"/>
    <w:rsid w:val="00C17263"/>
    <w:rsid w:val="00C21413"/>
    <w:rsid w:val="00C23A7B"/>
    <w:rsid w:val="00C25208"/>
    <w:rsid w:val="00C25CA9"/>
    <w:rsid w:val="00C27256"/>
    <w:rsid w:val="00C30828"/>
    <w:rsid w:val="00C31A1C"/>
    <w:rsid w:val="00C33E3F"/>
    <w:rsid w:val="00C34C51"/>
    <w:rsid w:val="00C34C8A"/>
    <w:rsid w:val="00C34D0B"/>
    <w:rsid w:val="00C3572C"/>
    <w:rsid w:val="00C42334"/>
    <w:rsid w:val="00C44C9C"/>
    <w:rsid w:val="00C458DC"/>
    <w:rsid w:val="00C5018D"/>
    <w:rsid w:val="00C5183C"/>
    <w:rsid w:val="00C519A2"/>
    <w:rsid w:val="00C51E94"/>
    <w:rsid w:val="00C53C07"/>
    <w:rsid w:val="00C573B4"/>
    <w:rsid w:val="00C57FD4"/>
    <w:rsid w:val="00C60791"/>
    <w:rsid w:val="00C611D1"/>
    <w:rsid w:val="00C625A3"/>
    <w:rsid w:val="00C653E6"/>
    <w:rsid w:val="00C657A7"/>
    <w:rsid w:val="00C7008E"/>
    <w:rsid w:val="00C70835"/>
    <w:rsid w:val="00C708D9"/>
    <w:rsid w:val="00C70DC7"/>
    <w:rsid w:val="00C72B48"/>
    <w:rsid w:val="00C74B6D"/>
    <w:rsid w:val="00C75343"/>
    <w:rsid w:val="00C763AF"/>
    <w:rsid w:val="00C80F36"/>
    <w:rsid w:val="00C813C9"/>
    <w:rsid w:val="00C8434D"/>
    <w:rsid w:val="00C84781"/>
    <w:rsid w:val="00C856D1"/>
    <w:rsid w:val="00C86029"/>
    <w:rsid w:val="00C86A19"/>
    <w:rsid w:val="00C90C26"/>
    <w:rsid w:val="00C91BA9"/>
    <w:rsid w:val="00C95738"/>
    <w:rsid w:val="00C9783C"/>
    <w:rsid w:val="00C97D37"/>
    <w:rsid w:val="00CA2022"/>
    <w:rsid w:val="00CA3B7D"/>
    <w:rsid w:val="00CA670D"/>
    <w:rsid w:val="00CB2621"/>
    <w:rsid w:val="00CB483C"/>
    <w:rsid w:val="00CB6049"/>
    <w:rsid w:val="00CB6783"/>
    <w:rsid w:val="00CB74A2"/>
    <w:rsid w:val="00CC19F8"/>
    <w:rsid w:val="00CC2ED1"/>
    <w:rsid w:val="00CC49F4"/>
    <w:rsid w:val="00CC4D53"/>
    <w:rsid w:val="00CC612C"/>
    <w:rsid w:val="00CC7570"/>
    <w:rsid w:val="00CD2653"/>
    <w:rsid w:val="00CD2BE0"/>
    <w:rsid w:val="00CD2CCA"/>
    <w:rsid w:val="00CE0FEC"/>
    <w:rsid w:val="00CE1423"/>
    <w:rsid w:val="00CE21D5"/>
    <w:rsid w:val="00CE2AF3"/>
    <w:rsid w:val="00CE32D0"/>
    <w:rsid w:val="00CE38D5"/>
    <w:rsid w:val="00CE5243"/>
    <w:rsid w:val="00CF1B8D"/>
    <w:rsid w:val="00CF3137"/>
    <w:rsid w:val="00CF3E74"/>
    <w:rsid w:val="00CF499D"/>
    <w:rsid w:val="00CF533F"/>
    <w:rsid w:val="00D02A23"/>
    <w:rsid w:val="00D02CDA"/>
    <w:rsid w:val="00D03CDB"/>
    <w:rsid w:val="00D05DDA"/>
    <w:rsid w:val="00D06523"/>
    <w:rsid w:val="00D07284"/>
    <w:rsid w:val="00D1169F"/>
    <w:rsid w:val="00D13F91"/>
    <w:rsid w:val="00D1623C"/>
    <w:rsid w:val="00D175E2"/>
    <w:rsid w:val="00D20884"/>
    <w:rsid w:val="00D2299A"/>
    <w:rsid w:val="00D2514E"/>
    <w:rsid w:val="00D31441"/>
    <w:rsid w:val="00D3281E"/>
    <w:rsid w:val="00D328FB"/>
    <w:rsid w:val="00D33015"/>
    <w:rsid w:val="00D34BD9"/>
    <w:rsid w:val="00D40EF2"/>
    <w:rsid w:val="00D41F15"/>
    <w:rsid w:val="00D43E22"/>
    <w:rsid w:val="00D46EAC"/>
    <w:rsid w:val="00D50D5D"/>
    <w:rsid w:val="00D56D88"/>
    <w:rsid w:val="00D56E60"/>
    <w:rsid w:val="00D57734"/>
    <w:rsid w:val="00D57A31"/>
    <w:rsid w:val="00D61BD6"/>
    <w:rsid w:val="00D63E5A"/>
    <w:rsid w:val="00D70712"/>
    <w:rsid w:val="00D7181E"/>
    <w:rsid w:val="00D73A0E"/>
    <w:rsid w:val="00D77D1E"/>
    <w:rsid w:val="00D81065"/>
    <w:rsid w:val="00D82448"/>
    <w:rsid w:val="00D84CA1"/>
    <w:rsid w:val="00D9245A"/>
    <w:rsid w:val="00D941E7"/>
    <w:rsid w:val="00DA0FEB"/>
    <w:rsid w:val="00DA1AE2"/>
    <w:rsid w:val="00DA1B05"/>
    <w:rsid w:val="00DA46FD"/>
    <w:rsid w:val="00DB039F"/>
    <w:rsid w:val="00DB3766"/>
    <w:rsid w:val="00DB60B0"/>
    <w:rsid w:val="00DB74CE"/>
    <w:rsid w:val="00DC0F80"/>
    <w:rsid w:val="00DC2088"/>
    <w:rsid w:val="00DC3921"/>
    <w:rsid w:val="00DC75DE"/>
    <w:rsid w:val="00DD0759"/>
    <w:rsid w:val="00DD1C5A"/>
    <w:rsid w:val="00DD39C1"/>
    <w:rsid w:val="00DD5A74"/>
    <w:rsid w:val="00DD609E"/>
    <w:rsid w:val="00DE1F96"/>
    <w:rsid w:val="00DE44D4"/>
    <w:rsid w:val="00DE5005"/>
    <w:rsid w:val="00DE521C"/>
    <w:rsid w:val="00DE5AA4"/>
    <w:rsid w:val="00DE6B6C"/>
    <w:rsid w:val="00DF0174"/>
    <w:rsid w:val="00DF104F"/>
    <w:rsid w:val="00DF1775"/>
    <w:rsid w:val="00DF2601"/>
    <w:rsid w:val="00DF445E"/>
    <w:rsid w:val="00DF5C1D"/>
    <w:rsid w:val="00E02C2A"/>
    <w:rsid w:val="00E03DEF"/>
    <w:rsid w:val="00E06190"/>
    <w:rsid w:val="00E07458"/>
    <w:rsid w:val="00E148AF"/>
    <w:rsid w:val="00E15B01"/>
    <w:rsid w:val="00E2042B"/>
    <w:rsid w:val="00E20CE0"/>
    <w:rsid w:val="00E22721"/>
    <w:rsid w:val="00E23736"/>
    <w:rsid w:val="00E251D7"/>
    <w:rsid w:val="00E25F50"/>
    <w:rsid w:val="00E27E36"/>
    <w:rsid w:val="00E368DC"/>
    <w:rsid w:val="00E370F0"/>
    <w:rsid w:val="00E41320"/>
    <w:rsid w:val="00E41819"/>
    <w:rsid w:val="00E449EC"/>
    <w:rsid w:val="00E458AB"/>
    <w:rsid w:val="00E508C9"/>
    <w:rsid w:val="00E529F3"/>
    <w:rsid w:val="00E53B37"/>
    <w:rsid w:val="00E53B9E"/>
    <w:rsid w:val="00E542CA"/>
    <w:rsid w:val="00E57FBB"/>
    <w:rsid w:val="00E634A1"/>
    <w:rsid w:val="00E63F1A"/>
    <w:rsid w:val="00E67ABB"/>
    <w:rsid w:val="00E67E3D"/>
    <w:rsid w:val="00E715B9"/>
    <w:rsid w:val="00E753D6"/>
    <w:rsid w:val="00E771CA"/>
    <w:rsid w:val="00E830D1"/>
    <w:rsid w:val="00E83312"/>
    <w:rsid w:val="00E8395B"/>
    <w:rsid w:val="00E84848"/>
    <w:rsid w:val="00E87D62"/>
    <w:rsid w:val="00E90D8F"/>
    <w:rsid w:val="00E9152F"/>
    <w:rsid w:val="00E9460F"/>
    <w:rsid w:val="00E957EA"/>
    <w:rsid w:val="00E9664C"/>
    <w:rsid w:val="00E97C88"/>
    <w:rsid w:val="00EA01D3"/>
    <w:rsid w:val="00EA052C"/>
    <w:rsid w:val="00EA0FF8"/>
    <w:rsid w:val="00EA2A76"/>
    <w:rsid w:val="00EA31EC"/>
    <w:rsid w:val="00EA4C10"/>
    <w:rsid w:val="00EA5A26"/>
    <w:rsid w:val="00EA5E96"/>
    <w:rsid w:val="00EA65EB"/>
    <w:rsid w:val="00EA7BCF"/>
    <w:rsid w:val="00EA7C32"/>
    <w:rsid w:val="00EB0FC7"/>
    <w:rsid w:val="00EB12F1"/>
    <w:rsid w:val="00EB35BE"/>
    <w:rsid w:val="00EB3F15"/>
    <w:rsid w:val="00EB4525"/>
    <w:rsid w:val="00EB5010"/>
    <w:rsid w:val="00EB5578"/>
    <w:rsid w:val="00EB798C"/>
    <w:rsid w:val="00EC02F4"/>
    <w:rsid w:val="00EC0DCE"/>
    <w:rsid w:val="00EC15EC"/>
    <w:rsid w:val="00EC2E6A"/>
    <w:rsid w:val="00EC30B6"/>
    <w:rsid w:val="00EC53C9"/>
    <w:rsid w:val="00EC545B"/>
    <w:rsid w:val="00EC69ED"/>
    <w:rsid w:val="00ED4992"/>
    <w:rsid w:val="00ED5C70"/>
    <w:rsid w:val="00ED677B"/>
    <w:rsid w:val="00ED7AF9"/>
    <w:rsid w:val="00EE26B7"/>
    <w:rsid w:val="00EE2E4B"/>
    <w:rsid w:val="00EE4EEF"/>
    <w:rsid w:val="00EE5FA5"/>
    <w:rsid w:val="00EF28E5"/>
    <w:rsid w:val="00EF63A3"/>
    <w:rsid w:val="00EF7ADE"/>
    <w:rsid w:val="00F004FF"/>
    <w:rsid w:val="00F03031"/>
    <w:rsid w:val="00F03B7A"/>
    <w:rsid w:val="00F046C7"/>
    <w:rsid w:val="00F04F54"/>
    <w:rsid w:val="00F1001E"/>
    <w:rsid w:val="00F11312"/>
    <w:rsid w:val="00F157D3"/>
    <w:rsid w:val="00F16730"/>
    <w:rsid w:val="00F17D47"/>
    <w:rsid w:val="00F21971"/>
    <w:rsid w:val="00F21E80"/>
    <w:rsid w:val="00F23FF1"/>
    <w:rsid w:val="00F25C19"/>
    <w:rsid w:val="00F32591"/>
    <w:rsid w:val="00F3390A"/>
    <w:rsid w:val="00F33913"/>
    <w:rsid w:val="00F33C90"/>
    <w:rsid w:val="00F34CB8"/>
    <w:rsid w:val="00F351E7"/>
    <w:rsid w:val="00F35248"/>
    <w:rsid w:val="00F36C15"/>
    <w:rsid w:val="00F36D5B"/>
    <w:rsid w:val="00F40E91"/>
    <w:rsid w:val="00F45CDE"/>
    <w:rsid w:val="00F4682F"/>
    <w:rsid w:val="00F47AA7"/>
    <w:rsid w:val="00F52739"/>
    <w:rsid w:val="00F52ED3"/>
    <w:rsid w:val="00F54EBA"/>
    <w:rsid w:val="00F56424"/>
    <w:rsid w:val="00F56E5C"/>
    <w:rsid w:val="00F576F9"/>
    <w:rsid w:val="00F600E6"/>
    <w:rsid w:val="00F634B6"/>
    <w:rsid w:val="00F67AAD"/>
    <w:rsid w:val="00F72536"/>
    <w:rsid w:val="00F7288C"/>
    <w:rsid w:val="00F72F99"/>
    <w:rsid w:val="00F73AA5"/>
    <w:rsid w:val="00F74185"/>
    <w:rsid w:val="00F752D2"/>
    <w:rsid w:val="00F76146"/>
    <w:rsid w:val="00F7644D"/>
    <w:rsid w:val="00F76DC2"/>
    <w:rsid w:val="00F87C94"/>
    <w:rsid w:val="00F9019C"/>
    <w:rsid w:val="00F92594"/>
    <w:rsid w:val="00F93C61"/>
    <w:rsid w:val="00F93E89"/>
    <w:rsid w:val="00F94AF7"/>
    <w:rsid w:val="00F95331"/>
    <w:rsid w:val="00F96575"/>
    <w:rsid w:val="00FA367E"/>
    <w:rsid w:val="00FA3EEE"/>
    <w:rsid w:val="00FB1565"/>
    <w:rsid w:val="00FB2A08"/>
    <w:rsid w:val="00FB3766"/>
    <w:rsid w:val="00FB46FB"/>
    <w:rsid w:val="00FB4B66"/>
    <w:rsid w:val="00FB5CAA"/>
    <w:rsid w:val="00FB63A9"/>
    <w:rsid w:val="00FC01CC"/>
    <w:rsid w:val="00FC1602"/>
    <w:rsid w:val="00FC42ED"/>
    <w:rsid w:val="00FC5818"/>
    <w:rsid w:val="00FD106F"/>
    <w:rsid w:val="00FD4273"/>
    <w:rsid w:val="00FD66AA"/>
    <w:rsid w:val="00FE000B"/>
    <w:rsid w:val="00FE0A69"/>
    <w:rsid w:val="00FE190A"/>
    <w:rsid w:val="00FE23EA"/>
    <w:rsid w:val="00FE58F1"/>
    <w:rsid w:val="00FE63CE"/>
    <w:rsid w:val="00FE6C54"/>
    <w:rsid w:val="00FF01E8"/>
    <w:rsid w:val="00FF03F2"/>
    <w:rsid w:val="00FF2B86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93FD9"/>
  <w15:docId w15:val="{E7A9E1CB-530F-4010-A762-CF4297A3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140"/>
        <w:tab w:val="left" w:pos="2131"/>
        <w:tab w:val="left" w:pos="4120"/>
        <w:tab w:val="left" w:pos="6356"/>
      </w:tabs>
      <w:outlineLvl w:val="0"/>
    </w:pPr>
    <w:rPr>
      <w:rFonts w:ascii="Arial" w:hAnsi="Arial"/>
      <w:b/>
      <w:color w:val="000000"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sz w:val="28"/>
      <w:szCs w:val="28"/>
      <w:lang w:val="en-GB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Formatvorlage1">
    <w:name w:val="Formatvorlage1"/>
    <w:basedOn w:val="Standard"/>
    <w:rPr>
      <w:rFonts w:ascii="Frutiger 45 Light" w:hAnsi="Frutiger 45 Light"/>
    </w:rPr>
  </w:style>
  <w:style w:type="paragraph" w:customStyle="1" w:styleId="NormalIndent">
    <w:name w:val="Normal+Indent"/>
    <w:basedOn w:val="Standard"/>
    <w:pPr>
      <w:spacing w:after="120" w:line="240" w:lineRule="atLeast"/>
      <w:ind w:left="1134"/>
    </w:pPr>
    <w:rPr>
      <w:rFonts w:ascii="Arial" w:hAnsi="Arial"/>
      <w:kern w:val="24"/>
      <w:sz w:val="20"/>
      <w:szCs w:val="20"/>
      <w:lang w:eastAsia="en-US"/>
    </w:rPr>
  </w:style>
  <w:style w:type="character" w:customStyle="1" w:styleId="NormalIndentChar">
    <w:name w:val="Normal+Indent Char"/>
    <w:rPr>
      <w:rFonts w:ascii="Arial" w:hAnsi="Arial"/>
      <w:kern w:val="24"/>
      <w:lang w:val="de-DE" w:eastAsia="en-US" w:bidi="ar-SA"/>
    </w:rPr>
  </w:style>
  <w:style w:type="paragraph" w:customStyle="1" w:styleId="Grundtext">
    <w:name w:val="Grundtext"/>
    <w:pPr>
      <w:spacing w:line="360" w:lineRule="atLeast"/>
    </w:pPr>
    <w:rPr>
      <w:rFonts w:ascii="Courier New" w:hAnsi="Courier New"/>
      <w:sz w:val="24"/>
    </w:rPr>
  </w:style>
  <w:style w:type="paragraph" w:customStyle="1" w:styleId="Subject">
    <w:name w:val="Subject"/>
    <w:basedOn w:val="Standard"/>
    <w:pPr>
      <w:spacing w:after="480" w:line="240" w:lineRule="atLeast"/>
    </w:pPr>
    <w:rPr>
      <w:rFonts w:ascii="Arial" w:hAnsi="Arial"/>
      <w:b/>
      <w:color w:val="3B3433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inhaltueber">
    <w:name w:val="inhaltueber"/>
    <w:basedOn w:val="Absatz-Standardschriftart"/>
  </w:style>
  <w:style w:type="paragraph" w:customStyle="1" w:styleId="Pa11">
    <w:name w:val="Pa11"/>
    <w:basedOn w:val="Standard"/>
    <w:next w:val="Standard"/>
    <w:pPr>
      <w:autoSpaceDE w:val="0"/>
      <w:autoSpaceDN w:val="0"/>
      <w:adjustRightInd w:val="0"/>
      <w:spacing w:line="271" w:lineRule="atLeast"/>
    </w:pPr>
    <w:rPr>
      <w:rFonts w:ascii="Trade Gothic LT Std" w:hAnsi="Trade Gothic LT Std"/>
    </w:rPr>
  </w:style>
  <w:style w:type="paragraph" w:customStyle="1" w:styleId="Pa12">
    <w:name w:val="Pa12"/>
    <w:basedOn w:val="Standard"/>
    <w:next w:val="Standard"/>
    <w:pPr>
      <w:autoSpaceDE w:val="0"/>
      <w:autoSpaceDN w:val="0"/>
      <w:adjustRightInd w:val="0"/>
      <w:spacing w:line="161" w:lineRule="atLeast"/>
    </w:pPr>
    <w:rPr>
      <w:rFonts w:ascii="Trade Gothic LT Std" w:hAnsi="Trade Gothic LT Std"/>
    </w:rPr>
  </w:style>
  <w:style w:type="paragraph" w:styleId="Textkrper3">
    <w:name w:val="Body Text 3"/>
    <w:basedOn w:val="Standard"/>
    <w:rPr>
      <w:rFonts w:ascii="Verdana" w:hAnsi="Verdana" w:cs="Arial"/>
      <w:sz w:val="20"/>
      <w:szCs w:val="18"/>
    </w:rPr>
  </w:style>
  <w:style w:type="paragraph" w:styleId="Textkrper2">
    <w:name w:val="Body Text 2"/>
    <w:basedOn w:val="Standard"/>
    <w:pPr>
      <w:jc w:val="both"/>
    </w:pPr>
    <w:rPr>
      <w:rFonts w:ascii="Arial" w:hAnsi="Arial" w:cs="Arial"/>
      <w:sz w:val="22"/>
      <w:szCs w:val="20"/>
    </w:rPr>
  </w:style>
  <w:style w:type="character" w:customStyle="1" w:styleId="normal1">
    <w:name w:val="normal1"/>
    <w:rPr>
      <w:rFonts w:ascii="Verdana" w:hAnsi="Verdana" w:hint="default"/>
      <w:b w:val="0"/>
      <w:bCs w:val="0"/>
      <w:color w:val="000000"/>
      <w:sz w:val="11"/>
      <w:szCs w:val="11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Textkrper">
    <w:name w:val="Body Text"/>
    <w:basedOn w:val="Standard"/>
    <w:link w:val="TextkrperZchn"/>
    <w:rPr>
      <w:rFonts w:ascii="Arial" w:hAnsi="Arial" w:cs="Arial"/>
      <w:b/>
      <w:bCs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TC Slimbach Std" w:hAnsi="ITC Slimbach Std"/>
      <w:color w:val="000000"/>
      <w:sz w:val="24"/>
      <w:szCs w:val="24"/>
    </w:rPr>
  </w:style>
  <w:style w:type="paragraph" w:customStyle="1" w:styleId="Pa5">
    <w:name w:val="Pa5"/>
    <w:basedOn w:val="Default"/>
    <w:next w:val="Default"/>
    <w:pPr>
      <w:spacing w:line="181" w:lineRule="atLeast"/>
    </w:pPr>
    <w:rPr>
      <w:color w:val="auto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color w:val="auto"/>
    </w:rPr>
  </w:style>
  <w:style w:type="character" w:customStyle="1" w:styleId="A12">
    <w:name w:val="A12"/>
    <w:rPr>
      <w:rFonts w:ascii="Trade Gothic LT Std" w:hAnsi="Trade Gothic LT Std"/>
      <w:color w:val="000000"/>
      <w:sz w:val="14"/>
      <w:szCs w:val="14"/>
    </w:rPr>
  </w:style>
  <w:style w:type="paragraph" w:customStyle="1" w:styleId="Pa16">
    <w:name w:val="Pa16"/>
    <w:basedOn w:val="Default"/>
    <w:next w:val="Default"/>
    <w:pPr>
      <w:spacing w:line="241" w:lineRule="atLeast"/>
    </w:pPr>
    <w:rPr>
      <w:color w:val="auto"/>
    </w:rPr>
  </w:style>
  <w:style w:type="paragraph" w:customStyle="1" w:styleId="Pa15">
    <w:name w:val="Pa15"/>
    <w:basedOn w:val="Default"/>
    <w:next w:val="Default"/>
    <w:pPr>
      <w:spacing w:line="241" w:lineRule="atLeast"/>
    </w:pPr>
    <w:rPr>
      <w:color w:val="auto"/>
    </w:rPr>
  </w:style>
  <w:style w:type="paragraph" w:customStyle="1" w:styleId="Pa9">
    <w:name w:val="Pa9"/>
    <w:basedOn w:val="Default"/>
    <w:next w:val="Default"/>
    <w:pPr>
      <w:spacing w:line="171" w:lineRule="atLeast"/>
    </w:pPr>
    <w:rPr>
      <w:color w:val="auto"/>
    </w:rPr>
  </w:style>
  <w:style w:type="character" w:customStyle="1" w:styleId="A11">
    <w:name w:val="A11"/>
    <w:rPr>
      <w:rFonts w:ascii="Trade Gothic LT Std" w:hAnsi="Trade Gothic LT Std"/>
      <w:color w:val="000000"/>
      <w:sz w:val="11"/>
      <w:szCs w:val="11"/>
    </w:rPr>
  </w:style>
  <w:style w:type="character" w:styleId="Hervorhebung">
    <w:name w:val="Emphasis"/>
    <w:qFormat/>
    <w:rsid w:val="00B07BE8"/>
    <w:rPr>
      <w:b/>
      <w:bCs/>
      <w:i w:val="0"/>
      <w:iCs w:val="0"/>
    </w:rPr>
  </w:style>
  <w:style w:type="paragraph" w:styleId="StandardWeb">
    <w:name w:val="Normal (Web)"/>
    <w:basedOn w:val="Standard"/>
    <w:uiPriority w:val="99"/>
    <w:rsid w:val="00DB3766"/>
    <w:pPr>
      <w:spacing w:before="240" w:after="240"/>
    </w:pPr>
  </w:style>
  <w:style w:type="paragraph" w:customStyle="1" w:styleId="autor">
    <w:name w:val="autor"/>
    <w:basedOn w:val="Standard"/>
    <w:rsid w:val="00347A73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94642D"/>
    <w:rPr>
      <w:b/>
      <w:bCs/>
    </w:rPr>
  </w:style>
  <w:style w:type="character" w:customStyle="1" w:styleId="berschrift1Zchn">
    <w:name w:val="Überschrift 1 Zchn"/>
    <w:link w:val="berschrift1"/>
    <w:rsid w:val="00F36C15"/>
    <w:rPr>
      <w:rFonts w:ascii="Arial" w:hAnsi="Arial"/>
      <w:b/>
      <w:color w:val="000000"/>
    </w:rPr>
  </w:style>
  <w:style w:type="character" w:customStyle="1" w:styleId="inhalt">
    <w:name w:val="inhalt"/>
    <w:rsid w:val="00142C4B"/>
  </w:style>
  <w:style w:type="paragraph" w:customStyle="1" w:styleId="text">
    <w:name w:val="text"/>
    <w:basedOn w:val="Standard"/>
    <w:rsid w:val="009B4E55"/>
    <w:pPr>
      <w:spacing w:before="100" w:beforeAutospacing="1" w:after="100" w:afterAutospacing="1"/>
    </w:pPr>
  </w:style>
  <w:style w:type="character" w:customStyle="1" w:styleId="bold">
    <w:name w:val="bold"/>
    <w:basedOn w:val="Absatz-Standardschriftart"/>
    <w:rsid w:val="009B4E55"/>
  </w:style>
  <w:style w:type="character" w:styleId="HTMLAkronym">
    <w:name w:val="HTML Acronym"/>
    <w:basedOn w:val="Absatz-Standardschriftart"/>
    <w:uiPriority w:val="99"/>
    <w:semiHidden/>
    <w:unhideWhenUsed/>
    <w:rsid w:val="002A27AD"/>
  </w:style>
  <w:style w:type="paragraph" w:styleId="NurText">
    <w:name w:val="Plain Text"/>
    <w:basedOn w:val="Standard"/>
    <w:link w:val="NurTextZchn"/>
    <w:uiPriority w:val="99"/>
    <w:semiHidden/>
    <w:unhideWhenUsed/>
    <w:rsid w:val="00C763A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763AF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bsatz1">
    <w:name w:val="Absatz_1"/>
    <w:basedOn w:val="Standard"/>
    <w:uiPriority w:val="99"/>
    <w:rsid w:val="00C90C26"/>
    <w:pPr>
      <w:widowControl w:val="0"/>
      <w:tabs>
        <w:tab w:val="left" w:pos="255"/>
        <w:tab w:val="left" w:pos="283"/>
      </w:tabs>
      <w:autoSpaceDE w:val="0"/>
      <w:autoSpaceDN w:val="0"/>
      <w:adjustRightInd w:val="0"/>
      <w:spacing w:line="236" w:lineRule="atLeast"/>
      <w:jc w:val="both"/>
    </w:pPr>
    <w:rPr>
      <w:rFonts w:ascii="MinionPro-Regular" w:eastAsiaTheme="minorEastAsia" w:hAnsi="MinionPro-Regular" w:cs="MinionPro-Regular"/>
      <w:color w:val="000000"/>
      <w:sz w:val="21"/>
      <w:szCs w:val="21"/>
    </w:rPr>
  </w:style>
  <w:style w:type="paragraph" w:styleId="Blocktext">
    <w:name w:val="Block Text"/>
    <w:basedOn w:val="Standard"/>
    <w:rsid w:val="00E2042B"/>
    <w:pPr>
      <w:spacing w:after="120"/>
      <w:ind w:left="1440" w:right="1440"/>
      <w:jc w:val="both"/>
    </w:pPr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437967"/>
    <w:pPr>
      <w:ind w:left="720"/>
      <w:contextualSpacing/>
    </w:pPr>
  </w:style>
  <w:style w:type="character" w:customStyle="1" w:styleId="TextkrperZchn">
    <w:name w:val="Textkörper Zchn"/>
    <w:basedOn w:val="Absatz-Standardschriftart"/>
    <w:link w:val="Textkrper"/>
    <w:rsid w:val="00A4452E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28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1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2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7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8516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8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5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0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9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65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64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7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29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5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6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1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20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78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174">
          <w:marLeft w:val="0"/>
          <w:marRight w:val="0"/>
          <w:marTop w:val="300"/>
          <w:marBottom w:val="300"/>
          <w:divBdr>
            <w:top w:val="single" w:sz="6" w:space="4" w:color="auto"/>
            <w:left w:val="none" w:sz="0" w:space="0" w:color="auto"/>
            <w:bottom w:val="single" w:sz="6" w:space="4" w:color="auto"/>
            <w:right w:val="none" w:sz="0" w:space="0" w:color="auto"/>
          </w:divBdr>
          <w:divsChild>
            <w:div w:id="13544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305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3478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40248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5690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370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4892">
                      <w:marLeft w:val="150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62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4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7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ADADA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1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75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48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75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96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13776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0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7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1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0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4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7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9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94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45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84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22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585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ogimat-mess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gimat@euroexpo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1535</Words>
  <Characters>10927</Characters>
  <Application>Microsoft Office Word</Application>
  <DocSecurity>0</DocSecurity>
  <Lines>91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geehrter Herr Dr</vt:lpstr>
    </vt:vector>
  </TitlesOfParts>
  <Company/>
  <LinksUpToDate>false</LinksUpToDate>
  <CharactersWithSpaces>12438</CharactersWithSpaces>
  <SharedDoc>false</SharedDoc>
  <HLinks>
    <vt:vector size="18" baseType="variant">
      <vt:variant>
        <vt:i4>1245251</vt:i4>
      </vt:variant>
      <vt:variant>
        <vt:i4>3</vt:i4>
      </vt:variant>
      <vt:variant>
        <vt:i4>0</vt:i4>
      </vt:variant>
      <vt:variant>
        <vt:i4>5</vt:i4>
      </vt:variant>
      <vt:variant>
        <vt:lpwstr>http://www.tradeworld.de/</vt:lpwstr>
      </vt:variant>
      <vt:variant>
        <vt:lpwstr/>
      </vt:variant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http://www.logimat-messe.de/</vt:lpwstr>
      </vt:variant>
      <vt:variant>
        <vt:lpwstr/>
      </vt:variant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http://www.euroexpo.de/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geehrter Herr Dr</dc:title>
  <dc:creator>SSK</dc:creator>
  <cp:lastModifiedBy>Kleinert Xenia</cp:lastModifiedBy>
  <cp:revision>12</cp:revision>
  <cp:lastPrinted>2019-12-11T16:53:00Z</cp:lastPrinted>
  <dcterms:created xsi:type="dcterms:W3CDTF">2019-12-11T16:55:00Z</dcterms:created>
  <dcterms:modified xsi:type="dcterms:W3CDTF">2019-12-17T13:44:00Z</dcterms:modified>
</cp:coreProperties>
</file>