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7A8E3" w14:textId="09FAAB30" w:rsidR="00D745CA" w:rsidRDefault="00F7313F" w:rsidP="00EE3B21">
      <w:pPr>
        <w:spacing w:line="276" w:lineRule="auto"/>
        <w:jc w:val="center"/>
        <w:rPr>
          <w:rFonts w:ascii="Arial" w:eastAsia="Times New Roman" w:hAnsi="Arial" w:cs="Arial"/>
          <w:b/>
          <w:bCs/>
          <w:sz w:val="24"/>
          <w:szCs w:val="20"/>
          <w:lang w:val="de-DE"/>
        </w:rPr>
      </w:pPr>
      <w:r w:rsidRPr="00F7313F">
        <w:rPr>
          <w:rFonts w:ascii="Arial" w:eastAsia="Times New Roman" w:hAnsi="Arial" w:cs="Arial"/>
          <w:b/>
          <w:bCs/>
          <w:sz w:val="24"/>
          <w:szCs w:val="20"/>
          <w:lang w:val="de-DE"/>
        </w:rPr>
        <w:t xml:space="preserve">Colt </w:t>
      </w:r>
      <w:r w:rsidR="00E24D28">
        <w:rPr>
          <w:rFonts w:ascii="Arial" w:eastAsia="Times New Roman" w:hAnsi="Arial" w:cs="Arial"/>
          <w:b/>
          <w:bCs/>
          <w:sz w:val="24"/>
          <w:szCs w:val="20"/>
          <w:lang w:val="de-DE"/>
        </w:rPr>
        <w:t xml:space="preserve">startet </w:t>
      </w:r>
      <w:r w:rsidRPr="00F7313F">
        <w:rPr>
          <w:rFonts w:ascii="Arial" w:eastAsia="Times New Roman" w:hAnsi="Arial" w:cs="Arial"/>
          <w:b/>
          <w:bCs/>
          <w:sz w:val="24"/>
          <w:szCs w:val="20"/>
          <w:lang w:val="de-DE"/>
        </w:rPr>
        <w:t xml:space="preserve">UCaaS-Lösung </w:t>
      </w:r>
      <w:r w:rsidR="00152846">
        <w:rPr>
          <w:rFonts w:ascii="Arial" w:eastAsia="Times New Roman" w:hAnsi="Arial" w:cs="Arial"/>
          <w:b/>
          <w:bCs/>
          <w:sz w:val="24"/>
          <w:szCs w:val="20"/>
          <w:lang w:val="de-DE"/>
        </w:rPr>
        <w:t>in</w:t>
      </w:r>
      <w:r w:rsidRPr="00F7313F">
        <w:rPr>
          <w:rFonts w:ascii="Arial" w:eastAsia="Times New Roman" w:hAnsi="Arial" w:cs="Arial"/>
          <w:b/>
          <w:bCs/>
          <w:sz w:val="24"/>
          <w:szCs w:val="20"/>
          <w:lang w:val="de-DE"/>
        </w:rPr>
        <w:t xml:space="preserve"> sieben </w:t>
      </w:r>
      <w:r w:rsidR="001038F9">
        <w:rPr>
          <w:rFonts w:ascii="Arial" w:eastAsia="Times New Roman" w:hAnsi="Arial" w:cs="Arial"/>
          <w:b/>
          <w:bCs/>
          <w:sz w:val="24"/>
          <w:szCs w:val="20"/>
          <w:lang w:val="de-DE"/>
        </w:rPr>
        <w:t>zusätzlichen</w:t>
      </w:r>
      <w:r w:rsidR="00E24D28">
        <w:rPr>
          <w:rFonts w:ascii="Arial" w:eastAsia="Times New Roman" w:hAnsi="Arial" w:cs="Arial"/>
          <w:b/>
          <w:bCs/>
          <w:sz w:val="24"/>
          <w:szCs w:val="20"/>
          <w:lang w:val="de-DE"/>
        </w:rPr>
        <w:t xml:space="preserve"> </w:t>
      </w:r>
      <w:r w:rsidRPr="00F7313F">
        <w:rPr>
          <w:rFonts w:ascii="Arial" w:eastAsia="Times New Roman" w:hAnsi="Arial" w:cs="Arial"/>
          <w:b/>
          <w:bCs/>
          <w:sz w:val="24"/>
          <w:szCs w:val="20"/>
          <w:lang w:val="de-DE"/>
        </w:rPr>
        <w:t>Länder</w:t>
      </w:r>
      <w:r w:rsidR="00E24D28">
        <w:rPr>
          <w:rFonts w:ascii="Arial" w:eastAsia="Times New Roman" w:hAnsi="Arial" w:cs="Arial"/>
          <w:b/>
          <w:bCs/>
          <w:sz w:val="24"/>
          <w:szCs w:val="20"/>
          <w:lang w:val="de-DE"/>
        </w:rPr>
        <w:t>n</w:t>
      </w:r>
      <w:r w:rsidRPr="00F7313F">
        <w:rPr>
          <w:rFonts w:ascii="Arial" w:eastAsia="Times New Roman" w:hAnsi="Arial" w:cs="Arial"/>
          <w:b/>
          <w:bCs/>
          <w:sz w:val="24"/>
          <w:szCs w:val="20"/>
          <w:lang w:val="de-DE"/>
        </w:rPr>
        <w:t xml:space="preserve"> und erweitert digitale Sprachfunktionen</w:t>
      </w:r>
    </w:p>
    <w:p w14:paraId="3E44CB43" w14:textId="77777777" w:rsidR="00F7313F" w:rsidRPr="00943516" w:rsidRDefault="00F7313F" w:rsidP="00EE3B21">
      <w:pPr>
        <w:spacing w:line="276" w:lineRule="auto"/>
        <w:jc w:val="center"/>
        <w:rPr>
          <w:rFonts w:ascii="Arial" w:eastAsia="Times New Roman" w:hAnsi="Arial" w:cs="Arial"/>
          <w:b/>
          <w:bCs/>
          <w:sz w:val="20"/>
          <w:szCs w:val="20"/>
          <w:lang w:val="de-DE"/>
        </w:rPr>
      </w:pPr>
    </w:p>
    <w:p w14:paraId="32F81434" w14:textId="0F1DBA78" w:rsidR="00814696" w:rsidRPr="00EE080E" w:rsidRDefault="001D4811" w:rsidP="00EE3B21">
      <w:pPr>
        <w:spacing w:line="276" w:lineRule="auto"/>
        <w:jc w:val="center"/>
        <w:rPr>
          <w:rFonts w:eastAsia="Times New Roman" w:cs="Helvetica"/>
          <w:sz w:val="20"/>
          <w:szCs w:val="20"/>
          <w:lang w:val="de-DE"/>
        </w:rPr>
      </w:pPr>
      <w:r w:rsidRPr="001D4811">
        <w:rPr>
          <w:rFonts w:ascii="Arial" w:eastAsia="Times New Roman" w:hAnsi="Arial" w:cs="Arial"/>
          <w:b/>
          <w:bCs/>
          <w:sz w:val="20"/>
          <w:szCs w:val="20"/>
          <w:lang w:val="de-DE"/>
        </w:rPr>
        <w:t>Insgesamt 21 Länder profitieren von der Lösung, die auf Microsoft 365 läuft und KI-Assistenzfunktionen am Arbeitsplatz mit erweiterten Sprachfunktionen integriert</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2431F081" w14:textId="77CFFC69" w:rsidR="001D4811" w:rsidRPr="001D4811" w:rsidRDefault="00D469E3" w:rsidP="001D4811">
      <w:pPr>
        <w:spacing w:line="276" w:lineRule="auto"/>
        <w:rPr>
          <w:rFonts w:ascii="Arial" w:eastAsia="Times New Roman"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F9054D">
        <w:rPr>
          <w:rFonts w:ascii="Arial" w:hAnsi="Arial" w:cs="Arial"/>
          <w:b/>
          <w:sz w:val="20"/>
          <w:szCs w:val="18"/>
          <w:lang w:val="de-DE"/>
        </w:rPr>
        <w:t>03</w:t>
      </w:r>
      <w:r w:rsidR="0043301B" w:rsidRPr="0024737F">
        <w:rPr>
          <w:rFonts w:ascii="Arial" w:hAnsi="Arial" w:cs="Arial"/>
          <w:b/>
          <w:sz w:val="20"/>
          <w:szCs w:val="18"/>
          <w:lang w:val="de-DE"/>
        </w:rPr>
        <w:t>.</w:t>
      </w:r>
      <w:r w:rsidR="00152846">
        <w:rPr>
          <w:rFonts w:ascii="Arial" w:hAnsi="Arial" w:cs="Arial"/>
          <w:b/>
          <w:sz w:val="20"/>
          <w:szCs w:val="18"/>
          <w:lang w:val="de-DE"/>
        </w:rPr>
        <w:t>06</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152846">
        <w:rPr>
          <w:rFonts w:ascii="Arial" w:hAnsi="Arial" w:cs="Arial"/>
          <w:b/>
          <w:sz w:val="20"/>
          <w:szCs w:val="18"/>
          <w:lang w:val="de-DE"/>
        </w:rPr>
        <w:t>4</w:t>
      </w:r>
      <w:r w:rsidR="00785327" w:rsidRPr="0024737F">
        <w:rPr>
          <w:rFonts w:ascii="Arial" w:hAnsi="Arial" w:cs="Arial"/>
          <w:b/>
          <w:sz w:val="18"/>
          <w:szCs w:val="18"/>
          <w:lang w:val="de-DE"/>
        </w:rPr>
        <w:t>,</w:t>
      </w:r>
      <w:r w:rsidR="00414FC9">
        <w:rPr>
          <w:rFonts w:ascii="Arial" w:hAnsi="Arial" w:cs="Arial"/>
          <w:b/>
          <w:sz w:val="18"/>
          <w:szCs w:val="18"/>
          <w:lang w:val="de-DE"/>
        </w:rPr>
        <w:t xml:space="preserve"> </w:t>
      </w:r>
      <w:r w:rsidR="00414FC9" w:rsidRPr="00414FC9">
        <w:rPr>
          <w:rFonts w:ascii="Arial" w:eastAsia="Times New Roman" w:hAnsi="Arial" w:cs="Arial"/>
          <w:sz w:val="20"/>
          <w:szCs w:val="20"/>
          <w:lang w:val="de-DE"/>
        </w:rPr>
        <w:t xml:space="preserve">Colt Technology Services, globaler Anbieter </w:t>
      </w:r>
      <w:r w:rsidR="002D34A6">
        <w:rPr>
          <w:rFonts w:ascii="Arial" w:eastAsia="Times New Roman" w:hAnsi="Arial" w:cs="Arial"/>
          <w:sz w:val="20"/>
          <w:szCs w:val="20"/>
          <w:lang w:val="de-DE"/>
        </w:rPr>
        <w:t xml:space="preserve">für </w:t>
      </w:r>
      <w:r w:rsidR="00414FC9" w:rsidRPr="00414FC9">
        <w:rPr>
          <w:rFonts w:ascii="Arial" w:eastAsia="Times New Roman" w:hAnsi="Arial" w:cs="Arial"/>
          <w:sz w:val="20"/>
          <w:szCs w:val="20"/>
          <w:lang w:val="de-DE"/>
        </w:rPr>
        <w:t>digitale Infrastruktur</w:t>
      </w:r>
      <w:r w:rsidR="001D4811">
        <w:rPr>
          <w:rFonts w:ascii="Arial" w:eastAsia="Times New Roman" w:hAnsi="Arial" w:cs="Arial"/>
          <w:sz w:val="20"/>
          <w:szCs w:val="20"/>
          <w:lang w:val="de-DE"/>
        </w:rPr>
        <w:t xml:space="preserve">, </w:t>
      </w:r>
      <w:r w:rsidR="00B92479">
        <w:rPr>
          <w:rFonts w:ascii="Arial" w:eastAsia="Times New Roman" w:hAnsi="Arial" w:cs="Arial"/>
          <w:sz w:val="20"/>
          <w:szCs w:val="20"/>
          <w:lang w:val="de-DE"/>
        </w:rPr>
        <w:t>stellt</w:t>
      </w:r>
      <w:r w:rsidR="001D4811" w:rsidRPr="001D4811">
        <w:rPr>
          <w:rFonts w:ascii="Arial" w:eastAsia="Times New Roman" w:hAnsi="Arial" w:cs="Arial"/>
          <w:sz w:val="20"/>
          <w:szCs w:val="20"/>
          <w:lang w:val="de-DE"/>
        </w:rPr>
        <w:t xml:space="preserve"> seine </w:t>
      </w:r>
      <w:r w:rsidR="00B92479">
        <w:rPr>
          <w:rFonts w:ascii="Arial" w:eastAsia="Times New Roman" w:hAnsi="Arial" w:cs="Arial"/>
          <w:sz w:val="20"/>
          <w:szCs w:val="20"/>
          <w:lang w:val="de-DE"/>
        </w:rPr>
        <w:t>Lösung für</w:t>
      </w:r>
      <w:r w:rsidR="001D4811" w:rsidRPr="001D4811">
        <w:rPr>
          <w:rFonts w:ascii="Arial" w:eastAsia="Times New Roman" w:hAnsi="Arial" w:cs="Arial"/>
          <w:sz w:val="20"/>
          <w:szCs w:val="20"/>
          <w:lang w:val="de-DE"/>
        </w:rPr>
        <w:t xml:space="preserve"> Unified Communications as a Service (UCaaS) </w:t>
      </w:r>
      <w:r w:rsidR="00B92479">
        <w:rPr>
          <w:rFonts w:ascii="Arial" w:eastAsia="Times New Roman" w:hAnsi="Arial" w:cs="Arial"/>
          <w:sz w:val="20"/>
          <w:szCs w:val="20"/>
          <w:lang w:val="de-DE"/>
        </w:rPr>
        <w:t>künftig</w:t>
      </w:r>
      <w:r w:rsidR="001D4811" w:rsidRPr="001D4811">
        <w:rPr>
          <w:rFonts w:ascii="Arial" w:eastAsia="Times New Roman" w:hAnsi="Arial" w:cs="Arial"/>
          <w:sz w:val="20"/>
          <w:szCs w:val="20"/>
          <w:lang w:val="de-DE"/>
        </w:rPr>
        <w:t xml:space="preserve"> in sieben weiteren europäischen Ländern </w:t>
      </w:r>
      <w:r w:rsidR="00B92479">
        <w:rPr>
          <w:rFonts w:ascii="Arial" w:eastAsia="Times New Roman" w:hAnsi="Arial" w:cs="Arial"/>
          <w:sz w:val="20"/>
          <w:szCs w:val="20"/>
          <w:lang w:val="de-DE"/>
        </w:rPr>
        <w:t>bereit:</w:t>
      </w:r>
      <w:r w:rsidR="001D4811" w:rsidRPr="001D4811">
        <w:rPr>
          <w:rFonts w:ascii="Arial" w:eastAsia="Times New Roman" w:hAnsi="Arial" w:cs="Arial"/>
          <w:sz w:val="20"/>
          <w:szCs w:val="20"/>
          <w:lang w:val="de-DE"/>
        </w:rPr>
        <w:t xml:space="preserve"> Finnland, Luxemburg, Norwegen, Polen, Rumänien</w:t>
      </w:r>
      <w:r w:rsidR="00B92479">
        <w:rPr>
          <w:rFonts w:ascii="Arial" w:eastAsia="Times New Roman" w:hAnsi="Arial" w:cs="Arial"/>
          <w:sz w:val="20"/>
          <w:szCs w:val="20"/>
          <w:lang w:val="de-DE"/>
        </w:rPr>
        <w:t>,</w:t>
      </w:r>
      <w:r w:rsidR="001D4811" w:rsidRPr="001D4811">
        <w:rPr>
          <w:rFonts w:ascii="Arial" w:eastAsia="Times New Roman" w:hAnsi="Arial" w:cs="Arial"/>
          <w:sz w:val="20"/>
          <w:szCs w:val="20"/>
          <w:lang w:val="de-DE"/>
        </w:rPr>
        <w:t xml:space="preserve"> die Slowakei </w:t>
      </w:r>
      <w:r w:rsidR="00B92479">
        <w:rPr>
          <w:rFonts w:ascii="Arial" w:eastAsia="Times New Roman" w:hAnsi="Arial" w:cs="Arial"/>
          <w:sz w:val="20"/>
          <w:szCs w:val="20"/>
          <w:lang w:val="de-DE"/>
        </w:rPr>
        <w:t xml:space="preserve">und die </w:t>
      </w:r>
      <w:r w:rsidR="00B92479" w:rsidRPr="001D4811">
        <w:rPr>
          <w:rFonts w:ascii="Arial" w:eastAsia="Times New Roman" w:hAnsi="Arial" w:cs="Arial"/>
          <w:sz w:val="20"/>
          <w:szCs w:val="20"/>
          <w:lang w:val="de-DE"/>
        </w:rPr>
        <w:t>Tschechische Republik</w:t>
      </w:r>
      <w:r w:rsidR="00B92479">
        <w:rPr>
          <w:rFonts w:ascii="Arial" w:eastAsia="Times New Roman" w:hAnsi="Arial" w:cs="Arial"/>
          <w:sz w:val="20"/>
          <w:szCs w:val="20"/>
          <w:lang w:val="de-DE"/>
        </w:rPr>
        <w:t>.</w:t>
      </w:r>
      <w:r w:rsidR="00B92479" w:rsidRPr="001D4811">
        <w:rPr>
          <w:rFonts w:ascii="Arial" w:eastAsia="Times New Roman" w:hAnsi="Arial" w:cs="Arial"/>
          <w:sz w:val="20"/>
          <w:szCs w:val="20"/>
          <w:lang w:val="de-DE"/>
        </w:rPr>
        <w:t xml:space="preserve"> </w:t>
      </w:r>
      <w:r w:rsidR="00B92479">
        <w:rPr>
          <w:rFonts w:ascii="Arial" w:eastAsia="Times New Roman" w:hAnsi="Arial" w:cs="Arial"/>
          <w:sz w:val="20"/>
          <w:szCs w:val="20"/>
          <w:lang w:val="de-DE"/>
        </w:rPr>
        <w:t>Damit können</w:t>
      </w:r>
      <w:r w:rsidR="001D4811" w:rsidRPr="001D4811">
        <w:rPr>
          <w:rFonts w:ascii="Arial" w:eastAsia="Times New Roman" w:hAnsi="Arial" w:cs="Arial"/>
          <w:sz w:val="20"/>
          <w:szCs w:val="20"/>
          <w:lang w:val="de-DE"/>
        </w:rPr>
        <w:t xml:space="preserve"> Unternehmen nun in 20 Ländern in Europa</w:t>
      </w:r>
      <w:r w:rsidR="001D4811" w:rsidRPr="00B92479">
        <w:rPr>
          <w:rFonts w:ascii="Arial" w:eastAsia="Times New Roman" w:hAnsi="Arial" w:cs="Arial"/>
          <w:sz w:val="20"/>
          <w:szCs w:val="20"/>
          <w:vertAlign w:val="superscript"/>
          <w:lang w:val="de-DE"/>
        </w:rPr>
        <w:t>1</w:t>
      </w:r>
      <w:r w:rsidR="001D4811" w:rsidRPr="001D4811">
        <w:rPr>
          <w:rFonts w:ascii="Arial" w:eastAsia="Times New Roman" w:hAnsi="Arial" w:cs="Arial"/>
          <w:sz w:val="20"/>
          <w:szCs w:val="20"/>
          <w:lang w:val="de-DE"/>
        </w:rPr>
        <w:t xml:space="preserve"> und in Japan von der Qualität, Sicherheit und Flexibilität der Colt</w:t>
      </w:r>
      <w:r w:rsidR="00B92479">
        <w:rPr>
          <w:rFonts w:ascii="Arial" w:eastAsia="Times New Roman" w:hAnsi="Arial" w:cs="Arial"/>
          <w:sz w:val="20"/>
          <w:szCs w:val="20"/>
          <w:lang w:val="de-DE"/>
        </w:rPr>
        <w:t xml:space="preserve"> Intelligent Communications </w:t>
      </w:r>
      <w:r w:rsidR="001D4811" w:rsidRPr="001D4811">
        <w:rPr>
          <w:rFonts w:ascii="Arial" w:eastAsia="Times New Roman" w:hAnsi="Arial" w:cs="Arial"/>
          <w:sz w:val="20"/>
          <w:szCs w:val="20"/>
          <w:lang w:val="de-DE"/>
        </w:rPr>
        <w:t xml:space="preserve">Suite </w:t>
      </w:r>
      <w:r w:rsidR="00B92479">
        <w:rPr>
          <w:rFonts w:ascii="Arial" w:eastAsia="Times New Roman" w:hAnsi="Arial" w:cs="Arial"/>
          <w:sz w:val="20"/>
          <w:szCs w:val="20"/>
          <w:lang w:val="de-DE"/>
        </w:rPr>
        <w:t xml:space="preserve">(CIC) </w:t>
      </w:r>
      <w:r w:rsidR="001D4811" w:rsidRPr="001D4811">
        <w:rPr>
          <w:rFonts w:ascii="Arial" w:eastAsia="Times New Roman" w:hAnsi="Arial" w:cs="Arial"/>
          <w:sz w:val="20"/>
          <w:szCs w:val="20"/>
          <w:lang w:val="de-DE"/>
        </w:rPr>
        <w:t>vollständig konformer Cloud-Sprachdienste profitieren. Die CIC-Services von Colt eignen sich perfekt für Unternehmen, die eine leistungsstarke Unified</w:t>
      </w:r>
      <w:r w:rsidR="00D76057">
        <w:rPr>
          <w:rFonts w:ascii="Arial" w:eastAsia="Times New Roman" w:hAnsi="Arial" w:cs="Arial"/>
          <w:sz w:val="20"/>
          <w:szCs w:val="20"/>
          <w:lang w:val="de-DE"/>
        </w:rPr>
        <w:t>-</w:t>
      </w:r>
      <w:r w:rsidR="001D4811" w:rsidRPr="001D4811">
        <w:rPr>
          <w:rFonts w:ascii="Arial" w:eastAsia="Times New Roman" w:hAnsi="Arial" w:cs="Arial"/>
          <w:sz w:val="20"/>
          <w:szCs w:val="20"/>
          <w:lang w:val="de-DE"/>
        </w:rPr>
        <w:t>Communications-Lösung für den modernen Arbeitsplatz aufbauen wollen. Sie bieten Mitarbeitern ein angenehmes, vernetztes</w:t>
      </w:r>
      <w:r w:rsidR="00E24D28">
        <w:rPr>
          <w:rFonts w:ascii="Arial" w:eastAsia="Times New Roman" w:hAnsi="Arial" w:cs="Arial"/>
          <w:sz w:val="20"/>
          <w:szCs w:val="20"/>
          <w:lang w:val="de-DE"/>
        </w:rPr>
        <w:t xml:space="preserve"> und</w:t>
      </w:r>
      <w:r w:rsidR="001D4811" w:rsidRPr="001D4811">
        <w:rPr>
          <w:rFonts w:ascii="Arial" w:eastAsia="Times New Roman" w:hAnsi="Arial" w:cs="Arial"/>
          <w:sz w:val="20"/>
          <w:szCs w:val="20"/>
          <w:lang w:val="de-DE"/>
        </w:rPr>
        <w:t xml:space="preserve"> digitales </w:t>
      </w:r>
      <w:r w:rsidR="00D76057">
        <w:rPr>
          <w:rFonts w:ascii="Arial" w:eastAsia="Times New Roman" w:hAnsi="Arial" w:cs="Arial"/>
          <w:sz w:val="20"/>
          <w:szCs w:val="20"/>
          <w:lang w:val="de-DE"/>
        </w:rPr>
        <w:t>N</w:t>
      </w:r>
      <w:r w:rsidR="001D4811" w:rsidRPr="001D4811">
        <w:rPr>
          <w:rFonts w:ascii="Arial" w:eastAsia="Times New Roman" w:hAnsi="Arial" w:cs="Arial"/>
          <w:sz w:val="20"/>
          <w:szCs w:val="20"/>
          <w:lang w:val="de-DE"/>
        </w:rPr>
        <w:t>utzererlebnis für mehr Produktivität und Leistung, indem sie KI-basierte Unternehmensanwendungen in der Cloud zusammenführen</w:t>
      </w:r>
      <w:r w:rsidR="00D76057">
        <w:rPr>
          <w:rFonts w:ascii="Arial" w:eastAsia="Times New Roman" w:hAnsi="Arial" w:cs="Arial"/>
          <w:sz w:val="20"/>
          <w:szCs w:val="20"/>
          <w:lang w:val="de-DE"/>
        </w:rPr>
        <w:t xml:space="preserve"> – und </w:t>
      </w:r>
      <w:r w:rsidR="001D4811" w:rsidRPr="001D4811">
        <w:rPr>
          <w:rFonts w:ascii="Arial" w:eastAsia="Times New Roman" w:hAnsi="Arial" w:cs="Arial"/>
          <w:sz w:val="20"/>
          <w:szCs w:val="20"/>
          <w:lang w:val="de-DE"/>
        </w:rPr>
        <w:t>das von einem einzigen Anbieter.</w:t>
      </w:r>
    </w:p>
    <w:p w14:paraId="2AE45D48" w14:textId="77777777" w:rsidR="001D4811" w:rsidRPr="001D4811" w:rsidRDefault="001D4811" w:rsidP="001D4811">
      <w:pPr>
        <w:spacing w:line="276" w:lineRule="auto"/>
        <w:rPr>
          <w:rFonts w:ascii="Arial" w:eastAsia="Times New Roman" w:hAnsi="Arial" w:cs="Arial"/>
          <w:sz w:val="20"/>
          <w:szCs w:val="20"/>
          <w:lang w:val="de-DE"/>
        </w:rPr>
      </w:pPr>
    </w:p>
    <w:p w14:paraId="761D645B" w14:textId="62087BEF" w:rsidR="001D4811" w:rsidRPr="001D4811" w:rsidRDefault="001D4811" w:rsidP="001D4811">
      <w:pPr>
        <w:spacing w:line="276" w:lineRule="auto"/>
        <w:rPr>
          <w:rFonts w:ascii="Arial" w:eastAsia="Times New Roman" w:hAnsi="Arial" w:cs="Arial"/>
          <w:sz w:val="20"/>
          <w:szCs w:val="20"/>
          <w:lang w:val="de-DE"/>
        </w:rPr>
      </w:pPr>
      <w:r w:rsidRPr="001D4811">
        <w:rPr>
          <w:rFonts w:ascii="Arial" w:eastAsia="Times New Roman" w:hAnsi="Arial" w:cs="Arial"/>
          <w:sz w:val="20"/>
          <w:szCs w:val="20"/>
          <w:lang w:val="de-DE"/>
        </w:rPr>
        <w:t xml:space="preserve">Die Ankündigung erfolgt zu einem Zeitpunkt, </w:t>
      </w:r>
      <w:r w:rsidR="00E24D28">
        <w:rPr>
          <w:rFonts w:ascii="Arial" w:eastAsia="Times New Roman" w:hAnsi="Arial" w:cs="Arial"/>
          <w:sz w:val="20"/>
          <w:szCs w:val="20"/>
          <w:lang w:val="de-DE"/>
        </w:rPr>
        <w:t>an</w:t>
      </w:r>
      <w:r w:rsidRPr="001D4811">
        <w:rPr>
          <w:rFonts w:ascii="Arial" w:eastAsia="Times New Roman" w:hAnsi="Arial" w:cs="Arial"/>
          <w:sz w:val="20"/>
          <w:szCs w:val="20"/>
          <w:lang w:val="de-DE"/>
        </w:rPr>
        <w:t xml:space="preserve"> dem die Analysten der Cavell Group schätzen, dass der UCaaS-Markt in den </w:t>
      </w:r>
      <w:r w:rsidR="00D76057">
        <w:rPr>
          <w:rFonts w:ascii="Arial" w:eastAsia="Times New Roman" w:hAnsi="Arial" w:cs="Arial"/>
          <w:sz w:val="20"/>
          <w:szCs w:val="20"/>
          <w:lang w:val="de-DE"/>
        </w:rPr>
        <w:t>kommenden</w:t>
      </w:r>
      <w:r w:rsidRPr="001D4811">
        <w:rPr>
          <w:rFonts w:ascii="Arial" w:eastAsia="Times New Roman" w:hAnsi="Arial" w:cs="Arial"/>
          <w:sz w:val="20"/>
          <w:szCs w:val="20"/>
          <w:lang w:val="de-DE"/>
        </w:rPr>
        <w:t xml:space="preserve"> fünf Jahren eine </w:t>
      </w:r>
      <w:r w:rsidR="00D76057">
        <w:rPr>
          <w:rFonts w:ascii="Arial" w:eastAsia="Times New Roman" w:hAnsi="Arial" w:cs="Arial"/>
          <w:sz w:val="20"/>
          <w:szCs w:val="20"/>
          <w:lang w:val="de-DE"/>
        </w:rPr>
        <w:t xml:space="preserve">jährliche Wachstumsrate (Compound Annual Growth Rate – CAGR) </w:t>
      </w:r>
      <w:r w:rsidRPr="001D4811">
        <w:rPr>
          <w:rFonts w:ascii="Arial" w:eastAsia="Times New Roman" w:hAnsi="Arial" w:cs="Arial"/>
          <w:sz w:val="20"/>
          <w:szCs w:val="20"/>
          <w:lang w:val="de-DE"/>
        </w:rPr>
        <w:t xml:space="preserve">von 10,3 </w:t>
      </w:r>
      <w:r w:rsidR="00D76057">
        <w:rPr>
          <w:rFonts w:ascii="Arial" w:eastAsia="Times New Roman" w:hAnsi="Arial" w:cs="Arial"/>
          <w:sz w:val="20"/>
          <w:szCs w:val="20"/>
          <w:lang w:val="de-DE"/>
        </w:rPr>
        <w:t>Prozent</w:t>
      </w:r>
      <w:r w:rsidRPr="001D4811">
        <w:rPr>
          <w:rFonts w:ascii="Arial" w:eastAsia="Times New Roman" w:hAnsi="Arial" w:cs="Arial"/>
          <w:sz w:val="20"/>
          <w:szCs w:val="20"/>
          <w:lang w:val="de-DE"/>
        </w:rPr>
        <w:t xml:space="preserve"> erzielen und bis Ende 2028 mehr als 131 Millionen Nutzer erreichen wird</w:t>
      </w:r>
      <w:r w:rsidRPr="00D76057">
        <w:rPr>
          <w:rFonts w:ascii="Arial" w:eastAsia="Times New Roman" w:hAnsi="Arial" w:cs="Arial"/>
          <w:sz w:val="20"/>
          <w:szCs w:val="20"/>
          <w:vertAlign w:val="superscript"/>
          <w:lang w:val="de-DE"/>
        </w:rPr>
        <w:t>2</w:t>
      </w:r>
      <w:r w:rsidRPr="001D4811">
        <w:rPr>
          <w:rFonts w:ascii="Arial" w:eastAsia="Times New Roman" w:hAnsi="Arial" w:cs="Arial"/>
          <w:sz w:val="20"/>
          <w:szCs w:val="20"/>
          <w:lang w:val="de-DE"/>
        </w:rPr>
        <w:t xml:space="preserve">. </w:t>
      </w:r>
    </w:p>
    <w:p w14:paraId="26A441CD" w14:textId="77777777" w:rsidR="001D4811" w:rsidRDefault="001D4811" w:rsidP="001D4811">
      <w:pPr>
        <w:spacing w:line="276" w:lineRule="auto"/>
        <w:rPr>
          <w:rFonts w:ascii="Arial" w:eastAsia="Times New Roman" w:hAnsi="Arial" w:cs="Arial"/>
          <w:sz w:val="20"/>
          <w:szCs w:val="20"/>
          <w:lang w:val="de-DE"/>
        </w:rPr>
      </w:pPr>
    </w:p>
    <w:p w14:paraId="609FF3BD" w14:textId="591B0E87" w:rsidR="001D4811" w:rsidRPr="001D4811" w:rsidRDefault="001D4811" w:rsidP="001D4811">
      <w:pPr>
        <w:spacing w:line="276" w:lineRule="auto"/>
        <w:rPr>
          <w:rFonts w:ascii="Arial" w:eastAsia="Times New Roman" w:hAnsi="Arial" w:cs="Arial"/>
          <w:sz w:val="20"/>
          <w:szCs w:val="20"/>
          <w:lang w:val="de-DE"/>
        </w:rPr>
      </w:pPr>
      <w:r w:rsidRPr="001D4811">
        <w:rPr>
          <w:rFonts w:ascii="Arial" w:eastAsia="Times New Roman" w:hAnsi="Arial" w:cs="Arial"/>
          <w:sz w:val="20"/>
          <w:szCs w:val="20"/>
          <w:lang w:val="de-DE"/>
        </w:rPr>
        <w:t xml:space="preserve">CIC bietet </w:t>
      </w:r>
      <w:r w:rsidR="00D76057">
        <w:rPr>
          <w:rFonts w:ascii="Arial" w:eastAsia="Times New Roman" w:hAnsi="Arial" w:cs="Arial"/>
          <w:sz w:val="20"/>
          <w:szCs w:val="20"/>
          <w:lang w:val="de-DE"/>
        </w:rPr>
        <w:t xml:space="preserve">jetzt </w:t>
      </w:r>
      <w:r w:rsidRPr="001D4811">
        <w:rPr>
          <w:rFonts w:ascii="Arial" w:eastAsia="Times New Roman" w:hAnsi="Arial" w:cs="Arial"/>
          <w:sz w:val="20"/>
          <w:szCs w:val="20"/>
          <w:lang w:val="de-DE"/>
        </w:rPr>
        <w:t>neue Automatisierungs- und KI-Funktionen, mit denen Mitarbeiter Zeit sparen, nicht mehr manuell zwischen Bildschirmen und Anwendungen wechseln müssen und produktiver und effektiver zusammenarbeiten können. Diese Funktionen umfassen:</w:t>
      </w:r>
    </w:p>
    <w:p w14:paraId="73567D16" w14:textId="7F95FE51" w:rsidR="001D4811" w:rsidRPr="00D76057" w:rsidRDefault="001D4811" w:rsidP="00D76057">
      <w:pPr>
        <w:pStyle w:val="Listenabsatz"/>
        <w:numPr>
          <w:ilvl w:val="0"/>
          <w:numId w:val="36"/>
        </w:numPr>
        <w:spacing w:line="276" w:lineRule="auto"/>
        <w:rPr>
          <w:rFonts w:ascii="Arial" w:eastAsia="Times New Roman" w:hAnsi="Arial" w:cs="Arial"/>
          <w:sz w:val="20"/>
          <w:szCs w:val="20"/>
          <w:lang w:val="de-DE"/>
        </w:rPr>
      </w:pPr>
      <w:r w:rsidRPr="00D76057">
        <w:rPr>
          <w:rFonts w:ascii="Arial" w:eastAsia="Times New Roman" w:hAnsi="Arial" w:cs="Arial"/>
          <w:sz w:val="20"/>
          <w:szCs w:val="20"/>
          <w:lang w:val="de-DE"/>
        </w:rPr>
        <w:t>Automatischer Beitritt zu geplanten Teams-Meetings</w:t>
      </w:r>
    </w:p>
    <w:p w14:paraId="5809B69E" w14:textId="467EA805" w:rsidR="001D4811" w:rsidRPr="00D76057" w:rsidRDefault="001D4811" w:rsidP="00D76057">
      <w:pPr>
        <w:pStyle w:val="Listenabsatz"/>
        <w:numPr>
          <w:ilvl w:val="0"/>
          <w:numId w:val="36"/>
        </w:numPr>
        <w:spacing w:line="276" w:lineRule="auto"/>
        <w:rPr>
          <w:rFonts w:ascii="Arial" w:eastAsia="Times New Roman" w:hAnsi="Arial" w:cs="Arial"/>
          <w:sz w:val="20"/>
          <w:szCs w:val="20"/>
          <w:lang w:val="de-DE"/>
        </w:rPr>
      </w:pPr>
      <w:r w:rsidRPr="00D76057">
        <w:rPr>
          <w:rFonts w:ascii="Arial" w:eastAsia="Times New Roman" w:hAnsi="Arial" w:cs="Arial"/>
          <w:sz w:val="20"/>
          <w:szCs w:val="20"/>
          <w:lang w:val="de-DE"/>
        </w:rPr>
        <w:t>Integrierte generative KI-Plattformen wie Microsoft Co-Pilot</w:t>
      </w:r>
      <w:r w:rsidR="00D76057" w:rsidRPr="00D76057">
        <w:rPr>
          <w:rFonts w:ascii="Arial" w:eastAsia="Times New Roman" w:hAnsi="Arial" w:cs="Arial"/>
          <w:sz w:val="20"/>
          <w:szCs w:val="20"/>
          <w:lang w:val="de-DE"/>
        </w:rPr>
        <w:t xml:space="preserve">, um </w:t>
      </w:r>
      <w:r w:rsidR="00E24D28">
        <w:rPr>
          <w:rFonts w:ascii="Arial" w:eastAsia="Times New Roman" w:hAnsi="Arial" w:cs="Arial"/>
          <w:sz w:val="20"/>
          <w:szCs w:val="20"/>
          <w:lang w:val="de-DE"/>
        </w:rPr>
        <w:t xml:space="preserve">Aufgaben schneller, genauer und hochwertiger </w:t>
      </w:r>
      <w:r w:rsidR="00D76057" w:rsidRPr="00D76057">
        <w:rPr>
          <w:rFonts w:ascii="Arial" w:eastAsia="Times New Roman" w:hAnsi="Arial" w:cs="Arial"/>
          <w:sz w:val="20"/>
          <w:szCs w:val="20"/>
          <w:lang w:val="de-DE"/>
        </w:rPr>
        <w:t xml:space="preserve">zu </w:t>
      </w:r>
      <w:r w:rsidR="00E24D28">
        <w:rPr>
          <w:rFonts w:ascii="Arial" w:eastAsia="Times New Roman" w:hAnsi="Arial" w:cs="Arial"/>
          <w:sz w:val="20"/>
          <w:szCs w:val="20"/>
          <w:lang w:val="de-DE"/>
        </w:rPr>
        <w:t>erledigen</w:t>
      </w:r>
    </w:p>
    <w:p w14:paraId="07AFAE88" w14:textId="07BDB0DE" w:rsidR="001D4811" w:rsidRPr="00D76057" w:rsidRDefault="001D4811" w:rsidP="00D76057">
      <w:pPr>
        <w:pStyle w:val="Listenabsatz"/>
        <w:numPr>
          <w:ilvl w:val="0"/>
          <w:numId w:val="36"/>
        </w:numPr>
        <w:spacing w:line="276" w:lineRule="auto"/>
        <w:rPr>
          <w:rFonts w:ascii="Arial" w:eastAsia="Times New Roman" w:hAnsi="Arial" w:cs="Arial"/>
          <w:sz w:val="20"/>
          <w:szCs w:val="20"/>
          <w:lang w:val="de-DE"/>
        </w:rPr>
      </w:pPr>
      <w:r w:rsidRPr="00D76057">
        <w:rPr>
          <w:rFonts w:ascii="Arial" w:eastAsia="Times New Roman" w:hAnsi="Arial" w:cs="Arial"/>
          <w:sz w:val="20"/>
          <w:szCs w:val="20"/>
          <w:lang w:val="de-DE"/>
        </w:rPr>
        <w:t>Verbesserte Analysen und Leistungsdaten nach Teams-Meetings</w:t>
      </w:r>
    </w:p>
    <w:p w14:paraId="7329FDB1" w14:textId="77777777" w:rsidR="001D4811" w:rsidRDefault="001D4811" w:rsidP="001D4811">
      <w:pPr>
        <w:pStyle w:val="Listenabsatz"/>
        <w:spacing w:line="276" w:lineRule="auto"/>
        <w:ind w:left="0"/>
        <w:rPr>
          <w:rFonts w:ascii="Arial" w:eastAsia="Times New Roman" w:hAnsi="Arial" w:cs="Arial"/>
          <w:sz w:val="20"/>
          <w:szCs w:val="20"/>
          <w:lang w:val="de-DE" w:eastAsia="en-GB"/>
        </w:rPr>
      </w:pPr>
    </w:p>
    <w:p w14:paraId="5B39B9BD" w14:textId="413A9F0E" w:rsidR="006C07A4" w:rsidRPr="0024737F" w:rsidRDefault="001D4811" w:rsidP="001D4811">
      <w:pPr>
        <w:pStyle w:val="Listenabsatz"/>
        <w:spacing w:line="276" w:lineRule="auto"/>
        <w:ind w:left="0"/>
        <w:rPr>
          <w:rFonts w:ascii="Arial" w:hAnsi="Arial" w:cs="Arial"/>
          <w:lang w:val="de-DE"/>
        </w:rPr>
      </w:pPr>
      <w:r w:rsidRPr="001D4811">
        <w:rPr>
          <w:rFonts w:ascii="Arial" w:eastAsia="Times New Roman" w:hAnsi="Arial" w:cs="Arial"/>
          <w:sz w:val="20"/>
          <w:szCs w:val="20"/>
          <w:lang w:val="de-DE" w:eastAsia="en-GB"/>
        </w:rPr>
        <w:t xml:space="preserve">Die CIC-Anwendungen laufen auf der cloudbasierten Plattform Microsoft 365 und sorgen für ein vertrautes Desktop-Erlebnis und </w:t>
      </w:r>
      <w:r w:rsidR="00485F27">
        <w:rPr>
          <w:rFonts w:ascii="Arial" w:eastAsia="Times New Roman" w:hAnsi="Arial" w:cs="Arial"/>
          <w:sz w:val="20"/>
          <w:szCs w:val="20"/>
          <w:lang w:val="de-DE" w:eastAsia="en-GB"/>
        </w:rPr>
        <w:t>umfassende</w:t>
      </w:r>
      <w:r w:rsidRPr="001D4811">
        <w:rPr>
          <w:rFonts w:ascii="Arial" w:eastAsia="Times New Roman" w:hAnsi="Arial" w:cs="Arial"/>
          <w:sz w:val="20"/>
          <w:szCs w:val="20"/>
          <w:lang w:val="de-DE" w:eastAsia="en-GB"/>
        </w:rPr>
        <w:t xml:space="preserve"> Unified Communications mit Teams. Die Leistung wird durch die Konnektivität von Colt mit der Cloud und dem Voice-Breakout auf der Grundlage des weltweit verbundenen </w:t>
      </w:r>
      <w:r w:rsidR="00485F27">
        <w:rPr>
          <w:rFonts w:ascii="Arial" w:eastAsia="Times New Roman" w:hAnsi="Arial" w:cs="Arial"/>
          <w:sz w:val="20"/>
          <w:szCs w:val="20"/>
          <w:lang w:val="de-DE" w:eastAsia="en-GB"/>
        </w:rPr>
        <w:t>Tier</w:t>
      </w:r>
      <w:r w:rsidR="00E24D28">
        <w:rPr>
          <w:rFonts w:ascii="Arial" w:eastAsia="Times New Roman" w:hAnsi="Arial" w:cs="Arial"/>
          <w:sz w:val="20"/>
          <w:szCs w:val="20"/>
          <w:lang w:val="de-DE" w:eastAsia="en-GB"/>
        </w:rPr>
        <w:t xml:space="preserve"> </w:t>
      </w:r>
      <w:r w:rsidR="00485F27">
        <w:rPr>
          <w:rFonts w:ascii="Arial" w:eastAsia="Times New Roman" w:hAnsi="Arial" w:cs="Arial"/>
          <w:sz w:val="20"/>
          <w:szCs w:val="20"/>
          <w:lang w:val="de-DE" w:eastAsia="en-GB"/>
        </w:rPr>
        <w:t>1-</w:t>
      </w:r>
      <w:r w:rsidRPr="001D4811">
        <w:rPr>
          <w:rFonts w:ascii="Arial" w:eastAsia="Times New Roman" w:hAnsi="Arial" w:cs="Arial"/>
          <w:sz w:val="20"/>
          <w:szCs w:val="20"/>
          <w:lang w:val="de-DE" w:eastAsia="en-GB"/>
        </w:rPr>
        <w:t xml:space="preserve">Hochleistungsnetzwerks von Colt </w:t>
      </w:r>
      <w:r w:rsidR="00485F27">
        <w:rPr>
          <w:rFonts w:ascii="Arial" w:eastAsia="Times New Roman" w:hAnsi="Arial" w:cs="Arial"/>
          <w:sz w:val="20"/>
          <w:szCs w:val="20"/>
          <w:lang w:val="de-DE" w:eastAsia="en-GB"/>
        </w:rPr>
        <w:t>ermöglicht.</w:t>
      </w:r>
      <w:r w:rsidRPr="001D4811">
        <w:rPr>
          <w:rFonts w:ascii="Arial" w:eastAsia="Times New Roman" w:hAnsi="Arial" w:cs="Arial"/>
          <w:sz w:val="20"/>
          <w:szCs w:val="20"/>
          <w:lang w:val="de-DE" w:eastAsia="en-GB"/>
        </w:rPr>
        <w:t xml:space="preserve"> </w:t>
      </w:r>
      <w:r w:rsidR="00485F27">
        <w:rPr>
          <w:rFonts w:ascii="Arial" w:eastAsia="Times New Roman" w:hAnsi="Arial" w:cs="Arial"/>
          <w:sz w:val="20"/>
          <w:szCs w:val="20"/>
          <w:lang w:val="de-DE" w:eastAsia="en-GB"/>
        </w:rPr>
        <w:t xml:space="preserve">So werden </w:t>
      </w:r>
      <w:r w:rsidRPr="001D4811">
        <w:rPr>
          <w:rFonts w:ascii="Arial" w:eastAsia="Times New Roman" w:hAnsi="Arial" w:cs="Arial"/>
          <w:sz w:val="20"/>
          <w:szCs w:val="20"/>
          <w:lang w:val="de-DE" w:eastAsia="en-GB"/>
        </w:rPr>
        <w:t xml:space="preserve">frustrierende und störende Serviceunterbrechungen wie </w:t>
      </w:r>
      <w:r w:rsidR="00485F27">
        <w:rPr>
          <w:rFonts w:ascii="Arial" w:eastAsia="Times New Roman" w:hAnsi="Arial" w:cs="Arial"/>
          <w:sz w:val="20"/>
          <w:szCs w:val="20"/>
          <w:lang w:val="de-DE" w:eastAsia="en-GB"/>
        </w:rPr>
        <w:t>abge</w:t>
      </w:r>
      <w:r w:rsidRPr="001D4811">
        <w:rPr>
          <w:rFonts w:ascii="Arial" w:eastAsia="Times New Roman" w:hAnsi="Arial" w:cs="Arial"/>
          <w:sz w:val="20"/>
          <w:szCs w:val="20"/>
          <w:lang w:val="de-DE" w:eastAsia="en-GB"/>
        </w:rPr>
        <w:t>brochene oder verzögerte Teams-Anrufe vermieden.</w:t>
      </w:r>
    </w:p>
    <w:p w14:paraId="33FD2917" w14:textId="77777777" w:rsidR="001D4811" w:rsidRPr="001D4811" w:rsidRDefault="001D4811" w:rsidP="001D4811">
      <w:pPr>
        <w:shd w:val="clear" w:color="auto" w:fill="FFFFFF"/>
        <w:spacing w:line="276" w:lineRule="auto"/>
        <w:rPr>
          <w:rFonts w:ascii="Arial" w:hAnsi="Arial" w:cs="Arial"/>
          <w:bCs/>
          <w:sz w:val="20"/>
          <w:szCs w:val="20"/>
          <w:lang w:val="de-DE"/>
        </w:rPr>
      </w:pPr>
    </w:p>
    <w:p w14:paraId="121E3638" w14:textId="65E79975" w:rsidR="001D4811" w:rsidRPr="001D4811" w:rsidRDefault="001D4811" w:rsidP="001D4811">
      <w:pPr>
        <w:shd w:val="clear" w:color="auto" w:fill="FFFFFF"/>
        <w:spacing w:line="276" w:lineRule="auto"/>
        <w:rPr>
          <w:rFonts w:ascii="Arial" w:hAnsi="Arial" w:cs="Arial"/>
          <w:bCs/>
          <w:sz w:val="20"/>
          <w:szCs w:val="20"/>
          <w:lang w:val="de-DE"/>
        </w:rPr>
      </w:pPr>
      <w:r w:rsidRPr="001D4811">
        <w:rPr>
          <w:rFonts w:ascii="Arial" w:hAnsi="Arial" w:cs="Arial"/>
          <w:bCs/>
          <w:sz w:val="20"/>
          <w:szCs w:val="20"/>
          <w:lang w:val="de-DE"/>
        </w:rPr>
        <w:t xml:space="preserve">Tyler Hemmen, VP Enterprise Products </w:t>
      </w:r>
      <w:r w:rsidR="00E24D28">
        <w:rPr>
          <w:rFonts w:ascii="Arial" w:hAnsi="Arial" w:cs="Arial"/>
          <w:bCs/>
          <w:sz w:val="20"/>
          <w:szCs w:val="20"/>
          <w:lang w:val="de-DE"/>
        </w:rPr>
        <w:t>u</w:t>
      </w:r>
      <w:r w:rsidRPr="001D4811">
        <w:rPr>
          <w:rFonts w:ascii="Arial" w:hAnsi="Arial" w:cs="Arial"/>
          <w:bCs/>
          <w:sz w:val="20"/>
          <w:szCs w:val="20"/>
          <w:lang w:val="de-DE"/>
        </w:rPr>
        <w:t>nd Solutions, Colt Technology Services</w:t>
      </w:r>
      <w:r w:rsidR="00485F27">
        <w:rPr>
          <w:rFonts w:ascii="Arial" w:hAnsi="Arial" w:cs="Arial"/>
          <w:bCs/>
          <w:sz w:val="20"/>
          <w:szCs w:val="20"/>
          <w:lang w:val="de-DE"/>
        </w:rPr>
        <w:t>, sagt</w:t>
      </w:r>
      <w:r w:rsidRPr="001D4811">
        <w:rPr>
          <w:rFonts w:ascii="Arial" w:hAnsi="Arial" w:cs="Arial"/>
          <w:bCs/>
          <w:sz w:val="20"/>
          <w:szCs w:val="20"/>
          <w:lang w:val="de-DE"/>
        </w:rPr>
        <w:t xml:space="preserve">: „KI und Automatisierung bieten enorme Möglichkeiten für Unternehmen, sich einen Wettbewerbsvorteil zu sichern. </w:t>
      </w:r>
      <w:r w:rsidR="00485F27">
        <w:rPr>
          <w:rFonts w:ascii="Arial" w:hAnsi="Arial" w:cs="Arial"/>
          <w:bCs/>
          <w:sz w:val="20"/>
          <w:szCs w:val="20"/>
          <w:lang w:val="de-DE"/>
        </w:rPr>
        <w:t xml:space="preserve">Viele Organisationen befinden sich aber immer noch in frühen Phasen der Erprobung des Potenzials dieser Technologien. </w:t>
      </w:r>
      <w:r w:rsidRPr="001D4811">
        <w:rPr>
          <w:rFonts w:ascii="Arial" w:hAnsi="Arial" w:cs="Arial"/>
          <w:bCs/>
          <w:sz w:val="20"/>
          <w:szCs w:val="20"/>
          <w:lang w:val="de-DE"/>
        </w:rPr>
        <w:t xml:space="preserve">Durch die Integration von KI- und Automatisierungsfunktionen in Colt Intelligent Communications </w:t>
      </w:r>
      <w:r w:rsidR="00485F27">
        <w:rPr>
          <w:rFonts w:ascii="Arial" w:hAnsi="Arial" w:cs="Arial"/>
          <w:bCs/>
          <w:sz w:val="20"/>
          <w:szCs w:val="20"/>
          <w:lang w:val="de-DE"/>
        </w:rPr>
        <w:t>machen</w:t>
      </w:r>
      <w:r w:rsidRPr="001D4811">
        <w:rPr>
          <w:rFonts w:ascii="Arial" w:hAnsi="Arial" w:cs="Arial"/>
          <w:bCs/>
          <w:sz w:val="20"/>
          <w:szCs w:val="20"/>
          <w:lang w:val="de-DE"/>
        </w:rPr>
        <w:t xml:space="preserve"> wir es ihnen leicht, </w:t>
      </w:r>
      <w:r w:rsidR="00E24D28">
        <w:rPr>
          <w:rFonts w:ascii="Arial" w:hAnsi="Arial" w:cs="Arial"/>
          <w:bCs/>
          <w:sz w:val="20"/>
          <w:szCs w:val="20"/>
          <w:lang w:val="de-DE"/>
        </w:rPr>
        <w:t>Funktionen</w:t>
      </w:r>
      <w:r w:rsidR="00485F27">
        <w:rPr>
          <w:rFonts w:ascii="Arial" w:hAnsi="Arial" w:cs="Arial"/>
          <w:bCs/>
          <w:sz w:val="20"/>
          <w:szCs w:val="20"/>
          <w:lang w:val="de-DE"/>
        </w:rPr>
        <w:t xml:space="preserve"> auszuprobieren</w:t>
      </w:r>
      <w:r w:rsidRPr="001D4811">
        <w:rPr>
          <w:rFonts w:ascii="Arial" w:hAnsi="Arial" w:cs="Arial"/>
          <w:bCs/>
          <w:sz w:val="20"/>
          <w:szCs w:val="20"/>
          <w:lang w:val="de-DE"/>
        </w:rPr>
        <w:t xml:space="preserve"> und eine herausragende vernetzte Mitarbeitererfahrung zu schaffen, die die Produktivität steigert. Jetzt können mehr Länder als je zuvor von unserem Cloud-</w:t>
      </w:r>
      <w:r w:rsidR="00E24D28">
        <w:rPr>
          <w:rFonts w:ascii="Arial" w:hAnsi="Arial" w:cs="Arial"/>
          <w:bCs/>
          <w:sz w:val="20"/>
          <w:szCs w:val="20"/>
          <w:lang w:val="de-DE"/>
        </w:rPr>
        <w:t xml:space="preserve">, </w:t>
      </w:r>
      <w:r w:rsidRPr="001D4811">
        <w:rPr>
          <w:rFonts w:ascii="Arial" w:hAnsi="Arial" w:cs="Arial"/>
          <w:bCs/>
          <w:sz w:val="20"/>
          <w:szCs w:val="20"/>
          <w:lang w:val="de-DE"/>
        </w:rPr>
        <w:t>Sprach- und Daten-Know-how in Verbindung mit unserer leistungsstarken, sicheren digitalen Infrastruktur profitieren.</w:t>
      </w:r>
      <w:r w:rsidR="00485F27">
        <w:rPr>
          <w:rFonts w:ascii="Arial" w:hAnsi="Arial" w:cs="Arial"/>
          <w:bCs/>
          <w:sz w:val="20"/>
          <w:szCs w:val="20"/>
          <w:lang w:val="de-DE"/>
        </w:rPr>
        <w:t>“</w:t>
      </w:r>
      <w:r w:rsidRPr="001D4811">
        <w:rPr>
          <w:rFonts w:ascii="Arial" w:hAnsi="Arial" w:cs="Arial"/>
          <w:bCs/>
          <w:sz w:val="20"/>
          <w:szCs w:val="20"/>
          <w:lang w:val="de-DE"/>
        </w:rPr>
        <w:t xml:space="preserve"> </w:t>
      </w:r>
    </w:p>
    <w:p w14:paraId="6496CDCE" w14:textId="1F41E836" w:rsidR="001D4811" w:rsidRPr="001D4811" w:rsidRDefault="001D4811" w:rsidP="001D4811">
      <w:pPr>
        <w:shd w:val="clear" w:color="auto" w:fill="FFFFFF"/>
        <w:spacing w:line="276" w:lineRule="auto"/>
        <w:rPr>
          <w:rFonts w:ascii="Arial" w:hAnsi="Arial" w:cs="Arial"/>
          <w:bCs/>
          <w:sz w:val="20"/>
          <w:szCs w:val="20"/>
          <w:lang w:val="de-DE"/>
        </w:rPr>
      </w:pPr>
    </w:p>
    <w:p w14:paraId="08623F2A" w14:textId="3E7613B2" w:rsidR="001D4811" w:rsidRPr="001D4811" w:rsidRDefault="001D4811" w:rsidP="001D4811">
      <w:pPr>
        <w:shd w:val="clear" w:color="auto" w:fill="FFFFFF"/>
        <w:spacing w:line="276" w:lineRule="auto"/>
        <w:rPr>
          <w:rFonts w:ascii="Arial" w:hAnsi="Arial" w:cs="Arial"/>
          <w:bCs/>
          <w:sz w:val="20"/>
          <w:szCs w:val="20"/>
          <w:lang w:val="de-DE"/>
        </w:rPr>
      </w:pPr>
      <w:r w:rsidRPr="00B92479">
        <w:rPr>
          <w:rFonts w:ascii="Arial" w:hAnsi="Arial" w:cs="Arial"/>
          <w:bCs/>
          <w:sz w:val="20"/>
          <w:szCs w:val="20"/>
          <w:vertAlign w:val="superscript"/>
          <w:lang w:val="de-DE"/>
        </w:rPr>
        <w:lastRenderedPageBreak/>
        <w:t>1</w:t>
      </w:r>
      <w:r w:rsidRPr="001D4811">
        <w:rPr>
          <w:rFonts w:ascii="Arial" w:hAnsi="Arial" w:cs="Arial"/>
          <w:bCs/>
          <w:sz w:val="20"/>
          <w:szCs w:val="20"/>
          <w:lang w:val="de-DE"/>
        </w:rPr>
        <w:t xml:space="preserve">CIC ist in Belgien, Dänemark, Deutschland, Finnland, Frankreich, </w:t>
      </w:r>
      <w:r w:rsidR="00E24D28">
        <w:rPr>
          <w:rFonts w:ascii="Arial" w:hAnsi="Arial" w:cs="Arial"/>
          <w:bCs/>
          <w:sz w:val="20"/>
          <w:szCs w:val="20"/>
          <w:lang w:val="de-DE"/>
        </w:rPr>
        <w:t xml:space="preserve">Großbritannien, </w:t>
      </w:r>
      <w:r w:rsidRPr="001D4811">
        <w:rPr>
          <w:rFonts w:ascii="Arial" w:hAnsi="Arial" w:cs="Arial"/>
          <w:bCs/>
          <w:sz w:val="20"/>
          <w:szCs w:val="20"/>
          <w:lang w:val="de-DE"/>
        </w:rPr>
        <w:t>Irland, Italien, Luxemburg, den Niederlanden, Norwegen, Österreich, Polen, Portugal, Rumänien, Schweden, der Schweiz, der Slowakei, Spanien, der Tschechischen Republik und Japan verfügbar.</w:t>
      </w:r>
    </w:p>
    <w:p w14:paraId="0B92A17B" w14:textId="483558FC" w:rsidR="001D4811" w:rsidRPr="00152846" w:rsidRDefault="001D4811" w:rsidP="001D4811">
      <w:pPr>
        <w:shd w:val="clear" w:color="auto" w:fill="FFFFFF"/>
        <w:spacing w:line="276" w:lineRule="auto"/>
        <w:rPr>
          <w:rFonts w:ascii="Arial" w:hAnsi="Arial" w:cs="Arial"/>
          <w:bCs/>
          <w:sz w:val="20"/>
          <w:szCs w:val="20"/>
        </w:rPr>
      </w:pPr>
      <w:r w:rsidRPr="00B92479">
        <w:rPr>
          <w:rFonts w:ascii="Arial" w:hAnsi="Arial" w:cs="Arial"/>
          <w:bCs/>
          <w:sz w:val="20"/>
          <w:szCs w:val="20"/>
          <w:vertAlign w:val="superscript"/>
        </w:rPr>
        <w:t>2</w:t>
      </w:r>
      <w:r w:rsidRPr="00152846">
        <w:rPr>
          <w:rFonts w:ascii="Arial" w:hAnsi="Arial" w:cs="Arial"/>
          <w:bCs/>
          <w:sz w:val="20"/>
          <w:szCs w:val="20"/>
        </w:rPr>
        <w:t>Quelle: Cavell's 2024 Cloud Comms Marktberichte</w:t>
      </w:r>
    </w:p>
    <w:p w14:paraId="58141D0A" w14:textId="77777777" w:rsidR="007277C7" w:rsidRPr="00152846" w:rsidRDefault="007277C7" w:rsidP="009A5E70">
      <w:pPr>
        <w:shd w:val="clear" w:color="auto" w:fill="FFFFFF"/>
        <w:spacing w:line="276" w:lineRule="auto"/>
        <w:rPr>
          <w:rFonts w:ascii="Arial" w:hAnsi="Arial" w:cs="Arial"/>
          <w:b/>
          <w:sz w:val="20"/>
          <w:szCs w:val="20"/>
        </w:rPr>
      </w:pPr>
    </w:p>
    <w:p w14:paraId="360C7EA1" w14:textId="77777777" w:rsidR="007277C7" w:rsidRPr="00152846" w:rsidRDefault="007277C7" w:rsidP="009A5E70">
      <w:pPr>
        <w:shd w:val="clear" w:color="auto" w:fill="FFFFFF"/>
        <w:spacing w:line="276" w:lineRule="auto"/>
        <w:rPr>
          <w:rFonts w:ascii="Arial" w:hAnsi="Arial" w:cs="Arial"/>
          <w:b/>
          <w:sz w:val="20"/>
          <w:szCs w:val="20"/>
        </w:rPr>
      </w:pPr>
    </w:p>
    <w:p w14:paraId="6E5F6E37" w14:textId="264CF795" w:rsidR="009A5E70" w:rsidRPr="00152846" w:rsidRDefault="009A5E70" w:rsidP="009A5E70">
      <w:pPr>
        <w:shd w:val="clear" w:color="auto" w:fill="FFFFFF"/>
        <w:spacing w:line="276" w:lineRule="auto"/>
        <w:rPr>
          <w:rFonts w:ascii="Arial" w:hAnsi="Arial" w:cs="Arial"/>
          <w:b/>
          <w:sz w:val="20"/>
          <w:szCs w:val="20"/>
        </w:rPr>
      </w:pPr>
      <w:r w:rsidRPr="00152846">
        <w:rPr>
          <w:rFonts w:ascii="Arial" w:hAnsi="Arial" w:cs="Arial"/>
          <w:b/>
          <w:sz w:val="20"/>
          <w:szCs w:val="20"/>
        </w:rPr>
        <w:t xml:space="preserve">Über </w:t>
      </w:r>
      <w:r w:rsidR="00414FC9" w:rsidRPr="00152846">
        <w:rPr>
          <w:rFonts w:ascii="Arial" w:hAnsi="Arial" w:cs="Arial"/>
          <w:b/>
          <w:sz w:val="20"/>
          <w:szCs w:val="20"/>
        </w:rPr>
        <w:t xml:space="preserve">Colt </w:t>
      </w:r>
      <w:r w:rsidR="0054458F" w:rsidRPr="00152846">
        <w:rPr>
          <w:rFonts w:ascii="Arial" w:hAnsi="Arial" w:cs="Arial"/>
          <w:b/>
          <w:sz w:val="20"/>
          <w:szCs w:val="20"/>
        </w:rPr>
        <w:t>Technology Services</w:t>
      </w:r>
    </w:p>
    <w:p w14:paraId="344721C6" w14:textId="26208D25" w:rsidR="0038514D" w:rsidRDefault="0038514D" w:rsidP="0038514D">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w:t>
      </w:r>
      <w:r w:rsidR="00F46808">
        <w:rPr>
          <w:rFonts w:ascii="Arial" w:eastAsia="Times New Roman" w:hAnsi="Arial" w:cs="Arial"/>
          <w:sz w:val="20"/>
          <w:szCs w:val="20"/>
          <w:lang w:val="de-DE"/>
        </w:rPr>
        <w:t>exzellenten</w:t>
      </w:r>
      <w:r>
        <w:rPr>
          <w:rFonts w:ascii="Arial" w:eastAsia="Times New Roman" w:hAnsi="Arial" w:cs="Arial"/>
          <w:sz w:val="20"/>
          <w:szCs w:val="20"/>
          <w:lang w:val="de-DE"/>
        </w:rPr>
        <w:t xml:space="preserve"> Mitarbeitern</w:t>
      </w:r>
      <w:r w:rsidRPr="00414FC9">
        <w:rPr>
          <w:rFonts w:ascii="Arial" w:eastAsia="Times New Roman" w:hAnsi="Arial" w:cs="Arial"/>
          <w:sz w:val="20"/>
          <w:szCs w:val="20"/>
          <w:lang w:val="de-DE"/>
        </w:rPr>
        <w:t xml:space="preserve"> sowie gleichgesinnten Partnern verfolgt Colt das Ziel, seinen Kunden das ganze Universum digitaler Möglichkeiten zugänglich zu machen, damit sie es einsetzen können, wo, wann und wie sie es möchten. </w:t>
      </w:r>
    </w:p>
    <w:p w14:paraId="27E7895D" w14:textId="77777777" w:rsidR="0038514D" w:rsidRDefault="0038514D" w:rsidP="0038514D">
      <w:pPr>
        <w:spacing w:line="276" w:lineRule="auto"/>
        <w:rPr>
          <w:rFonts w:ascii="Arial" w:eastAsia="Times New Roman" w:hAnsi="Arial" w:cs="Arial"/>
          <w:sz w:val="20"/>
          <w:szCs w:val="20"/>
          <w:lang w:val="de-DE"/>
        </w:rPr>
      </w:pPr>
    </w:p>
    <w:p w14:paraId="0A62F190" w14:textId="11C6EB2C" w:rsidR="0038514D"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 xml:space="preserve">Seit 1992 zeichnet sich Colt durch ein starkes Engagement für seine Kunden aus und ist von seinem Hauptsitz in der Londoner City zu einem </w:t>
      </w:r>
      <w:r>
        <w:rPr>
          <w:rFonts w:ascii="Arial" w:eastAsia="Times New Roman" w:hAnsi="Arial" w:cs="Arial"/>
          <w:sz w:val="20"/>
          <w:szCs w:val="20"/>
          <w:lang w:val="de-DE"/>
        </w:rPr>
        <w:t xml:space="preserve">globalen </w:t>
      </w:r>
      <w:r w:rsidRPr="00A31416">
        <w:rPr>
          <w:rFonts w:ascii="Arial" w:eastAsia="Times New Roman" w:hAnsi="Arial" w:cs="Arial"/>
          <w:sz w:val="20"/>
          <w:szCs w:val="20"/>
          <w:lang w:val="de-DE"/>
        </w:rPr>
        <w:t xml:space="preserve">Unternehmen gewachsen, das in </w:t>
      </w:r>
      <w:r>
        <w:rPr>
          <w:rFonts w:ascii="Arial" w:eastAsia="Times New Roman" w:hAnsi="Arial" w:cs="Arial"/>
          <w:sz w:val="20"/>
          <w:szCs w:val="20"/>
          <w:lang w:val="de-DE"/>
        </w:rPr>
        <w:t>mehr als 40</w:t>
      </w:r>
      <w:r w:rsidRPr="00A31416">
        <w:rPr>
          <w:rFonts w:ascii="Arial" w:eastAsia="Times New Roman" w:hAnsi="Arial" w:cs="Arial"/>
          <w:sz w:val="20"/>
          <w:szCs w:val="20"/>
          <w:lang w:val="de-DE"/>
        </w:rPr>
        <w:t xml:space="preserve"> Ländern mit über 6.000 Mitarbeitern und mehr als 80 Niederlassungen </w:t>
      </w:r>
      <w:r>
        <w:rPr>
          <w:rFonts w:ascii="Arial" w:eastAsia="Times New Roman" w:hAnsi="Arial" w:cs="Arial"/>
          <w:sz w:val="20"/>
          <w:szCs w:val="20"/>
          <w:lang w:val="de-DE"/>
        </w:rPr>
        <w:t xml:space="preserve">auf der ganzen Welt </w:t>
      </w:r>
      <w:r w:rsidRPr="00A31416">
        <w:rPr>
          <w:rFonts w:ascii="Arial" w:eastAsia="Times New Roman" w:hAnsi="Arial" w:cs="Arial"/>
          <w:sz w:val="20"/>
          <w:szCs w:val="20"/>
          <w:lang w:val="de-DE"/>
        </w:rPr>
        <w:t xml:space="preserve">aktiv ist. </w:t>
      </w:r>
      <w:r w:rsidRPr="0038514D">
        <w:rPr>
          <w:rFonts w:ascii="Arial" w:eastAsia="Times New Roman" w:hAnsi="Arial" w:cs="Arial"/>
          <w:sz w:val="20"/>
          <w:szCs w:val="20"/>
          <w:lang w:val="de-DE"/>
        </w:rPr>
        <w:t>Die</w:t>
      </w:r>
      <w:r w:rsidR="00F46808">
        <w:rPr>
          <w:rFonts w:ascii="Arial" w:eastAsia="Times New Roman" w:hAnsi="Arial" w:cs="Arial"/>
          <w:sz w:val="20"/>
          <w:szCs w:val="20"/>
          <w:lang w:val="de-DE"/>
        </w:rPr>
        <w:t xml:space="preserve"> Colt</w:t>
      </w:r>
      <w:r w:rsidRPr="0038514D">
        <w:rPr>
          <w:rFonts w:ascii="Arial" w:eastAsia="Times New Roman" w:hAnsi="Arial" w:cs="Arial"/>
          <w:sz w:val="20"/>
          <w:szCs w:val="20"/>
          <w:lang w:val="de-DE"/>
        </w:rPr>
        <w:t xml:space="preserve"> Kunden profitieren von einer </w:t>
      </w:r>
      <w:r w:rsidR="00F46808">
        <w:rPr>
          <w:rFonts w:ascii="Arial" w:eastAsia="Times New Roman" w:hAnsi="Arial" w:cs="Arial"/>
          <w:sz w:val="20"/>
          <w:szCs w:val="20"/>
          <w:lang w:val="de-DE"/>
        </w:rPr>
        <w:t>weitreichenden</w:t>
      </w:r>
      <w:r w:rsidRPr="0038514D">
        <w:rPr>
          <w:rFonts w:ascii="Arial" w:eastAsia="Times New Roman" w:hAnsi="Arial" w:cs="Arial"/>
          <w:sz w:val="20"/>
          <w:szCs w:val="20"/>
          <w:lang w:val="de-DE"/>
        </w:rPr>
        <w:t xml:space="preserve"> digitalen Infrastruktur, die 32.000 Gebäude in 230 Städten, mehr als 50 Metropolitan Area Networks und 230 Points of Presence in </w:t>
      </w:r>
      <w:r>
        <w:rPr>
          <w:rFonts w:ascii="Arial" w:eastAsia="Times New Roman" w:hAnsi="Arial" w:cs="Arial"/>
          <w:sz w:val="20"/>
          <w:szCs w:val="20"/>
          <w:lang w:val="de-DE"/>
        </w:rPr>
        <w:t xml:space="preserve">den größten </w:t>
      </w:r>
      <w:r w:rsidR="00F46808">
        <w:rPr>
          <w:rFonts w:ascii="Arial" w:eastAsia="Times New Roman" w:hAnsi="Arial" w:cs="Arial"/>
          <w:sz w:val="20"/>
          <w:szCs w:val="20"/>
          <w:lang w:val="de-DE"/>
        </w:rPr>
        <w:t>Wirtschaft</w:t>
      </w:r>
      <w:r w:rsidRPr="0038514D">
        <w:rPr>
          <w:rFonts w:ascii="Arial" w:eastAsia="Times New Roman" w:hAnsi="Arial" w:cs="Arial"/>
          <w:sz w:val="20"/>
          <w:szCs w:val="20"/>
          <w:lang w:val="de-DE"/>
        </w:rPr>
        <w:t>szentren Europa</w:t>
      </w:r>
      <w:r>
        <w:rPr>
          <w:rFonts w:ascii="Arial" w:eastAsia="Times New Roman" w:hAnsi="Arial" w:cs="Arial"/>
          <w:sz w:val="20"/>
          <w:szCs w:val="20"/>
          <w:lang w:val="de-DE"/>
        </w:rPr>
        <w:t>s</w:t>
      </w:r>
      <w:r w:rsidRPr="0038514D">
        <w:rPr>
          <w:rFonts w:ascii="Arial" w:eastAsia="Times New Roman" w:hAnsi="Arial" w:cs="Arial"/>
          <w:sz w:val="20"/>
          <w:szCs w:val="20"/>
          <w:lang w:val="de-DE"/>
        </w:rPr>
        <w:t>, Asien</w:t>
      </w:r>
      <w:r>
        <w:rPr>
          <w:rFonts w:ascii="Arial" w:eastAsia="Times New Roman" w:hAnsi="Arial" w:cs="Arial"/>
          <w:sz w:val="20"/>
          <w:szCs w:val="20"/>
          <w:lang w:val="de-DE"/>
        </w:rPr>
        <w:t>s</w:t>
      </w:r>
      <w:r w:rsidRPr="0038514D">
        <w:rPr>
          <w:rFonts w:ascii="Arial" w:eastAsia="Times New Roman" w:hAnsi="Arial" w:cs="Arial"/>
          <w:sz w:val="20"/>
          <w:szCs w:val="20"/>
          <w:lang w:val="de-DE"/>
        </w:rPr>
        <w:t>, de</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Nahen Osten</w:t>
      </w:r>
      <w:r>
        <w:rPr>
          <w:rFonts w:ascii="Arial" w:eastAsia="Times New Roman" w:hAnsi="Arial" w:cs="Arial"/>
          <w:sz w:val="20"/>
          <w:szCs w:val="20"/>
          <w:lang w:val="de-DE"/>
        </w:rPr>
        <w:t>s</w:t>
      </w:r>
      <w:r w:rsidRPr="0038514D">
        <w:rPr>
          <w:rFonts w:ascii="Arial" w:eastAsia="Times New Roman" w:hAnsi="Arial" w:cs="Arial"/>
          <w:sz w:val="20"/>
          <w:szCs w:val="20"/>
          <w:lang w:val="de-DE"/>
        </w:rPr>
        <w:t>, Afrika</w:t>
      </w:r>
      <w:r>
        <w:rPr>
          <w:rFonts w:ascii="Arial" w:eastAsia="Times New Roman" w:hAnsi="Arial" w:cs="Arial"/>
          <w:sz w:val="20"/>
          <w:szCs w:val="20"/>
          <w:lang w:val="de-DE"/>
        </w:rPr>
        <w:t>s</w:t>
      </w:r>
      <w:r w:rsidRPr="0038514D">
        <w:rPr>
          <w:rFonts w:ascii="Arial" w:eastAsia="Times New Roman" w:hAnsi="Arial" w:cs="Arial"/>
          <w:sz w:val="20"/>
          <w:szCs w:val="20"/>
          <w:lang w:val="de-DE"/>
        </w:rPr>
        <w:t xml:space="preserve"> und Nordamerikas verbindet.</w:t>
      </w:r>
    </w:p>
    <w:p w14:paraId="405518C0" w14:textId="77777777" w:rsidR="0038514D" w:rsidRDefault="0038514D" w:rsidP="0038514D">
      <w:pPr>
        <w:spacing w:line="276" w:lineRule="auto"/>
        <w:rPr>
          <w:rFonts w:ascii="Arial" w:eastAsia="Times New Roman" w:hAnsi="Arial" w:cs="Arial"/>
          <w:sz w:val="20"/>
          <w:szCs w:val="20"/>
          <w:lang w:val="de-DE"/>
        </w:rPr>
      </w:pPr>
    </w:p>
    <w:p w14:paraId="788D85DB" w14:textId="040B4B51" w:rsidR="0038514D" w:rsidRPr="00414FC9" w:rsidRDefault="0038514D" w:rsidP="0038514D">
      <w:pPr>
        <w:spacing w:line="276" w:lineRule="auto"/>
        <w:rPr>
          <w:rFonts w:ascii="Arial" w:eastAsia="Times New Roman" w:hAnsi="Arial" w:cs="Arial"/>
          <w:sz w:val="20"/>
          <w:szCs w:val="20"/>
          <w:lang w:val="de-DE"/>
        </w:rPr>
      </w:pPr>
      <w:r w:rsidRPr="00A31416">
        <w:rPr>
          <w:rFonts w:ascii="Arial" w:eastAsia="Times New Roman" w:hAnsi="Arial" w:cs="Arial"/>
          <w:sz w:val="20"/>
          <w:szCs w:val="20"/>
          <w:lang w:val="de-DE"/>
        </w:rPr>
        <w:t>Colt befindet sich in Privatbesitz und ist eines der finanziell solidesten Unternehmen in der Branche. Colt hat es sich zur Aufgabe gemacht, branchenführende Kundenerfahrungen zu bieten und lässt sich dabei von seinem Engagement für Kundeninnovationen, seinen Werten und seiner Verantwortung gegenüber Kunden, Partnern, Menschen und der Umwelt leiten.</w:t>
      </w:r>
      <w:r w:rsidRPr="00414FC9">
        <w:rPr>
          <w:rFonts w:ascii="Arial" w:eastAsia="Times New Roman" w:hAnsi="Arial" w:cs="Arial"/>
          <w:sz w:val="20"/>
          <w:szCs w:val="20"/>
          <w:lang w:val="de-DE"/>
        </w:rPr>
        <w:t xml:space="preserve"> </w:t>
      </w:r>
    </w:p>
    <w:p w14:paraId="029D7B8B" w14:textId="77777777" w:rsidR="00414FC9" w:rsidRDefault="00414FC9" w:rsidP="00414FC9">
      <w:pPr>
        <w:spacing w:line="276" w:lineRule="auto"/>
        <w:rPr>
          <w:rFonts w:ascii="Arial" w:eastAsia="Times New Roman" w:hAnsi="Arial" w:cs="Arial"/>
          <w:sz w:val="20"/>
          <w:szCs w:val="20"/>
          <w:lang w:val="de-DE"/>
        </w:rPr>
      </w:pPr>
    </w:p>
    <w:p w14:paraId="3332CE7C" w14:textId="4FF12B1C" w:rsidR="00414FC9" w:rsidRPr="0024737F" w:rsidRDefault="00414FC9" w:rsidP="00414FC9">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1" w:history="1">
        <w:r w:rsidR="006A6742" w:rsidRPr="000256FC">
          <w:rPr>
            <w:rStyle w:val="Hyperlink"/>
            <w:rFonts w:ascii="Arial" w:eastAsia="Times New Roman" w:hAnsi="Arial" w:cs="Arial"/>
            <w:sz w:val="20"/>
            <w:szCs w:val="20"/>
            <w:lang w:val="de-DE"/>
          </w:rPr>
          <w:t>www.colt.net</w:t>
        </w:r>
      </w:hyperlink>
      <w:r w:rsidR="006A6742">
        <w:rPr>
          <w:rFonts w:ascii="Arial" w:eastAsia="Times New Roman" w:hAnsi="Arial" w:cs="Arial"/>
          <w:sz w:val="20"/>
          <w:szCs w:val="20"/>
          <w:lang w:val="de-DE"/>
        </w:rPr>
        <w:t xml:space="preserve"> </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6DCC9B36"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r w:rsidR="003D2CD9">
        <w:rPr>
          <w:rFonts w:ascii="Arial" w:hAnsi="Arial" w:cs="Arial"/>
          <w:sz w:val="20"/>
          <w:szCs w:val="20"/>
          <w:lang w:val="de-DE"/>
        </w:rPr>
        <w:t xml:space="preserve"> GmbH</w:t>
      </w:r>
    </w:p>
    <w:p w14:paraId="21E21A39" w14:textId="2ED3BF0A" w:rsidR="008B0327" w:rsidRPr="00943516" w:rsidRDefault="009A2D87" w:rsidP="008B0327">
      <w:pPr>
        <w:rPr>
          <w:rFonts w:ascii="Arial" w:hAnsi="Arial" w:cs="Arial"/>
          <w:sz w:val="20"/>
          <w:szCs w:val="20"/>
          <w:lang w:val="de-DE"/>
        </w:rPr>
      </w:pPr>
      <w:r>
        <w:rPr>
          <w:rFonts w:ascii="Arial" w:hAnsi="Arial" w:cs="Arial"/>
          <w:sz w:val="20"/>
          <w:szCs w:val="20"/>
          <w:lang w:val="de-DE"/>
        </w:rPr>
        <w:t>Mathias Gundlach</w:t>
      </w:r>
    </w:p>
    <w:p w14:paraId="7A14AE4E" w14:textId="3F08D9A2"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Tel.: +49 (0) 611 172142 </w:t>
      </w:r>
      <w:r w:rsidR="009A2D87">
        <w:rPr>
          <w:rFonts w:ascii="Arial" w:hAnsi="Arial" w:cs="Arial"/>
          <w:sz w:val="20"/>
          <w:szCs w:val="20"/>
          <w:lang w:val="de-DE"/>
        </w:rPr>
        <w:t>10</w:t>
      </w:r>
    </w:p>
    <w:p w14:paraId="066FEFFC" w14:textId="0120991B" w:rsidR="008B0327" w:rsidRDefault="008B0327" w:rsidP="008B0327">
      <w:pPr>
        <w:rPr>
          <w:lang w:val="de-DE"/>
        </w:rPr>
      </w:pPr>
      <w:r w:rsidRPr="00D57426">
        <w:rPr>
          <w:rFonts w:ascii="Arial" w:hAnsi="Arial" w:cs="Arial"/>
          <w:sz w:val="20"/>
          <w:szCs w:val="20"/>
          <w:lang w:val="de-DE"/>
        </w:rPr>
        <w:t xml:space="preserve">E-Mail: </w:t>
      </w:r>
      <w:hyperlink r:id="rId12" w:history="1">
        <w:r w:rsidR="009A2D87" w:rsidRPr="009A2D87">
          <w:rPr>
            <w:rStyle w:val="Hyperlink"/>
            <w:rFonts w:ascii="Arial" w:hAnsi="Arial" w:cs="Arial"/>
            <w:sz w:val="20"/>
            <w:szCs w:val="20"/>
            <w:lang w:val="de-DE"/>
          </w:rPr>
          <w:t>gundlach@fgundh.de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5C19406C"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3"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4"/>
      <w:footerReference w:type="default" r:id="rId15"/>
      <w:headerReference w:type="first" r:id="rId16"/>
      <w:footerReference w:type="first" r:id="rId17"/>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0772B"/>
    <w:multiLevelType w:val="hybridMultilevel"/>
    <w:tmpl w:val="857EA7F2"/>
    <w:lvl w:ilvl="0" w:tplc="239C7E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3"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B1FA0"/>
    <w:multiLevelType w:val="hybridMultilevel"/>
    <w:tmpl w:val="4420F89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05F7F"/>
    <w:multiLevelType w:val="hybridMultilevel"/>
    <w:tmpl w:val="A596F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3"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1875950">
    <w:abstractNumId w:val="32"/>
  </w:num>
  <w:num w:numId="2" w16cid:durableId="342439676">
    <w:abstractNumId w:val="26"/>
  </w:num>
  <w:num w:numId="3" w16cid:durableId="1870947463">
    <w:abstractNumId w:val="28"/>
  </w:num>
  <w:num w:numId="4" w16cid:durableId="2109152322">
    <w:abstractNumId w:val="22"/>
  </w:num>
  <w:num w:numId="5" w16cid:durableId="102654378">
    <w:abstractNumId w:val="21"/>
  </w:num>
  <w:num w:numId="6" w16cid:durableId="481313814">
    <w:abstractNumId w:val="7"/>
  </w:num>
  <w:num w:numId="7" w16cid:durableId="1613825097">
    <w:abstractNumId w:val="29"/>
  </w:num>
  <w:num w:numId="8" w16cid:durableId="958147244">
    <w:abstractNumId w:val="16"/>
  </w:num>
  <w:num w:numId="9" w16cid:durableId="2057048233">
    <w:abstractNumId w:val="27"/>
  </w:num>
  <w:num w:numId="10" w16cid:durableId="1766219089">
    <w:abstractNumId w:val="11"/>
  </w:num>
  <w:num w:numId="11" w16cid:durableId="1861891753">
    <w:abstractNumId w:val="15"/>
  </w:num>
  <w:num w:numId="12" w16cid:durableId="1215701317">
    <w:abstractNumId w:val="20"/>
  </w:num>
  <w:num w:numId="13" w16cid:durableId="1738361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3683738">
    <w:abstractNumId w:val="18"/>
  </w:num>
  <w:num w:numId="15" w16cid:durableId="2091728264">
    <w:abstractNumId w:val="10"/>
  </w:num>
  <w:num w:numId="16" w16cid:durableId="445467144">
    <w:abstractNumId w:val="5"/>
  </w:num>
  <w:num w:numId="17" w16cid:durableId="1764951084">
    <w:abstractNumId w:val="13"/>
  </w:num>
  <w:num w:numId="18" w16cid:durableId="1461412699">
    <w:abstractNumId w:val="4"/>
  </w:num>
  <w:num w:numId="19" w16cid:durableId="2084646876">
    <w:abstractNumId w:val="19"/>
  </w:num>
  <w:num w:numId="20" w16cid:durableId="4745228">
    <w:abstractNumId w:val="0"/>
  </w:num>
  <w:num w:numId="21" w16cid:durableId="803233337">
    <w:abstractNumId w:val="33"/>
  </w:num>
  <w:num w:numId="22" w16cid:durableId="10123353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38528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236436">
    <w:abstractNumId w:val="9"/>
  </w:num>
  <w:num w:numId="25" w16cid:durableId="1311983171">
    <w:abstractNumId w:val="30"/>
  </w:num>
  <w:num w:numId="26" w16cid:durableId="838426236">
    <w:abstractNumId w:val="6"/>
  </w:num>
  <w:num w:numId="27" w16cid:durableId="822702681">
    <w:abstractNumId w:val="8"/>
  </w:num>
  <w:num w:numId="28" w16cid:durableId="2016035315">
    <w:abstractNumId w:val="2"/>
  </w:num>
  <w:num w:numId="29" w16cid:durableId="1550923215">
    <w:abstractNumId w:val="24"/>
  </w:num>
  <w:num w:numId="30" w16cid:durableId="591157893">
    <w:abstractNumId w:val="23"/>
  </w:num>
  <w:num w:numId="31" w16cid:durableId="740254487">
    <w:abstractNumId w:val="12"/>
  </w:num>
  <w:num w:numId="32" w16cid:durableId="933824998">
    <w:abstractNumId w:val="14"/>
  </w:num>
  <w:num w:numId="33" w16cid:durableId="1730028653">
    <w:abstractNumId w:val="3"/>
  </w:num>
  <w:num w:numId="34" w16cid:durableId="796988776">
    <w:abstractNumId w:val="31"/>
  </w:num>
  <w:num w:numId="35" w16cid:durableId="1340350599">
    <w:abstractNumId w:val="1"/>
  </w:num>
  <w:num w:numId="36" w16cid:durableId="19358964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38F9"/>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2846"/>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4811"/>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47716"/>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34A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514D"/>
    <w:rsid w:val="0038728A"/>
    <w:rsid w:val="00394946"/>
    <w:rsid w:val="00395A94"/>
    <w:rsid w:val="003A16E0"/>
    <w:rsid w:val="003A5A67"/>
    <w:rsid w:val="003B593A"/>
    <w:rsid w:val="003B64DD"/>
    <w:rsid w:val="003B7EB5"/>
    <w:rsid w:val="003C1ACE"/>
    <w:rsid w:val="003C1C18"/>
    <w:rsid w:val="003C31CD"/>
    <w:rsid w:val="003C7750"/>
    <w:rsid w:val="003D2CD9"/>
    <w:rsid w:val="003E3B27"/>
    <w:rsid w:val="003E4567"/>
    <w:rsid w:val="003E5E5F"/>
    <w:rsid w:val="003F0AFE"/>
    <w:rsid w:val="003F1864"/>
    <w:rsid w:val="003F1D17"/>
    <w:rsid w:val="003F1D8C"/>
    <w:rsid w:val="003F5A4D"/>
    <w:rsid w:val="00401BFC"/>
    <w:rsid w:val="00402089"/>
    <w:rsid w:val="00405922"/>
    <w:rsid w:val="00407B81"/>
    <w:rsid w:val="004103D4"/>
    <w:rsid w:val="00414FC9"/>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4235"/>
    <w:rsid w:val="00485F27"/>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073B"/>
    <w:rsid w:val="005424D9"/>
    <w:rsid w:val="005426D7"/>
    <w:rsid w:val="00543917"/>
    <w:rsid w:val="0054458F"/>
    <w:rsid w:val="00545729"/>
    <w:rsid w:val="005463E1"/>
    <w:rsid w:val="00553BBA"/>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A674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2F08"/>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A6F4F"/>
    <w:rsid w:val="008B0327"/>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2D87"/>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8709E"/>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1FCB"/>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67DC0"/>
    <w:rsid w:val="00B725FC"/>
    <w:rsid w:val="00B72CB1"/>
    <w:rsid w:val="00B731B7"/>
    <w:rsid w:val="00B80C24"/>
    <w:rsid w:val="00B80F78"/>
    <w:rsid w:val="00B8371A"/>
    <w:rsid w:val="00B918A3"/>
    <w:rsid w:val="00B92479"/>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2C5A"/>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1A06"/>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5E97"/>
    <w:rsid w:val="00D56586"/>
    <w:rsid w:val="00D645F7"/>
    <w:rsid w:val="00D65505"/>
    <w:rsid w:val="00D7364A"/>
    <w:rsid w:val="00D7364F"/>
    <w:rsid w:val="00D73F9D"/>
    <w:rsid w:val="00D74504"/>
    <w:rsid w:val="00D745CA"/>
    <w:rsid w:val="00D76057"/>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2D20"/>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4D28"/>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6808"/>
    <w:rsid w:val="00F47201"/>
    <w:rsid w:val="00F51269"/>
    <w:rsid w:val="00F54F12"/>
    <w:rsid w:val="00F56691"/>
    <w:rsid w:val="00F57123"/>
    <w:rsid w:val="00F62847"/>
    <w:rsid w:val="00F653A1"/>
    <w:rsid w:val="00F701DF"/>
    <w:rsid w:val="00F70FEE"/>
    <w:rsid w:val="00F7313F"/>
    <w:rsid w:val="00F8404C"/>
    <w:rsid w:val="00F9054D"/>
    <w:rsid w:val="00F90C5F"/>
    <w:rsid w:val="00F92E33"/>
    <w:rsid w:val="00F944D1"/>
    <w:rsid w:val="00F963DE"/>
    <w:rsid w:val="00F97DE6"/>
    <w:rsid w:val="00FA1CCE"/>
    <w:rsid w:val="00FA2F91"/>
    <w:rsid w:val="00FB18BE"/>
    <w:rsid w:val="00FB7160"/>
    <w:rsid w:val="00FC19AC"/>
    <w:rsid w:val="00FC1A3F"/>
    <w:rsid w:val="00FC7065"/>
    <w:rsid w:val="00FD3A7D"/>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4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dlach@fgund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t.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5114C6-6B87-47B0-B754-22BC649CB5AA}">
  <ds:schemaRefs>
    <ds:schemaRef ds:uri="http://schemas.openxmlformats.org/officeDocument/2006/bibliography"/>
  </ds:schemaRefs>
</ds:datastoreItem>
</file>

<file path=customXml/itemProps2.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664</Words>
  <Characters>4671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5325</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Mathias Gundlach</cp:lastModifiedBy>
  <cp:revision>3</cp:revision>
  <cp:lastPrinted>2017-01-18T12:53:00Z</cp:lastPrinted>
  <dcterms:created xsi:type="dcterms:W3CDTF">2024-06-03T07:37:00Z</dcterms:created>
  <dcterms:modified xsi:type="dcterms:W3CDTF">2024-06-03T07:39:00Z</dcterms:modified>
</cp:coreProperties>
</file>