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66C3" w14:textId="77777777" w:rsidR="00FC5171" w:rsidRDefault="00000000"/>
    <w:p w14:paraId="6CA4DCF2" w14:textId="77777777" w:rsidR="00800998" w:rsidRDefault="00800998"/>
    <w:p w14:paraId="09FDE141" w14:textId="38432EFA" w:rsidR="06C4438B" w:rsidRDefault="06C4438B" w:rsidP="61194E12">
      <w:pPr>
        <w:rPr>
          <w:rFonts w:eastAsia="Helvetica Neue" w:cs="Helvetica Neue"/>
          <w:b/>
          <w:color w:val="000000" w:themeColor="text1"/>
          <w:szCs w:val="22"/>
          <w:lang w:val="de"/>
        </w:rPr>
      </w:pPr>
      <w:proofErr w:type="spellStart"/>
      <w:r w:rsidRPr="61194E12">
        <w:rPr>
          <w:rFonts w:eastAsia="Helvetica Neue" w:cs="Helvetica Neue"/>
          <w:b/>
          <w:color w:val="000000" w:themeColor="text1"/>
          <w:szCs w:val="22"/>
          <w:lang w:val="de"/>
        </w:rPr>
        <w:t>Bieriges</w:t>
      </w:r>
      <w:proofErr w:type="spellEnd"/>
      <w:r w:rsidRPr="61194E12">
        <w:rPr>
          <w:rFonts w:eastAsia="Helvetica Neue" w:cs="Helvetica Neue"/>
          <w:b/>
          <w:color w:val="000000" w:themeColor="text1"/>
          <w:szCs w:val="22"/>
          <w:lang w:val="de"/>
        </w:rPr>
        <w:t xml:space="preserve"> Louisiana</w:t>
      </w:r>
    </w:p>
    <w:p w14:paraId="46130667" w14:textId="553CA774" w:rsidR="06C4438B" w:rsidRDefault="06C4438B">
      <w:r w:rsidRPr="61194E12">
        <w:rPr>
          <w:rFonts w:eastAsia="Helvetica Neue" w:cs="Helvetica Neue"/>
          <w:b/>
          <w:color w:val="000000" w:themeColor="text1"/>
          <w:sz w:val="34"/>
          <w:szCs w:val="34"/>
          <w:lang w:val="de"/>
        </w:rPr>
        <w:t>Ein Craft-Protz der erfrischenden Art</w:t>
      </w:r>
    </w:p>
    <w:p w14:paraId="2531BF34" w14:textId="3D63D62A" w:rsidR="06C4438B" w:rsidRDefault="06C4438B" w:rsidP="61194E12">
      <w:pPr>
        <w:rPr>
          <w:rFonts w:eastAsia="Helvetica Neue" w:cs="Helvetica Neue"/>
          <w:b/>
          <w:color w:val="000000" w:themeColor="text1"/>
          <w:szCs w:val="22"/>
          <w:lang w:val="de"/>
        </w:rPr>
      </w:pPr>
      <w:r w:rsidRPr="61194E12">
        <w:rPr>
          <w:rFonts w:eastAsia="Helvetica Neue" w:cs="Helvetica Neue"/>
          <w:b/>
          <w:color w:val="000000" w:themeColor="text1"/>
          <w:szCs w:val="22"/>
          <w:lang w:val="de"/>
        </w:rPr>
        <w:t xml:space="preserve"> </w:t>
      </w:r>
    </w:p>
    <w:p w14:paraId="328C013E" w14:textId="4290A189" w:rsidR="06C4438B" w:rsidRDefault="06C4438B" w:rsidP="61194E12">
      <w:pPr>
        <w:rPr>
          <w:rFonts w:eastAsia="Helvetica Neue" w:cs="Helvetica Neue"/>
          <w:b/>
          <w:color w:val="000000" w:themeColor="text1"/>
          <w:szCs w:val="22"/>
          <w:lang w:val="de"/>
        </w:rPr>
      </w:pPr>
      <w:r w:rsidRPr="61194E12">
        <w:rPr>
          <w:rFonts w:eastAsia="Helvetica Neue" w:cs="Helvetica Neue"/>
          <w:b/>
          <w:color w:val="000000" w:themeColor="text1"/>
          <w:szCs w:val="22"/>
          <w:lang w:val="de"/>
        </w:rPr>
        <w:t xml:space="preserve">Louisiana ist berühmt für seine kulinarische Vielfalt - und diese beschränkt sich keineswegs </w:t>
      </w:r>
      <w:r w:rsidR="4C95CE77" w:rsidRPr="61194E12">
        <w:rPr>
          <w:rFonts w:eastAsia="Helvetica Neue" w:cs="Helvetica Neue"/>
          <w:b/>
          <w:color w:val="000000" w:themeColor="text1"/>
          <w:szCs w:val="22"/>
          <w:lang w:val="de"/>
        </w:rPr>
        <w:t xml:space="preserve">nur </w:t>
      </w:r>
      <w:r w:rsidRPr="61194E12">
        <w:rPr>
          <w:rFonts w:eastAsia="Helvetica Neue" w:cs="Helvetica Neue"/>
          <w:b/>
          <w:color w:val="000000" w:themeColor="text1"/>
          <w:szCs w:val="22"/>
          <w:lang w:val="de"/>
        </w:rPr>
        <w:t>auf jene Köstlichkeiten, die den Gourmet-Gaumen per Besteck erreichen. Auch die Getränkekarte des Peli</w:t>
      </w:r>
      <w:r w:rsidR="59A8EF04" w:rsidRPr="61194E12">
        <w:rPr>
          <w:rFonts w:eastAsia="Helvetica Neue" w:cs="Helvetica Neue"/>
          <w:b/>
          <w:color w:val="000000" w:themeColor="text1"/>
          <w:szCs w:val="22"/>
          <w:lang w:val="de"/>
        </w:rPr>
        <w:t>c</w:t>
      </w:r>
      <w:r w:rsidRPr="61194E12">
        <w:rPr>
          <w:rFonts w:eastAsia="Helvetica Neue" w:cs="Helvetica Neue"/>
          <w:b/>
          <w:color w:val="000000" w:themeColor="text1"/>
          <w:szCs w:val="22"/>
          <w:lang w:val="de"/>
        </w:rPr>
        <w:t>an State kann sich sehen lassen. Vom Spirituosen-Brenner über Winzer bis hin zum Bierbrauer verstehen sich Louisiana</w:t>
      </w:r>
      <w:r w:rsidR="7B63CD9B" w:rsidRPr="61194E12">
        <w:rPr>
          <w:rFonts w:eastAsia="Helvetica Neue" w:cs="Helvetica Neue"/>
          <w:b/>
          <w:color w:val="000000" w:themeColor="text1"/>
          <w:szCs w:val="22"/>
          <w:lang w:val="de"/>
        </w:rPr>
        <w:t>s</w:t>
      </w:r>
      <w:r w:rsidRPr="61194E12">
        <w:rPr>
          <w:rFonts w:eastAsia="Helvetica Neue" w:cs="Helvetica Neue"/>
          <w:b/>
          <w:color w:val="000000" w:themeColor="text1"/>
          <w:szCs w:val="22"/>
          <w:lang w:val="de"/>
        </w:rPr>
        <w:t xml:space="preserve"> Akteure traditionell </w:t>
      </w:r>
      <w:r w:rsidR="2099EE4A" w:rsidRPr="61194E12">
        <w:rPr>
          <w:rFonts w:eastAsia="Helvetica Neue" w:cs="Helvetica Neue"/>
          <w:b/>
          <w:color w:val="000000" w:themeColor="text1"/>
          <w:szCs w:val="22"/>
          <w:lang w:val="de"/>
        </w:rPr>
        <w:t>viel meh</w:t>
      </w:r>
      <w:r w:rsidRPr="61194E12">
        <w:rPr>
          <w:rFonts w:eastAsia="Helvetica Neue" w:cs="Helvetica Neue"/>
          <w:b/>
          <w:color w:val="000000" w:themeColor="text1"/>
          <w:szCs w:val="22"/>
          <w:lang w:val="de"/>
        </w:rPr>
        <w:t xml:space="preserve">r als Künstler denn als Produzenten. Ihnen und ihrem hochprozentigen Handwerk ist der Louisiana </w:t>
      </w:r>
      <w:proofErr w:type="spellStart"/>
      <w:r w:rsidRPr="61194E12">
        <w:rPr>
          <w:rFonts w:eastAsia="Helvetica Neue" w:cs="Helvetica Neue"/>
          <w:b/>
          <w:color w:val="000000" w:themeColor="text1"/>
          <w:szCs w:val="22"/>
          <w:lang w:val="de"/>
        </w:rPr>
        <w:t>Libations</w:t>
      </w:r>
      <w:proofErr w:type="spellEnd"/>
      <w:r w:rsidRPr="61194E12">
        <w:rPr>
          <w:rFonts w:eastAsia="Helvetica Neue" w:cs="Helvetica Neue"/>
          <w:b/>
          <w:color w:val="000000" w:themeColor="text1"/>
          <w:szCs w:val="22"/>
          <w:lang w:val="de"/>
        </w:rPr>
        <w:t xml:space="preserve"> Trail gewidmet. Ein </w:t>
      </w:r>
      <w:r w:rsidR="20696C51" w:rsidRPr="61194E12">
        <w:rPr>
          <w:rFonts w:eastAsia="Helvetica Neue" w:cs="Helvetica Neue"/>
          <w:b/>
          <w:color w:val="000000" w:themeColor="text1"/>
          <w:szCs w:val="22"/>
          <w:lang w:val="de"/>
        </w:rPr>
        <w:t>“</w:t>
      </w:r>
      <w:r w:rsidRPr="61194E12">
        <w:rPr>
          <w:rFonts w:eastAsia="Helvetica Neue" w:cs="Helvetica Neue"/>
          <w:b/>
          <w:color w:val="000000" w:themeColor="text1"/>
          <w:szCs w:val="22"/>
          <w:lang w:val="de"/>
        </w:rPr>
        <w:t>Craft-Protz</w:t>
      </w:r>
      <w:r w:rsidR="12BB7F20" w:rsidRPr="61194E12">
        <w:rPr>
          <w:rFonts w:eastAsia="Helvetica Neue" w:cs="Helvetica Neue"/>
          <w:b/>
          <w:color w:val="000000" w:themeColor="text1"/>
          <w:szCs w:val="22"/>
          <w:lang w:val="de"/>
        </w:rPr>
        <w:t>”</w:t>
      </w:r>
      <w:r w:rsidRPr="61194E12">
        <w:rPr>
          <w:rFonts w:eastAsia="Helvetica Neue" w:cs="Helvetica Neue"/>
          <w:b/>
          <w:color w:val="000000" w:themeColor="text1"/>
          <w:szCs w:val="22"/>
          <w:lang w:val="de"/>
        </w:rPr>
        <w:t>, der erfrischenden Art.</w:t>
      </w:r>
      <w:r>
        <w:tab/>
      </w:r>
    </w:p>
    <w:p w14:paraId="053887E4" w14:textId="2B51207B" w:rsidR="06C4438B" w:rsidRDefault="06C4438B" w:rsidP="61194E12">
      <w:pPr>
        <w:rPr>
          <w:rFonts w:eastAsia="Helvetica Neue" w:cs="Helvetica Neue"/>
          <w:color w:val="000000" w:themeColor="text1"/>
          <w:szCs w:val="22"/>
          <w:lang w:val="de"/>
        </w:rPr>
      </w:pPr>
      <w:r w:rsidRPr="61194E12">
        <w:rPr>
          <w:rFonts w:eastAsia="Helvetica Neue" w:cs="Helvetica Neue"/>
          <w:color w:val="000000" w:themeColor="text1"/>
          <w:szCs w:val="22"/>
          <w:lang w:val="de"/>
        </w:rPr>
        <w:t xml:space="preserve"> </w:t>
      </w:r>
    </w:p>
    <w:p w14:paraId="6E352337" w14:textId="69EDCF7E" w:rsidR="06C4438B" w:rsidRDefault="06C4438B" w:rsidP="61194E12">
      <w:pPr>
        <w:rPr>
          <w:rFonts w:eastAsia="Helvetica Neue" w:cs="Helvetica Neue"/>
          <w:color w:val="000000" w:themeColor="text1"/>
          <w:szCs w:val="22"/>
          <w:lang w:val="de"/>
        </w:rPr>
      </w:pPr>
      <w:r w:rsidRPr="61194E12">
        <w:rPr>
          <w:rFonts w:eastAsia="Helvetica Neue" w:cs="Helvetica Neue"/>
          <w:color w:val="000000" w:themeColor="text1"/>
          <w:szCs w:val="22"/>
          <w:lang w:val="de"/>
        </w:rPr>
        <w:t>Insbesondere Biertrinker werden dem Trail folgend vor die Qual der Wahl gestellt</w:t>
      </w:r>
      <w:r w:rsidR="04D41D45" w:rsidRPr="61194E12">
        <w:rPr>
          <w:rFonts w:eastAsia="Helvetica Neue" w:cs="Helvetica Neue"/>
          <w:color w:val="000000" w:themeColor="text1"/>
          <w:szCs w:val="22"/>
          <w:lang w:val="de"/>
        </w:rPr>
        <w:t>, denn</w:t>
      </w:r>
      <w:r w:rsidRPr="61194E12">
        <w:rPr>
          <w:rFonts w:eastAsia="Helvetica Neue" w:cs="Helvetica Neue"/>
          <w:color w:val="000000" w:themeColor="text1"/>
          <w:szCs w:val="22"/>
          <w:lang w:val="de"/>
        </w:rPr>
        <w:t xml:space="preserve"> </w:t>
      </w:r>
      <w:r w:rsidR="01F316BA" w:rsidRPr="61194E12">
        <w:rPr>
          <w:rFonts w:eastAsia="Helvetica Neue" w:cs="Helvetica Neue"/>
          <w:color w:val="000000" w:themeColor="text1"/>
          <w:szCs w:val="22"/>
          <w:lang w:val="de"/>
        </w:rPr>
        <w:t>j</w:t>
      </w:r>
      <w:r w:rsidRPr="61194E12">
        <w:rPr>
          <w:rFonts w:eastAsia="Helvetica Neue" w:cs="Helvetica Neue"/>
          <w:color w:val="000000" w:themeColor="text1"/>
          <w:szCs w:val="22"/>
          <w:lang w:val="de"/>
        </w:rPr>
        <w:t xml:space="preserve">eder </w:t>
      </w:r>
      <w:r w:rsidR="37F0AEAE" w:rsidRPr="61194E12">
        <w:rPr>
          <w:rFonts w:eastAsia="Helvetica Neue" w:cs="Helvetica Neue"/>
          <w:color w:val="000000" w:themeColor="text1"/>
          <w:szCs w:val="22"/>
          <w:lang w:val="de"/>
        </w:rPr>
        <w:t xml:space="preserve">einzelnen </w:t>
      </w:r>
      <w:r w:rsidR="58A7BB1E" w:rsidRPr="61194E12">
        <w:rPr>
          <w:rFonts w:eastAsia="Helvetica Neue" w:cs="Helvetica Neue"/>
          <w:color w:val="000000" w:themeColor="text1"/>
          <w:szCs w:val="22"/>
          <w:lang w:val="de"/>
        </w:rPr>
        <w:t xml:space="preserve">seiner </w:t>
      </w:r>
      <w:r w:rsidRPr="61194E12">
        <w:rPr>
          <w:rFonts w:eastAsia="Helvetica Neue" w:cs="Helvetica Neue"/>
          <w:color w:val="000000" w:themeColor="text1"/>
          <w:szCs w:val="22"/>
          <w:lang w:val="de"/>
        </w:rPr>
        <w:t>33 handverlesenen Brauereien</w:t>
      </w:r>
      <w:r w:rsidR="04A18F7C" w:rsidRPr="61194E12">
        <w:rPr>
          <w:rFonts w:eastAsia="Helvetica Neue" w:cs="Helvetica Neue"/>
          <w:color w:val="000000" w:themeColor="text1"/>
          <w:szCs w:val="22"/>
          <w:lang w:val="de"/>
        </w:rPr>
        <w:t xml:space="preserve"> </w:t>
      </w:r>
      <w:r w:rsidRPr="61194E12">
        <w:rPr>
          <w:rFonts w:eastAsia="Helvetica Neue" w:cs="Helvetica Neue"/>
          <w:color w:val="000000" w:themeColor="text1"/>
          <w:szCs w:val="22"/>
          <w:lang w:val="de"/>
        </w:rPr>
        <w:t xml:space="preserve">einen Besuch abzustatten, ist im Rahmen einer einzigen Reise </w:t>
      </w:r>
      <w:r w:rsidR="6CC56412" w:rsidRPr="61194E12">
        <w:rPr>
          <w:rFonts w:eastAsia="Helvetica Neue" w:cs="Helvetica Neue"/>
          <w:color w:val="000000" w:themeColor="text1"/>
          <w:szCs w:val="22"/>
          <w:lang w:val="de"/>
        </w:rPr>
        <w:t>beinahe</w:t>
      </w:r>
      <w:r w:rsidRPr="61194E12">
        <w:rPr>
          <w:rFonts w:eastAsia="Helvetica Neue" w:cs="Helvetica Neue"/>
          <w:color w:val="000000" w:themeColor="text1"/>
          <w:szCs w:val="22"/>
          <w:lang w:val="de"/>
        </w:rPr>
        <w:t xml:space="preserve"> unmöglich. </w:t>
      </w:r>
    </w:p>
    <w:p w14:paraId="1948A76C" w14:textId="6185F792" w:rsidR="06C4438B" w:rsidRDefault="06C4438B" w:rsidP="61194E12">
      <w:pPr>
        <w:rPr>
          <w:rFonts w:eastAsia="Helvetica Neue" w:cs="Helvetica Neue"/>
          <w:color w:val="000000" w:themeColor="text1"/>
          <w:szCs w:val="22"/>
          <w:lang w:val="de"/>
        </w:rPr>
      </w:pPr>
      <w:r w:rsidRPr="61194E12">
        <w:rPr>
          <w:rFonts w:eastAsia="Helvetica Neue" w:cs="Helvetica Neue"/>
          <w:color w:val="000000" w:themeColor="text1"/>
          <w:szCs w:val="22"/>
          <w:lang w:val="de"/>
        </w:rPr>
        <w:t xml:space="preserve"> </w:t>
      </w:r>
    </w:p>
    <w:p w14:paraId="160D11C3" w14:textId="76E99185" w:rsidR="06C4438B" w:rsidRDefault="06C4438B" w:rsidP="61194E12">
      <w:pPr>
        <w:rPr>
          <w:rFonts w:eastAsia="Helvetica Neue" w:cs="Helvetica Neue"/>
          <w:b/>
          <w:color w:val="000000" w:themeColor="text1"/>
          <w:szCs w:val="22"/>
          <w:lang w:val="de"/>
        </w:rPr>
      </w:pPr>
      <w:r w:rsidRPr="61194E12">
        <w:rPr>
          <w:rFonts w:eastAsia="Helvetica Neue" w:cs="Helvetica Neue"/>
          <w:b/>
          <w:color w:val="000000" w:themeColor="text1"/>
          <w:szCs w:val="22"/>
          <w:lang w:val="de"/>
        </w:rPr>
        <w:t>Ein Bier für jeden St</w:t>
      </w:r>
      <w:r w:rsidR="64268FDD" w:rsidRPr="61194E12">
        <w:rPr>
          <w:rFonts w:eastAsia="Helvetica Neue" w:cs="Helvetica Neue"/>
          <w:b/>
          <w:color w:val="000000" w:themeColor="text1"/>
          <w:szCs w:val="22"/>
          <w:lang w:val="de"/>
        </w:rPr>
        <w:t>y</w:t>
      </w:r>
      <w:r w:rsidRPr="61194E12">
        <w:rPr>
          <w:rFonts w:eastAsia="Helvetica Neue" w:cs="Helvetica Neue"/>
          <w:b/>
          <w:color w:val="000000" w:themeColor="text1"/>
          <w:szCs w:val="22"/>
          <w:lang w:val="de"/>
        </w:rPr>
        <w:t>l</w:t>
      </w:r>
      <w:r w:rsidR="64268FDD" w:rsidRPr="61194E12">
        <w:rPr>
          <w:rFonts w:eastAsia="Helvetica Neue" w:cs="Helvetica Neue"/>
          <w:b/>
          <w:color w:val="000000" w:themeColor="text1"/>
          <w:szCs w:val="22"/>
          <w:lang w:val="de"/>
        </w:rPr>
        <w:t>e</w:t>
      </w:r>
    </w:p>
    <w:p w14:paraId="610A8942" w14:textId="069A07B2" w:rsidR="06C4438B" w:rsidRDefault="06C4438B" w:rsidP="61194E12">
      <w:pPr>
        <w:rPr>
          <w:rFonts w:eastAsia="Helvetica Neue" w:cs="Helvetica Neue"/>
          <w:color w:val="000000" w:themeColor="text1"/>
          <w:szCs w:val="22"/>
          <w:lang w:val="de"/>
        </w:rPr>
      </w:pPr>
      <w:r w:rsidRPr="61194E12">
        <w:rPr>
          <w:rFonts w:eastAsia="Helvetica Neue" w:cs="Helvetica Neue"/>
          <w:color w:val="000000" w:themeColor="text1"/>
          <w:szCs w:val="22"/>
          <w:lang w:val="de"/>
        </w:rPr>
        <w:t xml:space="preserve">Die </w:t>
      </w:r>
      <w:proofErr w:type="spellStart"/>
      <w:r w:rsidRPr="61194E12">
        <w:rPr>
          <w:rFonts w:eastAsia="Helvetica Neue" w:cs="Helvetica Neue"/>
          <w:color w:val="000000" w:themeColor="text1"/>
          <w:szCs w:val="22"/>
          <w:lang w:val="de"/>
        </w:rPr>
        <w:t>Abita</w:t>
      </w:r>
      <w:proofErr w:type="spellEnd"/>
      <w:r w:rsidRPr="61194E12">
        <w:rPr>
          <w:rFonts w:eastAsia="Helvetica Neue" w:cs="Helvetica Neue"/>
          <w:color w:val="000000" w:themeColor="text1"/>
          <w:szCs w:val="22"/>
          <w:lang w:val="de"/>
        </w:rPr>
        <w:t xml:space="preserve"> </w:t>
      </w:r>
      <w:proofErr w:type="spellStart"/>
      <w:r w:rsidRPr="61194E12">
        <w:rPr>
          <w:rFonts w:eastAsia="Helvetica Neue" w:cs="Helvetica Neue"/>
          <w:color w:val="000000" w:themeColor="text1"/>
          <w:szCs w:val="22"/>
          <w:lang w:val="de"/>
        </w:rPr>
        <w:t>Brewing</w:t>
      </w:r>
      <w:proofErr w:type="spellEnd"/>
      <w:r w:rsidRPr="61194E12">
        <w:rPr>
          <w:rFonts w:eastAsia="Helvetica Neue" w:cs="Helvetica Neue"/>
          <w:color w:val="000000" w:themeColor="text1"/>
          <w:szCs w:val="22"/>
          <w:lang w:val="de"/>
        </w:rPr>
        <w:t xml:space="preserve"> Company ist Louisianas führende Brauerei. Beheimatet im beschaulichen Covington, gerade mal 50 Kilometer außerhalb von New Orleans, lässt das 1986 gegründete Unternehmen alljährlich 125.000 Fässer vom Stapel. Das Geheimnis </w:t>
      </w:r>
      <w:r w:rsidR="5F8F555D" w:rsidRPr="61194E12">
        <w:rPr>
          <w:rFonts w:eastAsia="Helvetica Neue" w:cs="Helvetica Neue"/>
          <w:color w:val="000000" w:themeColor="text1"/>
          <w:szCs w:val="22"/>
          <w:lang w:val="de"/>
        </w:rPr>
        <w:t>sein</w:t>
      </w:r>
      <w:r w:rsidRPr="61194E12">
        <w:rPr>
          <w:rFonts w:eastAsia="Helvetica Neue" w:cs="Helvetica Neue"/>
          <w:color w:val="000000" w:themeColor="text1"/>
          <w:szCs w:val="22"/>
          <w:lang w:val="de"/>
        </w:rPr>
        <w:t xml:space="preserve">es Erfolges liegt, neben der außerordentlichen Qualität, in der Quantität ihres Sortiments. </w:t>
      </w:r>
      <w:proofErr w:type="spellStart"/>
      <w:r w:rsidRPr="61194E12">
        <w:rPr>
          <w:rFonts w:eastAsia="Helvetica Neue" w:cs="Helvetica Neue"/>
          <w:color w:val="000000" w:themeColor="text1"/>
          <w:szCs w:val="22"/>
          <w:lang w:val="en-US"/>
        </w:rPr>
        <w:t>Nach</w:t>
      </w:r>
      <w:proofErr w:type="spellEnd"/>
      <w:r w:rsidRPr="61194E12">
        <w:rPr>
          <w:rFonts w:eastAsia="Helvetica Neue" w:cs="Helvetica Neue"/>
          <w:color w:val="000000" w:themeColor="text1"/>
          <w:szCs w:val="22"/>
          <w:lang w:val="en-US"/>
        </w:rPr>
        <w:t xml:space="preserve"> dem Motto „No matter what style you prefer, we have a brew for </w:t>
      </w:r>
      <w:proofErr w:type="gramStart"/>
      <w:r w:rsidRPr="61194E12">
        <w:rPr>
          <w:rFonts w:eastAsia="Helvetica Neue" w:cs="Helvetica Neue"/>
          <w:color w:val="000000" w:themeColor="text1"/>
          <w:szCs w:val="22"/>
          <w:lang w:val="en-US"/>
        </w:rPr>
        <w:t>you“</w:t>
      </w:r>
      <w:proofErr w:type="gramEnd"/>
      <w:r w:rsidRPr="61194E12">
        <w:rPr>
          <w:rFonts w:eastAsia="Helvetica Neue" w:cs="Helvetica Neue"/>
          <w:color w:val="000000" w:themeColor="text1"/>
          <w:szCs w:val="22"/>
          <w:lang w:val="en-US"/>
        </w:rPr>
        <w:t xml:space="preserve">, </w:t>
      </w:r>
      <w:proofErr w:type="spellStart"/>
      <w:r w:rsidRPr="61194E12">
        <w:rPr>
          <w:rFonts w:eastAsia="Helvetica Neue" w:cs="Helvetica Neue"/>
          <w:color w:val="000000" w:themeColor="text1"/>
          <w:szCs w:val="22"/>
          <w:lang w:val="en-US"/>
        </w:rPr>
        <w:t>baut</w:t>
      </w:r>
      <w:proofErr w:type="spellEnd"/>
      <w:r w:rsidRPr="61194E12">
        <w:rPr>
          <w:rFonts w:eastAsia="Helvetica Neue" w:cs="Helvetica Neue"/>
          <w:color w:val="000000" w:themeColor="text1"/>
          <w:szCs w:val="22"/>
          <w:lang w:val="en-US"/>
        </w:rPr>
        <w:t xml:space="preserve"> </w:t>
      </w:r>
      <w:r w:rsidR="223273F5" w:rsidRPr="61194E12">
        <w:rPr>
          <w:rFonts w:eastAsia="Helvetica Neue" w:cs="Helvetica Neue"/>
          <w:color w:val="000000" w:themeColor="text1"/>
          <w:szCs w:val="22"/>
          <w:lang w:val="en-US"/>
        </w:rPr>
        <w:t xml:space="preserve">Abita </w:t>
      </w:r>
      <w:proofErr w:type="spellStart"/>
      <w:r w:rsidR="65CA3E2E" w:rsidRPr="61194E12">
        <w:rPr>
          <w:rFonts w:eastAsia="Helvetica Neue" w:cs="Helvetica Neue"/>
          <w:color w:val="000000" w:themeColor="text1"/>
          <w:szCs w:val="22"/>
          <w:lang w:val="en-US"/>
        </w:rPr>
        <w:t>ihren</w:t>
      </w:r>
      <w:proofErr w:type="spellEnd"/>
      <w:r w:rsidR="65CA3E2E" w:rsidRPr="61194E12">
        <w:rPr>
          <w:rFonts w:eastAsia="Helvetica Neue" w:cs="Helvetica Neue"/>
          <w:color w:val="000000" w:themeColor="text1"/>
          <w:szCs w:val="22"/>
          <w:lang w:val="en-US"/>
        </w:rPr>
        <w:t xml:space="preserve"> </w:t>
      </w:r>
      <w:proofErr w:type="spellStart"/>
      <w:r w:rsidR="223273F5" w:rsidRPr="61194E12">
        <w:rPr>
          <w:rFonts w:eastAsia="Helvetica Neue" w:cs="Helvetica Neue"/>
          <w:color w:val="000000" w:themeColor="text1"/>
          <w:szCs w:val="22"/>
          <w:lang w:val="en-US"/>
        </w:rPr>
        <w:t>weltweiten</w:t>
      </w:r>
      <w:proofErr w:type="spellEnd"/>
      <w:r w:rsidR="223273F5" w:rsidRPr="61194E12">
        <w:rPr>
          <w:rFonts w:eastAsia="Helvetica Neue" w:cs="Helvetica Neue"/>
          <w:color w:val="000000" w:themeColor="text1"/>
          <w:szCs w:val="22"/>
          <w:lang w:val="en-US"/>
        </w:rPr>
        <w:t xml:space="preserve"> </w:t>
      </w:r>
      <w:r w:rsidRPr="61194E12">
        <w:rPr>
          <w:rFonts w:eastAsia="Helvetica Neue" w:cs="Helvetica Neue"/>
          <w:color w:val="000000" w:themeColor="text1"/>
          <w:szCs w:val="22"/>
          <w:lang w:val="en-US"/>
        </w:rPr>
        <w:t xml:space="preserve">Fan-Club </w:t>
      </w:r>
      <w:proofErr w:type="spellStart"/>
      <w:r w:rsidRPr="61194E12">
        <w:rPr>
          <w:rFonts w:eastAsia="Helvetica Neue" w:cs="Helvetica Neue"/>
          <w:color w:val="000000" w:themeColor="text1"/>
          <w:szCs w:val="22"/>
          <w:lang w:val="en-US"/>
        </w:rPr>
        <w:t>kontinuierlich</w:t>
      </w:r>
      <w:proofErr w:type="spellEnd"/>
      <w:r w:rsidRPr="61194E12">
        <w:rPr>
          <w:rFonts w:eastAsia="Helvetica Neue" w:cs="Helvetica Neue"/>
          <w:color w:val="000000" w:themeColor="text1"/>
          <w:szCs w:val="22"/>
          <w:lang w:val="en-US"/>
        </w:rPr>
        <w:t xml:space="preserve"> </w:t>
      </w:r>
      <w:proofErr w:type="spellStart"/>
      <w:r w:rsidRPr="61194E12">
        <w:rPr>
          <w:rFonts w:eastAsia="Helvetica Neue" w:cs="Helvetica Neue"/>
          <w:color w:val="000000" w:themeColor="text1"/>
          <w:szCs w:val="22"/>
          <w:lang w:val="en-US"/>
        </w:rPr>
        <w:t>aus.</w:t>
      </w:r>
      <w:proofErr w:type="spellEnd"/>
      <w:r w:rsidRPr="61194E12">
        <w:rPr>
          <w:rFonts w:eastAsia="Helvetica Neue" w:cs="Helvetica Neue"/>
          <w:color w:val="000000" w:themeColor="text1"/>
          <w:szCs w:val="22"/>
          <w:lang w:val="en-US"/>
        </w:rPr>
        <w:t xml:space="preserve"> </w:t>
      </w:r>
      <w:r w:rsidRPr="61194E12">
        <w:rPr>
          <w:rFonts w:eastAsia="Helvetica Neue" w:cs="Helvetica Neue"/>
          <w:color w:val="000000" w:themeColor="text1"/>
          <w:szCs w:val="22"/>
          <w:lang w:val="de"/>
        </w:rPr>
        <w:t xml:space="preserve">Besucher können auf geführten Touren in die gigantische Produktionshalle blicken und sich vom Braumeister höchstpersönlich das </w:t>
      </w:r>
      <w:r w:rsidR="61F7B454" w:rsidRPr="61194E12">
        <w:rPr>
          <w:rFonts w:eastAsia="Helvetica Neue" w:cs="Helvetica Neue"/>
          <w:color w:val="000000" w:themeColor="text1"/>
          <w:szCs w:val="22"/>
          <w:lang w:val="de"/>
        </w:rPr>
        <w:t>k</w:t>
      </w:r>
      <w:r w:rsidRPr="61194E12">
        <w:rPr>
          <w:rFonts w:eastAsia="Helvetica Neue" w:cs="Helvetica Neue"/>
          <w:color w:val="000000" w:themeColor="text1"/>
          <w:szCs w:val="22"/>
          <w:lang w:val="de"/>
        </w:rPr>
        <w:t>leine 1x1 der amerikanischen Biere erklären lassen. Der Praxisteil erfolgt bei der anschließenden Verkostung im Tap Room.</w:t>
      </w:r>
    </w:p>
    <w:p w14:paraId="4EC1A005" w14:textId="24CD4C36" w:rsidR="06C4438B" w:rsidRDefault="06C4438B" w:rsidP="61194E12">
      <w:pPr>
        <w:rPr>
          <w:rFonts w:eastAsia="Helvetica Neue" w:cs="Helvetica Neue"/>
          <w:color w:val="000000" w:themeColor="text1"/>
          <w:szCs w:val="22"/>
          <w:lang w:val="de"/>
        </w:rPr>
      </w:pPr>
      <w:r w:rsidRPr="61194E12">
        <w:rPr>
          <w:rFonts w:eastAsia="Helvetica Neue" w:cs="Helvetica Neue"/>
          <w:color w:val="000000" w:themeColor="text1"/>
          <w:szCs w:val="22"/>
          <w:lang w:val="de"/>
        </w:rPr>
        <w:t xml:space="preserve"> </w:t>
      </w:r>
    </w:p>
    <w:p w14:paraId="181C5540" w14:textId="3665063C" w:rsidR="06C4438B" w:rsidRDefault="06C4438B" w:rsidP="61194E12">
      <w:pPr>
        <w:rPr>
          <w:rFonts w:eastAsia="Helvetica Neue" w:cs="Helvetica Neue"/>
          <w:b/>
          <w:color w:val="000000" w:themeColor="text1"/>
          <w:szCs w:val="22"/>
          <w:lang w:val="de"/>
        </w:rPr>
      </w:pPr>
      <w:r w:rsidRPr="61194E12">
        <w:rPr>
          <w:rFonts w:eastAsia="Helvetica Neue" w:cs="Helvetica Neue"/>
          <w:b/>
          <w:color w:val="000000" w:themeColor="text1"/>
          <w:szCs w:val="22"/>
          <w:lang w:val="de"/>
        </w:rPr>
        <w:t>Lager, Ale und Co</w:t>
      </w:r>
    </w:p>
    <w:p w14:paraId="4DC2D7FA" w14:textId="3C93013A" w:rsidR="06C4438B" w:rsidRDefault="06C4438B" w:rsidP="61194E12">
      <w:pPr>
        <w:rPr>
          <w:rFonts w:eastAsia="Helvetica Neue" w:cs="Helvetica Neue"/>
          <w:color w:val="000000" w:themeColor="text1"/>
          <w:szCs w:val="22"/>
          <w:lang w:val="de"/>
        </w:rPr>
      </w:pPr>
      <w:r w:rsidRPr="61194E12">
        <w:rPr>
          <w:rFonts w:eastAsia="Helvetica Neue" w:cs="Helvetica Neue"/>
          <w:color w:val="000000" w:themeColor="text1"/>
          <w:szCs w:val="22"/>
          <w:lang w:val="de"/>
        </w:rPr>
        <w:t xml:space="preserve">Während einheimischen Gästen bei der Zusammenstellung ihres </w:t>
      </w:r>
      <w:proofErr w:type="spellStart"/>
      <w:r w:rsidRPr="61194E12">
        <w:rPr>
          <w:rFonts w:eastAsia="Helvetica Neue" w:cs="Helvetica Neue"/>
          <w:color w:val="000000" w:themeColor="text1"/>
          <w:szCs w:val="22"/>
          <w:lang w:val="de"/>
        </w:rPr>
        <w:t>bierigen</w:t>
      </w:r>
      <w:proofErr w:type="spellEnd"/>
      <w:r w:rsidRPr="61194E12">
        <w:rPr>
          <w:rFonts w:eastAsia="Helvetica Neue" w:cs="Helvetica Neue"/>
          <w:color w:val="000000" w:themeColor="text1"/>
          <w:szCs w:val="22"/>
          <w:lang w:val="de"/>
        </w:rPr>
        <w:t xml:space="preserve"> Vergnügens an dieser Stelle meist ein kurzer Blick </w:t>
      </w:r>
      <w:r w:rsidR="7879CF38" w:rsidRPr="61194E12">
        <w:rPr>
          <w:rFonts w:eastAsia="Helvetica Neue" w:cs="Helvetica Neue"/>
          <w:color w:val="000000" w:themeColor="text1"/>
          <w:szCs w:val="22"/>
          <w:lang w:val="de"/>
        </w:rPr>
        <w:t>auf die Tafel</w:t>
      </w:r>
      <w:r w:rsidRPr="61194E12">
        <w:rPr>
          <w:rFonts w:eastAsia="Helvetica Neue" w:cs="Helvetica Neue"/>
          <w:color w:val="000000" w:themeColor="text1"/>
          <w:szCs w:val="22"/>
          <w:lang w:val="de"/>
        </w:rPr>
        <w:t xml:space="preserve"> genügt, enttarnen sich Urlauber </w:t>
      </w:r>
      <w:r w:rsidR="5855AD19" w:rsidRPr="61194E12">
        <w:rPr>
          <w:rFonts w:eastAsia="Helvetica Neue" w:cs="Helvetica Neue"/>
          <w:color w:val="000000" w:themeColor="text1"/>
          <w:szCs w:val="22"/>
          <w:lang w:val="de"/>
        </w:rPr>
        <w:t xml:space="preserve">regelmäßig </w:t>
      </w:r>
      <w:r w:rsidRPr="61194E12">
        <w:rPr>
          <w:rFonts w:eastAsia="Helvetica Neue" w:cs="Helvetica Neue"/>
          <w:color w:val="000000" w:themeColor="text1"/>
          <w:szCs w:val="22"/>
          <w:lang w:val="de"/>
        </w:rPr>
        <w:t>durch das</w:t>
      </w:r>
      <w:r w:rsidR="1F162A66" w:rsidRPr="61194E12">
        <w:rPr>
          <w:rFonts w:eastAsia="Helvetica Neue" w:cs="Helvetica Neue"/>
          <w:color w:val="000000" w:themeColor="text1"/>
          <w:szCs w:val="22"/>
          <w:lang w:val="de"/>
        </w:rPr>
        <w:t>, mit gerunzelter Stirn,</w:t>
      </w:r>
      <w:r w:rsidRPr="61194E12">
        <w:rPr>
          <w:rFonts w:eastAsia="Helvetica Neue" w:cs="Helvetica Neue"/>
          <w:color w:val="000000" w:themeColor="text1"/>
          <w:szCs w:val="22"/>
          <w:lang w:val="de"/>
        </w:rPr>
        <w:t xml:space="preserve"> eingehende Studieren </w:t>
      </w:r>
      <w:r w:rsidR="5AF87076" w:rsidRPr="61194E12">
        <w:rPr>
          <w:rFonts w:eastAsia="Helvetica Neue" w:cs="Helvetica Neue"/>
          <w:color w:val="000000" w:themeColor="text1"/>
          <w:szCs w:val="22"/>
          <w:lang w:val="de"/>
        </w:rPr>
        <w:t>des Angebots</w:t>
      </w:r>
      <w:r w:rsidRPr="61194E12">
        <w:rPr>
          <w:rFonts w:eastAsia="Helvetica Neue" w:cs="Helvetica Neue"/>
          <w:color w:val="000000" w:themeColor="text1"/>
          <w:szCs w:val="22"/>
          <w:lang w:val="de"/>
        </w:rPr>
        <w:t>.</w:t>
      </w:r>
      <w:r w:rsidR="06EDC49E" w:rsidRPr="61194E12">
        <w:rPr>
          <w:rFonts w:eastAsia="Helvetica Neue" w:cs="Helvetica Neue"/>
          <w:color w:val="000000" w:themeColor="text1"/>
          <w:szCs w:val="22"/>
          <w:lang w:val="de"/>
        </w:rPr>
        <w:t xml:space="preserve"> </w:t>
      </w:r>
      <w:r w:rsidRPr="61194E12">
        <w:rPr>
          <w:rFonts w:eastAsia="Helvetica Neue" w:cs="Helvetica Neue"/>
          <w:color w:val="000000" w:themeColor="text1"/>
          <w:szCs w:val="22"/>
          <w:lang w:val="de"/>
        </w:rPr>
        <w:t xml:space="preserve">Ein kleiner Spickzettel </w:t>
      </w:r>
      <w:r w:rsidR="56F6BB7E" w:rsidRPr="61194E12">
        <w:rPr>
          <w:rFonts w:eastAsia="Helvetica Neue" w:cs="Helvetica Neue"/>
          <w:color w:val="000000" w:themeColor="text1"/>
          <w:szCs w:val="22"/>
          <w:lang w:val="de"/>
        </w:rPr>
        <w:t>mit den generellen Merkmalen amerikanischer Biersor</w:t>
      </w:r>
      <w:r w:rsidR="16712703" w:rsidRPr="61194E12">
        <w:rPr>
          <w:rFonts w:eastAsia="Helvetica Neue" w:cs="Helvetica Neue"/>
          <w:color w:val="000000" w:themeColor="text1"/>
          <w:szCs w:val="22"/>
          <w:lang w:val="de"/>
        </w:rPr>
        <w:t>te</w:t>
      </w:r>
      <w:r w:rsidR="003D6FA0">
        <w:rPr>
          <w:rFonts w:eastAsia="Helvetica Neue" w:cs="Helvetica Neue"/>
          <w:color w:val="000000" w:themeColor="text1"/>
          <w:szCs w:val="22"/>
          <w:lang w:val="de"/>
        </w:rPr>
        <w:t xml:space="preserve">n </w:t>
      </w:r>
      <w:r w:rsidRPr="003D6FA0">
        <w:rPr>
          <w:rFonts w:eastAsia="Helvetica Neue" w:cs="Helvetica Neue"/>
          <w:color w:val="000000" w:themeColor="text1"/>
          <w:szCs w:val="22"/>
        </w:rPr>
        <w:t>kann</w:t>
      </w:r>
      <w:r w:rsidRPr="61194E12">
        <w:rPr>
          <w:rFonts w:eastAsia="Helvetica Neue" w:cs="Helvetica Neue"/>
          <w:color w:val="000000" w:themeColor="text1"/>
          <w:szCs w:val="22"/>
          <w:lang w:val="de"/>
        </w:rPr>
        <w:t xml:space="preserve"> den Prozess verkürzen</w:t>
      </w:r>
      <w:r w:rsidR="1B7E04F2" w:rsidRPr="61194E12">
        <w:rPr>
          <w:rFonts w:eastAsia="Helvetica Neue" w:cs="Helvetica Neue"/>
          <w:color w:val="000000" w:themeColor="text1"/>
          <w:szCs w:val="22"/>
          <w:lang w:val="de"/>
        </w:rPr>
        <w:t>:</w:t>
      </w:r>
    </w:p>
    <w:p w14:paraId="03989750" w14:textId="77777777" w:rsidR="00BC40A8" w:rsidRDefault="00BC40A8" w:rsidP="61194E12">
      <w:pPr>
        <w:rPr>
          <w:rFonts w:eastAsia="Helvetica Neue" w:cs="Helvetica Neue"/>
          <w:color w:val="000000" w:themeColor="text1"/>
          <w:szCs w:val="22"/>
          <w:lang w:val="de"/>
        </w:rPr>
      </w:pPr>
    </w:p>
    <w:p w14:paraId="324CAC9F" w14:textId="0FF1889F" w:rsidR="06C4438B" w:rsidRDefault="06C4438B" w:rsidP="61194E12">
      <w:pPr>
        <w:rPr>
          <w:rFonts w:eastAsia="Helvetica Neue" w:cs="Helvetica Neue"/>
          <w:color w:val="000000" w:themeColor="text1"/>
          <w:szCs w:val="22"/>
          <w:lang w:val="de"/>
        </w:rPr>
      </w:pPr>
      <w:r w:rsidRPr="00BC40A8">
        <w:rPr>
          <w:rFonts w:eastAsia="Helvetica Neue" w:cs="Helvetica Neue"/>
          <w:b/>
          <w:bCs w:val="0"/>
          <w:color w:val="000000" w:themeColor="text1"/>
          <w:szCs w:val="22"/>
          <w:lang w:val="de"/>
        </w:rPr>
        <w:t>Lager:</w:t>
      </w:r>
      <w:r w:rsidRPr="61194E12">
        <w:rPr>
          <w:rFonts w:eastAsia="Helvetica Neue" w:cs="Helvetica Neue"/>
          <w:color w:val="000000" w:themeColor="text1"/>
          <w:szCs w:val="22"/>
          <w:lang w:val="de"/>
        </w:rPr>
        <w:t xml:space="preserve"> </w:t>
      </w:r>
      <w:r>
        <w:tab/>
      </w:r>
      <w:r>
        <w:tab/>
      </w:r>
      <w:r w:rsidRPr="61194E12">
        <w:rPr>
          <w:rFonts w:eastAsia="Helvetica Neue" w:cs="Helvetica Neue"/>
          <w:color w:val="000000" w:themeColor="text1"/>
          <w:szCs w:val="22"/>
          <w:lang w:val="de"/>
        </w:rPr>
        <w:t>Untergärig, leicht</w:t>
      </w:r>
      <w:r w:rsidR="3143B9C2" w:rsidRPr="61194E12">
        <w:rPr>
          <w:rFonts w:eastAsia="Helvetica Neue" w:cs="Helvetica Neue"/>
          <w:color w:val="000000" w:themeColor="text1"/>
          <w:szCs w:val="22"/>
          <w:lang w:val="de"/>
        </w:rPr>
        <w:t xml:space="preserve">, </w:t>
      </w:r>
      <w:r w:rsidRPr="61194E12">
        <w:rPr>
          <w:rFonts w:eastAsia="Helvetica Neue" w:cs="Helvetica Neue"/>
          <w:color w:val="000000" w:themeColor="text1"/>
          <w:szCs w:val="22"/>
          <w:lang w:val="de"/>
        </w:rPr>
        <w:t>erfrischende Natur</w:t>
      </w:r>
    </w:p>
    <w:p w14:paraId="28836A42" w14:textId="6422FB41" w:rsidR="06C4438B" w:rsidRDefault="06C4438B" w:rsidP="61194E12">
      <w:pPr>
        <w:rPr>
          <w:rFonts w:eastAsia="Helvetica Neue" w:cs="Helvetica Neue"/>
          <w:color w:val="000000" w:themeColor="text1"/>
          <w:szCs w:val="22"/>
          <w:lang w:val="de"/>
        </w:rPr>
      </w:pPr>
      <w:r w:rsidRPr="00BC40A8">
        <w:rPr>
          <w:rFonts w:eastAsia="Helvetica Neue" w:cs="Helvetica Neue"/>
          <w:b/>
          <w:bCs w:val="0"/>
          <w:color w:val="000000" w:themeColor="text1"/>
          <w:szCs w:val="22"/>
          <w:lang w:val="de"/>
        </w:rPr>
        <w:t>Light:</w:t>
      </w:r>
      <w:r w:rsidRPr="61194E12">
        <w:rPr>
          <w:rFonts w:eastAsia="Helvetica Neue" w:cs="Helvetica Neue"/>
          <w:color w:val="000000" w:themeColor="text1"/>
          <w:szCs w:val="22"/>
          <w:lang w:val="de"/>
        </w:rPr>
        <w:t xml:space="preserve"> </w:t>
      </w:r>
      <w:r>
        <w:tab/>
      </w:r>
      <w:r>
        <w:tab/>
      </w:r>
      <w:r>
        <w:tab/>
      </w:r>
      <w:r w:rsidRPr="61194E12">
        <w:rPr>
          <w:rFonts w:eastAsia="Helvetica Neue" w:cs="Helvetica Neue"/>
          <w:color w:val="000000" w:themeColor="text1"/>
          <w:szCs w:val="22"/>
          <w:lang w:val="de"/>
        </w:rPr>
        <w:t xml:space="preserve">Lager mit geringerem Alkoholgehalt </w:t>
      </w:r>
    </w:p>
    <w:p w14:paraId="230E5FF1" w14:textId="1415638C" w:rsidR="06C4438B" w:rsidRDefault="06C4438B" w:rsidP="61194E12">
      <w:pPr>
        <w:rPr>
          <w:rFonts w:eastAsia="Helvetica Neue" w:cs="Helvetica Neue"/>
          <w:color w:val="000000" w:themeColor="text1"/>
          <w:szCs w:val="22"/>
          <w:lang w:val="de"/>
        </w:rPr>
      </w:pPr>
      <w:r w:rsidRPr="00BC40A8">
        <w:rPr>
          <w:rFonts w:eastAsia="Helvetica Neue" w:cs="Helvetica Neue"/>
          <w:b/>
          <w:bCs w:val="0"/>
          <w:color w:val="000000" w:themeColor="text1"/>
          <w:szCs w:val="22"/>
          <w:lang w:val="de"/>
        </w:rPr>
        <w:t>Ale:</w:t>
      </w:r>
      <w:r w:rsidRPr="61194E12">
        <w:rPr>
          <w:rFonts w:eastAsia="Helvetica Neue" w:cs="Helvetica Neue"/>
          <w:color w:val="000000" w:themeColor="text1"/>
          <w:szCs w:val="22"/>
          <w:lang w:val="de"/>
        </w:rPr>
        <w:t xml:space="preserve"> </w:t>
      </w:r>
      <w:r>
        <w:tab/>
      </w:r>
      <w:r>
        <w:tab/>
      </w:r>
      <w:r>
        <w:tab/>
      </w:r>
      <w:r w:rsidRPr="61194E12">
        <w:rPr>
          <w:rFonts w:eastAsia="Helvetica Neue" w:cs="Helvetica Neue"/>
          <w:color w:val="000000" w:themeColor="text1"/>
          <w:szCs w:val="22"/>
          <w:lang w:val="de"/>
        </w:rPr>
        <w:t>Obergärig, würzig</w:t>
      </w:r>
      <w:r w:rsidR="13626CD7" w:rsidRPr="61194E12">
        <w:rPr>
          <w:rFonts w:eastAsia="Helvetica Neue" w:cs="Helvetica Neue"/>
          <w:color w:val="000000" w:themeColor="text1"/>
          <w:szCs w:val="22"/>
          <w:lang w:val="de"/>
        </w:rPr>
        <w:t xml:space="preserve">, </w:t>
      </w:r>
      <w:r w:rsidRPr="61194E12">
        <w:rPr>
          <w:rFonts w:eastAsia="Helvetica Neue" w:cs="Helvetica Neue"/>
          <w:color w:val="000000" w:themeColor="text1"/>
          <w:szCs w:val="22"/>
          <w:lang w:val="de"/>
        </w:rPr>
        <w:t>bittere jedoch fruchtiger Note</w:t>
      </w:r>
    </w:p>
    <w:p w14:paraId="076ABBE5" w14:textId="27B722F8" w:rsidR="06C4438B" w:rsidRDefault="06C4438B" w:rsidP="61194E12">
      <w:pPr>
        <w:rPr>
          <w:rFonts w:eastAsia="Helvetica Neue" w:cs="Helvetica Neue"/>
          <w:color w:val="000000" w:themeColor="text1"/>
          <w:szCs w:val="22"/>
          <w:lang w:val="de"/>
        </w:rPr>
      </w:pPr>
      <w:r w:rsidRPr="00BC40A8">
        <w:rPr>
          <w:rFonts w:eastAsia="Helvetica Neue" w:cs="Helvetica Neue"/>
          <w:b/>
          <w:bCs w:val="0"/>
          <w:color w:val="000000" w:themeColor="text1"/>
          <w:szCs w:val="22"/>
          <w:lang w:val="de"/>
        </w:rPr>
        <w:t>Pale Ale:</w:t>
      </w:r>
      <w:r w:rsidRPr="61194E12">
        <w:rPr>
          <w:rFonts w:eastAsia="Helvetica Neue" w:cs="Helvetica Neue"/>
          <w:color w:val="000000" w:themeColor="text1"/>
          <w:szCs w:val="22"/>
          <w:lang w:val="de"/>
        </w:rPr>
        <w:t xml:space="preserve"> </w:t>
      </w:r>
      <w:r>
        <w:tab/>
      </w:r>
      <w:r>
        <w:tab/>
      </w:r>
      <w:r w:rsidRPr="61194E12">
        <w:rPr>
          <w:rFonts w:eastAsia="Helvetica Neue" w:cs="Helvetica Neue"/>
          <w:color w:val="000000" w:themeColor="text1"/>
          <w:szCs w:val="22"/>
          <w:lang w:val="de"/>
        </w:rPr>
        <w:t>Hell</w:t>
      </w:r>
      <w:r w:rsidR="74EE1348" w:rsidRPr="61194E12">
        <w:rPr>
          <w:rFonts w:eastAsia="Helvetica Neue" w:cs="Helvetica Neue"/>
          <w:color w:val="000000" w:themeColor="text1"/>
          <w:szCs w:val="22"/>
          <w:lang w:val="de"/>
        </w:rPr>
        <w:t xml:space="preserve">e </w:t>
      </w:r>
      <w:r w:rsidRPr="61194E12">
        <w:rPr>
          <w:rFonts w:eastAsia="Helvetica Neue" w:cs="Helvetica Neue"/>
          <w:color w:val="000000" w:themeColor="text1"/>
          <w:szCs w:val="22"/>
          <w:lang w:val="de"/>
        </w:rPr>
        <w:t>Farbe, malzig</w:t>
      </w:r>
      <w:r w:rsidR="45BE5762" w:rsidRPr="61194E12">
        <w:rPr>
          <w:rFonts w:eastAsia="Helvetica Neue" w:cs="Helvetica Neue"/>
          <w:color w:val="000000" w:themeColor="text1"/>
          <w:szCs w:val="22"/>
          <w:lang w:val="de"/>
        </w:rPr>
        <w:t>er Charakter</w:t>
      </w:r>
      <w:r w:rsidRPr="61194E12">
        <w:rPr>
          <w:rFonts w:eastAsia="Helvetica Neue" w:cs="Helvetica Neue"/>
          <w:color w:val="000000" w:themeColor="text1"/>
          <w:szCs w:val="22"/>
          <w:lang w:val="de"/>
        </w:rPr>
        <w:t xml:space="preserve"> mit bitterer Note</w:t>
      </w:r>
    </w:p>
    <w:p w14:paraId="3EA174B0" w14:textId="660372EE" w:rsidR="06C4438B" w:rsidRDefault="06C4438B" w:rsidP="61194E12">
      <w:pPr>
        <w:rPr>
          <w:rFonts w:eastAsia="Helvetica Neue" w:cs="Helvetica Neue"/>
          <w:color w:val="000000" w:themeColor="text1"/>
          <w:szCs w:val="22"/>
          <w:lang w:val="de"/>
        </w:rPr>
      </w:pPr>
      <w:r w:rsidRPr="00BC40A8">
        <w:rPr>
          <w:rFonts w:eastAsia="Helvetica Neue" w:cs="Helvetica Neue"/>
          <w:b/>
          <w:bCs w:val="0"/>
          <w:color w:val="000000" w:themeColor="text1"/>
          <w:szCs w:val="22"/>
          <w:lang w:val="de"/>
        </w:rPr>
        <w:t>Indian Pale Ale (IPA):</w:t>
      </w:r>
      <w:r w:rsidRPr="61194E12">
        <w:rPr>
          <w:rFonts w:eastAsia="Helvetica Neue" w:cs="Helvetica Neue"/>
          <w:color w:val="000000" w:themeColor="text1"/>
          <w:szCs w:val="22"/>
          <w:lang w:val="de"/>
        </w:rPr>
        <w:t xml:space="preserve"> </w:t>
      </w:r>
      <w:r w:rsidR="49699FD2" w:rsidRPr="61194E12">
        <w:rPr>
          <w:rFonts w:eastAsia="Helvetica Neue" w:cs="Helvetica Neue"/>
          <w:color w:val="000000" w:themeColor="text1"/>
          <w:szCs w:val="22"/>
          <w:lang w:val="de"/>
        </w:rPr>
        <w:t>G</w:t>
      </w:r>
      <w:r w:rsidRPr="61194E12">
        <w:rPr>
          <w:rFonts w:eastAsia="Helvetica Neue" w:cs="Helvetica Neue"/>
          <w:color w:val="000000" w:themeColor="text1"/>
          <w:szCs w:val="22"/>
          <w:lang w:val="de"/>
        </w:rPr>
        <w:t xml:space="preserve">olden- bis bernsteinfarben, hopfenbetontes, häufig fruchtiges Aroma </w:t>
      </w:r>
      <w:r>
        <w:tab/>
      </w:r>
      <w:r>
        <w:tab/>
      </w:r>
      <w:r>
        <w:tab/>
      </w:r>
      <w:r w:rsidRPr="61194E12">
        <w:rPr>
          <w:rFonts w:eastAsia="Helvetica Neue" w:cs="Helvetica Neue"/>
          <w:color w:val="000000" w:themeColor="text1"/>
          <w:szCs w:val="22"/>
          <w:lang w:val="de"/>
        </w:rPr>
        <w:t>mit bitterer Note</w:t>
      </w:r>
    </w:p>
    <w:p w14:paraId="304F7D05" w14:textId="41043C87" w:rsidR="06C4438B" w:rsidRDefault="06C4438B" w:rsidP="61194E12">
      <w:pPr>
        <w:rPr>
          <w:rFonts w:eastAsia="Helvetica Neue" w:cs="Helvetica Neue"/>
          <w:color w:val="000000" w:themeColor="text1"/>
          <w:szCs w:val="22"/>
          <w:lang w:val="de"/>
        </w:rPr>
      </w:pPr>
      <w:r w:rsidRPr="00BC40A8">
        <w:rPr>
          <w:rFonts w:eastAsia="Helvetica Neue" w:cs="Helvetica Neue"/>
          <w:b/>
          <w:bCs w:val="0"/>
          <w:color w:val="000000" w:themeColor="text1"/>
          <w:szCs w:val="22"/>
          <w:lang w:val="de"/>
        </w:rPr>
        <w:t>Amber Ale:</w:t>
      </w:r>
      <w:r w:rsidRPr="61194E12">
        <w:rPr>
          <w:rFonts w:eastAsia="Helvetica Neue" w:cs="Helvetica Neue"/>
          <w:color w:val="000000" w:themeColor="text1"/>
          <w:szCs w:val="22"/>
          <w:lang w:val="de"/>
        </w:rPr>
        <w:t xml:space="preserve"> </w:t>
      </w:r>
      <w:r>
        <w:tab/>
      </w:r>
      <w:r>
        <w:tab/>
      </w:r>
      <w:r w:rsidRPr="61194E12">
        <w:rPr>
          <w:rFonts w:eastAsia="Helvetica Neue" w:cs="Helvetica Neue"/>
          <w:color w:val="000000" w:themeColor="text1"/>
          <w:szCs w:val="22"/>
          <w:lang w:val="de"/>
        </w:rPr>
        <w:t>Rötlich- bis bernsteinfarbener Allrounder, ausgewogenes</w:t>
      </w:r>
      <w:r w:rsidR="00FC6787">
        <w:rPr>
          <w:rFonts w:eastAsia="Helvetica Neue" w:cs="Helvetica Neue"/>
          <w:color w:val="000000" w:themeColor="text1"/>
          <w:szCs w:val="22"/>
          <w:lang w:val="de"/>
        </w:rPr>
        <w:t xml:space="preserve"> </w:t>
      </w:r>
      <w:proofErr w:type="gramStart"/>
      <w:r w:rsidRPr="61194E12">
        <w:rPr>
          <w:rFonts w:eastAsia="Helvetica Neue" w:cs="Helvetica Neue"/>
          <w:color w:val="000000" w:themeColor="text1"/>
          <w:szCs w:val="22"/>
          <w:lang w:val="de"/>
        </w:rPr>
        <w:t xml:space="preserve">Aroma  </w:t>
      </w:r>
      <w:r>
        <w:tab/>
      </w:r>
      <w:proofErr w:type="gramEnd"/>
      <w:r w:rsidR="00CE3435">
        <w:tab/>
      </w:r>
      <w:r w:rsidR="00CE3435">
        <w:tab/>
      </w:r>
      <w:r w:rsidRPr="61194E12">
        <w:rPr>
          <w:rFonts w:eastAsia="Helvetica Neue" w:cs="Helvetica Neue"/>
          <w:color w:val="000000" w:themeColor="text1"/>
          <w:szCs w:val="22"/>
          <w:lang w:val="de"/>
        </w:rPr>
        <w:t>zwischen malzig (süß) und hopfig (</w:t>
      </w:r>
      <w:r w:rsidR="4E61F45F" w:rsidRPr="61194E12">
        <w:rPr>
          <w:rFonts w:eastAsia="Helvetica Neue" w:cs="Helvetica Neue"/>
          <w:color w:val="000000" w:themeColor="text1"/>
          <w:szCs w:val="22"/>
          <w:lang w:val="de"/>
        </w:rPr>
        <w:t>herb</w:t>
      </w:r>
      <w:r w:rsidRPr="61194E12">
        <w:rPr>
          <w:rFonts w:eastAsia="Helvetica Neue" w:cs="Helvetica Neue"/>
          <w:color w:val="000000" w:themeColor="text1"/>
          <w:szCs w:val="22"/>
          <w:lang w:val="de"/>
        </w:rPr>
        <w:t xml:space="preserve">). Je nach Rezept dominieren </w:t>
      </w:r>
      <w:r>
        <w:tab/>
      </w:r>
      <w:r>
        <w:tab/>
      </w:r>
      <w:r>
        <w:tab/>
      </w:r>
      <w:r w:rsidRPr="61194E12">
        <w:rPr>
          <w:rFonts w:eastAsia="Helvetica Neue" w:cs="Helvetica Neue"/>
          <w:color w:val="000000" w:themeColor="text1"/>
          <w:szCs w:val="22"/>
          <w:lang w:val="de"/>
        </w:rPr>
        <w:t xml:space="preserve">karamellartige, fruchtige oder würzige Noten. </w:t>
      </w:r>
    </w:p>
    <w:p w14:paraId="3B16B150" w14:textId="64B6EDE7" w:rsidR="06C4438B" w:rsidRDefault="06C4438B" w:rsidP="61194E12">
      <w:pPr>
        <w:rPr>
          <w:rFonts w:eastAsia="Helvetica Neue" w:cs="Helvetica Neue"/>
          <w:color w:val="000000" w:themeColor="text1"/>
          <w:szCs w:val="22"/>
          <w:lang w:val="de"/>
        </w:rPr>
      </w:pPr>
      <w:r w:rsidRPr="00BC40A8">
        <w:rPr>
          <w:rFonts w:eastAsia="Helvetica Neue" w:cs="Helvetica Neue"/>
          <w:b/>
          <w:bCs w:val="0"/>
          <w:color w:val="000000" w:themeColor="text1"/>
          <w:szCs w:val="22"/>
          <w:lang w:val="de"/>
        </w:rPr>
        <w:t>Stout:</w:t>
      </w:r>
      <w:r w:rsidRPr="61194E12">
        <w:rPr>
          <w:rFonts w:eastAsia="Helvetica Neue" w:cs="Helvetica Neue"/>
          <w:color w:val="000000" w:themeColor="text1"/>
          <w:szCs w:val="22"/>
          <w:lang w:val="de"/>
        </w:rPr>
        <w:t xml:space="preserve"> </w:t>
      </w:r>
      <w:r>
        <w:tab/>
      </w:r>
      <w:r>
        <w:tab/>
      </w:r>
      <w:r>
        <w:tab/>
      </w:r>
      <w:r w:rsidRPr="61194E12">
        <w:rPr>
          <w:rFonts w:eastAsia="Helvetica Neue" w:cs="Helvetica Neue"/>
          <w:color w:val="000000" w:themeColor="text1"/>
          <w:szCs w:val="22"/>
          <w:lang w:val="de"/>
        </w:rPr>
        <w:t xml:space="preserve">Dunkles, kräftiges Ale mit vollem Körper und komplexen Aromen die </w:t>
      </w:r>
      <w:r>
        <w:tab/>
      </w:r>
      <w:r>
        <w:tab/>
      </w:r>
      <w:r>
        <w:tab/>
      </w:r>
      <w:r w:rsidR="0C4135AA" w:rsidRPr="61194E12">
        <w:rPr>
          <w:rFonts w:eastAsia="Helvetica Neue" w:cs="Helvetica Neue"/>
          <w:color w:val="000000" w:themeColor="text1"/>
          <w:szCs w:val="22"/>
          <w:lang w:val="de"/>
        </w:rPr>
        <w:t xml:space="preserve">gerne </w:t>
      </w:r>
      <w:r w:rsidRPr="61194E12">
        <w:rPr>
          <w:rFonts w:eastAsia="Helvetica Neue" w:cs="Helvetica Neue"/>
          <w:color w:val="000000" w:themeColor="text1"/>
          <w:szCs w:val="22"/>
          <w:lang w:val="de"/>
        </w:rPr>
        <w:t>an</w:t>
      </w:r>
      <w:r w:rsidR="02D7AD56" w:rsidRPr="61194E12">
        <w:rPr>
          <w:rFonts w:eastAsia="Helvetica Neue" w:cs="Helvetica Neue"/>
          <w:color w:val="000000" w:themeColor="text1"/>
          <w:szCs w:val="22"/>
          <w:lang w:val="de"/>
        </w:rPr>
        <w:t xml:space="preserve"> </w:t>
      </w:r>
      <w:r w:rsidRPr="61194E12">
        <w:rPr>
          <w:rFonts w:eastAsia="Helvetica Neue" w:cs="Helvetica Neue"/>
          <w:color w:val="000000" w:themeColor="text1"/>
          <w:szCs w:val="22"/>
          <w:lang w:val="de"/>
        </w:rPr>
        <w:t>Kaffee, Schokolade</w:t>
      </w:r>
      <w:r w:rsidR="275E838E" w:rsidRPr="61194E12">
        <w:rPr>
          <w:rFonts w:eastAsia="Helvetica Neue" w:cs="Helvetica Neue"/>
          <w:color w:val="000000" w:themeColor="text1"/>
          <w:szCs w:val="22"/>
          <w:lang w:val="de"/>
        </w:rPr>
        <w:t xml:space="preserve"> oder</w:t>
      </w:r>
      <w:r w:rsidRPr="61194E12">
        <w:rPr>
          <w:rFonts w:eastAsia="Helvetica Neue" w:cs="Helvetica Neue"/>
          <w:color w:val="000000" w:themeColor="text1"/>
          <w:szCs w:val="22"/>
          <w:lang w:val="de"/>
        </w:rPr>
        <w:t xml:space="preserve"> Karamell erinnern. </w:t>
      </w:r>
    </w:p>
    <w:p w14:paraId="2DD0E535" w14:textId="671993A1" w:rsidR="06C4438B" w:rsidRDefault="06C4438B" w:rsidP="61194E12">
      <w:pPr>
        <w:rPr>
          <w:rFonts w:eastAsia="Helvetica Neue" w:cs="Helvetica Neue"/>
          <w:color w:val="000000" w:themeColor="text1"/>
          <w:szCs w:val="22"/>
          <w:lang w:val="de"/>
        </w:rPr>
      </w:pPr>
      <w:r w:rsidRPr="00BC40A8">
        <w:rPr>
          <w:rFonts w:eastAsia="Helvetica Neue" w:cs="Helvetica Neue"/>
          <w:b/>
          <w:bCs w:val="0"/>
          <w:color w:val="000000" w:themeColor="text1"/>
          <w:szCs w:val="22"/>
          <w:lang w:val="de"/>
        </w:rPr>
        <w:t>Porter:</w:t>
      </w:r>
      <w:r w:rsidRPr="61194E12">
        <w:rPr>
          <w:rFonts w:eastAsia="Helvetica Neue" w:cs="Helvetica Neue"/>
          <w:color w:val="000000" w:themeColor="text1"/>
          <w:szCs w:val="22"/>
          <w:lang w:val="de"/>
        </w:rPr>
        <w:t xml:space="preserve"> </w:t>
      </w:r>
      <w:r>
        <w:tab/>
      </w:r>
      <w:r>
        <w:tab/>
      </w:r>
      <w:r w:rsidRPr="61194E12">
        <w:rPr>
          <w:rFonts w:eastAsia="Helvetica Neue" w:cs="Helvetica Neue"/>
          <w:color w:val="000000" w:themeColor="text1"/>
          <w:szCs w:val="22"/>
          <w:lang w:val="de"/>
        </w:rPr>
        <w:t>Ähnlich dem Stout. Dunkle Farbe, samtiger Körper, malziges Aroma.</w:t>
      </w:r>
    </w:p>
    <w:p w14:paraId="60D7B2B7" w14:textId="34D2EFEC" w:rsidR="06C4438B" w:rsidRDefault="06C4438B" w:rsidP="61194E12">
      <w:pPr>
        <w:rPr>
          <w:rFonts w:eastAsia="Helvetica Neue" w:cs="Helvetica Neue"/>
          <w:color w:val="000000" w:themeColor="text1"/>
          <w:szCs w:val="22"/>
          <w:lang w:val="de"/>
        </w:rPr>
      </w:pPr>
      <w:r w:rsidRPr="00BC40A8">
        <w:rPr>
          <w:rFonts w:eastAsia="Helvetica Neue" w:cs="Helvetica Neue"/>
          <w:b/>
          <w:bCs w:val="0"/>
          <w:color w:val="000000" w:themeColor="text1"/>
          <w:szCs w:val="22"/>
          <w:lang w:val="de"/>
        </w:rPr>
        <w:t>Sour Beer:</w:t>
      </w:r>
      <w:r w:rsidRPr="61194E12">
        <w:rPr>
          <w:rFonts w:eastAsia="Helvetica Neue" w:cs="Helvetica Neue"/>
          <w:color w:val="000000" w:themeColor="text1"/>
          <w:szCs w:val="22"/>
          <w:lang w:val="de"/>
        </w:rPr>
        <w:t xml:space="preserve"> </w:t>
      </w:r>
      <w:r>
        <w:tab/>
      </w:r>
      <w:r>
        <w:tab/>
      </w:r>
      <w:r w:rsidRPr="61194E12">
        <w:rPr>
          <w:rFonts w:eastAsia="Helvetica Neue" w:cs="Helvetica Neue"/>
          <w:color w:val="000000" w:themeColor="text1"/>
          <w:szCs w:val="22"/>
          <w:lang w:val="de"/>
        </w:rPr>
        <w:t>Sauerbier. Erinnert an eine Berliner Weißen, allerdings ohne „Schuss“.</w:t>
      </w:r>
    </w:p>
    <w:p w14:paraId="7E0C3166" w14:textId="3429DBB7" w:rsidR="06C4438B" w:rsidRDefault="06C4438B" w:rsidP="61194E12">
      <w:pPr>
        <w:rPr>
          <w:rFonts w:eastAsia="Helvetica Neue" w:cs="Helvetica Neue"/>
          <w:color w:val="000000" w:themeColor="text1"/>
          <w:szCs w:val="22"/>
          <w:lang w:val="de"/>
        </w:rPr>
      </w:pPr>
      <w:proofErr w:type="spellStart"/>
      <w:r w:rsidRPr="00BC40A8">
        <w:rPr>
          <w:rFonts w:eastAsia="Helvetica Neue" w:cs="Helvetica Neue"/>
          <w:b/>
          <w:bCs w:val="0"/>
          <w:color w:val="000000" w:themeColor="text1"/>
          <w:szCs w:val="22"/>
          <w:lang w:val="de"/>
        </w:rPr>
        <w:t>Wheat</w:t>
      </w:r>
      <w:proofErr w:type="spellEnd"/>
      <w:r w:rsidRPr="00BC40A8">
        <w:rPr>
          <w:rFonts w:eastAsia="Helvetica Neue" w:cs="Helvetica Neue"/>
          <w:b/>
          <w:bCs w:val="0"/>
          <w:color w:val="000000" w:themeColor="text1"/>
          <w:szCs w:val="22"/>
          <w:lang w:val="de"/>
        </w:rPr>
        <w:t xml:space="preserve"> Beer:</w:t>
      </w:r>
      <w:r w:rsidRPr="61194E12">
        <w:rPr>
          <w:rFonts w:eastAsia="Helvetica Neue" w:cs="Helvetica Neue"/>
          <w:color w:val="000000" w:themeColor="text1"/>
          <w:szCs w:val="22"/>
          <w:lang w:val="de"/>
        </w:rPr>
        <w:t xml:space="preserve"> </w:t>
      </w:r>
      <w:r>
        <w:tab/>
      </w:r>
      <w:r>
        <w:tab/>
      </w:r>
      <w:r w:rsidR="781A41ED" w:rsidRPr="61194E12">
        <w:rPr>
          <w:rFonts w:eastAsia="Helvetica Neue" w:cs="Helvetica Neue"/>
          <w:color w:val="000000" w:themeColor="text1"/>
          <w:szCs w:val="22"/>
          <w:lang w:val="de"/>
        </w:rPr>
        <w:t xml:space="preserve">Helles </w:t>
      </w:r>
      <w:r w:rsidRPr="61194E12">
        <w:rPr>
          <w:rFonts w:eastAsia="Helvetica Neue" w:cs="Helvetica Neue"/>
          <w:color w:val="000000" w:themeColor="text1"/>
          <w:szCs w:val="22"/>
          <w:lang w:val="de"/>
        </w:rPr>
        <w:t>Weizenbier</w:t>
      </w:r>
      <w:r w:rsidR="6D363904" w:rsidRPr="61194E12">
        <w:rPr>
          <w:rFonts w:eastAsia="Helvetica Neue" w:cs="Helvetica Neue"/>
          <w:color w:val="000000" w:themeColor="text1"/>
          <w:szCs w:val="22"/>
          <w:lang w:val="de"/>
        </w:rPr>
        <w:t>, vollmundig, fruchtig, leicht süßlich</w:t>
      </w:r>
      <w:r w:rsidRPr="61194E12">
        <w:rPr>
          <w:rFonts w:eastAsia="Helvetica Neue" w:cs="Helvetica Neue"/>
          <w:color w:val="000000" w:themeColor="text1"/>
          <w:szCs w:val="22"/>
          <w:lang w:val="de"/>
        </w:rPr>
        <w:t>.</w:t>
      </w:r>
    </w:p>
    <w:p w14:paraId="14036CC3" w14:textId="1C8FCAAE" w:rsidR="06C4438B" w:rsidRDefault="00AC2398" w:rsidP="00843BC4">
      <w:pPr>
        <w:ind w:left="1416" w:firstLine="708"/>
        <w:rPr>
          <w:rFonts w:eastAsia="Helvetica Neue" w:cs="Helvetica Neue"/>
          <w:color w:val="000000" w:themeColor="text1"/>
          <w:szCs w:val="22"/>
          <w:lang w:val="de"/>
        </w:rPr>
      </w:pPr>
      <w:r>
        <w:rPr>
          <w:rFonts w:eastAsia="Helvetica Neue" w:cs="Helvetica Neue"/>
          <w:color w:val="000000" w:themeColor="text1"/>
          <w:szCs w:val="22"/>
          <w:lang w:val="de"/>
        </w:rPr>
        <w:t>(Bier ABC</w:t>
      </w:r>
      <w:r w:rsidR="00CE3435">
        <w:rPr>
          <w:rFonts w:eastAsia="Helvetica Neue" w:cs="Helvetica Neue"/>
          <w:color w:val="000000" w:themeColor="text1"/>
          <w:szCs w:val="22"/>
          <w:lang w:val="de"/>
        </w:rPr>
        <w:t xml:space="preserve"> </w:t>
      </w:r>
      <w:r w:rsidR="00843BC4">
        <w:rPr>
          <w:rFonts w:eastAsia="Helvetica Neue" w:cs="Helvetica Neue"/>
          <w:color w:val="000000" w:themeColor="text1"/>
          <w:szCs w:val="22"/>
          <w:lang w:val="de"/>
        </w:rPr>
        <w:t>i</w:t>
      </w:r>
      <w:r>
        <w:rPr>
          <w:rFonts w:eastAsia="Helvetica Neue" w:cs="Helvetica Neue"/>
          <w:color w:val="000000" w:themeColor="text1"/>
          <w:szCs w:val="22"/>
          <w:lang w:val="de"/>
        </w:rPr>
        <w:t>nterpretation der Redaktion)</w:t>
      </w:r>
      <w:r w:rsidR="06C4438B" w:rsidRPr="61194E12">
        <w:rPr>
          <w:rFonts w:eastAsia="Helvetica Neue" w:cs="Helvetica Neue"/>
          <w:color w:val="000000" w:themeColor="text1"/>
          <w:szCs w:val="22"/>
          <w:lang w:val="de"/>
        </w:rPr>
        <w:t xml:space="preserve"> </w:t>
      </w:r>
    </w:p>
    <w:p w14:paraId="23001AC6" w14:textId="01148D0D" w:rsidR="06C4438B" w:rsidRDefault="06C4438B" w:rsidP="61194E12">
      <w:pPr>
        <w:rPr>
          <w:rFonts w:eastAsia="Helvetica Neue" w:cs="Helvetica Neue"/>
          <w:color w:val="000000" w:themeColor="text1"/>
          <w:szCs w:val="22"/>
          <w:lang w:val="de"/>
        </w:rPr>
      </w:pPr>
    </w:p>
    <w:p w14:paraId="52079311" w14:textId="0BBD2F5F" w:rsidR="00800998" w:rsidRDefault="00800998">
      <w:pPr>
        <w:jc w:val="left"/>
        <w:rPr>
          <w:rFonts w:eastAsia="Helvetica Neue" w:cs="Helvetica Neue"/>
          <w:color w:val="000000" w:themeColor="text1"/>
          <w:szCs w:val="22"/>
          <w:lang w:val="de"/>
        </w:rPr>
      </w:pPr>
      <w:r>
        <w:rPr>
          <w:rFonts w:eastAsia="Helvetica Neue" w:cs="Helvetica Neue"/>
          <w:color w:val="000000" w:themeColor="text1"/>
          <w:szCs w:val="22"/>
          <w:lang w:val="de"/>
        </w:rPr>
        <w:br w:type="page"/>
      </w:r>
    </w:p>
    <w:p w14:paraId="73CF01F0" w14:textId="77777777" w:rsidR="0009345F" w:rsidRDefault="0009345F" w:rsidP="61194E12">
      <w:pPr>
        <w:rPr>
          <w:rFonts w:eastAsia="Helvetica Neue" w:cs="Helvetica Neue"/>
          <w:color w:val="000000" w:themeColor="text1"/>
          <w:szCs w:val="22"/>
          <w:lang w:val="de"/>
        </w:rPr>
      </w:pPr>
    </w:p>
    <w:p w14:paraId="1BC940AA" w14:textId="77777777" w:rsidR="00800998" w:rsidRDefault="00800998" w:rsidP="61194E12">
      <w:pPr>
        <w:rPr>
          <w:rFonts w:eastAsia="Helvetica Neue" w:cs="Helvetica Neue"/>
          <w:color w:val="000000" w:themeColor="text1"/>
          <w:szCs w:val="22"/>
          <w:lang w:val="de"/>
        </w:rPr>
      </w:pPr>
    </w:p>
    <w:p w14:paraId="01A373C8" w14:textId="0647EA36" w:rsidR="06C4438B" w:rsidRDefault="06C4438B" w:rsidP="61194E12">
      <w:pPr>
        <w:rPr>
          <w:rFonts w:eastAsia="Helvetica Neue" w:cs="Helvetica Neue"/>
          <w:b/>
          <w:color w:val="000000" w:themeColor="text1"/>
          <w:szCs w:val="22"/>
          <w:lang w:val="de"/>
        </w:rPr>
      </w:pPr>
      <w:r w:rsidRPr="61194E12">
        <w:rPr>
          <w:rFonts w:eastAsia="Helvetica Neue" w:cs="Helvetica Neue"/>
          <w:b/>
          <w:color w:val="000000" w:themeColor="text1"/>
          <w:szCs w:val="22"/>
          <w:lang w:val="de"/>
        </w:rPr>
        <w:t>Unstillbarer Durst</w:t>
      </w:r>
    </w:p>
    <w:p w14:paraId="06F2B688" w14:textId="25A8FBBA" w:rsidR="06C4438B" w:rsidRDefault="06C4438B" w:rsidP="61194E12">
      <w:pPr>
        <w:rPr>
          <w:rFonts w:eastAsia="Helvetica Neue" w:cs="Helvetica Neue"/>
          <w:color w:val="000000" w:themeColor="text1"/>
          <w:szCs w:val="22"/>
          <w:lang w:val="de"/>
        </w:rPr>
      </w:pPr>
      <w:r w:rsidRPr="61194E12">
        <w:rPr>
          <w:rFonts w:eastAsia="Helvetica Neue" w:cs="Helvetica Neue"/>
          <w:color w:val="000000" w:themeColor="text1"/>
          <w:szCs w:val="22"/>
          <w:lang w:val="de"/>
        </w:rPr>
        <w:t xml:space="preserve">In der Geschichte Louisianas taucht die erste Brauerei in New Orleans auf, bevor es den Staat in seiner heutigen Form gab. Die La </w:t>
      </w:r>
      <w:proofErr w:type="spellStart"/>
      <w:r w:rsidRPr="61194E12">
        <w:rPr>
          <w:rFonts w:eastAsia="Helvetica Neue" w:cs="Helvetica Neue"/>
          <w:color w:val="000000" w:themeColor="text1"/>
          <w:szCs w:val="22"/>
          <w:lang w:val="de"/>
        </w:rPr>
        <w:t>Brassiere</w:t>
      </w:r>
      <w:proofErr w:type="spellEnd"/>
      <w:r w:rsidRPr="61194E12">
        <w:rPr>
          <w:rFonts w:eastAsia="Helvetica Neue" w:cs="Helvetica Neue"/>
          <w:color w:val="000000" w:themeColor="text1"/>
          <w:szCs w:val="22"/>
          <w:lang w:val="de"/>
        </w:rPr>
        <w:t xml:space="preserve">, 1723 gegründet von Pierre </w:t>
      </w:r>
      <w:proofErr w:type="spellStart"/>
      <w:r w:rsidRPr="61194E12">
        <w:rPr>
          <w:rFonts w:eastAsia="Helvetica Neue" w:cs="Helvetica Neue"/>
          <w:color w:val="000000" w:themeColor="text1"/>
          <w:szCs w:val="22"/>
          <w:lang w:val="de"/>
        </w:rPr>
        <w:t>Dreux</w:t>
      </w:r>
      <w:proofErr w:type="spellEnd"/>
      <w:r w:rsidRPr="61194E12">
        <w:rPr>
          <w:rFonts w:eastAsia="Helvetica Neue" w:cs="Helvetica Neue"/>
          <w:color w:val="000000" w:themeColor="text1"/>
          <w:szCs w:val="22"/>
          <w:lang w:val="de"/>
        </w:rPr>
        <w:t xml:space="preserve">. Einen regelrechten Boom erlebte das Bier dann Ende des 19. und Anfang des 20. Jahrhunderts. Vor der Prohibition zählte allein New Orleans neun Brauereien. Nach 1933 war nur noch die Jackson </w:t>
      </w:r>
      <w:proofErr w:type="spellStart"/>
      <w:r w:rsidRPr="61194E12">
        <w:rPr>
          <w:rFonts w:eastAsia="Helvetica Neue" w:cs="Helvetica Neue"/>
          <w:color w:val="000000" w:themeColor="text1"/>
          <w:szCs w:val="22"/>
          <w:lang w:val="de"/>
        </w:rPr>
        <w:t>Brewery</w:t>
      </w:r>
      <w:proofErr w:type="spellEnd"/>
      <w:r w:rsidRPr="61194E12">
        <w:rPr>
          <w:rFonts w:eastAsia="Helvetica Neue" w:cs="Helvetica Neue"/>
          <w:color w:val="000000" w:themeColor="text1"/>
          <w:szCs w:val="22"/>
          <w:lang w:val="de"/>
        </w:rPr>
        <w:t xml:space="preserve"> übrig, an die bis heute der Name jener kleinen Shopping Mall auf der 600 Decatur Street erinnert. Ausgelöst durch den Innovationsgeist der Craft-</w:t>
      </w:r>
      <w:proofErr w:type="spellStart"/>
      <w:r w:rsidRPr="61194E12">
        <w:rPr>
          <w:rFonts w:eastAsia="Helvetica Neue" w:cs="Helvetica Neue"/>
          <w:color w:val="000000" w:themeColor="text1"/>
          <w:szCs w:val="22"/>
          <w:lang w:val="de"/>
        </w:rPr>
        <w:t>Breweries</w:t>
      </w:r>
      <w:proofErr w:type="spellEnd"/>
      <w:r w:rsidRPr="61194E12">
        <w:rPr>
          <w:rFonts w:eastAsia="Helvetica Neue" w:cs="Helvetica Neue"/>
          <w:color w:val="000000" w:themeColor="text1"/>
          <w:szCs w:val="22"/>
          <w:lang w:val="de"/>
        </w:rPr>
        <w:t xml:space="preserve">, kehrte in den 2000er Jahren der Durst auf lokale Bierspezialitäten zurück. </w:t>
      </w:r>
      <w:r w:rsidR="0DD58D52" w:rsidRPr="004151BE">
        <w:rPr>
          <w:rFonts w:eastAsia="Helvetica Neue" w:cs="Helvetica Neue"/>
          <w:color w:val="000000" w:themeColor="text1"/>
          <w:szCs w:val="22"/>
          <w:lang w:val="de"/>
        </w:rPr>
        <w:t>H</w:t>
      </w:r>
      <w:r w:rsidRPr="004151BE">
        <w:rPr>
          <w:rFonts w:eastAsia="Helvetica Neue" w:cs="Helvetica Neue"/>
          <w:color w:val="000000" w:themeColor="text1"/>
          <w:szCs w:val="22"/>
          <w:lang w:val="de"/>
        </w:rPr>
        <w:t>eute</w:t>
      </w:r>
      <w:r w:rsidR="0DD58D52" w:rsidRPr="004151BE">
        <w:rPr>
          <w:rFonts w:eastAsia="Helvetica Neue" w:cs="Helvetica Neue"/>
          <w:color w:val="000000" w:themeColor="text1"/>
          <w:szCs w:val="22"/>
          <w:lang w:val="de"/>
        </w:rPr>
        <w:t xml:space="preserve"> l</w:t>
      </w:r>
      <w:r w:rsidR="143C23B6" w:rsidRPr="004151BE">
        <w:rPr>
          <w:rFonts w:eastAsia="Helvetica Neue" w:cs="Helvetica Neue"/>
          <w:color w:val="000000" w:themeColor="text1"/>
          <w:szCs w:val="22"/>
          <w:lang w:val="de"/>
        </w:rPr>
        <w:t>ock</w:t>
      </w:r>
      <w:r w:rsidR="0DD58D52" w:rsidRPr="004151BE">
        <w:rPr>
          <w:rFonts w:eastAsia="Helvetica Neue" w:cs="Helvetica Neue"/>
          <w:color w:val="000000" w:themeColor="text1"/>
          <w:szCs w:val="22"/>
          <w:lang w:val="de"/>
        </w:rPr>
        <w:t>en</w:t>
      </w:r>
      <w:r w:rsidRPr="004151BE">
        <w:rPr>
          <w:rFonts w:eastAsia="Helvetica Neue" w:cs="Helvetica Neue"/>
          <w:color w:val="000000" w:themeColor="text1"/>
          <w:szCs w:val="22"/>
          <w:lang w:val="de"/>
        </w:rPr>
        <w:t xml:space="preserve"> rund 20 Brauereien</w:t>
      </w:r>
      <w:r w:rsidR="337126A7" w:rsidRPr="004151BE">
        <w:rPr>
          <w:rFonts w:eastAsia="Helvetica Neue" w:cs="Helvetica Neue"/>
          <w:color w:val="000000" w:themeColor="text1"/>
          <w:szCs w:val="22"/>
          <w:lang w:val="de"/>
        </w:rPr>
        <w:t xml:space="preserve"> in New Orleans </w:t>
      </w:r>
      <w:r w:rsidR="004151BE" w:rsidRPr="004151BE">
        <w:rPr>
          <w:rFonts w:eastAsia="Helvetica Neue" w:cs="Helvetica Neue"/>
          <w:color w:val="000000" w:themeColor="text1"/>
          <w:szCs w:val="22"/>
          <w:lang w:val="de"/>
        </w:rPr>
        <w:t xml:space="preserve">mit </w:t>
      </w:r>
      <w:r w:rsidR="2BCCE51C" w:rsidRPr="004151BE">
        <w:rPr>
          <w:rFonts w:eastAsia="Helvetica Neue" w:cs="Helvetica Neue"/>
          <w:color w:val="000000" w:themeColor="text1"/>
          <w:szCs w:val="22"/>
          <w:lang w:val="de"/>
        </w:rPr>
        <w:t>spannenden Eigenkreationen</w:t>
      </w:r>
      <w:r w:rsidRPr="004151BE">
        <w:rPr>
          <w:rFonts w:eastAsia="Helvetica Neue" w:cs="Helvetica Neue"/>
          <w:color w:val="000000" w:themeColor="text1"/>
          <w:szCs w:val="22"/>
          <w:lang w:val="de"/>
        </w:rPr>
        <w:t>.</w:t>
      </w:r>
      <w:r w:rsidRPr="61194E12">
        <w:rPr>
          <w:rFonts w:eastAsia="Helvetica Neue" w:cs="Helvetica Neue"/>
          <w:color w:val="000000" w:themeColor="text1"/>
          <w:szCs w:val="22"/>
          <w:lang w:val="de"/>
        </w:rPr>
        <w:t xml:space="preserve"> Drei der beliebtesten Adressen, Port Orleans </w:t>
      </w:r>
      <w:proofErr w:type="spellStart"/>
      <w:r w:rsidRPr="61194E12">
        <w:rPr>
          <w:rFonts w:eastAsia="Helvetica Neue" w:cs="Helvetica Neue"/>
          <w:color w:val="000000" w:themeColor="text1"/>
          <w:szCs w:val="22"/>
          <w:lang w:val="de"/>
        </w:rPr>
        <w:t>Brewing</w:t>
      </w:r>
      <w:proofErr w:type="spellEnd"/>
      <w:r w:rsidRPr="61194E12">
        <w:rPr>
          <w:rFonts w:eastAsia="Helvetica Neue" w:cs="Helvetica Neue"/>
          <w:color w:val="000000" w:themeColor="text1"/>
          <w:szCs w:val="22"/>
          <w:lang w:val="de"/>
        </w:rPr>
        <w:t xml:space="preserve">, Urban South </w:t>
      </w:r>
      <w:proofErr w:type="spellStart"/>
      <w:r w:rsidRPr="61194E12">
        <w:rPr>
          <w:rFonts w:eastAsia="Helvetica Neue" w:cs="Helvetica Neue"/>
          <w:color w:val="000000" w:themeColor="text1"/>
          <w:szCs w:val="22"/>
          <w:lang w:val="de"/>
        </w:rPr>
        <w:t>Brewery</w:t>
      </w:r>
      <w:proofErr w:type="spellEnd"/>
      <w:r w:rsidRPr="61194E12">
        <w:rPr>
          <w:rFonts w:eastAsia="Helvetica Neue" w:cs="Helvetica Neue"/>
          <w:color w:val="000000" w:themeColor="text1"/>
          <w:szCs w:val="22"/>
          <w:lang w:val="de"/>
        </w:rPr>
        <w:t xml:space="preserve"> und die NOLA </w:t>
      </w:r>
      <w:proofErr w:type="spellStart"/>
      <w:r w:rsidRPr="61194E12">
        <w:rPr>
          <w:rFonts w:eastAsia="Helvetica Neue" w:cs="Helvetica Neue"/>
          <w:color w:val="000000" w:themeColor="text1"/>
          <w:szCs w:val="22"/>
          <w:lang w:val="de"/>
        </w:rPr>
        <w:t>Brewery</w:t>
      </w:r>
      <w:proofErr w:type="spellEnd"/>
      <w:r w:rsidRPr="61194E12">
        <w:rPr>
          <w:rFonts w:eastAsia="Helvetica Neue" w:cs="Helvetica Neue"/>
          <w:color w:val="000000" w:themeColor="text1"/>
          <w:szCs w:val="22"/>
          <w:lang w:val="de"/>
        </w:rPr>
        <w:t xml:space="preserve"> sind Teil der buchbaren New Orleans </w:t>
      </w:r>
      <w:proofErr w:type="spellStart"/>
      <w:r w:rsidRPr="61194E12">
        <w:rPr>
          <w:rFonts w:eastAsia="Helvetica Neue" w:cs="Helvetica Neue"/>
          <w:color w:val="000000" w:themeColor="text1"/>
          <w:szCs w:val="22"/>
          <w:lang w:val="de"/>
        </w:rPr>
        <w:t>Brewery</w:t>
      </w:r>
      <w:proofErr w:type="spellEnd"/>
      <w:r w:rsidRPr="61194E12">
        <w:rPr>
          <w:rFonts w:eastAsia="Helvetica Neue" w:cs="Helvetica Neue"/>
          <w:color w:val="000000" w:themeColor="text1"/>
          <w:szCs w:val="22"/>
          <w:lang w:val="de"/>
        </w:rPr>
        <w:t xml:space="preserve"> Tour.</w:t>
      </w:r>
    </w:p>
    <w:p w14:paraId="4F3D0CDD" w14:textId="5256061B" w:rsidR="06C4438B" w:rsidRDefault="06C4438B" w:rsidP="61194E12">
      <w:pPr>
        <w:rPr>
          <w:rFonts w:eastAsia="Helvetica Neue" w:cs="Helvetica Neue"/>
          <w:color w:val="000000" w:themeColor="text1"/>
          <w:szCs w:val="22"/>
          <w:lang w:val="de"/>
        </w:rPr>
      </w:pPr>
      <w:r w:rsidRPr="61194E12">
        <w:rPr>
          <w:rFonts w:eastAsia="Helvetica Neue" w:cs="Helvetica Neue"/>
          <w:color w:val="000000" w:themeColor="text1"/>
          <w:szCs w:val="22"/>
          <w:lang w:val="de"/>
        </w:rPr>
        <w:t xml:space="preserve"> </w:t>
      </w:r>
    </w:p>
    <w:p w14:paraId="2477971D" w14:textId="1519B674" w:rsidR="06C4438B" w:rsidRDefault="06C4438B" w:rsidP="61194E12">
      <w:pPr>
        <w:rPr>
          <w:rFonts w:eastAsia="Helvetica Neue" w:cs="Helvetica Neue"/>
          <w:b/>
          <w:color w:val="000000" w:themeColor="text1"/>
          <w:szCs w:val="22"/>
        </w:rPr>
      </w:pPr>
      <w:r w:rsidRPr="61194E12">
        <w:rPr>
          <w:rFonts w:eastAsia="Helvetica Neue" w:cs="Helvetica Neue"/>
          <w:b/>
          <w:color w:val="000000" w:themeColor="text1"/>
          <w:szCs w:val="22"/>
        </w:rPr>
        <w:t>Genuss im Micro-Bereich</w:t>
      </w:r>
    </w:p>
    <w:p w14:paraId="651C2EF2" w14:textId="295ED3D5" w:rsidR="06C4438B" w:rsidRDefault="06C4438B" w:rsidP="61194E12">
      <w:pPr>
        <w:rPr>
          <w:rFonts w:eastAsia="Helvetica Neue" w:cs="Helvetica Neue"/>
          <w:color w:val="000000" w:themeColor="text1"/>
          <w:szCs w:val="22"/>
        </w:rPr>
      </w:pPr>
      <w:r w:rsidRPr="61194E12">
        <w:rPr>
          <w:rFonts w:eastAsia="Helvetica Neue" w:cs="Helvetica Neue"/>
          <w:color w:val="000000" w:themeColor="text1"/>
          <w:szCs w:val="22"/>
        </w:rPr>
        <w:t xml:space="preserve">Ganz generell ist in Louisiana davon auszugehen, dass kein Ort zu klein für den ganz großen Geschmack ist. Das beste Beispiel dafür ist die Bayou </w:t>
      </w:r>
      <w:proofErr w:type="spellStart"/>
      <w:r w:rsidRPr="61194E12">
        <w:rPr>
          <w:rFonts w:eastAsia="Helvetica Neue" w:cs="Helvetica Neue"/>
          <w:color w:val="000000" w:themeColor="text1"/>
          <w:szCs w:val="22"/>
        </w:rPr>
        <w:t>Teche</w:t>
      </w:r>
      <w:proofErr w:type="spellEnd"/>
      <w:r w:rsidRPr="61194E12">
        <w:rPr>
          <w:rFonts w:eastAsia="Helvetica Neue" w:cs="Helvetica Neue"/>
          <w:color w:val="000000" w:themeColor="text1"/>
          <w:szCs w:val="22"/>
        </w:rPr>
        <w:t xml:space="preserve"> </w:t>
      </w:r>
      <w:proofErr w:type="spellStart"/>
      <w:r w:rsidRPr="61194E12">
        <w:rPr>
          <w:rFonts w:eastAsia="Helvetica Neue" w:cs="Helvetica Neue"/>
          <w:color w:val="000000" w:themeColor="text1"/>
          <w:szCs w:val="22"/>
        </w:rPr>
        <w:t>Brewing</w:t>
      </w:r>
      <w:proofErr w:type="spellEnd"/>
      <w:r w:rsidRPr="61194E12">
        <w:rPr>
          <w:rFonts w:eastAsia="Helvetica Neue" w:cs="Helvetica Neue"/>
          <w:color w:val="000000" w:themeColor="text1"/>
          <w:szCs w:val="22"/>
        </w:rPr>
        <w:t xml:space="preserve"> Company in </w:t>
      </w:r>
      <w:proofErr w:type="spellStart"/>
      <w:r w:rsidRPr="61194E12">
        <w:rPr>
          <w:rFonts w:eastAsia="Helvetica Neue" w:cs="Helvetica Neue"/>
          <w:color w:val="000000" w:themeColor="text1"/>
          <w:szCs w:val="22"/>
        </w:rPr>
        <w:t>Arnaudville</w:t>
      </w:r>
      <w:proofErr w:type="spellEnd"/>
      <w:r w:rsidRPr="61194E12">
        <w:rPr>
          <w:rFonts w:eastAsia="Helvetica Neue" w:cs="Helvetica Neue"/>
          <w:color w:val="000000" w:themeColor="text1"/>
          <w:szCs w:val="22"/>
        </w:rPr>
        <w:t xml:space="preserve">, wenige Kilometer nördlich von Lafayette. Neben dem Brauen erstklassiger Biere verstehen sich </w:t>
      </w:r>
      <w:r w:rsidR="46AE8053" w:rsidRPr="61194E12">
        <w:rPr>
          <w:rFonts w:eastAsia="Helvetica Neue" w:cs="Helvetica Neue"/>
          <w:color w:val="000000" w:themeColor="text1"/>
          <w:szCs w:val="22"/>
        </w:rPr>
        <w:t xml:space="preserve">ihre </w:t>
      </w:r>
      <w:r w:rsidRPr="61194E12">
        <w:rPr>
          <w:rFonts w:eastAsia="Helvetica Neue" w:cs="Helvetica Neue"/>
          <w:color w:val="000000" w:themeColor="text1"/>
          <w:szCs w:val="22"/>
        </w:rPr>
        <w:t>Inhaber zusätzlich als hervorragende Köche. Allein die Pizza aus dem Steinofen des angeschlossenen Cajun Sauce</w:t>
      </w:r>
      <w:r w:rsidR="001E2CF0">
        <w:rPr>
          <w:rFonts w:eastAsia="Helvetica Neue" w:cs="Helvetica Neue"/>
          <w:color w:val="000000" w:themeColor="text1"/>
          <w:szCs w:val="22"/>
        </w:rPr>
        <w:t>r</w:t>
      </w:r>
      <w:r w:rsidRPr="61194E12">
        <w:rPr>
          <w:rFonts w:eastAsia="Helvetica Neue" w:cs="Helvetica Neue"/>
          <w:color w:val="000000" w:themeColor="text1"/>
          <w:szCs w:val="22"/>
        </w:rPr>
        <w:t xml:space="preserve"> Restaurants ist Grund genug für </w:t>
      </w:r>
      <w:r w:rsidR="00707755">
        <w:rPr>
          <w:rFonts w:eastAsia="Helvetica Neue" w:cs="Helvetica Neue"/>
          <w:color w:val="000000" w:themeColor="text1"/>
          <w:szCs w:val="22"/>
        </w:rPr>
        <w:t>einen</w:t>
      </w:r>
      <w:r w:rsidRPr="61194E12">
        <w:rPr>
          <w:rFonts w:eastAsia="Helvetica Neue" w:cs="Helvetica Neue"/>
          <w:color w:val="000000" w:themeColor="text1"/>
          <w:szCs w:val="22"/>
        </w:rPr>
        <w:t xml:space="preserve"> Ausflug. Ein extra großes Biersortiment, fantastische Südstaatenküche, charmante Touren und Live-Entertainment an sechs Tagen der Woche</w:t>
      </w:r>
      <w:r w:rsidR="00B14260">
        <w:rPr>
          <w:rFonts w:eastAsia="Helvetica Neue" w:cs="Helvetica Neue"/>
          <w:color w:val="000000" w:themeColor="text1"/>
          <w:szCs w:val="22"/>
        </w:rPr>
        <w:t>, so</w:t>
      </w:r>
      <w:r w:rsidRPr="61194E12">
        <w:rPr>
          <w:rFonts w:eastAsia="Helvetica Neue" w:cs="Helvetica Neue"/>
          <w:color w:val="000000" w:themeColor="text1"/>
          <w:szCs w:val="22"/>
        </w:rPr>
        <w:t xml:space="preserve"> lautet das Erfolgsrezept der </w:t>
      </w:r>
      <w:proofErr w:type="spellStart"/>
      <w:r w:rsidRPr="61194E12">
        <w:rPr>
          <w:rFonts w:eastAsia="Helvetica Neue" w:cs="Helvetica Neue"/>
          <w:color w:val="000000" w:themeColor="text1"/>
          <w:szCs w:val="22"/>
        </w:rPr>
        <w:t>Crying</w:t>
      </w:r>
      <w:proofErr w:type="spellEnd"/>
      <w:r w:rsidRPr="61194E12">
        <w:rPr>
          <w:rFonts w:eastAsia="Helvetica Neue" w:cs="Helvetica Neue"/>
          <w:color w:val="000000" w:themeColor="text1"/>
          <w:szCs w:val="22"/>
        </w:rPr>
        <w:t xml:space="preserve"> Eagle </w:t>
      </w:r>
      <w:proofErr w:type="spellStart"/>
      <w:r w:rsidRPr="61194E12">
        <w:rPr>
          <w:rFonts w:eastAsia="Helvetica Neue" w:cs="Helvetica Neue"/>
          <w:color w:val="000000" w:themeColor="text1"/>
          <w:szCs w:val="22"/>
        </w:rPr>
        <w:t>Brewing</w:t>
      </w:r>
      <w:proofErr w:type="spellEnd"/>
      <w:r w:rsidRPr="61194E12">
        <w:rPr>
          <w:rFonts w:eastAsia="Helvetica Neue" w:cs="Helvetica Neue"/>
          <w:color w:val="000000" w:themeColor="text1"/>
          <w:szCs w:val="22"/>
        </w:rPr>
        <w:t xml:space="preserve"> Co.</w:t>
      </w:r>
      <w:r w:rsidR="13D48497" w:rsidRPr="61194E12">
        <w:rPr>
          <w:rFonts w:eastAsia="Helvetica Neue" w:cs="Helvetica Neue"/>
          <w:color w:val="000000" w:themeColor="text1"/>
          <w:szCs w:val="22"/>
        </w:rPr>
        <w:t xml:space="preserve"> in</w:t>
      </w:r>
      <w:r w:rsidRPr="61194E12">
        <w:rPr>
          <w:rFonts w:eastAsia="Helvetica Neue" w:cs="Helvetica Neue"/>
          <w:color w:val="000000" w:themeColor="text1"/>
          <w:szCs w:val="22"/>
        </w:rPr>
        <w:t xml:space="preserve"> Lake Charles</w:t>
      </w:r>
      <w:r w:rsidR="1B98A790" w:rsidRPr="61194E12">
        <w:rPr>
          <w:rFonts w:eastAsia="Helvetica Neue" w:cs="Helvetica Neue"/>
          <w:color w:val="000000" w:themeColor="text1"/>
          <w:szCs w:val="22"/>
        </w:rPr>
        <w:t xml:space="preserve"> und w</w:t>
      </w:r>
      <w:r w:rsidRPr="61194E12">
        <w:rPr>
          <w:rFonts w:eastAsia="Helvetica Neue" w:cs="Helvetica Neue"/>
          <w:color w:val="000000" w:themeColor="text1"/>
          <w:szCs w:val="22"/>
        </w:rPr>
        <w:t>eiter nördlich im Staat, in Monroe</w:t>
      </w:r>
      <w:r w:rsidR="2B3A8639" w:rsidRPr="61194E12">
        <w:rPr>
          <w:rFonts w:eastAsia="Helvetica Neue" w:cs="Helvetica Neue"/>
          <w:color w:val="000000" w:themeColor="text1"/>
          <w:szCs w:val="22"/>
        </w:rPr>
        <w:t>,</w:t>
      </w:r>
      <w:r w:rsidRPr="61194E12">
        <w:rPr>
          <w:rFonts w:eastAsia="Helvetica Neue" w:cs="Helvetica Neue"/>
          <w:color w:val="000000" w:themeColor="text1"/>
          <w:szCs w:val="22"/>
        </w:rPr>
        <w:t xml:space="preserve"> serviert die Flying Tiger </w:t>
      </w:r>
      <w:proofErr w:type="spellStart"/>
      <w:r w:rsidRPr="61194E12">
        <w:rPr>
          <w:rFonts w:eastAsia="Helvetica Neue" w:cs="Helvetica Neue"/>
          <w:color w:val="000000" w:themeColor="text1"/>
          <w:szCs w:val="22"/>
        </w:rPr>
        <w:t>Brewery</w:t>
      </w:r>
      <w:proofErr w:type="spellEnd"/>
      <w:r w:rsidRPr="61194E12">
        <w:rPr>
          <w:rFonts w:eastAsia="Helvetica Neue" w:cs="Helvetica Neue"/>
          <w:color w:val="000000" w:themeColor="text1"/>
          <w:szCs w:val="22"/>
        </w:rPr>
        <w:t xml:space="preserve"> zum kühlen Blonden immer auch eine große Portion Geschichte. Unter dem Dach dieser Brauerei, deren Interieur an ein </w:t>
      </w:r>
      <w:r w:rsidR="00A77FB3">
        <w:rPr>
          <w:rFonts w:eastAsia="Helvetica Neue" w:cs="Helvetica Neue"/>
          <w:color w:val="000000" w:themeColor="text1"/>
          <w:szCs w:val="22"/>
        </w:rPr>
        <w:t>Luftfahrtm</w:t>
      </w:r>
      <w:r w:rsidRPr="61194E12">
        <w:rPr>
          <w:rFonts w:eastAsia="Helvetica Neue" w:cs="Helvetica Neue"/>
          <w:color w:val="000000" w:themeColor="text1"/>
          <w:szCs w:val="22"/>
        </w:rPr>
        <w:t xml:space="preserve">useum erinnert, passiert alles zu Ehren der legendären Flieger-Staffel Flying Tigers und denen, die ihrem Land dienen. Das Motto der Inhaber: Unabhängig, innovativ und mutig. Typisch </w:t>
      </w:r>
      <w:hyperlink r:id="rId9" w:history="1">
        <w:r w:rsidRPr="00DA29D2">
          <w:rPr>
            <w:rStyle w:val="Hyperlink"/>
            <w:rFonts w:eastAsia="Helvetica Neue" w:cs="Helvetica Neue"/>
            <w:szCs w:val="22"/>
          </w:rPr>
          <w:t xml:space="preserve">Louisiana </w:t>
        </w:r>
        <w:proofErr w:type="spellStart"/>
        <w:r w:rsidRPr="00DA29D2">
          <w:rPr>
            <w:rStyle w:val="Hyperlink"/>
            <w:rFonts w:eastAsia="Helvetica Neue" w:cs="Helvetica Neue"/>
            <w:szCs w:val="22"/>
          </w:rPr>
          <w:t>Libations</w:t>
        </w:r>
        <w:proofErr w:type="spellEnd"/>
        <w:r w:rsidRPr="00DA29D2">
          <w:rPr>
            <w:rStyle w:val="Hyperlink"/>
            <w:rFonts w:eastAsia="Helvetica Neue" w:cs="Helvetica Neue"/>
            <w:szCs w:val="22"/>
          </w:rPr>
          <w:t xml:space="preserve"> Trail</w:t>
        </w:r>
      </w:hyperlink>
      <w:r w:rsidRPr="61194E12">
        <w:rPr>
          <w:rFonts w:eastAsia="Helvetica Neue" w:cs="Helvetica Neue"/>
          <w:color w:val="000000" w:themeColor="text1"/>
          <w:szCs w:val="22"/>
        </w:rPr>
        <w:t>!</w:t>
      </w:r>
    </w:p>
    <w:p w14:paraId="0E7503A5" w14:textId="77777777" w:rsidR="003A5266" w:rsidRPr="003A5266" w:rsidRDefault="003A5266" w:rsidP="61194E12">
      <w:pPr>
        <w:pBdr>
          <w:bottom w:val="single" w:sz="12" w:space="1" w:color="auto"/>
        </w:pBdr>
        <w:rPr>
          <w:rFonts w:eastAsia="Helvetica Neue" w:cs="Helvetica Neue"/>
          <w:szCs w:val="22"/>
        </w:rPr>
      </w:pPr>
    </w:p>
    <w:p w14:paraId="479F0395" w14:textId="77777777" w:rsidR="003A5266" w:rsidRPr="003A5266" w:rsidRDefault="003A5266" w:rsidP="61194E12">
      <w:pPr>
        <w:rPr>
          <w:rFonts w:eastAsia="Helvetica Neue" w:cs="Helvetica Neue"/>
          <w:szCs w:val="22"/>
        </w:rPr>
      </w:pPr>
    </w:p>
    <w:p w14:paraId="126E002F" w14:textId="11A02458" w:rsidR="003A5266" w:rsidRPr="003A5266" w:rsidRDefault="003A5266" w:rsidP="61194E12">
      <w:pPr>
        <w:rPr>
          <w:rFonts w:eastAsia="Helvetica Neue" w:cs="Helvetica Neue"/>
          <w:b/>
          <w:szCs w:val="22"/>
        </w:rPr>
      </w:pPr>
      <w:r w:rsidRPr="61194E12">
        <w:rPr>
          <w:rFonts w:eastAsia="Helvetica Neue" w:cs="Helvetica Neue"/>
          <w:b/>
          <w:szCs w:val="22"/>
        </w:rPr>
        <w:t>Über Louisiana</w:t>
      </w:r>
    </w:p>
    <w:p w14:paraId="59085E40" w14:textId="47B26C90" w:rsidR="003A5266" w:rsidRDefault="008A3C79" w:rsidP="008A3C79">
      <w:pPr>
        <w:rPr>
          <w:rFonts w:eastAsia="Helvetica Neue" w:cs="Helvetica Neue"/>
          <w:color w:val="000000" w:themeColor="text1"/>
          <w:szCs w:val="22"/>
        </w:rPr>
      </w:pPr>
      <w:r w:rsidRPr="008A3C79">
        <w:rPr>
          <w:rFonts w:eastAsia="Helvetica Neue" w:cs="Helvetica Neue"/>
          <w:color w:val="000000" w:themeColor="text1"/>
          <w:szCs w:val="22"/>
        </w:rPr>
        <w:t>Louisiana gilt mit seinen einzigartigen Landschaften und dem bunten Mix der Kulturen als einer der vielfältigsten Staaten der USA. Auf seine Besucher warten atemberaubende Sumpflandschaften, historische Plantagen und Herrenhäuser, lebendige Städte, kulinarische Köstlichkeiten sowie der ganze Charme und die Gastfreundschaft der Südstaaten. Bedingt durch seine bewegte Geschichte, vereint der Pelican State heute das Beste aus zahlreichen Kulturen der Welt.</w:t>
      </w:r>
    </w:p>
    <w:p w14:paraId="4E415A82" w14:textId="77777777" w:rsidR="008A3C79" w:rsidRDefault="008A3C79" w:rsidP="008A3C79">
      <w:pPr>
        <w:pBdr>
          <w:bottom w:val="single" w:sz="6" w:space="1" w:color="auto"/>
        </w:pBdr>
        <w:rPr>
          <w:rFonts w:eastAsia="Helvetica Neue" w:cs="Helvetica Neue"/>
          <w:color w:val="000000" w:themeColor="text1"/>
          <w:szCs w:val="22"/>
        </w:rPr>
      </w:pPr>
    </w:p>
    <w:p w14:paraId="5713E50B" w14:textId="4ED8B6B4" w:rsidR="008A3C79" w:rsidRPr="008A3C79" w:rsidRDefault="008A3C79" w:rsidP="008A3C79">
      <w:pPr>
        <w:rPr>
          <w:rFonts w:eastAsia="Helvetica Neue" w:cs="Helvetica Neue"/>
          <w:color w:val="000000" w:themeColor="text1"/>
          <w:szCs w:val="22"/>
        </w:rPr>
      </w:pPr>
      <w:r>
        <w:rPr>
          <w:rFonts w:eastAsia="Helvetica Neue" w:cs="Helvetica Neue"/>
          <w:color w:val="000000" w:themeColor="text1"/>
          <w:szCs w:val="22"/>
        </w:rPr>
        <w:softHyphen/>
      </w:r>
      <w:r>
        <w:rPr>
          <w:rFonts w:eastAsia="Helvetica Neue" w:cs="Helvetica Neue"/>
          <w:color w:val="000000" w:themeColor="text1"/>
          <w:szCs w:val="22"/>
        </w:rPr>
        <w:softHyphen/>
      </w:r>
      <w:r>
        <w:rPr>
          <w:rFonts w:eastAsia="Helvetica Neue" w:cs="Helvetica Neue"/>
          <w:color w:val="000000" w:themeColor="text1"/>
          <w:szCs w:val="22"/>
        </w:rPr>
        <w:softHyphen/>
      </w:r>
      <w:r>
        <w:rPr>
          <w:rFonts w:eastAsia="Helvetica Neue" w:cs="Helvetica Neue"/>
          <w:color w:val="000000" w:themeColor="text1"/>
          <w:szCs w:val="22"/>
        </w:rPr>
        <w:softHyphen/>
      </w:r>
      <w:r>
        <w:rPr>
          <w:rFonts w:eastAsia="Helvetica Neue" w:cs="Helvetica Neue"/>
          <w:color w:val="000000" w:themeColor="text1"/>
          <w:szCs w:val="22"/>
        </w:rPr>
        <w:softHyphen/>
      </w:r>
      <w:r>
        <w:rPr>
          <w:rFonts w:eastAsia="Helvetica Neue" w:cs="Helvetica Neue"/>
          <w:color w:val="000000" w:themeColor="text1"/>
          <w:szCs w:val="22"/>
        </w:rPr>
        <w:softHyphen/>
      </w:r>
      <w:r>
        <w:rPr>
          <w:rFonts w:eastAsia="Helvetica Neue" w:cs="Helvetica Neue"/>
          <w:color w:val="000000" w:themeColor="text1"/>
          <w:szCs w:val="22"/>
        </w:rPr>
        <w:softHyphen/>
      </w:r>
      <w:r>
        <w:rPr>
          <w:rFonts w:eastAsia="Helvetica Neue" w:cs="Helvetica Neue"/>
          <w:color w:val="000000" w:themeColor="text1"/>
          <w:szCs w:val="22"/>
        </w:rPr>
        <w:softHyphen/>
      </w:r>
    </w:p>
    <w:p w14:paraId="2705974A" w14:textId="3A594D23" w:rsidR="003A5266" w:rsidRPr="008A3C79" w:rsidRDefault="003A5266" w:rsidP="61194E12">
      <w:pPr>
        <w:rPr>
          <w:rFonts w:eastAsia="Helvetica Neue" w:cs="Helvetica Neue"/>
          <w:b/>
          <w:szCs w:val="22"/>
        </w:rPr>
      </w:pPr>
      <w:r w:rsidRPr="008A3C79">
        <w:rPr>
          <w:rFonts w:eastAsia="Helvetica Neue" w:cs="Helvetica Neue"/>
          <w:b/>
          <w:szCs w:val="22"/>
        </w:rPr>
        <w:t>Quellen</w:t>
      </w:r>
    </w:p>
    <w:p w14:paraId="10038BE3" w14:textId="5BC637E5" w:rsidR="003A5266" w:rsidRPr="00707755" w:rsidRDefault="00000000" w:rsidP="61194E12">
      <w:pPr>
        <w:rPr>
          <w:rFonts w:eastAsia="Helvetica Neue" w:cs="Helvetica Neue"/>
          <w:color w:val="000000" w:themeColor="text1"/>
          <w:szCs w:val="22"/>
          <w:lang w:val="en-US"/>
        </w:rPr>
      </w:pPr>
      <w:hyperlink r:id="rId10">
        <w:r w:rsidR="3C17EE3F" w:rsidRPr="61194E12">
          <w:rPr>
            <w:rStyle w:val="Hyperlink"/>
            <w:rFonts w:eastAsia="Helvetica Neue" w:cs="Helvetica Neue"/>
            <w:szCs w:val="22"/>
            <w:lang w:val="en-US"/>
          </w:rPr>
          <w:t>fun.explorelouisiana.com/checkout/481/louisiana-office-of-tourism/2934/louisiana-libations-trail</w:t>
        </w:r>
      </w:hyperlink>
      <w:r w:rsidR="3C17EE3F" w:rsidRPr="00707755">
        <w:rPr>
          <w:rFonts w:eastAsia="Helvetica Neue" w:cs="Helvetica Neue"/>
          <w:color w:val="000000" w:themeColor="text1"/>
          <w:szCs w:val="22"/>
          <w:lang w:val="en-US"/>
        </w:rPr>
        <w:t xml:space="preserve"> </w:t>
      </w:r>
    </w:p>
    <w:p w14:paraId="6165D6D8" w14:textId="261A5380" w:rsidR="003A5266" w:rsidRPr="00707755" w:rsidRDefault="00000000" w:rsidP="61194E12">
      <w:pPr>
        <w:rPr>
          <w:rFonts w:eastAsia="Helvetica Neue" w:cs="Helvetica Neue"/>
          <w:szCs w:val="22"/>
          <w:lang w:val="en-US"/>
        </w:rPr>
      </w:pPr>
      <w:hyperlink r:id="rId11">
        <w:r w:rsidR="3C17EE3F" w:rsidRPr="61194E12">
          <w:rPr>
            <w:rStyle w:val="Hyperlink"/>
            <w:rFonts w:eastAsia="Helvetica Neue" w:cs="Helvetica Neue"/>
            <w:szCs w:val="22"/>
            <w:lang w:val="en-US"/>
          </w:rPr>
          <w:t>abita.com</w:t>
        </w:r>
      </w:hyperlink>
    </w:p>
    <w:p w14:paraId="55C31E54" w14:textId="6580BEED" w:rsidR="003A5266" w:rsidRPr="00707755" w:rsidRDefault="00000000" w:rsidP="61194E12">
      <w:pPr>
        <w:rPr>
          <w:rFonts w:eastAsia="Helvetica Neue" w:cs="Helvetica Neue"/>
          <w:szCs w:val="22"/>
          <w:lang w:val="en-US"/>
        </w:rPr>
      </w:pPr>
      <w:hyperlink r:id="rId12">
        <w:r w:rsidR="3C17EE3F" w:rsidRPr="61194E12">
          <w:rPr>
            <w:rStyle w:val="Hyperlink"/>
            <w:rFonts w:eastAsia="Helvetica Neue" w:cs="Helvetica Neue"/>
            <w:szCs w:val="22"/>
            <w:lang w:val="en-US"/>
          </w:rPr>
          <w:t>neworleansbrewerytour.com</w:t>
        </w:r>
      </w:hyperlink>
    </w:p>
    <w:p w14:paraId="5F0DD7A5" w14:textId="0DA2B4D0" w:rsidR="003A5266" w:rsidRPr="00707755" w:rsidRDefault="00000000" w:rsidP="61194E12">
      <w:pPr>
        <w:rPr>
          <w:rFonts w:eastAsia="Helvetica Neue" w:cs="Helvetica Neue"/>
          <w:szCs w:val="22"/>
          <w:lang w:val="en-US"/>
        </w:rPr>
      </w:pPr>
      <w:hyperlink r:id="rId13">
        <w:r w:rsidR="3C17EE3F" w:rsidRPr="61194E12">
          <w:rPr>
            <w:rStyle w:val="Hyperlink"/>
            <w:rFonts w:eastAsia="Helvetica Neue" w:cs="Helvetica Neue"/>
            <w:szCs w:val="22"/>
            <w:lang w:val="en-US"/>
          </w:rPr>
          <w:t>bayoutechebrewing.com</w:t>
        </w:r>
      </w:hyperlink>
    </w:p>
    <w:p w14:paraId="3C1C66D5" w14:textId="343A83A6" w:rsidR="003A5266" w:rsidRPr="00707755" w:rsidRDefault="00000000" w:rsidP="61194E12">
      <w:pPr>
        <w:rPr>
          <w:rFonts w:eastAsia="Helvetica Neue" w:cs="Helvetica Neue"/>
          <w:szCs w:val="22"/>
          <w:lang w:val="en-US"/>
        </w:rPr>
      </w:pPr>
      <w:hyperlink r:id="rId14">
        <w:r w:rsidR="3C17EE3F" w:rsidRPr="00707755">
          <w:rPr>
            <w:rStyle w:val="Hyperlink"/>
            <w:rFonts w:eastAsia="Helvetica Neue" w:cs="Helvetica Neue"/>
            <w:szCs w:val="22"/>
            <w:lang w:val="en-US"/>
          </w:rPr>
          <w:t>flyingtigerbeer.com</w:t>
        </w:r>
      </w:hyperlink>
    </w:p>
    <w:p w14:paraId="54263C5B" w14:textId="0D24B12B" w:rsidR="003A5266" w:rsidRPr="00707755" w:rsidRDefault="00000000">
      <w:pPr>
        <w:rPr>
          <w:lang w:val="en-US"/>
        </w:rPr>
      </w:pPr>
      <w:hyperlink r:id="rId15">
        <w:r w:rsidR="3C17EE3F" w:rsidRPr="00707755">
          <w:rPr>
            <w:rStyle w:val="Hyperlink"/>
            <w:rFonts w:eastAsia="Helvetica Neue" w:cs="Helvetica Neue"/>
            <w:szCs w:val="22"/>
            <w:lang w:val="en-US"/>
          </w:rPr>
          <w:t>cryingeagle.com</w:t>
        </w:r>
      </w:hyperlink>
      <w:r w:rsidR="3C17EE3F" w:rsidRPr="00707755">
        <w:rPr>
          <w:rFonts w:eastAsia="Helvetica Neue" w:cs="Helvetica Neue"/>
          <w:color w:val="000000" w:themeColor="text1"/>
          <w:szCs w:val="22"/>
          <w:lang w:val="en-US"/>
        </w:rPr>
        <w:t xml:space="preserve">  </w:t>
      </w:r>
    </w:p>
    <w:p w14:paraId="73D4E239" w14:textId="77777777" w:rsidR="003A5266" w:rsidRPr="00707755" w:rsidRDefault="003A5266">
      <w:pPr>
        <w:pBdr>
          <w:bottom w:val="single" w:sz="12" w:space="1" w:color="auto"/>
        </w:pBdr>
        <w:rPr>
          <w:lang w:val="en-US"/>
        </w:rPr>
      </w:pPr>
    </w:p>
    <w:p w14:paraId="104E5A1F" w14:textId="77777777" w:rsidR="003A5266" w:rsidRPr="00707755" w:rsidRDefault="003A5266">
      <w:pPr>
        <w:rPr>
          <w:lang w:val="en-US"/>
        </w:rPr>
      </w:pPr>
    </w:p>
    <w:p w14:paraId="20AD635C" w14:textId="77777777" w:rsidR="00FC6787" w:rsidRDefault="00FC6787" w:rsidP="008C3E49">
      <w:pPr>
        <w:jc w:val="left"/>
        <w:rPr>
          <w:rFonts w:eastAsia="Century Gothic"/>
          <w:color w:val="000000"/>
          <w:szCs w:val="22"/>
          <w:lang w:val="en-US"/>
        </w:rPr>
      </w:pPr>
    </w:p>
    <w:p w14:paraId="6EBCD32F" w14:textId="77777777" w:rsidR="00FC6787" w:rsidRDefault="00FC6787" w:rsidP="008C3E49">
      <w:pPr>
        <w:jc w:val="left"/>
        <w:rPr>
          <w:rFonts w:eastAsia="Century Gothic"/>
          <w:color w:val="000000"/>
          <w:szCs w:val="22"/>
          <w:lang w:val="en-US"/>
        </w:rPr>
      </w:pPr>
    </w:p>
    <w:p w14:paraId="2DEE0EE0" w14:textId="77777777" w:rsidR="00FC6787" w:rsidRDefault="00FC6787" w:rsidP="008C3E49">
      <w:pPr>
        <w:jc w:val="left"/>
        <w:rPr>
          <w:rFonts w:eastAsia="Century Gothic"/>
          <w:color w:val="000000"/>
          <w:szCs w:val="22"/>
          <w:lang w:val="en-US"/>
        </w:rPr>
      </w:pPr>
    </w:p>
    <w:p w14:paraId="1E1EEEAB" w14:textId="77777777" w:rsidR="00FC6787" w:rsidRDefault="00FC6787" w:rsidP="008C3E49">
      <w:pPr>
        <w:jc w:val="left"/>
        <w:rPr>
          <w:rFonts w:eastAsia="Century Gothic"/>
          <w:color w:val="000000"/>
          <w:szCs w:val="22"/>
          <w:lang w:val="en-US"/>
        </w:rPr>
      </w:pPr>
    </w:p>
    <w:p w14:paraId="37C25459" w14:textId="77777777" w:rsidR="00FC6787" w:rsidRDefault="00FC6787" w:rsidP="008C3E49">
      <w:pPr>
        <w:jc w:val="left"/>
        <w:rPr>
          <w:rFonts w:eastAsia="Century Gothic"/>
          <w:color w:val="000000"/>
          <w:szCs w:val="22"/>
          <w:lang w:val="en-US"/>
        </w:rPr>
      </w:pPr>
    </w:p>
    <w:p w14:paraId="2FBBDC7E" w14:textId="77777777" w:rsidR="00BC40A8" w:rsidRDefault="003A5266" w:rsidP="008C3E49">
      <w:pPr>
        <w:jc w:val="left"/>
        <w:rPr>
          <w:rFonts w:eastAsia="Century Gothic"/>
          <w:color w:val="000000"/>
          <w:szCs w:val="22"/>
        </w:rPr>
      </w:pPr>
      <w:proofErr w:type="spellStart"/>
      <w:r w:rsidRPr="00707755">
        <w:rPr>
          <w:rFonts w:eastAsia="Century Gothic"/>
          <w:color w:val="000000"/>
          <w:szCs w:val="22"/>
          <w:lang w:val="en-US"/>
        </w:rPr>
        <w:lastRenderedPageBreak/>
        <w:t>Abdruck</w:t>
      </w:r>
      <w:proofErr w:type="spellEnd"/>
      <w:r w:rsidRPr="00707755">
        <w:rPr>
          <w:rFonts w:eastAsia="Century Gothic"/>
          <w:color w:val="000000"/>
          <w:szCs w:val="22"/>
          <w:lang w:val="en-US"/>
        </w:rPr>
        <w:t xml:space="preserve"> </w:t>
      </w:r>
      <w:proofErr w:type="spellStart"/>
      <w:r w:rsidRPr="00707755">
        <w:rPr>
          <w:rFonts w:eastAsia="Century Gothic"/>
          <w:color w:val="000000"/>
          <w:szCs w:val="22"/>
          <w:lang w:val="en-US"/>
        </w:rPr>
        <w:t>honorarfrei</w:t>
      </w:r>
      <w:proofErr w:type="spellEnd"/>
      <w:r w:rsidRPr="00707755">
        <w:rPr>
          <w:rFonts w:eastAsia="Century Gothic"/>
          <w:color w:val="000000"/>
          <w:szCs w:val="22"/>
          <w:lang w:val="en-US"/>
        </w:rPr>
        <w:t xml:space="preserve">. </w:t>
      </w:r>
      <w:r w:rsidRPr="003A5266">
        <w:rPr>
          <w:rFonts w:eastAsia="Century Gothic"/>
          <w:color w:val="000000"/>
          <w:szCs w:val="22"/>
        </w:rPr>
        <w:t>Beleg erbeten an: </w:t>
      </w:r>
    </w:p>
    <w:p w14:paraId="03E020AC" w14:textId="11010962" w:rsidR="003A5266" w:rsidRPr="003A5266" w:rsidRDefault="003A5266" w:rsidP="008C3E49">
      <w:pPr>
        <w:jc w:val="left"/>
        <w:rPr>
          <w:rFonts w:eastAsia="Century Gothic"/>
          <w:color w:val="000000"/>
          <w:szCs w:val="22"/>
        </w:rPr>
      </w:pPr>
      <w:r w:rsidRPr="003A5266">
        <w:rPr>
          <w:rFonts w:eastAsia="Century Gothic"/>
          <w:color w:val="000000"/>
          <w:szCs w:val="22"/>
        </w:rPr>
        <w:br/>
      </w:r>
      <w:r w:rsidRPr="003A5266">
        <w:rPr>
          <w:rFonts w:eastAsia="Century Gothic"/>
          <w:b/>
          <w:color w:val="000000"/>
          <w:szCs w:val="22"/>
        </w:rPr>
        <w:t xml:space="preserve">Fremdenverkehrsbüro New Orleans </w:t>
      </w:r>
      <w:r w:rsidR="008C3E49">
        <w:rPr>
          <w:rFonts w:eastAsia="Century Gothic"/>
          <w:b/>
          <w:color w:val="000000"/>
          <w:szCs w:val="22"/>
        </w:rPr>
        <w:t xml:space="preserve">&amp; </w:t>
      </w:r>
      <w:r w:rsidRPr="003A5266">
        <w:rPr>
          <w:rFonts w:eastAsia="Century Gothic"/>
          <w:b/>
          <w:color w:val="000000"/>
          <w:szCs w:val="22"/>
        </w:rPr>
        <w:t>Louisiana </w:t>
      </w:r>
      <w:r w:rsidRPr="003A5266">
        <w:rPr>
          <w:rFonts w:eastAsia="Century Gothic"/>
          <w:color w:val="000000"/>
          <w:szCs w:val="22"/>
        </w:rPr>
        <w:br/>
        <w:t xml:space="preserve">c/o Wiechmann </w:t>
      </w:r>
      <w:proofErr w:type="spellStart"/>
      <w:r w:rsidRPr="003A5266">
        <w:rPr>
          <w:rFonts w:eastAsia="Century Gothic"/>
          <w:color w:val="000000"/>
          <w:szCs w:val="22"/>
        </w:rPr>
        <w:t>Tourism</w:t>
      </w:r>
      <w:proofErr w:type="spellEnd"/>
      <w:r w:rsidRPr="003A5266">
        <w:rPr>
          <w:rFonts w:eastAsia="Century Gothic"/>
          <w:color w:val="000000"/>
          <w:szCs w:val="22"/>
        </w:rPr>
        <w:t xml:space="preserve"> Service GmbH</w:t>
      </w:r>
      <w:r w:rsidRPr="003A5266">
        <w:rPr>
          <w:rFonts w:eastAsia="Century Gothic"/>
          <w:color w:val="000000"/>
          <w:szCs w:val="22"/>
        </w:rPr>
        <w:br/>
      </w:r>
      <w:proofErr w:type="spellStart"/>
      <w:r w:rsidRPr="003A5266">
        <w:rPr>
          <w:rFonts w:eastAsia="Century Gothic"/>
          <w:color w:val="000000"/>
          <w:szCs w:val="22"/>
        </w:rPr>
        <w:t>Scheidswaldstr</w:t>
      </w:r>
      <w:proofErr w:type="spellEnd"/>
      <w:r w:rsidRPr="003A5266">
        <w:rPr>
          <w:rFonts w:eastAsia="Century Gothic"/>
          <w:color w:val="000000"/>
          <w:szCs w:val="22"/>
        </w:rPr>
        <w:t>. 73</w:t>
      </w:r>
      <w:r w:rsidRPr="003A5266">
        <w:rPr>
          <w:rFonts w:eastAsia="Century Gothic"/>
          <w:color w:val="000000"/>
          <w:szCs w:val="22"/>
        </w:rPr>
        <w:br/>
        <w:t>60385 Frankfurt am Main  </w:t>
      </w:r>
    </w:p>
    <w:p w14:paraId="5AA3EFE5" w14:textId="42CC1B80" w:rsidR="003A5266" w:rsidRPr="003A5266" w:rsidRDefault="003A5266" w:rsidP="008C3E49">
      <w:pPr>
        <w:jc w:val="left"/>
        <w:rPr>
          <w:rFonts w:eastAsia="Century Gothic"/>
          <w:color w:val="000000"/>
          <w:szCs w:val="22"/>
        </w:rPr>
      </w:pPr>
      <w:r w:rsidRPr="003A5266">
        <w:rPr>
          <w:rFonts w:eastAsia="Century Gothic"/>
          <w:color w:val="000000"/>
          <w:szCs w:val="22"/>
        </w:rPr>
        <w:br/>
        <w:t xml:space="preserve">Telefon: </w:t>
      </w:r>
      <w:r w:rsidR="00352F79">
        <w:rPr>
          <w:rFonts w:eastAsia="Century Gothic"/>
          <w:color w:val="000000"/>
          <w:szCs w:val="22"/>
        </w:rPr>
        <w:t>+49 (</w:t>
      </w:r>
      <w:r w:rsidRPr="003A5266">
        <w:rPr>
          <w:rFonts w:eastAsia="Century Gothic"/>
          <w:color w:val="000000"/>
          <w:szCs w:val="22"/>
        </w:rPr>
        <w:t>0</w:t>
      </w:r>
      <w:r w:rsidR="00352F79">
        <w:rPr>
          <w:rFonts w:eastAsia="Century Gothic"/>
          <w:color w:val="000000"/>
          <w:szCs w:val="22"/>
        </w:rPr>
        <w:t xml:space="preserve">) </w:t>
      </w:r>
      <w:r w:rsidRPr="003A5266">
        <w:rPr>
          <w:rFonts w:eastAsia="Century Gothic"/>
          <w:color w:val="000000"/>
          <w:szCs w:val="22"/>
        </w:rPr>
        <w:t>69</w:t>
      </w:r>
      <w:r w:rsidR="00352F79">
        <w:rPr>
          <w:rFonts w:eastAsia="Century Gothic"/>
          <w:color w:val="000000"/>
          <w:szCs w:val="22"/>
        </w:rPr>
        <w:t xml:space="preserve"> </w:t>
      </w:r>
      <w:r w:rsidRPr="003A5266">
        <w:rPr>
          <w:rFonts w:eastAsia="Century Gothic"/>
          <w:color w:val="000000"/>
          <w:szCs w:val="22"/>
        </w:rPr>
        <w:t>25538</w:t>
      </w:r>
      <w:r w:rsidR="00352F79">
        <w:rPr>
          <w:rFonts w:eastAsia="Century Gothic"/>
          <w:color w:val="000000"/>
          <w:szCs w:val="22"/>
        </w:rPr>
        <w:t xml:space="preserve"> </w:t>
      </w:r>
      <w:r w:rsidRPr="003A5266">
        <w:rPr>
          <w:rFonts w:eastAsia="Century Gothic"/>
          <w:color w:val="000000"/>
          <w:szCs w:val="22"/>
        </w:rPr>
        <w:t xml:space="preserve">210 | Fax: </w:t>
      </w:r>
      <w:r w:rsidR="00352F79">
        <w:rPr>
          <w:rFonts w:eastAsia="Century Gothic"/>
          <w:color w:val="000000"/>
          <w:szCs w:val="22"/>
        </w:rPr>
        <w:t>+49 (</w:t>
      </w:r>
      <w:r w:rsidR="00352F79" w:rsidRPr="003A5266">
        <w:rPr>
          <w:rFonts w:eastAsia="Century Gothic"/>
          <w:color w:val="000000"/>
          <w:szCs w:val="22"/>
        </w:rPr>
        <w:t>0</w:t>
      </w:r>
      <w:r w:rsidR="00352F79">
        <w:rPr>
          <w:rFonts w:eastAsia="Century Gothic"/>
          <w:color w:val="000000"/>
          <w:szCs w:val="22"/>
        </w:rPr>
        <w:t xml:space="preserve">) </w:t>
      </w:r>
      <w:r w:rsidR="00352F79" w:rsidRPr="003A5266">
        <w:rPr>
          <w:rFonts w:eastAsia="Century Gothic"/>
          <w:color w:val="000000"/>
          <w:szCs w:val="22"/>
        </w:rPr>
        <w:t>69</w:t>
      </w:r>
      <w:r w:rsidR="00352F79">
        <w:rPr>
          <w:rFonts w:eastAsia="Century Gothic"/>
          <w:color w:val="000000"/>
          <w:szCs w:val="22"/>
        </w:rPr>
        <w:t xml:space="preserve"> </w:t>
      </w:r>
      <w:r w:rsidRPr="003A5266">
        <w:rPr>
          <w:rFonts w:eastAsia="Century Gothic"/>
          <w:color w:val="000000"/>
          <w:szCs w:val="22"/>
        </w:rPr>
        <w:t>25538</w:t>
      </w:r>
      <w:r w:rsidR="00352F79">
        <w:rPr>
          <w:rFonts w:eastAsia="Century Gothic"/>
          <w:color w:val="000000"/>
          <w:szCs w:val="22"/>
        </w:rPr>
        <w:t xml:space="preserve"> </w:t>
      </w:r>
      <w:r w:rsidRPr="003A5266">
        <w:rPr>
          <w:rFonts w:eastAsia="Century Gothic"/>
          <w:color w:val="000000"/>
          <w:szCs w:val="22"/>
        </w:rPr>
        <w:t>100</w:t>
      </w:r>
    </w:p>
    <w:p w14:paraId="4E229996" w14:textId="07DE985D" w:rsidR="008C3E49" w:rsidRDefault="003A5266" w:rsidP="008C3E49">
      <w:pPr>
        <w:jc w:val="left"/>
        <w:rPr>
          <w:rFonts w:eastAsia="Century Gothic"/>
          <w:szCs w:val="22"/>
        </w:rPr>
      </w:pPr>
      <w:r w:rsidRPr="003A5266">
        <w:rPr>
          <w:rFonts w:eastAsia="Century Gothic"/>
          <w:color w:val="000000"/>
          <w:szCs w:val="22"/>
        </w:rPr>
        <w:br/>
        <w:t>E-Mail: </w:t>
      </w:r>
      <w:hyperlink r:id="rId16" w:history="1">
        <w:r w:rsidR="008C3E49" w:rsidRPr="00717CC9">
          <w:rPr>
            <w:rStyle w:val="Hyperlink"/>
            <w:rFonts w:eastAsia="Century Gothic"/>
            <w:szCs w:val="22"/>
          </w:rPr>
          <w:t>info@neworleans.de</w:t>
        </w:r>
      </w:hyperlink>
      <w:r w:rsidR="008C3E49">
        <w:rPr>
          <w:rFonts w:eastAsia="Century Gothic"/>
          <w:szCs w:val="22"/>
        </w:rPr>
        <w:t xml:space="preserve"> | </w:t>
      </w:r>
      <w:hyperlink r:id="rId17" w:history="1">
        <w:r w:rsidR="008C3E49" w:rsidRPr="00717CC9">
          <w:rPr>
            <w:rStyle w:val="Hyperlink"/>
            <w:rFonts w:eastAsia="Century Gothic"/>
            <w:szCs w:val="22"/>
          </w:rPr>
          <w:t>presse@wiechmann.de</w:t>
        </w:r>
      </w:hyperlink>
    </w:p>
    <w:p w14:paraId="0941157D" w14:textId="49A47762" w:rsidR="003A5266" w:rsidRPr="008C3E49" w:rsidRDefault="003A5266" w:rsidP="008C3E49">
      <w:pPr>
        <w:jc w:val="left"/>
        <w:rPr>
          <w:rFonts w:eastAsia="Century Gothic"/>
          <w:szCs w:val="22"/>
        </w:rPr>
      </w:pPr>
      <w:r w:rsidRPr="003A5266">
        <w:rPr>
          <w:rFonts w:eastAsia="Century Gothic"/>
          <w:color w:val="000000"/>
          <w:szCs w:val="22"/>
        </w:rPr>
        <w:t>Web: </w:t>
      </w:r>
      <w:hyperlink r:id="rId18" w:tgtFrame="_blank" w:history="1">
        <w:r w:rsidRPr="003A5266">
          <w:rPr>
            <w:rFonts w:eastAsia="Century Gothic"/>
            <w:color w:val="1155CC"/>
            <w:szCs w:val="22"/>
            <w:u w:val="single"/>
          </w:rPr>
          <w:t>www.neworleans.de</w:t>
        </w:r>
      </w:hyperlink>
      <w:r w:rsidRPr="003A5266">
        <w:rPr>
          <w:rFonts w:eastAsia="Century Gothic"/>
          <w:color w:val="000000"/>
          <w:szCs w:val="22"/>
        </w:rPr>
        <w:t> und </w:t>
      </w:r>
      <w:hyperlink r:id="rId19" w:history="1">
        <w:r w:rsidRPr="003A5266">
          <w:rPr>
            <w:rStyle w:val="Hyperlink"/>
            <w:rFonts w:eastAsia="Century Gothic"/>
            <w:szCs w:val="22"/>
          </w:rPr>
          <w:t>www.explorelouisiana.com</w:t>
        </w:r>
      </w:hyperlink>
    </w:p>
    <w:p w14:paraId="34175AD6" w14:textId="77777777" w:rsidR="003A5266" w:rsidRPr="003A5266" w:rsidRDefault="003A5266" w:rsidP="008C3E49">
      <w:pPr>
        <w:jc w:val="left"/>
        <w:rPr>
          <w:rFonts w:eastAsia="Century Gothic"/>
          <w:szCs w:val="22"/>
        </w:rPr>
      </w:pPr>
    </w:p>
    <w:p w14:paraId="5245A642" w14:textId="4938B3B1" w:rsidR="003A5266" w:rsidRPr="003A5266" w:rsidRDefault="003A5266" w:rsidP="008C3E49">
      <w:pPr>
        <w:jc w:val="left"/>
        <w:rPr>
          <w:szCs w:val="22"/>
          <w:lang w:val="en-US"/>
        </w:rPr>
      </w:pPr>
      <w:r w:rsidRPr="003A5266">
        <w:rPr>
          <w:szCs w:val="22"/>
          <w:lang w:val="en-US"/>
        </w:rPr>
        <w:t xml:space="preserve">Facebook: </w:t>
      </w:r>
      <w:hyperlink r:id="rId20" w:history="1">
        <w:r w:rsidRPr="003A5266">
          <w:rPr>
            <w:rStyle w:val="Hyperlink"/>
            <w:szCs w:val="22"/>
            <w:lang w:val="en-US"/>
          </w:rPr>
          <w:t>www.facebook.com/neworleansfvb</w:t>
        </w:r>
      </w:hyperlink>
    </w:p>
    <w:p w14:paraId="13A0AD24" w14:textId="5201D012" w:rsidR="003A5266" w:rsidRPr="003A5266" w:rsidRDefault="003A5266" w:rsidP="008C3E49">
      <w:pPr>
        <w:jc w:val="left"/>
        <w:rPr>
          <w:szCs w:val="22"/>
          <w:lang w:val="en-US"/>
        </w:rPr>
      </w:pPr>
      <w:r w:rsidRPr="003A5266">
        <w:rPr>
          <w:szCs w:val="22"/>
          <w:lang w:val="en-US"/>
        </w:rPr>
        <w:t xml:space="preserve">Instagram: </w:t>
      </w:r>
      <w:hyperlink r:id="rId21" w:history="1">
        <w:r w:rsidRPr="003A5266">
          <w:rPr>
            <w:rStyle w:val="Hyperlink"/>
            <w:szCs w:val="22"/>
            <w:lang w:val="en-US"/>
          </w:rPr>
          <w:t>www.instagram.com/neworleansfvb</w:t>
        </w:r>
      </w:hyperlink>
    </w:p>
    <w:p w14:paraId="13B7C138" w14:textId="77777777" w:rsidR="003A5266" w:rsidRPr="003A5266" w:rsidRDefault="003A5266">
      <w:pPr>
        <w:rPr>
          <w:lang w:val="en-US"/>
        </w:rPr>
      </w:pPr>
    </w:p>
    <w:sectPr w:rsidR="003A5266" w:rsidRPr="003A5266" w:rsidSect="008D649A">
      <w:headerReference w:type="default" r:id="rId22"/>
      <w:footerReference w:type="defaul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87EF" w14:textId="77777777" w:rsidR="00D34E47" w:rsidRDefault="00D34E47" w:rsidP="003A5266">
      <w:r>
        <w:separator/>
      </w:r>
    </w:p>
  </w:endnote>
  <w:endnote w:type="continuationSeparator" w:id="0">
    <w:p w14:paraId="7475C0FA" w14:textId="77777777" w:rsidR="00D34E47" w:rsidRDefault="00D34E47" w:rsidP="003A5266">
      <w:r>
        <w:continuationSeparator/>
      </w:r>
    </w:p>
  </w:endnote>
  <w:endnote w:type="continuationNotice" w:id="1">
    <w:p w14:paraId="1601F861" w14:textId="77777777" w:rsidR="00D34E47" w:rsidRDefault="00D34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206030504050203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E998" w14:textId="0AA8C1B1" w:rsidR="003A5266" w:rsidRPr="003A5266" w:rsidRDefault="003A5266" w:rsidP="003A5266">
    <w:pPr>
      <w:rPr>
        <w:rFonts w:eastAsia="Century Gothic"/>
        <w:color w:val="000000"/>
        <w:sz w:val="15"/>
        <w:szCs w:val="15"/>
      </w:rPr>
    </w:pPr>
    <w:r w:rsidRPr="003A5266">
      <w:rPr>
        <w:rFonts w:eastAsia="Century Gothic"/>
        <w:sz w:val="15"/>
        <w:szCs w:val="15"/>
        <w:lang w:val="en-US"/>
      </w:rPr>
      <w:t xml:space="preserve">Louisiana Office of Tourism | c/o Wiechmann Tourism Service GmbH | </w:t>
    </w:r>
    <w:proofErr w:type="spellStart"/>
    <w:r w:rsidRPr="003A5266">
      <w:rPr>
        <w:rFonts w:eastAsia="Century Gothic"/>
        <w:color w:val="000000"/>
        <w:sz w:val="15"/>
        <w:szCs w:val="15"/>
        <w:lang w:val="en-US"/>
      </w:rPr>
      <w:t>Scheidswaldstr</w:t>
    </w:r>
    <w:proofErr w:type="spellEnd"/>
    <w:r w:rsidRPr="003A5266">
      <w:rPr>
        <w:rFonts w:eastAsia="Century Gothic"/>
        <w:color w:val="000000"/>
        <w:sz w:val="15"/>
        <w:szCs w:val="15"/>
        <w:lang w:val="en-US"/>
      </w:rPr>
      <w:t xml:space="preserve">. </w:t>
    </w:r>
    <w:r w:rsidRPr="003A5266">
      <w:rPr>
        <w:rFonts w:eastAsia="Century Gothic"/>
        <w:color w:val="000000"/>
        <w:sz w:val="15"/>
        <w:szCs w:val="15"/>
      </w:rPr>
      <w:t>73</w:t>
    </w:r>
    <w:r>
      <w:rPr>
        <w:rFonts w:eastAsia="Century Gothic"/>
        <w:color w:val="000000"/>
        <w:sz w:val="15"/>
        <w:szCs w:val="15"/>
      </w:rPr>
      <w:t xml:space="preserve"> </w:t>
    </w:r>
    <w:r w:rsidRPr="003A5266">
      <w:rPr>
        <w:rFonts w:eastAsia="Century Gothic"/>
        <w:color w:val="000000"/>
        <w:sz w:val="15"/>
        <w:szCs w:val="15"/>
      </w:rPr>
      <w:t>|</w:t>
    </w:r>
    <w:r>
      <w:rPr>
        <w:rFonts w:eastAsia="Century Gothic"/>
        <w:color w:val="000000"/>
        <w:sz w:val="15"/>
        <w:szCs w:val="15"/>
      </w:rPr>
      <w:t xml:space="preserve"> </w:t>
    </w:r>
    <w:r w:rsidRPr="003A5266">
      <w:rPr>
        <w:rFonts w:eastAsia="Century Gothic"/>
        <w:color w:val="000000"/>
        <w:sz w:val="15"/>
        <w:szCs w:val="15"/>
      </w:rPr>
      <w:t>60385 Frankfurt am Main</w:t>
    </w:r>
    <w:r>
      <w:rPr>
        <w:rFonts w:eastAsia="Century Gothic"/>
        <w:color w:val="000000"/>
        <w:sz w:val="15"/>
        <w:szCs w:val="15"/>
      </w:rPr>
      <w:t xml:space="preserve"> </w:t>
    </w:r>
    <w:r w:rsidRPr="003A5266">
      <w:rPr>
        <w:rFonts w:eastAsia="Century Gothic"/>
        <w:color w:val="000000"/>
        <w:sz w:val="15"/>
        <w:szCs w:val="15"/>
      </w:rPr>
      <w:t xml:space="preserve">| </w:t>
    </w:r>
    <w:hyperlink r:id="rId1" w:history="1">
      <w:r w:rsidRPr="003A5266">
        <w:rPr>
          <w:rStyle w:val="Hyperlink"/>
          <w:rFonts w:eastAsia="Century Gothic"/>
          <w:sz w:val="15"/>
          <w:szCs w:val="15"/>
        </w:rPr>
        <w:t>www.explorelouisiana.com</w:t>
      </w:r>
    </w:hyperlink>
    <w:r w:rsidRPr="003A5266">
      <w:rPr>
        <w:rFonts w:eastAsia="Century Gothic"/>
        <w:color w:val="000000"/>
        <w:sz w:val="15"/>
        <w:szCs w:val="15"/>
      </w:rPr>
      <w:t xml:space="preserve"> | </w:t>
    </w:r>
    <w:proofErr w:type="spellStart"/>
    <w:r w:rsidRPr="003A5266">
      <w:rPr>
        <w:rFonts w:eastAsia="Century Gothic"/>
        <w:color w:val="000000"/>
        <w:sz w:val="15"/>
        <w:szCs w:val="15"/>
      </w:rPr>
      <w:t>Ust-Id</w:t>
    </w:r>
    <w:proofErr w:type="spellEnd"/>
    <w:r w:rsidRPr="003A5266">
      <w:rPr>
        <w:rFonts w:eastAsia="Century Gothic"/>
        <w:color w:val="000000"/>
        <w:sz w:val="15"/>
        <w:szCs w:val="15"/>
      </w:rPr>
      <w:t xml:space="preserve">: De236011185 | HRB: 58706 Frankfurt am Main | Geschäftsführerin: Rita Hille </w:t>
    </w:r>
    <w:r>
      <w:rPr>
        <w:rFonts w:eastAsia="Century Gothic"/>
        <w:color w:val="000000"/>
        <w:sz w:val="15"/>
        <w:szCs w:val="15"/>
      </w:rPr>
      <w:t>&amp;</w:t>
    </w:r>
    <w:r w:rsidRPr="003A5266">
      <w:rPr>
        <w:rFonts w:eastAsia="Century Gothic"/>
        <w:color w:val="000000"/>
        <w:sz w:val="15"/>
        <w:szCs w:val="15"/>
      </w:rPr>
      <w:t xml:space="preserve"> Deborah Theis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D47E" w14:textId="77777777" w:rsidR="00D34E47" w:rsidRDefault="00D34E47" w:rsidP="003A5266">
      <w:r>
        <w:separator/>
      </w:r>
    </w:p>
  </w:footnote>
  <w:footnote w:type="continuationSeparator" w:id="0">
    <w:p w14:paraId="2DDE6BEE" w14:textId="77777777" w:rsidR="00D34E47" w:rsidRDefault="00D34E47" w:rsidP="003A5266">
      <w:r>
        <w:continuationSeparator/>
      </w:r>
    </w:p>
  </w:footnote>
  <w:footnote w:type="continuationNotice" w:id="1">
    <w:p w14:paraId="3C44DA68" w14:textId="77777777" w:rsidR="00D34E47" w:rsidRDefault="00D34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94E5" w14:textId="7AC7445F" w:rsidR="003A5266" w:rsidRPr="003A5266" w:rsidRDefault="003A5266">
    <w:pPr>
      <w:pStyle w:val="Kopfzeile"/>
    </w:pPr>
    <w:r w:rsidRPr="003A5266">
      <w:rPr>
        <w:noProof/>
      </w:rPr>
      <w:drawing>
        <wp:anchor distT="0" distB="0" distL="114300" distR="114300" simplePos="0" relativeHeight="251658240" behindDoc="0" locked="0" layoutInCell="1" allowOverlap="1" wp14:anchorId="661C73D9" wp14:editId="099501A9">
          <wp:simplePos x="0" y="0"/>
          <wp:positionH relativeFrom="margin">
            <wp:posOffset>4152900</wp:posOffset>
          </wp:positionH>
          <wp:positionV relativeFrom="margin">
            <wp:posOffset>-645160</wp:posOffset>
          </wp:positionV>
          <wp:extent cx="1525905" cy="818515"/>
          <wp:effectExtent l="0" t="0" r="0" b="0"/>
          <wp:wrapSquare wrapText="bothSides"/>
          <wp:docPr id="259034278" name="Grafik 259034278"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034278" name="Grafik 1" descr="Ein Bild, das Schwarz, Dunkelhei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25905" cy="818515"/>
                  </a:xfrm>
                  <a:prstGeom prst="rect">
                    <a:avLst/>
                  </a:prstGeom>
                </pic:spPr>
              </pic:pic>
            </a:graphicData>
          </a:graphic>
          <wp14:sizeRelH relativeFrom="margin">
            <wp14:pctWidth>0</wp14:pctWidth>
          </wp14:sizeRelH>
          <wp14:sizeRelV relativeFrom="margin">
            <wp14:pctHeight>0</wp14:pctHeight>
          </wp14:sizeRelV>
        </wp:anchor>
      </w:drawing>
    </w:r>
    <w:r w:rsidRPr="003A5266">
      <w:t>Pressemitteilung</w:t>
    </w:r>
  </w:p>
  <w:p w14:paraId="18617FA8" w14:textId="0BC57136" w:rsidR="003A5266" w:rsidRPr="008A3C79" w:rsidRDefault="008A3C79">
    <w:pPr>
      <w:pStyle w:val="Kopfzeile"/>
      <w:rPr>
        <w:color w:val="000000" w:themeColor="text1"/>
      </w:rPr>
    </w:pPr>
    <w:r w:rsidRPr="008A3C79">
      <w:rPr>
        <w:color w:val="000000" w:themeColor="text1"/>
      </w:rPr>
      <w:t>Juni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66"/>
    <w:rsid w:val="00053C6B"/>
    <w:rsid w:val="0009345F"/>
    <w:rsid w:val="00190A3D"/>
    <w:rsid w:val="001E2CF0"/>
    <w:rsid w:val="00352F79"/>
    <w:rsid w:val="003A5266"/>
    <w:rsid w:val="003D6FA0"/>
    <w:rsid w:val="00413814"/>
    <w:rsid w:val="004151BE"/>
    <w:rsid w:val="00432436"/>
    <w:rsid w:val="00454491"/>
    <w:rsid w:val="005615AE"/>
    <w:rsid w:val="0058102F"/>
    <w:rsid w:val="005B7D29"/>
    <w:rsid w:val="005EB5C1"/>
    <w:rsid w:val="006B75AC"/>
    <w:rsid w:val="00707755"/>
    <w:rsid w:val="00800998"/>
    <w:rsid w:val="00843BC4"/>
    <w:rsid w:val="0087515D"/>
    <w:rsid w:val="008A3C79"/>
    <w:rsid w:val="008C35E0"/>
    <w:rsid w:val="008C3E49"/>
    <w:rsid w:val="008D649A"/>
    <w:rsid w:val="009E6EB1"/>
    <w:rsid w:val="00A77FB3"/>
    <w:rsid w:val="00AC2398"/>
    <w:rsid w:val="00B14260"/>
    <w:rsid w:val="00BC40A8"/>
    <w:rsid w:val="00CE3435"/>
    <w:rsid w:val="00D34E47"/>
    <w:rsid w:val="00DA29D2"/>
    <w:rsid w:val="00DA6345"/>
    <w:rsid w:val="00E6AD0D"/>
    <w:rsid w:val="00EC2AC0"/>
    <w:rsid w:val="00F27D11"/>
    <w:rsid w:val="00F44114"/>
    <w:rsid w:val="00FC6787"/>
    <w:rsid w:val="01F316BA"/>
    <w:rsid w:val="02D7AD56"/>
    <w:rsid w:val="04A18F7C"/>
    <w:rsid w:val="04D41D45"/>
    <w:rsid w:val="05F7CAA4"/>
    <w:rsid w:val="061BD3E9"/>
    <w:rsid w:val="06C4438B"/>
    <w:rsid w:val="06EDC49E"/>
    <w:rsid w:val="096C400E"/>
    <w:rsid w:val="0B203E9D"/>
    <w:rsid w:val="0BCFA219"/>
    <w:rsid w:val="0C4135AA"/>
    <w:rsid w:val="0CB61AB1"/>
    <w:rsid w:val="0DD58D52"/>
    <w:rsid w:val="115D25CA"/>
    <w:rsid w:val="12BB7F20"/>
    <w:rsid w:val="13626CD7"/>
    <w:rsid w:val="13D48497"/>
    <w:rsid w:val="143C23B6"/>
    <w:rsid w:val="16712703"/>
    <w:rsid w:val="1725BAA6"/>
    <w:rsid w:val="1894FCC4"/>
    <w:rsid w:val="18C18B07"/>
    <w:rsid w:val="190FD042"/>
    <w:rsid w:val="194F0F52"/>
    <w:rsid w:val="1A44330B"/>
    <w:rsid w:val="1B7E04F2"/>
    <w:rsid w:val="1B98A790"/>
    <w:rsid w:val="1BE0036C"/>
    <w:rsid w:val="1E228075"/>
    <w:rsid w:val="1F162A66"/>
    <w:rsid w:val="1F65E969"/>
    <w:rsid w:val="20696C51"/>
    <w:rsid w:val="2099EE4A"/>
    <w:rsid w:val="20C418E9"/>
    <w:rsid w:val="20FD967D"/>
    <w:rsid w:val="216706EB"/>
    <w:rsid w:val="2193D19C"/>
    <w:rsid w:val="223273F5"/>
    <w:rsid w:val="24161A95"/>
    <w:rsid w:val="257B6D52"/>
    <w:rsid w:val="25B7DF43"/>
    <w:rsid w:val="275E838E"/>
    <w:rsid w:val="2A4EDE75"/>
    <w:rsid w:val="2B3A8639"/>
    <w:rsid w:val="2BCCE51C"/>
    <w:rsid w:val="2CA4C164"/>
    <w:rsid w:val="3143B9C2"/>
    <w:rsid w:val="337126A7"/>
    <w:rsid w:val="33A770E8"/>
    <w:rsid w:val="347B25AA"/>
    <w:rsid w:val="3580EDBD"/>
    <w:rsid w:val="36539ACD"/>
    <w:rsid w:val="376BCCA7"/>
    <w:rsid w:val="37F0AEAE"/>
    <w:rsid w:val="3C17EE3F"/>
    <w:rsid w:val="42FE1F8C"/>
    <w:rsid w:val="45BE5762"/>
    <w:rsid w:val="46AE8053"/>
    <w:rsid w:val="47A7112F"/>
    <w:rsid w:val="48D8326B"/>
    <w:rsid w:val="49699FD2"/>
    <w:rsid w:val="496BA06B"/>
    <w:rsid w:val="4C95CE77"/>
    <w:rsid w:val="4D4F18D4"/>
    <w:rsid w:val="4E02CB35"/>
    <w:rsid w:val="4E61F45F"/>
    <w:rsid w:val="522289F7"/>
    <w:rsid w:val="56F6BB7E"/>
    <w:rsid w:val="5855AD19"/>
    <w:rsid w:val="58A7BB1E"/>
    <w:rsid w:val="58C36D29"/>
    <w:rsid w:val="59A8EF04"/>
    <w:rsid w:val="5AF87076"/>
    <w:rsid w:val="5F8F555D"/>
    <w:rsid w:val="61194E12"/>
    <w:rsid w:val="61F7B454"/>
    <w:rsid w:val="64268FDD"/>
    <w:rsid w:val="64597E6A"/>
    <w:rsid w:val="65CA3E2E"/>
    <w:rsid w:val="6644F4CC"/>
    <w:rsid w:val="66A773D3"/>
    <w:rsid w:val="66F016EB"/>
    <w:rsid w:val="679C978C"/>
    <w:rsid w:val="6849C238"/>
    <w:rsid w:val="698289DB"/>
    <w:rsid w:val="6A172D39"/>
    <w:rsid w:val="6CC56412"/>
    <w:rsid w:val="6D363904"/>
    <w:rsid w:val="6E0060B0"/>
    <w:rsid w:val="6E36DE54"/>
    <w:rsid w:val="71D68EBE"/>
    <w:rsid w:val="73725F1F"/>
    <w:rsid w:val="74EE1348"/>
    <w:rsid w:val="760B7295"/>
    <w:rsid w:val="76F1EB2D"/>
    <w:rsid w:val="781A41ED"/>
    <w:rsid w:val="7879CF38"/>
    <w:rsid w:val="7956793D"/>
    <w:rsid w:val="7983A895"/>
    <w:rsid w:val="7B63CD9B"/>
    <w:rsid w:val="7D34C6A7"/>
    <w:rsid w:val="7DD21E97"/>
    <w:rsid w:val="7ED09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46D16"/>
  <w14:defaultImageDpi w14:val="32767"/>
  <w15:chartTrackingRefBased/>
  <w15:docId w15:val="{3E2CC9D1-77E1-F14E-A838-DA842AD1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Textkörper CS)"/>
        <w:b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A5266"/>
    <w:pPr>
      <w:jc w:val="both"/>
    </w:pPr>
    <w:rPr>
      <w:rFonts w:ascii="Helvetica Neue" w:hAnsi="Helvetica Neue"/>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5266"/>
    <w:pPr>
      <w:tabs>
        <w:tab w:val="center" w:pos="4536"/>
        <w:tab w:val="right" w:pos="9072"/>
      </w:tabs>
    </w:pPr>
  </w:style>
  <w:style w:type="character" w:customStyle="1" w:styleId="KopfzeileZchn">
    <w:name w:val="Kopfzeile Zchn"/>
    <w:basedOn w:val="Absatz-Standardschriftart"/>
    <w:link w:val="Kopfzeile"/>
    <w:uiPriority w:val="99"/>
    <w:rsid w:val="003A5266"/>
  </w:style>
  <w:style w:type="paragraph" w:styleId="Fuzeile">
    <w:name w:val="footer"/>
    <w:basedOn w:val="Standard"/>
    <w:link w:val="FuzeileZchn"/>
    <w:uiPriority w:val="99"/>
    <w:unhideWhenUsed/>
    <w:rsid w:val="003A5266"/>
    <w:pPr>
      <w:tabs>
        <w:tab w:val="center" w:pos="4536"/>
        <w:tab w:val="right" w:pos="9072"/>
      </w:tabs>
    </w:pPr>
  </w:style>
  <w:style w:type="character" w:customStyle="1" w:styleId="FuzeileZchn">
    <w:name w:val="Fußzeile Zchn"/>
    <w:basedOn w:val="Absatz-Standardschriftart"/>
    <w:link w:val="Fuzeile"/>
    <w:uiPriority w:val="99"/>
    <w:rsid w:val="003A5266"/>
  </w:style>
  <w:style w:type="character" w:styleId="Hyperlink">
    <w:name w:val="Hyperlink"/>
    <w:basedOn w:val="Absatz-Standardschriftart"/>
    <w:uiPriority w:val="99"/>
    <w:unhideWhenUsed/>
    <w:rsid w:val="003A5266"/>
    <w:rPr>
      <w:color w:val="0563C1" w:themeColor="hyperlink"/>
      <w:u w:val="single"/>
    </w:rPr>
  </w:style>
  <w:style w:type="character" w:styleId="NichtaufgelsteErwhnung">
    <w:name w:val="Unresolved Mention"/>
    <w:basedOn w:val="Absatz-Standardschriftart"/>
    <w:uiPriority w:val="99"/>
    <w:rsid w:val="003A5266"/>
    <w:rPr>
      <w:color w:val="605E5C"/>
      <w:shd w:val="clear" w:color="auto" w:fill="E1DFDD"/>
    </w:rPr>
  </w:style>
  <w:style w:type="paragraph" w:customStyle="1" w:styleId="Text">
    <w:name w:val="Text"/>
    <w:rsid w:val="003A5266"/>
    <w:pPr>
      <w:pBdr>
        <w:top w:val="nil"/>
        <w:left w:val="nil"/>
        <w:bottom w:val="nil"/>
        <w:right w:val="nil"/>
        <w:between w:val="nil"/>
        <w:bar w:val="nil"/>
      </w:pBdr>
    </w:pPr>
    <w:rPr>
      <w:rFonts w:ascii="Helvetica Neue" w:eastAsia="Arial Unicode MS" w:hAnsi="Helvetica Neue" w:cs="Arial Unicode MS"/>
      <w:bCs w:val="0"/>
      <w:color w:val="000000"/>
      <w:sz w:val="22"/>
      <w:szCs w:val="22"/>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youtechebrewing.com/" TargetMode="External"/><Relationship Id="rId18" Type="http://schemas.openxmlformats.org/officeDocument/2006/relationships/hyperlink" Target="http://www.neworleans.de/" TargetMode="External"/><Relationship Id="rId3" Type="http://schemas.openxmlformats.org/officeDocument/2006/relationships/customXml" Target="../customXml/item3.xml"/><Relationship Id="rId21" Type="http://schemas.openxmlformats.org/officeDocument/2006/relationships/hyperlink" Target="http://www.instagram.com/neworleansfvb" TargetMode="External"/><Relationship Id="rId7" Type="http://schemas.openxmlformats.org/officeDocument/2006/relationships/footnotes" Target="footnotes.xml"/><Relationship Id="rId12" Type="http://schemas.openxmlformats.org/officeDocument/2006/relationships/hyperlink" Target="https://www.neworleansbrewerytour.com/" TargetMode="External"/><Relationship Id="rId17" Type="http://schemas.openxmlformats.org/officeDocument/2006/relationships/hyperlink" Target="mailto:presse@wiechmann.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neworleans.de" TargetMode="External"/><Relationship Id="rId20" Type="http://schemas.openxmlformats.org/officeDocument/2006/relationships/hyperlink" Target="http://www.facebook.com/neworleansfv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ita.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ryingeagle.com/" TargetMode="External"/><Relationship Id="rId23" Type="http://schemas.openxmlformats.org/officeDocument/2006/relationships/footer" Target="footer1.xml"/><Relationship Id="rId10" Type="http://schemas.openxmlformats.org/officeDocument/2006/relationships/hyperlink" Target="http://fun.explorelouisiana.com/checkout/481/louisiana-office-of-tourism/2934/louisiana-libations-trail" TargetMode="External"/><Relationship Id="rId19" Type="http://schemas.openxmlformats.org/officeDocument/2006/relationships/hyperlink" Target="http://www.explorelouisiana.com" TargetMode="External"/><Relationship Id="rId4" Type="http://schemas.openxmlformats.org/officeDocument/2006/relationships/styles" Target="styles.xml"/><Relationship Id="rId9" Type="http://schemas.openxmlformats.org/officeDocument/2006/relationships/hyperlink" Target="http://fun.explorelouisiana.com/checkout/481/louisiana-office-of-tourism/2934/louisiana-libations-trail" TargetMode="External"/><Relationship Id="rId14" Type="http://schemas.openxmlformats.org/officeDocument/2006/relationships/hyperlink" Target="https://www.flyingtigerbeer.com/aboutus.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xplorelouisia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b655e0-342e-4fac-a8a7-1daef64e273c" xsi:nil="true"/>
    <lcf76f155ced4ddcb4097134ff3c332f xmlns="3c735c09-b4f9-424b-b112-d3f421a11f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D922CD51112943AE8AFAFF3082CA28" ma:contentTypeVersion="13" ma:contentTypeDescription="Ein neues Dokument erstellen." ma:contentTypeScope="" ma:versionID="8ac51bc253b6f0d5652dcc608c84df14">
  <xsd:schema xmlns:xsd="http://www.w3.org/2001/XMLSchema" xmlns:xs="http://www.w3.org/2001/XMLSchema" xmlns:p="http://schemas.microsoft.com/office/2006/metadata/properties" xmlns:ns2="3c735c09-b4f9-424b-b112-d3f421a11fa6" xmlns:ns3="beb655e0-342e-4fac-a8a7-1daef64e273c" targetNamespace="http://schemas.microsoft.com/office/2006/metadata/properties" ma:root="true" ma:fieldsID="3c2f70e096e4d36de4fd58afde10277d" ns2:_="" ns3:_="">
    <xsd:import namespace="3c735c09-b4f9-424b-b112-d3f421a11fa6"/>
    <xsd:import namespace="beb655e0-342e-4fac-a8a7-1daef64e2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35c09-b4f9-424b-b112-d3f421a11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c2c2e0d-4056-4f89-8b77-f0168fc717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655e0-342e-4fac-a8a7-1daef64e27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1953b0-ab2e-4cad-9b1b-43b7733546d3}" ma:internalName="TaxCatchAll" ma:showField="CatchAllData" ma:web="beb655e0-342e-4fac-a8a7-1daef64e27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9F7CD-9AF0-4B2C-A6DD-4544A5FA2EA1}">
  <ds:schemaRefs>
    <ds:schemaRef ds:uri="http://schemas.microsoft.com/office/2006/metadata/properties"/>
    <ds:schemaRef ds:uri="http://schemas.microsoft.com/office/infopath/2007/PartnerControls"/>
    <ds:schemaRef ds:uri="beb655e0-342e-4fac-a8a7-1daef64e273c"/>
    <ds:schemaRef ds:uri="3c735c09-b4f9-424b-b112-d3f421a11fa6"/>
  </ds:schemaRefs>
</ds:datastoreItem>
</file>

<file path=customXml/itemProps2.xml><?xml version="1.0" encoding="utf-8"?>
<ds:datastoreItem xmlns:ds="http://schemas.openxmlformats.org/officeDocument/2006/customXml" ds:itemID="{A3543ADF-F1C0-4C19-897D-8EFB3639E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35c09-b4f9-424b-b112-d3f421a11fa6"/>
    <ds:schemaRef ds:uri="beb655e0-342e-4fac-a8a7-1daef64e2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99087-0A99-45E4-952E-E45457B2F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5749</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Dayana Gschechowiak</dc:creator>
  <cp:keywords/>
  <dc:description/>
  <cp:lastModifiedBy>Dayana Gschechowiak</cp:lastModifiedBy>
  <cp:revision>26</cp:revision>
  <dcterms:created xsi:type="dcterms:W3CDTF">2023-05-17T15:44:00Z</dcterms:created>
  <dcterms:modified xsi:type="dcterms:W3CDTF">2023-06-30T14:40:00Z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0x01010087D922CD51112943AE8AFAFF3082CA28</vt:lpwstr>
  </property>
  <property fmtid="{D5CDD505-2E9C-101B-9397-08002B2CF9AE}" pid="3" name="MediaServiceImageTags">
    <vt:lpwstr/>
  </property>
</Properties>
</file>