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B7982" w14:textId="77D7B21A" w:rsidR="00702398" w:rsidRPr="004373D3" w:rsidRDefault="00702398" w:rsidP="00702398">
      <w:pPr>
        <w:pStyle w:val="Default"/>
        <w:pBdr>
          <w:bottom w:val="single" w:sz="4" w:space="1" w:color="auto"/>
        </w:pBdr>
        <w:rPr>
          <w:rFonts w:ascii="Arial" w:hAnsi="Arial" w:cs="Arial"/>
          <w:color w:val="auto"/>
          <w:sz w:val="20"/>
          <w:szCs w:val="20"/>
        </w:rPr>
      </w:pPr>
      <w:r w:rsidRPr="004373D3">
        <w:rPr>
          <w:rFonts w:ascii="Arial" w:hAnsi="Arial" w:cs="Arial"/>
          <w:color w:val="auto"/>
          <w:sz w:val="20"/>
          <w:szCs w:val="20"/>
        </w:rPr>
        <w:t xml:space="preserve">Medienmitteilung vom </w:t>
      </w:r>
      <w:r w:rsidRPr="004373D3">
        <w:rPr>
          <w:rFonts w:ascii="Arial" w:hAnsi="Arial" w:cs="Arial"/>
          <w:color w:val="auto"/>
          <w:sz w:val="20"/>
          <w:szCs w:val="20"/>
        </w:rPr>
        <w:fldChar w:fldCharType="begin"/>
      </w:r>
      <w:r w:rsidRPr="004373D3">
        <w:rPr>
          <w:rFonts w:ascii="Arial" w:hAnsi="Arial" w:cs="Arial"/>
          <w:color w:val="auto"/>
          <w:sz w:val="20"/>
          <w:szCs w:val="20"/>
        </w:rPr>
        <w:instrText xml:space="preserve"> TIME \@ "d. MMMM yyyy" </w:instrText>
      </w:r>
      <w:r w:rsidRPr="004373D3">
        <w:rPr>
          <w:rFonts w:ascii="Arial" w:hAnsi="Arial" w:cs="Arial"/>
          <w:color w:val="auto"/>
          <w:sz w:val="20"/>
          <w:szCs w:val="20"/>
        </w:rPr>
        <w:fldChar w:fldCharType="separate"/>
      </w:r>
      <w:r w:rsidR="001F6FE9">
        <w:rPr>
          <w:rFonts w:ascii="Arial" w:hAnsi="Arial" w:cs="Arial"/>
          <w:noProof/>
          <w:color w:val="auto"/>
          <w:sz w:val="20"/>
          <w:szCs w:val="20"/>
        </w:rPr>
        <w:t>2. August 2026</w:t>
      </w:r>
      <w:r w:rsidRPr="004373D3">
        <w:rPr>
          <w:rFonts w:ascii="Arial" w:hAnsi="Arial" w:cs="Arial"/>
          <w:color w:val="auto"/>
          <w:sz w:val="20"/>
          <w:szCs w:val="20"/>
        </w:rPr>
        <w:fldChar w:fldCharType="end"/>
      </w:r>
    </w:p>
    <w:p w14:paraId="5A269413" w14:textId="18E12888" w:rsidR="00411486" w:rsidRPr="00411486" w:rsidRDefault="00D24E28" w:rsidP="00411486">
      <w:pPr>
        <w:rPr>
          <w:b/>
          <w:bCs/>
          <w:sz w:val="28"/>
          <w:szCs w:val="28"/>
        </w:rPr>
      </w:pPr>
      <w:r w:rsidRPr="004373D3">
        <w:rPr>
          <w:rFonts w:ascii="Arial" w:hAnsi="Arial" w:cs="Arial"/>
          <w:sz w:val="20"/>
          <w:szCs w:val="20"/>
        </w:rPr>
        <w:br/>
      </w:r>
      <w:r w:rsidR="00B95479" w:rsidRPr="00B95479">
        <w:rPr>
          <w:b/>
          <w:bCs/>
          <w:sz w:val="28"/>
          <w:szCs w:val="28"/>
        </w:rPr>
        <w:t>Favoritensieg und Überraschungsfinale an der OBI Beach Tour Luzer</w:t>
      </w:r>
      <w:r w:rsidR="00B95479">
        <w:rPr>
          <w:b/>
          <w:bCs/>
          <w:sz w:val="28"/>
          <w:szCs w:val="28"/>
        </w:rPr>
        <w:t>n</w:t>
      </w:r>
    </w:p>
    <w:p w14:paraId="34574F8B" w14:textId="675B2058" w:rsidR="003E268D" w:rsidRPr="003E268D" w:rsidRDefault="003E268D" w:rsidP="00411486">
      <w:pPr>
        <w:rPr>
          <w:b/>
          <w:bCs/>
          <w:sz w:val="24"/>
          <w:szCs w:val="24"/>
        </w:rPr>
      </w:pPr>
      <w:r w:rsidRPr="001F6FE9">
        <w:rPr>
          <w:b/>
          <w:bCs/>
          <w:sz w:val="24"/>
          <w:szCs w:val="24"/>
        </w:rPr>
        <w:t xml:space="preserve">Spitzensport, Sommerfeeling und volle Tribünen: Die OBI Beach Tour begeisterte am Wochenende am Inseli beim </w:t>
      </w:r>
      <w:proofErr w:type="gramStart"/>
      <w:r w:rsidRPr="001F6FE9">
        <w:rPr>
          <w:b/>
          <w:bCs/>
          <w:sz w:val="24"/>
          <w:szCs w:val="24"/>
        </w:rPr>
        <w:t>KKL Luzern</w:t>
      </w:r>
      <w:proofErr w:type="gramEnd"/>
      <w:r w:rsidRPr="001F6FE9">
        <w:rPr>
          <w:b/>
          <w:bCs/>
          <w:sz w:val="24"/>
          <w:szCs w:val="24"/>
        </w:rPr>
        <w:t xml:space="preserve"> einmal mehr mit Beachvolleyball auf höchstem Niveau. Vor der einzigartigen Kulisse des Vierwaldstättersees feierten Adrian Heidrich und Yves Haussener den Turniersieg bei den Männern, während sich bei den Frauen das deutsche Wildcard-Team Linda Bock und Lea Sophie Kunst </w:t>
      </w:r>
      <w:proofErr w:type="spellStart"/>
      <w:r w:rsidRPr="001F6FE9">
        <w:rPr>
          <w:b/>
          <w:bCs/>
          <w:sz w:val="24"/>
          <w:szCs w:val="24"/>
        </w:rPr>
        <w:t>durchsetzte</w:t>
      </w:r>
      <w:proofErr w:type="spellEnd"/>
      <w:r w:rsidRPr="001F6FE9">
        <w:rPr>
          <w:b/>
          <w:bCs/>
          <w:sz w:val="24"/>
          <w:szCs w:val="24"/>
        </w:rPr>
        <w:t xml:space="preserve">. Mit ihrem überraschenden Finaleinzug sorgten Jasmine </w:t>
      </w:r>
      <w:proofErr w:type="spellStart"/>
      <w:r w:rsidRPr="001F6FE9">
        <w:rPr>
          <w:b/>
          <w:bCs/>
          <w:sz w:val="24"/>
          <w:szCs w:val="24"/>
        </w:rPr>
        <w:t>Wandeler</w:t>
      </w:r>
      <w:proofErr w:type="spellEnd"/>
      <w:r w:rsidRPr="001F6FE9">
        <w:rPr>
          <w:b/>
          <w:bCs/>
          <w:sz w:val="24"/>
          <w:szCs w:val="24"/>
        </w:rPr>
        <w:t xml:space="preserve"> und Livia Stolz zudem für eine der grossen Geschichten des Wochenendes.</w:t>
      </w:r>
    </w:p>
    <w:p w14:paraId="748A93A9" w14:textId="14935859" w:rsidR="003E268D" w:rsidRPr="003E268D" w:rsidRDefault="003E268D" w:rsidP="00411486">
      <w:pPr>
        <w:rPr>
          <w:sz w:val="24"/>
          <w:szCs w:val="24"/>
        </w:rPr>
      </w:pPr>
      <w:r w:rsidRPr="003E268D">
        <w:rPr>
          <w:sz w:val="24"/>
          <w:szCs w:val="24"/>
        </w:rPr>
        <w:t xml:space="preserve">OBI Beach Tour begeisterte am Wochenende am Inseli beim </w:t>
      </w:r>
      <w:proofErr w:type="gramStart"/>
      <w:r w:rsidRPr="003E268D">
        <w:rPr>
          <w:sz w:val="24"/>
          <w:szCs w:val="24"/>
        </w:rPr>
        <w:t>KKL Luzern</w:t>
      </w:r>
      <w:proofErr w:type="gramEnd"/>
      <w:r w:rsidRPr="003E268D">
        <w:rPr>
          <w:sz w:val="24"/>
          <w:szCs w:val="24"/>
        </w:rPr>
        <w:t xml:space="preserve"> mit hochklassigem Beachvolleyball und bester Sommerstimmung. Traumhaftes Wetter, eine einzigartige Kulisse am Vierwaldstättersee und ein gut besuchtes Beach Village sorgten für ein rundum gelungenes Beachvolleyball-Fest. Auch einzelne Regenwolken konnten der ausgezeichneten Atmosphäre nichts anhaben.</w:t>
      </w:r>
    </w:p>
    <w:p w14:paraId="541836B1" w14:textId="7451788C" w:rsidR="00411486" w:rsidRPr="00411486" w:rsidRDefault="00411486" w:rsidP="00411486">
      <w:pPr>
        <w:rPr>
          <w:b/>
          <w:bCs/>
          <w:sz w:val="24"/>
          <w:szCs w:val="24"/>
        </w:rPr>
      </w:pPr>
      <w:r w:rsidRPr="00411486">
        <w:rPr>
          <w:b/>
          <w:bCs/>
          <w:sz w:val="24"/>
          <w:szCs w:val="24"/>
        </w:rPr>
        <w:t xml:space="preserve">Starkes Comeback von </w:t>
      </w:r>
      <w:proofErr w:type="spellStart"/>
      <w:r w:rsidRPr="00411486">
        <w:rPr>
          <w:b/>
          <w:bCs/>
          <w:sz w:val="24"/>
          <w:szCs w:val="24"/>
        </w:rPr>
        <w:t>Wandeler</w:t>
      </w:r>
      <w:proofErr w:type="spellEnd"/>
      <w:r w:rsidRPr="00411486">
        <w:rPr>
          <w:b/>
          <w:bCs/>
          <w:sz w:val="24"/>
          <w:szCs w:val="24"/>
        </w:rPr>
        <w:t>/Stolz</w:t>
      </w:r>
    </w:p>
    <w:p w14:paraId="131273F2" w14:textId="10DC95C4" w:rsidR="00411486" w:rsidRPr="00411486" w:rsidRDefault="00411486" w:rsidP="00411486">
      <w:pPr>
        <w:rPr>
          <w:sz w:val="24"/>
          <w:szCs w:val="24"/>
        </w:rPr>
      </w:pPr>
      <w:r>
        <w:rPr>
          <w:sz w:val="24"/>
          <w:szCs w:val="24"/>
        </w:rPr>
        <w:t>D</w:t>
      </w:r>
      <w:r w:rsidRPr="00411486">
        <w:rPr>
          <w:sz w:val="24"/>
          <w:szCs w:val="24"/>
        </w:rPr>
        <w:t xml:space="preserve">as Frauenturnier bot zahlreiche spannende Begegnungen und hochklassigen Beachvolleyball. Besonders beeindruckte Jasmine Wandeler gemeinsam mit Livia Stolz. Nachdem </w:t>
      </w:r>
      <w:proofErr w:type="spellStart"/>
      <w:r w:rsidRPr="00411486">
        <w:rPr>
          <w:sz w:val="24"/>
          <w:szCs w:val="24"/>
        </w:rPr>
        <w:t>Wandeler</w:t>
      </w:r>
      <w:proofErr w:type="spellEnd"/>
      <w:r w:rsidR="003E268D">
        <w:rPr>
          <w:sz w:val="24"/>
          <w:szCs w:val="24"/>
        </w:rPr>
        <w:t>/Stolz</w:t>
      </w:r>
      <w:r w:rsidRPr="00411486">
        <w:rPr>
          <w:sz w:val="24"/>
          <w:szCs w:val="24"/>
        </w:rPr>
        <w:t xml:space="preserve"> in Basel nach langer Verletzungspause ihr erstes Turnier bestritten hatte und dort im Viertelfinal krankheitsbedingt forfait geben musste, gelang den beiden in Luzern der grosse Durchbruch.</w:t>
      </w:r>
      <w:r w:rsidR="003E268D" w:rsidRPr="003E268D">
        <w:t xml:space="preserve"> </w:t>
      </w:r>
      <w:r w:rsidR="003E268D" w:rsidRPr="003E268D">
        <w:rPr>
          <w:sz w:val="24"/>
          <w:szCs w:val="24"/>
        </w:rPr>
        <w:t xml:space="preserve">Mit starken Leistungen spielte sich das Duo bis in den Final. Im Halbfinal bezwangen </w:t>
      </w:r>
      <w:proofErr w:type="spellStart"/>
      <w:r w:rsidR="003E268D" w:rsidRPr="003E268D">
        <w:rPr>
          <w:sz w:val="24"/>
          <w:szCs w:val="24"/>
        </w:rPr>
        <w:t>Wandeler</w:t>
      </w:r>
      <w:proofErr w:type="spellEnd"/>
      <w:r w:rsidR="003E268D" w:rsidRPr="003E268D">
        <w:rPr>
          <w:sz w:val="24"/>
          <w:szCs w:val="24"/>
        </w:rPr>
        <w:t xml:space="preserve"> und Stolz das Nationalkader-Team Menia Bentele und Annique Niederhauser verdient.</w:t>
      </w:r>
    </w:p>
    <w:p w14:paraId="253CEB2B" w14:textId="77777777" w:rsidR="001F6FE9" w:rsidRDefault="001F6FE9" w:rsidP="00411486">
      <w:pPr>
        <w:rPr>
          <w:sz w:val="24"/>
          <w:szCs w:val="24"/>
        </w:rPr>
      </w:pPr>
      <w:r w:rsidRPr="001F6FE9">
        <w:rPr>
          <w:sz w:val="24"/>
          <w:szCs w:val="24"/>
        </w:rPr>
        <w:t>Im Endspiel trafen sie auf das deutsche Wildcard-Team Linda Bock und Lea Sophie Kunst, das während des gesamten Turniers mit konstant starken Leistungen überzeugte. Die Deutschen bestätigten ihre starke Form auch im Final und setzten sich mit einer souveränen Leistung in zwei Sätzen (21:9, 21:10) durch. Mit dem klaren 2:0-Erfolg sicherten sich Bock und Kunst verdient den Turniersieg.</w:t>
      </w:r>
    </w:p>
    <w:p w14:paraId="7796D5B4" w14:textId="7556FD36" w:rsidR="00411486" w:rsidRDefault="00411486" w:rsidP="00411486">
      <w:pPr>
        <w:rPr>
          <w:sz w:val="24"/>
          <w:szCs w:val="24"/>
        </w:rPr>
      </w:pPr>
      <w:r w:rsidRPr="00411486">
        <w:rPr>
          <w:sz w:val="24"/>
          <w:szCs w:val="24"/>
        </w:rPr>
        <w:t xml:space="preserve">Den dritten Schlussrang sicherten sich Muriel Bossart und Linda Abbühl. Die Siegerinnen des Tourstopps in Basel setzten sich im kleinen Final nach zwei hart umkämpften Sätzen gegen die favorisierten Menia Bentele und Annique Niederhauser durch. Trotz zwischenzeitlichem Rückstand </w:t>
      </w:r>
      <w:r w:rsidR="003E268D">
        <w:rPr>
          <w:sz w:val="24"/>
          <w:szCs w:val="24"/>
        </w:rPr>
        <w:t xml:space="preserve">im zweiten Satz </w:t>
      </w:r>
      <w:r w:rsidRPr="00411486">
        <w:rPr>
          <w:sz w:val="24"/>
          <w:szCs w:val="24"/>
        </w:rPr>
        <w:t>kämpften sich Bossart und Abbühl eindrucksvoll zurück und belohnten sich mit einem weiteren Podestplatz auf der OBI Beach Tour.</w:t>
      </w:r>
    </w:p>
    <w:p w14:paraId="06AD9A86" w14:textId="32553DCF" w:rsidR="00411486" w:rsidRPr="003E268D" w:rsidRDefault="00411486" w:rsidP="00411486">
      <w:pPr>
        <w:rPr>
          <w:b/>
          <w:bCs/>
          <w:sz w:val="24"/>
          <w:szCs w:val="24"/>
        </w:rPr>
      </w:pPr>
      <w:r w:rsidRPr="003E268D">
        <w:rPr>
          <w:b/>
          <w:bCs/>
          <w:sz w:val="24"/>
          <w:szCs w:val="24"/>
        </w:rPr>
        <w:t>Favoriten setzen sich bei den Männern durch</w:t>
      </w:r>
    </w:p>
    <w:p w14:paraId="4D0DBFC6" w14:textId="77777777" w:rsidR="00411486" w:rsidRPr="001F6FE9" w:rsidRDefault="00411486" w:rsidP="00411486">
      <w:pPr>
        <w:rPr>
          <w:sz w:val="24"/>
          <w:szCs w:val="24"/>
        </w:rPr>
      </w:pPr>
      <w:r w:rsidRPr="001F6FE9">
        <w:rPr>
          <w:sz w:val="24"/>
          <w:szCs w:val="24"/>
        </w:rPr>
        <w:t>Das Männerturnier hielt, was das starke Teilnehmerfeld versprach. Die topgesetzten Adrian Heidrich und Yves Haussener wurden ihrer Favoritenrolle gerecht und sicherten sich mit starken Leistungen den Turniersieg.</w:t>
      </w:r>
    </w:p>
    <w:p w14:paraId="2382F881" w14:textId="77777777" w:rsidR="00411486" w:rsidRPr="001F6FE9" w:rsidRDefault="00411486" w:rsidP="00411486">
      <w:pPr>
        <w:rPr>
          <w:sz w:val="24"/>
          <w:szCs w:val="24"/>
        </w:rPr>
      </w:pPr>
    </w:p>
    <w:p w14:paraId="1DB78D0C" w14:textId="77777777" w:rsidR="001F6FE9" w:rsidRDefault="001F6FE9" w:rsidP="00411486">
      <w:pPr>
        <w:rPr>
          <w:sz w:val="24"/>
          <w:szCs w:val="24"/>
        </w:rPr>
      </w:pPr>
      <w:r w:rsidRPr="001F6FE9">
        <w:rPr>
          <w:sz w:val="24"/>
          <w:szCs w:val="24"/>
        </w:rPr>
        <w:lastRenderedPageBreak/>
        <w:t>Im Final trafen Heidrich und Haussener auf das zweitgesetzte Duo Leo Dillier und Luc Emanuel Flückiger. Vor zahlreichen Zuschauerinnen und Zuschauern entwickelte sich ein hochklassiges Endspiel. Nach einem hart umkämpften ersten Satz, den Heidrich und Haussener mit 23:21 für sich entschieden, spielten sie im zweiten Durchgang gross auf und liessen ihren Gegnern beim 21:11 kaum noch Chancen. Mit dem 2:0-Erfolg sicherten sie sich verdient den Turniersieg.</w:t>
      </w:r>
    </w:p>
    <w:p w14:paraId="7DDE80C9" w14:textId="236CBDBC" w:rsidR="00411486" w:rsidRDefault="003E268D" w:rsidP="00411486">
      <w:pPr>
        <w:rPr>
          <w:sz w:val="24"/>
          <w:szCs w:val="24"/>
        </w:rPr>
      </w:pPr>
      <w:r w:rsidRPr="003E268D">
        <w:rPr>
          <w:sz w:val="24"/>
          <w:szCs w:val="24"/>
        </w:rPr>
        <w:t xml:space="preserve">Das Spiel um Platz drei entschied das tschechische Wildcard-Team Jan Džavoronok und Donovan Hadrava souverän für sich. Die Tschechen setzten sich gegen </w:t>
      </w:r>
      <w:r w:rsidR="00F9345B">
        <w:rPr>
          <w:sz w:val="24"/>
          <w:szCs w:val="24"/>
        </w:rPr>
        <w:t>Daniel</w:t>
      </w:r>
      <w:r w:rsidRPr="003E268D">
        <w:rPr>
          <w:sz w:val="24"/>
          <w:szCs w:val="24"/>
        </w:rPr>
        <w:t xml:space="preserve"> Allemann und </w:t>
      </w:r>
      <w:r w:rsidR="00F9345B">
        <w:rPr>
          <w:sz w:val="24"/>
          <w:szCs w:val="24"/>
        </w:rPr>
        <w:t>Simon</w:t>
      </w:r>
      <w:r w:rsidRPr="003E268D">
        <w:rPr>
          <w:sz w:val="24"/>
          <w:szCs w:val="24"/>
        </w:rPr>
        <w:t xml:space="preserve"> Leffler durch, die für eine der schönsten Geschichten des Wochenendes sorgten. Das Schweizer Duo war nach einer kurzfristigen Absage erst über die Qualifikation ins Hauptfeld nachgerückt und spielte sich überraschend bis in den Halbfinal. Mit Rang vier unterstrichen Allemann und Leffler dennoch eindrücklich das Potenzial des Schweizer Nachwuchses.</w:t>
      </w:r>
    </w:p>
    <w:p w14:paraId="11843F75" w14:textId="61341D5F" w:rsidR="00411486" w:rsidRPr="003E268D" w:rsidRDefault="00411486" w:rsidP="00411486">
      <w:pPr>
        <w:rPr>
          <w:b/>
          <w:bCs/>
          <w:sz w:val="24"/>
          <w:szCs w:val="24"/>
        </w:rPr>
      </w:pPr>
      <w:r w:rsidRPr="003E268D">
        <w:rPr>
          <w:b/>
          <w:bCs/>
          <w:sz w:val="24"/>
          <w:szCs w:val="24"/>
        </w:rPr>
        <w:t>Beachvolleyball-Fest am Vierwaldstättersee</w:t>
      </w:r>
    </w:p>
    <w:p w14:paraId="56AFD033" w14:textId="2757A6D8" w:rsidR="00411486" w:rsidRPr="00411486" w:rsidRDefault="00411486" w:rsidP="00411486">
      <w:pPr>
        <w:rPr>
          <w:sz w:val="24"/>
          <w:szCs w:val="24"/>
        </w:rPr>
      </w:pPr>
      <w:r w:rsidRPr="00411486">
        <w:rPr>
          <w:sz w:val="24"/>
          <w:szCs w:val="24"/>
        </w:rPr>
        <w:t>Nicht nur sportlich überzeugte der Tourstopp in Luzern. Das Inseli beim KKL bot einmal mehr eine eindrucksvolle Kulisse für drei Tage Spitzensport. Bei herrlichem Sommerwetter waren die Tribünen während des gesamten Wochenendes hervorragend gefüllt. Das Beach Village entwickelte sich erneut zum beliebten Treffpunkt für Familien, Sportfans und Touristinnen und Touristen. Die verschiedenen Partneraktivitäten, das Gastronomieangebot sowie die Mitmachspiele wurden von den Besucherinnen und Besuchern sehr gut angenommen.</w:t>
      </w:r>
    </w:p>
    <w:p w14:paraId="098D35CE" w14:textId="68A8846F" w:rsidR="00411486" w:rsidRPr="00411486" w:rsidRDefault="00411486" w:rsidP="00411486">
      <w:pPr>
        <w:rPr>
          <w:sz w:val="24"/>
          <w:szCs w:val="24"/>
        </w:rPr>
      </w:pPr>
      <w:r w:rsidRPr="00411486">
        <w:rPr>
          <w:sz w:val="24"/>
          <w:szCs w:val="24"/>
        </w:rPr>
        <w:t>Selbst kurze Regenschauer konnten der ausgezeichneten Stimmung nichts anhaben. Die Zuschauerinnen und Zuschauer sorgten während des gesamten Wochenendes für echte Beachvolleyball-Atmosphäre und verwandelten den Center Court direkt am Vierwaldstättersee in eine eindrucksvolle Arena.</w:t>
      </w:r>
    </w:p>
    <w:p w14:paraId="0955DFE7" w14:textId="77777777" w:rsidR="00411486" w:rsidRPr="00411486" w:rsidRDefault="00411486" w:rsidP="00411486">
      <w:pPr>
        <w:rPr>
          <w:sz w:val="24"/>
          <w:szCs w:val="24"/>
        </w:rPr>
      </w:pPr>
      <w:r w:rsidRPr="00411486">
        <w:rPr>
          <w:sz w:val="24"/>
          <w:szCs w:val="24"/>
        </w:rPr>
        <w:t>„Luzern gehört mittlerweile zu den schönsten und stimmungsvollsten Standorten der OBI Beach Tour. Die Kulisse direkt am See, das grosse Interesse des Publikums und die hervorragende Atmosphäre machen diesen Tourstopp jedes Jahr zu einem besonderen Highlight“, sagt Mike Schälchli, Veranstalter der OBI Beach Tour.</w:t>
      </w:r>
    </w:p>
    <w:p w14:paraId="3E7B6002" w14:textId="1FE47271" w:rsidR="00411486" w:rsidRPr="003E268D" w:rsidRDefault="003E268D" w:rsidP="00411486">
      <w:pPr>
        <w:rPr>
          <w:b/>
          <w:bCs/>
          <w:sz w:val="24"/>
          <w:szCs w:val="24"/>
        </w:rPr>
      </w:pPr>
      <w:r w:rsidRPr="003E268D">
        <w:rPr>
          <w:b/>
          <w:bCs/>
          <w:sz w:val="24"/>
          <w:szCs w:val="24"/>
        </w:rPr>
        <w:t xml:space="preserve">Nächster Halt: Beachvolleyball Schweizermeisterschaft Bern </w:t>
      </w:r>
    </w:p>
    <w:p w14:paraId="7D5B48B4" w14:textId="77777777" w:rsidR="00B95479" w:rsidRDefault="00411486" w:rsidP="00411486">
      <w:pPr>
        <w:rPr>
          <w:b/>
          <w:bCs/>
          <w:lang w:val="de-DE"/>
        </w:rPr>
      </w:pPr>
      <w:r w:rsidRPr="00411486">
        <w:rPr>
          <w:sz w:val="24"/>
          <w:szCs w:val="24"/>
        </w:rPr>
        <w:t>Mit dem Turnier in Luzern endet die diesjährige Serie der regulären Tourstopps. Der Fokus richtet sich nun auf den Saisonhöhepunkt: Vom 26. bis 28. August 2026</w:t>
      </w:r>
      <w:r w:rsidR="003E268D">
        <w:rPr>
          <w:sz w:val="24"/>
          <w:szCs w:val="24"/>
        </w:rPr>
        <w:t xml:space="preserve"> </w:t>
      </w:r>
      <w:r w:rsidRPr="00411486">
        <w:rPr>
          <w:sz w:val="24"/>
          <w:szCs w:val="24"/>
        </w:rPr>
        <w:t>findet auf dem Bundesplatz in Bern die Schweizer Beachvolleyball-Meisterschaft statt. Dort kämpfen die besten Schweizer Teams um die nationalen Meistertitel der Saison 2026.</w:t>
      </w:r>
      <w:r w:rsidR="00AC558B" w:rsidRPr="00411486">
        <w:rPr>
          <w:sz w:val="24"/>
          <w:szCs w:val="24"/>
          <w:lang w:val="de-DE"/>
        </w:rPr>
        <w:br/>
      </w:r>
    </w:p>
    <w:p w14:paraId="6F2524F7" w14:textId="77777777" w:rsidR="00B95479" w:rsidRDefault="00B95479" w:rsidP="00411486">
      <w:pPr>
        <w:rPr>
          <w:b/>
          <w:bCs/>
          <w:lang w:val="de-DE"/>
        </w:rPr>
      </w:pPr>
    </w:p>
    <w:p w14:paraId="726BB616" w14:textId="77777777" w:rsidR="00B95479" w:rsidRDefault="00B95479" w:rsidP="00411486">
      <w:pPr>
        <w:rPr>
          <w:b/>
          <w:bCs/>
          <w:lang w:val="de-DE"/>
        </w:rPr>
      </w:pPr>
    </w:p>
    <w:p w14:paraId="7F3DE8AB" w14:textId="77777777" w:rsidR="00B95479" w:rsidRDefault="00B95479" w:rsidP="00411486">
      <w:pPr>
        <w:rPr>
          <w:b/>
          <w:bCs/>
          <w:lang w:val="de-DE"/>
        </w:rPr>
      </w:pPr>
    </w:p>
    <w:p w14:paraId="6834A4EE" w14:textId="77777777" w:rsidR="00B95479" w:rsidRDefault="00B95479" w:rsidP="00411486">
      <w:pPr>
        <w:rPr>
          <w:b/>
          <w:bCs/>
          <w:lang w:val="de-DE"/>
        </w:rPr>
      </w:pPr>
    </w:p>
    <w:p w14:paraId="32DE591B" w14:textId="0513EB40" w:rsidR="004152B5" w:rsidRPr="00895456" w:rsidRDefault="00AC558B" w:rsidP="00411486">
      <w:pPr>
        <w:rPr>
          <w:b/>
          <w:bCs/>
          <w:lang w:val="de-DE"/>
        </w:rPr>
      </w:pPr>
      <w:r>
        <w:rPr>
          <w:b/>
          <w:bCs/>
          <w:lang w:val="de-DE"/>
        </w:rPr>
        <w:lastRenderedPageBreak/>
        <w:br/>
      </w:r>
      <w:r w:rsidR="004152B5" w:rsidRPr="00895456">
        <w:rPr>
          <w:b/>
          <w:bCs/>
          <w:lang w:val="de-DE"/>
        </w:rPr>
        <w:t>Kontakt</w:t>
      </w:r>
    </w:p>
    <w:p w14:paraId="170D2AFE" w14:textId="77777777" w:rsidR="004152B5" w:rsidRPr="00895456" w:rsidRDefault="004152B5" w:rsidP="004152B5">
      <w:pPr>
        <w:spacing w:after="0"/>
        <w:jc w:val="both"/>
        <w:rPr>
          <w:sz w:val="2"/>
          <w:szCs w:val="2"/>
          <w:lang w:val="de-DE"/>
        </w:rPr>
      </w:pPr>
    </w:p>
    <w:p w14:paraId="6F36FF01" w14:textId="77777777" w:rsidR="004152B5" w:rsidRPr="00895456" w:rsidRDefault="004152B5" w:rsidP="004152B5">
      <w:pPr>
        <w:spacing w:after="0"/>
        <w:jc w:val="both"/>
        <w:rPr>
          <w:sz w:val="20"/>
          <w:szCs w:val="20"/>
        </w:rPr>
      </w:pPr>
      <w:r w:rsidRPr="00895456">
        <w:rPr>
          <w:sz w:val="20"/>
          <w:szCs w:val="20"/>
        </w:rPr>
        <w:t>TIT-PIT GmbH</w:t>
      </w:r>
      <w:r w:rsidRPr="00895456">
        <w:rPr>
          <w:sz w:val="20"/>
          <w:szCs w:val="20"/>
        </w:rPr>
        <w:tab/>
      </w:r>
      <w:r w:rsidRPr="00895456">
        <w:rPr>
          <w:sz w:val="20"/>
          <w:szCs w:val="20"/>
        </w:rPr>
        <w:tab/>
      </w:r>
      <w:r w:rsidRPr="00895456">
        <w:rPr>
          <w:sz w:val="20"/>
          <w:szCs w:val="20"/>
        </w:rPr>
        <w:tab/>
      </w:r>
      <w:r w:rsidRPr="00895456">
        <w:rPr>
          <w:sz w:val="20"/>
          <w:szCs w:val="20"/>
        </w:rPr>
        <w:tab/>
      </w:r>
      <w:r w:rsidRPr="00895456">
        <w:rPr>
          <w:sz w:val="20"/>
          <w:szCs w:val="20"/>
        </w:rPr>
        <w:tab/>
      </w:r>
      <w:r w:rsidRPr="00895456">
        <w:rPr>
          <w:sz w:val="20"/>
          <w:szCs w:val="20"/>
        </w:rPr>
        <w:tab/>
      </w:r>
      <w:r w:rsidRPr="00895456">
        <w:rPr>
          <w:sz w:val="20"/>
          <w:szCs w:val="20"/>
        </w:rPr>
        <w:tab/>
      </w:r>
      <w:r>
        <w:rPr>
          <w:sz w:val="20"/>
          <w:szCs w:val="20"/>
        </w:rPr>
        <w:t xml:space="preserve">       </w:t>
      </w:r>
    </w:p>
    <w:p w14:paraId="2BE1B410" w14:textId="77777777" w:rsidR="004152B5" w:rsidRPr="00895456" w:rsidRDefault="004152B5" w:rsidP="004152B5">
      <w:pPr>
        <w:spacing w:after="0"/>
        <w:jc w:val="both"/>
        <w:rPr>
          <w:sz w:val="8"/>
          <w:szCs w:val="8"/>
        </w:rPr>
      </w:pPr>
    </w:p>
    <w:p w14:paraId="0CC59678" w14:textId="77777777" w:rsidR="004152B5" w:rsidRPr="00895456" w:rsidRDefault="004152B5" w:rsidP="004152B5">
      <w:pPr>
        <w:spacing w:after="0"/>
        <w:jc w:val="both"/>
        <w:rPr>
          <w:sz w:val="8"/>
          <w:szCs w:val="8"/>
        </w:rPr>
      </w:pPr>
    </w:p>
    <w:p w14:paraId="132A261B" w14:textId="77777777" w:rsidR="004152B5" w:rsidRPr="00895456" w:rsidRDefault="004152B5" w:rsidP="004152B5">
      <w:pPr>
        <w:spacing w:after="0"/>
        <w:rPr>
          <w:sz w:val="20"/>
          <w:szCs w:val="20"/>
        </w:rPr>
      </w:pPr>
      <w:r w:rsidRPr="00895456">
        <w:rPr>
          <w:sz w:val="20"/>
          <w:szCs w:val="20"/>
        </w:rPr>
        <w:t>Mike Schälchli</w:t>
      </w:r>
      <w:r w:rsidRPr="00895456">
        <w:rPr>
          <w:sz w:val="14"/>
          <w:szCs w:val="14"/>
        </w:rPr>
        <w:t xml:space="preserve"> </w:t>
      </w:r>
      <w:r w:rsidRPr="00895456">
        <w:rPr>
          <w:sz w:val="14"/>
          <w:szCs w:val="14"/>
        </w:rPr>
        <w:tab/>
      </w:r>
      <w:r w:rsidRPr="00895456">
        <w:rPr>
          <w:sz w:val="14"/>
          <w:szCs w:val="14"/>
        </w:rPr>
        <w:tab/>
      </w:r>
      <w:r w:rsidRPr="00895456">
        <w:rPr>
          <w:sz w:val="14"/>
          <w:szCs w:val="14"/>
        </w:rPr>
        <w:tab/>
      </w:r>
      <w:r w:rsidRPr="00895456">
        <w:rPr>
          <w:sz w:val="14"/>
          <w:szCs w:val="14"/>
        </w:rPr>
        <w:tab/>
      </w:r>
      <w:r w:rsidRPr="00895456">
        <w:rPr>
          <w:sz w:val="14"/>
          <w:szCs w:val="14"/>
        </w:rPr>
        <w:tab/>
      </w:r>
      <w:r w:rsidRPr="00895456">
        <w:rPr>
          <w:sz w:val="14"/>
          <w:szCs w:val="14"/>
        </w:rPr>
        <w:tab/>
      </w:r>
      <w:r w:rsidRPr="00895456">
        <w:rPr>
          <w:sz w:val="14"/>
          <w:szCs w:val="14"/>
        </w:rPr>
        <w:tab/>
      </w:r>
      <w:r>
        <w:rPr>
          <w:sz w:val="14"/>
          <w:szCs w:val="14"/>
        </w:rPr>
        <w:t xml:space="preserve">          </w:t>
      </w:r>
    </w:p>
    <w:p w14:paraId="5304893D" w14:textId="77777777" w:rsidR="004152B5" w:rsidRPr="00A04DE7" w:rsidRDefault="004152B5" w:rsidP="004152B5">
      <w:pPr>
        <w:spacing w:after="0"/>
        <w:rPr>
          <w:sz w:val="14"/>
          <w:szCs w:val="14"/>
        </w:rPr>
      </w:pPr>
      <w:r w:rsidRPr="00895456">
        <w:rPr>
          <w:sz w:val="20"/>
          <w:szCs w:val="20"/>
        </w:rPr>
        <w:t>Geschäftsführer</w:t>
      </w:r>
      <w:r w:rsidRPr="00895456">
        <w:rPr>
          <w:sz w:val="14"/>
          <w:szCs w:val="14"/>
        </w:rPr>
        <w:tab/>
      </w:r>
      <w:r w:rsidRPr="00895456">
        <w:rPr>
          <w:sz w:val="14"/>
          <w:szCs w:val="14"/>
        </w:rPr>
        <w:tab/>
      </w:r>
      <w:r>
        <w:rPr>
          <w:sz w:val="14"/>
          <w:szCs w:val="14"/>
        </w:rPr>
        <w:tab/>
      </w:r>
      <w:r>
        <w:rPr>
          <w:sz w:val="14"/>
          <w:szCs w:val="14"/>
        </w:rPr>
        <w:tab/>
      </w:r>
      <w:r>
        <w:rPr>
          <w:sz w:val="14"/>
          <w:szCs w:val="14"/>
        </w:rPr>
        <w:br/>
      </w:r>
      <w:hyperlink r:id="rId7" w:history="1">
        <w:r w:rsidRPr="00057151">
          <w:rPr>
            <w:rStyle w:val="Hyperlink"/>
            <w:sz w:val="20"/>
            <w:szCs w:val="20"/>
          </w:rPr>
          <w:t>mike@eventorganisation.ch</w:t>
        </w:r>
      </w:hyperlink>
      <w:r w:rsidRPr="00A04DE7">
        <w:rPr>
          <w:sz w:val="20"/>
          <w:szCs w:val="20"/>
        </w:rPr>
        <w:tab/>
      </w:r>
      <w:r w:rsidRPr="00A04DE7">
        <w:rPr>
          <w:sz w:val="20"/>
          <w:szCs w:val="20"/>
        </w:rPr>
        <w:tab/>
      </w:r>
      <w:r w:rsidRPr="00A04DE7">
        <w:rPr>
          <w:sz w:val="20"/>
          <w:szCs w:val="20"/>
        </w:rPr>
        <w:tab/>
      </w:r>
      <w:r w:rsidRPr="00A04DE7">
        <w:rPr>
          <w:sz w:val="20"/>
          <w:szCs w:val="20"/>
        </w:rPr>
        <w:tab/>
      </w:r>
    </w:p>
    <w:p w14:paraId="7011C22C" w14:textId="77777777" w:rsidR="004152B5" w:rsidRPr="00A04DE7" w:rsidRDefault="004152B5" w:rsidP="004152B5">
      <w:pPr>
        <w:spacing w:after="0"/>
        <w:jc w:val="both"/>
        <w:rPr>
          <w:sz w:val="20"/>
          <w:szCs w:val="20"/>
        </w:rPr>
      </w:pPr>
      <w:r w:rsidRPr="006A466D">
        <w:rPr>
          <w:sz w:val="20"/>
          <w:szCs w:val="20"/>
        </w:rPr>
        <w:t>+41 79 373 56 29</w:t>
      </w:r>
      <w:r w:rsidRPr="00A04DE7">
        <w:rPr>
          <w:sz w:val="20"/>
          <w:szCs w:val="20"/>
        </w:rPr>
        <w:tab/>
      </w:r>
      <w:r>
        <w:rPr>
          <w:sz w:val="20"/>
          <w:szCs w:val="20"/>
        </w:rPr>
        <w:t xml:space="preserve">     </w:t>
      </w:r>
    </w:p>
    <w:p w14:paraId="74530A17" w14:textId="77777777" w:rsidR="004152B5" w:rsidRDefault="004152B5" w:rsidP="004152B5">
      <w:pPr>
        <w:spacing w:after="0"/>
        <w:rPr>
          <w:sz w:val="20"/>
          <w:szCs w:val="20"/>
        </w:rPr>
      </w:pPr>
    </w:p>
    <w:p w14:paraId="30B71B27" w14:textId="77777777" w:rsidR="004152B5" w:rsidRPr="006A466D" w:rsidRDefault="004152B5" w:rsidP="004152B5">
      <w:pPr>
        <w:spacing w:after="0"/>
        <w:rPr>
          <w:rStyle w:val="Hyperlink"/>
          <w:sz w:val="20"/>
          <w:szCs w:val="20"/>
        </w:rPr>
      </w:pPr>
      <w:r w:rsidRPr="006A466D">
        <w:rPr>
          <w:sz w:val="20"/>
          <w:szCs w:val="20"/>
        </w:rPr>
        <w:t xml:space="preserve">Website: </w:t>
      </w:r>
      <w:hyperlink r:id="rId8" w:history="1">
        <w:r w:rsidRPr="00FB3ED3">
          <w:rPr>
            <w:rStyle w:val="Hyperlink"/>
            <w:sz w:val="20"/>
            <w:szCs w:val="20"/>
          </w:rPr>
          <w:t>http://www.obi-beach-tour.ch</w:t>
        </w:r>
      </w:hyperlink>
    </w:p>
    <w:p w14:paraId="7B997850" w14:textId="77777777" w:rsidR="004152B5" w:rsidRPr="00850D87" w:rsidRDefault="004152B5" w:rsidP="004152B5">
      <w:pPr>
        <w:tabs>
          <w:tab w:val="left" w:pos="2268"/>
          <w:tab w:val="left" w:pos="3544"/>
          <w:tab w:val="left" w:pos="5812"/>
        </w:tabs>
        <w:spacing w:after="0" w:line="276" w:lineRule="auto"/>
        <w:rPr>
          <w:b/>
          <w:bCs/>
        </w:rPr>
      </w:pPr>
    </w:p>
    <w:p w14:paraId="49A98A66" w14:textId="16D97F26" w:rsidR="004152B5" w:rsidRPr="00850D87" w:rsidRDefault="004152B5" w:rsidP="004152B5">
      <w:pPr>
        <w:tabs>
          <w:tab w:val="left" w:pos="2268"/>
          <w:tab w:val="left" w:pos="3544"/>
          <w:tab w:val="left" w:pos="5812"/>
        </w:tabs>
        <w:spacing w:after="0" w:line="276" w:lineRule="auto"/>
        <w:rPr>
          <w:b/>
          <w:bCs/>
        </w:rPr>
      </w:pPr>
      <w:r>
        <w:rPr>
          <w:b/>
          <w:bCs/>
        </w:rPr>
        <w:br/>
      </w:r>
      <w:r w:rsidRPr="00850D87">
        <w:rPr>
          <w:b/>
          <w:bCs/>
        </w:rPr>
        <w:t xml:space="preserve">Standorte </w:t>
      </w:r>
      <w:r>
        <w:rPr>
          <w:b/>
          <w:bCs/>
        </w:rPr>
        <w:t>OBI Beach Tour 2026</w:t>
      </w:r>
    </w:p>
    <w:p w14:paraId="44B7E974" w14:textId="51637E22" w:rsidR="00E46E39" w:rsidRPr="00AC558B" w:rsidRDefault="004152B5" w:rsidP="00AC558B">
      <w:pPr>
        <w:spacing w:line="276" w:lineRule="auto"/>
        <w:rPr>
          <w:b/>
          <w:bCs/>
          <w:lang w:val="de-DE"/>
        </w:rPr>
      </w:pPr>
      <w:r>
        <w:t>Kloten</w:t>
      </w:r>
      <w:r w:rsidRPr="00A04ABD">
        <w:t xml:space="preserve">, </w:t>
      </w:r>
      <w:r>
        <w:t>Stadtplatz</w:t>
      </w:r>
      <w:r w:rsidRPr="00A04ABD">
        <w:t xml:space="preserve">: </w:t>
      </w:r>
      <w:r>
        <w:t>21. – 23.5.2026 | Fribourg</w:t>
      </w:r>
      <w:r w:rsidRPr="00A04ABD">
        <w:t xml:space="preserve">, </w:t>
      </w:r>
      <w:r>
        <w:t>Place Georges-Python</w:t>
      </w:r>
      <w:r w:rsidRPr="00A04ABD">
        <w:t xml:space="preserve">: </w:t>
      </w:r>
      <w:r>
        <w:t>25</w:t>
      </w:r>
      <w:r w:rsidRPr="00A04ABD">
        <w:t xml:space="preserve">. - </w:t>
      </w:r>
      <w:r>
        <w:t>27</w:t>
      </w:r>
      <w:r w:rsidRPr="00A04ABD">
        <w:t>.</w:t>
      </w:r>
      <w:r>
        <w:t>6</w:t>
      </w:r>
      <w:r w:rsidRPr="00A04ABD">
        <w:t>.202</w:t>
      </w:r>
      <w:r>
        <w:t>6 |</w:t>
      </w:r>
      <w:r>
        <w:br/>
        <w:t>Basel</w:t>
      </w:r>
      <w:r w:rsidRPr="00A04ABD">
        <w:t xml:space="preserve">, </w:t>
      </w:r>
      <w:r>
        <w:t>Barfüsserplatz</w:t>
      </w:r>
      <w:r w:rsidRPr="00A04ABD">
        <w:t xml:space="preserve">: </w:t>
      </w:r>
      <w:r>
        <w:t>17</w:t>
      </w:r>
      <w:r w:rsidRPr="00A04ABD">
        <w:t>. - 1</w:t>
      </w:r>
      <w:r>
        <w:t>9</w:t>
      </w:r>
      <w:r w:rsidRPr="00A04ABD">
        <w:t>.</w:t>
      </w:r>
      <w:r>
        <w:t>7</w:t>
      </w:r>
      <w:r w:rsidRPr="00A04ABD">
        <w:t>.202</w:t>
      </w:r>
      <w:r>
        <w:t xml:space="preserve">6 | </w:t>
      </w:r>
      <w:r w:rsidRPr="00A04ABD">
        <w:t xml:space="preserve">Luzern, </w:t>
      </w:r>
      <w:r w:rsidR="004471D6">
        <w:t>Inseli beim KKL</w:t>
      </w:r>
      <w:r>
        <w:t>: 31</w:t>
      </w:r>
      <w:r w:rsidRPr="00A04ABD">
        <w:t>.</w:t>
      </w:r>
      <w:r>
        <w:t>07</w:t>
      </w:r>
      <w:r w:rsidRPr="00A04ABD">
        <w:t xml:space="preserve">. - </w:t>
      </w:r>
      <w:r>
        <w:t>02</w:t>
      </w:r>
      <w:r w:rsidRPr="00A04ABD">
        <w:t>.08.202</w:t>
      </w:r>
      <w:r>
        <w:t xml:space="preserve">6 | </w:t>
      </w:r>
      <w:r>
        <w:br/>
      </w:r>
      <w:r w:rsidRPr="00A04ABD">
        <w:t>Bern, Bundesplatz: 2</w:t>
      </w:r>
      <w:r>
        <w:t>6</w:t>
      </w:r>
      <w:r w:rsidRPr="00A04ABD">
        <w:t>.08. - 2</w:t>
      </w:r>
      <w:r>
        <w:t>8</w:t>
      </w:r>
      <w:r w:rsidRPr="00A04ABD">
        <w:t>.08.202</w:t>
      </w:r>
      <w:r>
        <w:t>6</w:t>
      </w:r>
      <w:r>
        <w:rPr>
          <w:rFonts w:cs="Arial"/>
          <w:b/>
          <w:bCs/>
          <w:sz w:val="24"/>
          <w:szCs w:val="24"/>
        </w:rPr>
        <w:br/>
        <w:t>_________________________________________________________________________________</w:t>
      </w:r>
      <w:r>
        <w:rPr>
          <w:rFonts w:cs="Arial"/>
          <w:b/>
          <w:bCs/>
          <w:sz w:val="24"/>
          <w:szCs w:val="24"/>
        </w:rPr>
        <w:br/>
      </w:r>
    </w:p>
    <w:p w14:paraId="76FDCFA0" w14:textId="4D2CA4B7" w:rsidR="00702398" w:rsidRPr="004152B5" w:rsidRDefault="00F46613" w:rsidP="00702398">
      <w:pPr>
        <w:tabs>
          <w:tab w:val="left" w:pos="2268"/>
        </w:tabs>
        <w:spacing w:after="120" w:line="240" w:lineRule="auto"/>
        <w:rPr>
          <w:rFonts w:cs="Arial"/>
          <w:b/>
          <w:bCs/>
          <w:sz w:val="24"/>
          <w:szCs w:val="24"/>
        </w:rPr>
      </w:pPr>
      <w:r w:rsidRPr="004152B5">
        <w:rPr>
          <w:rFonts w:cs="Arial"/>
          <w:b/>
          <w:bCs/>
          <w:sz w:val="24"/>
          <w:szCs w:val="24"/>
        </w:rPr>
        <w:t>OBI Beach Tour</w:t>
      </w:r>
    </w:p>
    <w:p w14:paraId="02132AA2" w14:textId="5B6A010E" w:rsidR="00702398" w:rsidRPr="004152B5" w:rsidRDefault="00702398" w:rsidP="00702398">
      <w:pPr>
        <w:tabs>
          <w:tab w:val="left" w:pos="2268"/>
        </w:tabs>
        <w:spacing w:after="120" w:line="240" w:lineRule="auto"/>
        <w:rPr>
          <w:rFonts w:cs="Arial"/>
          <w:sz w:val="24"/>
          <w:szCs w:val="24"/>
        </w:rPr>
      </w:pPr>
      <w:r w:rsidRPr="004152B5">
        <w:rPr>
          <w:rFonts w:cs="Arial"/>
          <w:sz w:val="24"/>
          <w:szCs w:val="24"/>
        </w:rPr>
        <w:t xml:space="preserve">Die Tour wird vom Titelsponsor </w:t>
      </w:r>
      <w:r w:rsidR="00F46613" w:rsidRPr="004152B5">
        <w:rPr>
          <w:rFonts w:cs="Arial"/>
          <w:sz w:val="24"/>
          <w:szCs w:val="24"/>
        </w:rPr>
        <w:t>OBI</w:t>
      </w:r>
      <w:r w:rsidRPr="004152B5">
        <w:rPr>
          <w:rFonts w:cs="Arial"/>
          <w:sz w:val="24"/>
          <w:szCs w:val="24"/>
        </w:rPr>
        <w:t xml:space="preserve"> unterstützt und trägt daher den Namen </w:t>
      </w:r>
      <w:r w:rsidR="00F46613" w:rsidRPr="004152B5">
        <w:rPr>
          <w:rFonts w:cs="Arial"/>
          <w:sz w:val="24"/>
          <w:szCs w:val="24"/>
        </w:rPr>
        <w:t>OBI</w:t>
      </w:r>
      <w:r w:rsidRPr="004152B5">
        <w:rPr>
          <w:rFonts w:cs="Arial"/>
          <w:sz w:val="24"/>
          <w:szCs w:val="24"/>
        </w:rPr>
        <w:t xml:space="preserve"> Beach</w:t>
      </w:r>
      <w:r w:rsidR="00F46613" w:rsidRPr="004152B5">
        <w:rPr>
          <w:rFonts w:cs="Arial"/>
          <w:sz w:val="24"/>
          <w:szCs w:val="24"/>
        </w:rPr>
        <w:t xml:space="preserve"> </w:t>
      </w:r>
      <w:r w:rsidR="00BF176A" w:rsidRPr="004152B5">
        <w:rPr>
          <w:rFonts w:cs="Arial"/>
          <w:sz w:val="24"/>
          <w:szCs w:val="24"/>
        </w:rPr>
        <w:t>T</w:t>
      </w:r>
      <w:r w:rsidRPr="004152B5">
        <w:rPr>
          <w:rFonts w:cs="Arial"/>
          <w:sz w:val="24"/>
          <w:szCs w:val="24"/>
        </w:rPr>
        <w:t xml:space="preserve">our. Nicht nur Schweizer Top-Teams, sondern auch internationale Teams sind vertreten und spielen um Turniersiege, Swiss Beach Ranking-Punkte und attraktive Preisgelder. Pro Turnier wird jeweils ein Center-Court mit Tribünen, Spielfeld und VIP-Bereich aufgebaut. Für das Publikum ist der Zugang zu allen Spielen kostenlos. Die </w:t>
      </w:r>
      <w:r w:rsidR="00F46613" w:rsidRPr="004152B5">
        <w:rPr>
          <w:rFonts w:cs="Arial"/>
          <w:sz w:val="24"/>
          <w:szCs w:val="24"/>
        </w:rPr>
        <w:t xml:space="preserve">OBI </w:t>
      </w:r>
      <w:r w:rsidRPr="004152B5">
        <w:rPr>
          <w:rFonts w:cs="Arial"/>
          <w:sz w:val="24"/>
          <w:szCs w:val="24"/>
        </w:rPr>
        <w:t>Beach</w:t>
      </w:r>
      <w:r w:rsidR="00F46613" w:rsidRPr="004152B5">
        <w:rPr>
          <w:rFonts w:cs="Arial"/>
          <w:sz w:val="24"/>
          <w:szCs w:val="24"/>
        </w:rPr>
        <w:t xml:space="preserve"> T</w:t>
      </w:r>
      <w:r w:rsidRPr="004152B5">
        <w:rPr>
          <w:rFonts w:cs="Arial"/>
          <w:sz w:val="24"/>
          <w:szCs w:val="24"/>
        </w:rPr>
        <w:t xml:space="preserve">our geniesst in der Schweiz eine hohe Bekanntheit und Beliebtheit und ist ein fixer Bestandteil des Beachvolley-Publikums. Damit das auch so bleibt, hat Swiss Volley ab dem Jahr 2019 die TIT-PIT GmbH als Veranstalter engagiert. TIT-PIT konnte neben dem Titelsponsor </w:t>
      </w:r>
      <w:r w:rsidR="00BF176A" w:rsidRPr="004152B5">
        <w:rPr>
          <w:rFonts w:cs="Arial"/>
          <w:sz w:val="24"/>
          <w:szCs w:val="24"/>
        </w:rPr>
        <w:t>OBI Beach Tour</w:t>
      </w:r>
      <w:r w:rsidRPr="004152B5">
        <w:rPr>
          <w:rFonts w:cs="Arial"/>
          <w:sz w:val="24"/>
          <w:szCs w:val="24"/>
        </w:rPr>
        <w:t xml:space="preserve"> neue innovative Brands für die Tour gewinnen.</w:t>
      </w:r>
    </w:p>
    <w:p w14:paraId="345745EB" w14:textId="77777777" w:rsidR="00702398" w:rsidRPr="004152B5" w:rsidRDefault="00702398" w:rsidP="00702398">
      <w:pPr>
        <w:tabs>
          <w:tab w:val="left" w:pos="2268"/>
        </w:tabs>
        <w:spacing w:after="120" w:line="240" w:lineRule="auto"/>
        <w:rPr>
          <w:rFonts w:cs="Arial"/>
          <w:b/>
          <w:bCs/>
          <w:sz w:val="24"/>
          <w:szCs w:val="24"/>
          <w:lang w:val="de-DE"/>
        </w:rPr>
      </w:pPr>
      <w:r w:rsidRPr="004152B5">
        <w:rPr>
          <w:rFonts w:cs="Arial"/>
          <w:sz w:val="24"/>
          <w:szCs w:val="24"/>
        </w:rPr>
        <w:br/>
      </w:r>
      <w:r w:rsidRPr="004152B5">
        <w:rPr>
          <w:rFonts w:cs="Arial"/>
          <w:b/>
          <w:bCs/>
          <w:sz w:val="24"/>
          <w:szCs w:val="24"/>
        </w:rPr>
        <w:t>TIT-PIT GmbH</w:t>
      </w:r>
    </w:p>
    <w:p w14:paraId="132223A4" w14:textId="5B4ADF6C" w:rsidR="00702398" w:rsidRPr="004152B5" w:rsidRDefault="00702398" w:rsidP="00702398">
      <w:pPr>
        <w:spacing w:after="0"/>
        <w:rPr>
          <w:rFonts w:cs="Arial"/>
          <w:sz w:val="24"/>
          <w:szCs w:val="24"/>
          <w:lang w:val="de-DE"/>
        </w:rPr>
      </w:pPr>
      <w:r w:rsidRPr="004152B5">
        <w:rPr>
          <w:rFonts w:cs="Arial"/>
          <w:sz w:val="24"/>
          <w:szCs w:val="24"/>
        </w:rPr>
        <w:t xml:space="preserve">Die TIT-PIT GmbH ist eine national tätige Unternehmung, die eine führende Position in den Bereichen Eventorganisation, Eventlogistik, Vermarktung und Promotion einnimmt. Eventorganisation, Eventvermarktung, Eventmietservice, Eventfaszination, </w:t>
      </w:r>
      <w:proofErr w:type="spellStart"/>
      <w:r w:rsidRPr="004152B5">
        <w:rPr>
          <w:rFonts w:cs="Arial"/>
          <w:sz w:val="24"/>
          <w:szCs w:val="24"/>
        </w:rPr>
        <w:t>Stagecrew</w:t>
      </w:r>
      <w:proofErr w:type="spellEnd"/>
      <w:r w:rsidRPr="004152B5">
        <w:rPr>
          <w:rFonts w:cs="Arial"/>
          <w:sz w:val="24"/>
          <w:szCs w:val="24"/>
        </w:rPr>
        <w:t xml:space="preserve">, </w:t>
      </w:r>
      <w:proofErr w:type="spellStart"/>
      <w:r w:rsidRPr="004152B5">
        <w:rPr>
          <w:rFonts w:cs="Arial"/>
          <w:sz w:val="24"/>
          <w:szCs w:val="24"/>
        </w:rPr>
        <w:t>comhouse</w:t>
      </w:r>
      <w:proofErr w:type="spellEnd"/>
      <w:r w:rsidRPr="004152B5">
        <w:rPr>
          <w:rFonts w:cs="Arial"/>
          <w:sz w:val="24"/>
          <w:szCs w:val="24"/>
        </w:rPr>
        <w:t xml:space="preserve"> und </w:t>
      </w:r>
      <w:proofErr w:type="spellStart"/>
      <w:r w:rsidRPr="004152B5">
        <w:rPr>
          <w:rFonts w:cs="Arial"/>
          <w:sz w:val="24"/>
          <w:szCs w:val="24"/>
        </w:rPr>
        <w:t>preisdruck</w:t>
      </w:r>
      <w:proofErr w:type="spellEnd"/>
      <w:r w:rsidRPr="004152B5">
        <w:rPr>
          <w:rFonts w:cs="Arial"/>
          <w:sz w:val="24"/>
          <w:szCs w:val="24"/>
        </w:rPr>
        <w:t xml:space="preserve"> sind Units der TIT-PIT GmbH. 50 Vollzeitmitarbeitende und 700 Teilzeitangestellte sind derzeit bei der TIT-PIT GmbH beschäftigt. Das Lager- &amp; Logistikzentrum umfasst über 10‘000m</w:t>
      </w:r>
      <w:r w:rsidRPr="004152B5">
        <w:rPr>
          <w:rFonts w:cs="Arial"/>
          <w:sz w:val="24"/>
          <w:szCs w:val="24"/>
          <w:vertAlign w:val="superscript"/>
        </w:rPr>
        <w:t>2</w:t>
      </w:r>
      <w:r w:rsidRPr="004152B5">
        <w:rPr>
          <w:rFonts w:cs="Arial"/>
          <w:sz w:val="24"/>
          <w:szCs w:val="24"/>
        </w:rPr>
        <w:t xml:space="preserve">. Mit einer grossen Fahrzeugflotte, die vom PW bis zum LKW reicht, stellt die Gruppe eine verlässliche Logistik quer durch die ganze Schweiz sicher. Die Spezialisten von der Unit «Eventvermarktung» verbinden Marken mit Emotionen in den Bereichen Musik, Kultur und Sport. Seit über </w:t>
      </w:r>
      <w:r w:rsidR="00766F7E">
        <w:rPr>
          <w:rFonts w:cs="Arial"/>
          <w:sz w:val="24"/>
          <w:szCs w:val="24"/>
        </w:rPr>
        <w:t>20</w:t>
      </w:r>
      <w:r w:rsidRPr="004152B5">
        <w:rPr>
          <w:rFonts w:cs="Arial"/>
          <w:sz w:val="24"/>
          <w:szCs w:val="24"/>
        </w:rPr>
        <w:t xml:space="preserve"> Jahren prägen sie mit ihrem Wirken die grössten Schweizer Festivals, wie beispielsweise das Greenfield Festival, das Open Air Lumnezia, die Street Parade oder das Open Air Gampel. Zudem veranstaltet die Eventvermarktung seit dem Jahr 2019 die höchste nationale Beachvolleyball-Turnierserie der Schweiz, die </w:t>
      </w:r>
      <w:r w:rsidR="00E04CBC" w:rsidRPr="004152B5">
        <w:rPr>
          <w:rFonts w:cs="Arial"/>
          <w:sz w:val="24"/>
          <w:szCs w:val="24"/>
        </w:rPr>
        <w:t>OBI Beach Tour</w:t>
      </w:r>
      <w:r w:rsidRPr="004152B5">
        <w:rPr>
          <w:rFonts w:cs="Arial"/>
          <w:sz w:val="24"/>
          <w:szCs w:val="24"/>
        </w:rPr>
        <w:t>. Seit 2021 veranstaltet die Eventvermarktung zudem das Migros Hiking Sounds</w:t>
      </w:r>
      <w:r w:rsidR="007F5D8F" w:rsidRPr="004152B5">
        <w:rPr>
          <w:rFonts w:cs="Arial"/>
          <w:sz w:val="24"/>
          <w:szCs w:val="24"/>
        </w:rPr>
        <w:t>, e</w:t>
      </w:r>
      <w:r w:rsidRPr="004152B5">
        <w:rPr>
          <w:rFonts w:cs="Arial"/>
          <w:sz w:val="24"/>
          <w:szCs w:val="24"/>
        </w:rPr>
        <w:t xml:space="preserve">in innovatives Wander-/Musikerlebnis an </w:t>
      </w:r>
      <w:r w:rsidR="00E04CBC" w:rsidRPr="004152B5">
        <w:rPr>
          <w:rFonts w:cs="Arial"/>
          <w:sz w:val="24"/>
          <w:szCs w:val="24"/>
        </w:rPr>
        <w:t>9</w:t>
      </w:r>
      <w:r w:rsidRPr="004152B5">
        <w:rPr>
          <w:rFonts w:cs="Arial"/>
          <w:sz w:val="24"/>
          <w:szCs w:val="24"/>
        </w:rPr>
        <w:t xml:space="preserve"> Standorten in der Schweiz. </w:t>
      </w:r>
    </w:p>
    <w:sectPr w:rsidR="00702398" w:rsidRPr="004152B5">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810ED" w14:textId="77777777" w:rsidR="00011E23" w:rsidRDefault="00011E23" w:rsidP="00AC6C4C">
      <w:pPr>
        <w:spacing w:after="0" w:line="240" w:lineRule="auto"/>
      </w:pPr>
      <w:r>
        <w:separator/>
      </w:r>
    </w:p>
  </w:endnote>
  <w:endnote w:type="continuationSeparator" w:id="0">
    <w:p w14:paraId="2971B50F" w14:textId="77777777" w:rsidR="00011E23" w:rsidRDefault="00011E23" w:rsidP="00AC6C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erlin Sans FB Demi">
    <w:panose1 w:val="020E0802020502020306"/>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A5E23" w14:textId="77777777" w:rsidR="00011E23" w:rsidRDefault="00011E23" w:rsidP="00AC6C4C">
      <w:pPr>
        <w:spacing w:after="0" w:line="240" w:lineRule="auto"/>
      </w:pPr>
      <w:r>
        <w:separator/>
      </w:r>
    </w:p>
  </w:footnote>
  <w:footnote w:type="continuationSeparator" w:id="0">
    <w:p w14:paraId="39CDC175" w14:textId="77777777" w:rsidR="00011E23" w:rsidRDefault="00011E23" w:rsidP="00AC6C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0FCC7" w14:textId="020AC1E8" w:rsidR="00AC6C4C" w:rsidRDefault="00F46613">
    <w:pPr>
      <w:pStyle w:val="Kopfzeile"/>
    </w:pPr>
    <w:r>
      <w:rPr>
        <w:noProof/>
      </w:rPr>
      <w:drawing>
        <wp:anchor distT="0" distB="0" distL="114300" distR="114300" simplePos="0" relativeHeight="251662336" behindDoc="0" locked="0" layoutInCell="1" allowOverlap="1" wp14:anchorId="10F54CA2" wp14:editId="38BC4EAA">
          <wp:simplePos x="0" y="0"/>
          <wp:positionH relativeFrom="margin">
            <wp:align>left</wp:align>
          </wp:positionH>
          <wp:positionV relativeFrom="paragraph">
            <wp:posOffset>-188590</wp:posOffset>
          </wp:positionV>
          <wp:extent cx="579120" cy="636905"/>
          <wp:effectExtent l="0" t="0" r="0" b="0"/>
          <wp:wrapThrough wrapText="bothSides">
            <wp:wrapPolygon edited="0">
              <wp:start x="3553" y="1292"/>
              <wp:lineTo x="2132" y="3876"/>
              <wp:lineTo x="2842" y="15505"/>
              <wp:lineTo x="4974" y="18090"/>
              <wp:lineTo x="7105" y="19382"/>
              <wp:lineTo x="13500" y="19382"/>
              <wp:lineTo x="16342" y="18090"/>
              <wp:lineTo x="18474" y="15505"/>
              <wp:lineTo x="19895" y="4522"/>
              <wp:lineTo x="17763" y="2584"/>
              <wp:lineTo x="7105" y="1292"/>
              <wp:lineTo x="3553" y="1292"/>
            </wp:wrapPolygon>
          </wp:wrapThrough>
          <wp:docPr id="97971930"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120" cy="636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50413">
      <w:rPr>
        <w:noProof/>
      </w:rPr>
      <w:drawing>
        <wp:anchor distT="0" distB="0" distL="114300" distR="114300" simplePos="0" relativeHeight="251659264" behindDoc="0" locked="0" layoutInCell="1" allowOverlap="1" wp14:anchorId="69781BB0" wp14:editId="22B1E168">
          <wp:simplePos x="0" y="0"/>
          <wp:positionH relativeFrom="column">
            <wp:posOffset>4119880</wp:posOffset>
          </wp:positionH>
          <wp:positionV relativeFrom="paragraph">
            <wp:posOffset>-91440</wp:posOffset>
          </wp:positionV>
          <wp:extent cx="822833" cy="313297"/>
          <wp:effectExtent l="0" t="0" r="0" b="0"/>
          <wp:wrapNone/>
          <wp:docPr id="763958198" name="Picture 10" descr="Bildergebnis für sponsoring 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0" descr="Bildergebnis für sponsoring hous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2833" cy="313297"/>
                  </a:xfrm>
                  <a:prstGeom prst="rect">
                    <a:avLst/>
                  </a:prstGeom>
                  <a:noFill/>
                </pic:spPr>
              </pic:pic>
            </a:graphicData>
          </a:graphic>
          <wp14:sizeRelH relativeFrom="margin">
            <wp14:pctWidth>0</wp14:pctWidth>
          </wp14:sizeRelH>
          <wp14:sizeRelV relativeFrom="margin">
            <wp14:pctHeight>0</wp14:pctHeight>
          </wp14:sizeRelV>
        </wp:anchor>
      </w:drawing>
    </w:r>
    <w:r w:rsidR="00950413" w:rsidRPr="00AC6C4C">
      <w:rPr>
        <w:noProof/>
      </w:rPr>
      <w:drawing>
        <wp:anchor distT="0" distB="0" distL="114300" distR="114300" simplePos="0" relativeHeight="251661312" behindDoc="0" locked="0" layoutInCell="1" allowOverlap="1" wp14:anchorId="2AD7B67D" wp14:editId="6C7AFE4B">
          <wp:simplePos x="0" y="0"/>
          <wp:positionH relativeFrom="margin">
            <wp:align>right</wp:align>
          </wp:positionH>
          <wp:positionV relativeFrom="paragraph">
            <wp:posOffset>-125095</wp:posOffset>
          </wp:positionV>
          <wp:extent cx="647700" cy="365370"/>
          <wp:effectExtent l="0" t="0" r="0" b="0"/>
          <wp:wrapNone/>
          <wp:docPr id="427140104" name="Grafik 9">
            <a:extLst xmlns:a="http://schemas.openxmlformats.org/drawingml/2006/main">
              <a:ext uri="{FF2B5EF4-FFF2-40B4-BE49-F238E27FC236}">
                <a16:creationId xmlns:a16="http://schemas.microsoft.com/office/drawing/2014/main" id="{4D64DD97-1D94-DFF3-82D9-EDA3E28385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9">
                    <a:extLst>
                      <a:ext uri="{FF2B5EF4-FFF2-40B4-BE49-F238E27FC236}">
                        <a16:creationId xmlns:a16="http://schemas.microsoft.com/office/drawing/2014/main" id="{4D64DD97-1D94-DFF3-82D9-EDA3E283850E}"/>
                      </a:ext>
                    </a:extLst>
                  </pic:cNvPr>
                  <pic:cNvPicPr>
                    <a:picLocks noChangeAspect="1"/>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647700" cy="3653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D4ACD"/>
    <w:multiLevelType w:val="multilevel"/>
    <w:tmpl w:val="C988F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A478FA"/>
    <w:multiLevelType w:val="multilevel"/>
    <w:tmpl w:val="E048C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661154"/>
    <w:multiLevelType w:val="multilevel"/>
    <w:tmpl w:val="FE886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5650030">
    <w:abstractNumId w:val="2"/>
  </w:num>
  <w:num w:numId="2" w16cid:durableId="2032874686">
    <w:abstractNumId w:val="0"/>
  </w:num>
  <w:num w:numId="3" w16cid:durableId="16673674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C4C"/>
    <w:rsid w:val="00011E23"/>
    <w:rsid w:val="000257DD"/>
    <w:rsid w:val="00065FB0"/>
    <w:rsid w:val="00070F38"/>
    <w:rsid w:val="000850E6"/>
    <w:rsid w:val="00091291"/>
    <w:rsid w:val="000A28E3"/>
    <w:rsid w:val="000A49DF"/>
    <w:rsid w:val="000B2F9F"/>
    <w:rsid w:val="000F0F00"/>
    <w:rsid w:val="000F5749"/>
    <w:rsid w:val="00105CFA"/>
    <w:rsid w:val="00154A0B"/>
    <w:rsid w:val="00185598"/>
    <w:rsid w:val="00191EDA"/>
    <w:rsid w:val="001A2BDC"/>
    <w:rsid w:val="001B186F"/>
    <w:rsid w:val="001F6FE9"/>
    <w:rsid w:val="00203DAE"/>
    <w:rsid w:val="002117C9"/>
    <w:rsid w:val="0022638B"/>
    <w:rsid w:val="00233BCD"/>
    <w:rsid w:val="00234941"/>
    <w:rsid w:val="0024573D"/>
    <w:rsid w:val="00250918"/>
    <w:rsid w:val="00255837"/>
    <w:rsid w:val="0026346B"/>
    <w:rsid w:val="0028440D"/>
    <w:rsid w:val="002972B6"/>
    <w:rsid w:val="002B0720"/>
    <w:rsid w:val="002D5EC6"/>
    <w:rsid w:val="002E1298"/>
    <w:rsid w:val="0030491D"/>
    <w:rsid w:val="00321671"/>
    <w:rsid w:val="00337A63"/>
    <w:rsid w:val="0034663B"/>
    <w:rsid w:val="00357F09"/>
    <w:rsid w:val="00382CAC"/>
    <w:rsid w:val="00387151"/>
    <w:rsid w:val="003D28A5"/>
    <w:rsid w:val="003E268D"/>
    <w:rsid w:val="00411486"/>
    <w:rsid w:val="004152B5"/>
    <w:rsid w:val="00421849"/>
    <w:rsid w:val="004373D3"/>
    <w:rsid w:val="004471D6"/>
    <w:rsid w:val="00471D12"/>
    <w:rsid w:val="004849E8"/>
    <w:rsid w:val="00485743"/>
    <w:rsid w:val="00496165"/>
    <w:rsid w:val="004A5A5E"/>
    <w:rsid w:val="004B065D"/>
    <w:rsid w:val="004D69F0"/>
    <w:rsid w:val="00534E48"/>
    <w:rsid w:val="00542583"/>
    <w:rsid w:val="005550C0"/>
    <w:rsid w:val="00566FF0"/>
    <w:rsid w:val="00572AEB"/>
    <w:rsid w:val="005A3534"/>
    <w:rsid w:val="005D219E"/>
    <w:rsid w:val="005E4AF4"/>
    <w:rsid w:val="006213F8"/>
    <w:rsid w:val="00630579"/>
    <w:rsid w:val="00682B85"/>
    <w:rsid w:val="00682E0B"/>
    <w:rsid w:val="00690AE3"/>
    <w:rsid w:val="00696DA1"/>
    <w:rsid w:val="006A1F3B"/>
    <w:rsid w:val="006A466D"/>
    <w:rsid w:val="006B48F1"/>
    <w:rsid w:val="006D34F1"/>
    <w:rsid w:val="006F0FD9"/>
    <w:rsid w:val="006F111B"/>
    <w:rsid w:val="00702398"/>
    <w:rsid w:val="00704D59"/>
    <w:rsid w:val="007062EC"/>
    <w:rsid w:val="00710DEF"/>
    <w:rsid w:val="0073155E"/>
    <w:rsid w:val="00741506"/>
    <w:rsid w:val="00757793"/>
    <w:rsid w:val="007614CB"/>
    <w:rsid w:val="00766F7E"/>
    <w:rsid w:val="007B4176"/>
    <w:rsid w:val="007B693F"/>
    <w:rsid w:val="007D31FC"/>
    <w:rsid w:val="007E48A0"/>
    <w:rsid w:val="007F5D8F"/>
    <w:rsid w:val="00827006"/>
    <w:rsid w:val="00850D87"/>
    <w:rsid w:val="00873C58"/>
    <w:rsid w:val="008748DE"/>
    <w:rsid w:val="008A064D"/>
    <w:rsid w:val="008A20FD"/>
    <w:rsid w:val="008C0195"/>
    <w:rsid w:val="008D25A0"/>
    <w:rsid w:val="008E0C75"/>
    <w:rsid w:val="008E1A90"/>
    <w:rsid w:val="00950413"/>
    <w:rsid w:val="009560FC"/>
    <w:rsid w:val="009575FD"/>
    <w:rsid w:val="00996DA6"/>
    <w:rsid w:val="009B731F"/>
    <w:rsid w:val="009D6D3A"/>
    <w:rsid w:val="009E5A44"/>
    <w:rsid w:val="009F00B2"/>
    <w:rsid w:val="00A04ABD"/>
    <w:rsid w:val="00A31338"/>
    <w:rsid w:val="00A62BE2"/>
    <w:rsid w:val="00A714E2"/>
    <w:rsid w:val="00A76D01"/>
    <w:rsid w:val="00A91861"/>
    <w:rsid w:val="00A96B3C"/>
    <w:rsid w:val="00AC3EBC"/>
    <w:rsid w:val="00AC558B"/>
    <w:rsid w:val="00AC6C4C"/>
    <w:rsid w:val="00AE74D3"/>
    <w:rsid w:val="00AF5790"/>
    <w:rsid w:val="00B0773D"/>
    <w:rsid w:val="00B17A16"/>
    <w:rsid w:val="00B54991"/>
    <w:rsid w:val="00B80814"/>
    <w:rsid w:val="00B95479"/>
    <w:rsid w:val="00BC1AEB"/>
    <w:rsid w:val="00BC1E5E"/>
    <w:rsid w:val="00BC49DA"/>
    <w:rsid w:val="00BF176A"/>
    <w:rsid w:val="00C029CD"/>
    <w:rsid w:val="00C07A4A"/>
    <w:rsid w:val="00C34C12"/>
    <w:rsid w:val="00C56F1C"/>
    <w:rsid w:val="00C72A7D"/>
    <w:rsid w:val="00C9654E"/>
    <w:rsid w:val="00CA2985"/>
    <w:rsid w:val="00CB1115"/>
    <w:rsid w:val="00D06122"/>
    <w:rsid w:val="00D23574"/>
    <w:rsid w:val="00D24E28"/>
    <w:rsid w:val="00D37A41"/>
    <w:rsid w:val="00D41B3C"/>
    <w:rsid w:val="00D82FFF"/>
    <w:rsid w:val="00DB6ACD"/>
    <w:rsid w:val="00E04CBC"/>
    <w:rsid w:val="00E268BF"/>
    <w:rsid w:val="00E46E39"/>
    <w:rsid w:val="00E51075"/>
    <w:rsid w:val="00E67F9D"/>
    <w:rsid w:val="00E9088E"/>
    <w:rsid w:val="00E960C4"/>
    <w:rsid w:val="00EA1541"/>
    <w:rsid w:val="00EA6C32"/>
    <w:rsid w:val="00EF2654"/>
    <w:rsid w:val="00F061EE"/>
    <w:rsid w:val="00F065D5"/>
    <w:rsid w:val="00F2148B"/>
    <w:rsid w:val="00F46613"/>
    <w:rsid w:val="00F76604"/>
    <w:rsid w:val="00F916FD"/>
    <w:rsid w:val="00F9345B"/>
    <w:rsid w:val="00FA0136"/>
    <w:rsid w:val="00FB621D"/>
    <w:rsid w:val="00FE78F8"/>
    <w:rsid w:val="00FF09B6"/>
    <w:rsid w:val="00FF121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006FCB"/>
  <w15:chartTrackingRefBased/>
  <w15:docId w15:val="{AB1FB198-104E-459F-B75F-D35E02C6A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02398"/>
  </w:style>
  <w:style w:type="paragraph" w:styleId="berschrift1">
    <w:name w:val="heading 1"/>
    <w:basedOn w:val="Standard"/>
    <w:next w:val="Standard"/>
    <w:link w:val="berschrift1Zchn"/>
    <w:uiPriority w:val="9"/>
    <w:qFormat/>
    <w:rsid w:val="00AC6C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AC6C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AC6C4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C6C4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C6C4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C6C4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C6C4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C6C4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C6C4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C6C4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AC6C4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C6C4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C6C4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C6C4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C6C4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C6C4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C6C4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C6C4C"/>
    <w:rPr>
      <w:rFonts w:eastAsiaTheme="majorEastAsia" w:cstheme="majorBidi"/>
      <w:color w:val="272727" w:themeColor="text1" w:themeTint="D8"/>
    </w:rPr>
  </w:style>
  <w:style w:type="paragraph" w:styleId="Titel">
    <w:name w:val="Title"/>
    <w:basedOn w:val="Standard"/>
    <w:next w:val="Standard"/>
    <w:link w:val="TitelZchn"/>
    <w:uiPriority w:val="10"/>
    <w:qFormat/>
    <w:rsid w:val="00AC6C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C6C4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C6C4C"/>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C6C4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C6C4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C6C4C"/>
    <w:rPr>
      <w:i/>
      <w:iCs/>
      <w:color w:val="404040" w:themeColor="text1" w:themeTint="BF"/>
    </w:rPr>
  </w:style>
  <w:style w:type="paragraph" w:styleId="Listenabsatz">
    <w:name w:val="List Paragraph"/>
    <w:basedOn w:val="Standard"/>
    <w:uiPriority w:val="34"/>
    <w:qFormat/>
    <w:rsid w:val="00AC6C4C"/>
    <w:pPr>
      <w:ind w:left="720"/>
      <w:contextualSpacing/>
    </w:pPr>
  </w:style>
  <w:style w:type="character" w:styleId="IntensiveHervorhebung">
    <w:name w:val="Intense Emphasis"/>
    <w:basedOn w:val="Absatz-Standardschriftart"/>
    <w:uiPriority w:val="21"/>
    <w:qFormat/>
    <w:rsid w:val="00AC6C4C"/>
    <w:rPr>
      <w:i/>
      <w:iCs/>
      <w:color w:val="0F4761" w:themeColor="accent1" w:themeShade="BF"/>
    </w:rPr>
  </w:style>
  <w:style w:type="paragraph" w:styleId="IntensivesZitat">
    <w:name w:val="Intense Quote"/>
    <w:basedOn w:val="Standard"/>
    <w:next w:val="Standard"/>
    <w:link w:val="IntensivesZitatZchn"/>
    <w:uiPriority w:val="30"/>
    <w:qFormat/>
    <w:rsid w:val="00AC6C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C6C4C"/>
    <w:rPr>
      <w:i/>
      <w:iCs/>
      <w:color w:val="0F4761" w:themeColor="accent1" w:themeShade="BF"/>
    </w:rPr>
  </w:style>
  <w:style w:type="character" w:styleId="IntensiverVerweis">
    <w:name w:val="Intense Reference"/>
    <w:basedOn w:val="Absatz-Standardschriftart"/>
    <w:uiPriority w:val="32"/>
    <w:qFormat/>
    <w:rsid w:val="00AC6C4C"/>
    <w:rPr>
      <w:b/>
      <w:bCs/>
      <w:smallCaps/>
      <w:color w:val="0F4761" w:themeColor="accent1" w:themeShade="BF"/>
      <w:spacing w:val="5"/>
    </w:rPr>
  </w:style>
  <w:style w:type="paragraph" w:customStyle="1" w:styleId="Default">
    <w:name w:val="Default"/>
    <w:rsid w:val="00AC6C4C"/>
    <w:pPr>
      <w:autoSpaceDE w:val="0"/>
      <w:autoSpaceDN w:val="0"/>
      <w:adjustRightInd w:val="0"/>
      <w:spacing w:after="0" w:line="240" w:lineRule="auto"/>
    </w:pPr>
    <w:rPr>
      <w:rFonts w:ascii="Berlin Sans FB Demi" w:hAnsi="Berlin Sans FB Demi" w:cs="Berlin Sans FB Demi"/>
      <w:color w:val="000000"/>
      <w:kern w:val="0"/>
      <w:sz w:val="24"/>
      <w:szCs w:val="24"/>
    </w:rPr>
  </w:style>
  <w:style w:type="paragraph" w:styleId="Kopfzeile">
    <w:name w:val="header"/>
    <w:basedOn w:val="Standard"/>
    <w:link w:val="KopfzeileZchn"/>
    <w:uiPriority w:val="99"/>
    <w:unhideWhenUsed/>
    <w:rsid w:val="00AC6C4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C6C4C"/>
  </w:style>
  <w:style w:type="paragraph" w:styleId="Fuzeile">
    <w:name w:val="footer"/>
    <w:basedOn w:val="Standard"/>
    <w:link w:val="FuzeileZchn"/>
    <w:uiPriority w:val="99"/>
    <w:unhideWhenUsed/>
    <w:rsid w:val="00AC6C4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C6C4C"/>
  </w:style>
  <w:style w:type="character" w:styleId="Hyperlink">
    <w:name w:val="Hyperlink"/>
    <w:basedOn w:val="Absatz-Standardschriftart"/>
    <w:uiPriority w:val="99"/>
    <w:unhideWhenUsed/>
    <w:rsid w:val="007B4176"/>
    <w:rPr>
      <w:color w:val="467886" w:themeColor="hyperlink"/>
      <w:u w:val="single"/>
    </w:rPr>
  </w:style>
  <w:style w:type="character" w:styleId="NichtaufgelsteErwhnung">
    <w:name w:val="Unresolved Mention"/>
    <w:basedOn w:val="Absatz-Standardschriftart"/>
    <w:uiPriority w:val="99"/>
    <w:semiHidden/>
    <w:unhideWhenUsed/>
    <w:rsid w:val="000912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041725">
      <w:bodyDiv w:val="1"/>
      <w:marLeft w:val="0"/>
      <w:marRight w:val="0"/>
      <w:marTop w:val="0"/>
      <w:marBottom w:val="0"/>
      <w:divBdr>
        <w:top w:val="none" w:sz="0" w:space="0" w:color="auto"/>
        <w:left w:val="none" w:sz="0" w:space="0" w:color="auto"/>
        <w:bottom w:val="none" w:sz="0" w:space="0" w:color="auto"/>
        <w:right w:val="none" w:sz="0" w:space="0" w:color="auto"/>
      </w:divBdr>
    </w:div>
    <w:div w:id="569584444">
      <w:bodyDiv w:val="1"/>
      <w:marLeft w:val="0"/>
      <w:marRight w:val="0"/>
      <w:marTop w:val="0"/>
      <w:marBottom w:val="0"/>
      <w:divBdr>
        <w:top w:val="none" w:sz="0" w:space="0" w:color="auto"/>
        <w:left w:val="none" w:sz="0" w:space="0" w:color="auto"/>
        <w:bottom w:val="none" w:sz="0" w:space="0" w:color="auto"/>
        <w:right w:val="none" w:sz="0" w:space="0" w:color="auto"/>
      </w:divBdr>
    </w:div>
    <w:div w:id="1030836837">
      <w:bodyDiv w:val="1"/>
      <w:marLeft w:val="0"/>
      <w:marRight w:val="0"/>
      <w:marTop w:val="0"/>
      <w:marBottom w:val="0"/>
      <w:divBdr>
        <w:top w:val="none" w:sz="0" w:space="0" w:color="auto"/>
        <w:left w:val="none" w:sz="0" w:space="0" w:color="auto"/>
        <w:bottom w:val="none" w:sz="0" w:space="0" w:color="auto"/>
        <w:right w:val="none" w:sz="0" w:space="0" w:color="auto"/>
      </w:divBdr>
    </w:div>
    <w:div w:id="1301619364">
      <w:bodyDiv w:val="1"/>
      <w:marLeft w:val="0"/>
      <w:marRight w:val="0"/>
      <w:marTop w:val="0"/>
      <w:marBottom w:val="0"/>
      <w:divBdr>
        <w:top w:val="none" w:sz="0" w:space="0" w:color="auto"/>
        <w:left w:val="none" w:sz="0" w:space="0" w:color="auto"/>
        <w:bottom w:val="none" w:sz="0" w:space="0" w:color="auto"/>
        <w:right w:val="none" w:sz="0" w:space="0" w:color="auto"/>
      </w:divBdr>
    </w:div>
    <w:div w:id="1766225902">
      <w:bodyDiv w:val="1"/>
      <w:marLeft w:val="0"/>
      <w:marRight w:val="0"/>
      <w:marTop w:val="0"/>
      <w:marBottom w:val="0"/>
      <w:divBdr>
        <w:top w:val="none" w:sz="0" w:space="0" w:color="auto"/>
        <w:left w:val="none" w:sz="0" w:space="0" w:color="auto"/>
        <w:bottom w:val="none" w:sz="0" w:space="0" w:color="auto"/>
        <w:right w:val="none" w:sz="0" w:space="0" w:color="auto"/>
      </w:divBdr>
    </w:div>
    <w:div w:id="2034726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bi-beach-tour.ch" TargetMode="External"/><Relationship Id="rId3" Type="http://schemas.openxmlformats.org/officeDocument/2006/relationships/settings" Target="settings.xml"/><Relationship Id="rId7" Type="http://schemas.openxmlformats.org/officeDocument/2006/relationships/hyperlink" Target="mailto:mike@eventorganisation.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sv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1072</Words>
  <Characters>6758</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Shila Suter</dc:creator>
  <cp:keywords/>
  <dc:description/>
  <cp:lastModifiedBy>Erika Arnold</cp:lastModifiedBy>
  <cp:revision>9</cp:revision>
  <cp:lastPrinted>2026-07-10T15:43:00Z</cp:lastPrinted>
  <dcterms:created xsi:type="dcterms:W3CDTF">2026-07-10T15:47:00Z</dcterms:created>
  <dcterms:modified xsi:type="dcterms:W3CDTF">2026-08-02T16:33:00Z</dcterms:modified>
</cp:coreProperties>
</file>