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5191" w:rsidRDefault="00865191" w:rsidP="00865191">
      <w:pPr>
        <w:ind w:left="1418"/>
        <w:rPr>
          <w:rFonts w:ascii="Arial" w:hAnsi="Arial" w:cs="Arial"/>
          <w:sz w:val="40"/>
        </w:rPr>
      </w:pPr>
      <w:r w:rsidRPr="00442C72">
        <w:rPr>
          <w:rFonts w:ascii="Arial" w:hAnsi="Arial" w:cs="Arial"/>
          <w:sz w:val="40"/>
        </w:rPr>
        <w:t xml:space="preserve">Advent, Advent: So lässt sich das Risiko für Brandverletzungen verringern </w:t>
      </w:r>
    </w:p>
    <w:p w:rsidR="00865191" w:rsidRPr="003C7DF7" w:rsidRDefault="00865191" w:rsidP="00865191">
      <w:pPr>
        <w:ind w:left="1418"/>
        <w:rPr>
          <w:rFonts w:ascii="Arial" w:hAnsi="Arial" w:cs="Arial"/>
          <w:b/>
          <w:sz w:val="24"/>
        </w:rPr>
      </w:pPr>
      <w:r>
        <w:rPr>
          <w:rFonts w:ascii="Arial" w:hAnsi="Arial" w:cs="Arial"/>
          <w:sz w:val="24"/>
        </w:rPr>
        <w:t>4. Dezember 2020</w:t>
      </w:r>
      <w:r>
        <w:rPr>
          <w:rFonts w:ascii="Arial" w:hAnsi="Arial" w:cs="Arial"/>
          <w:sz w:val="24"/>
        </w:rPr>
        <w:t xml:space="preserve"> / Magdeburg</w:t>
      </w:r>
      <w:r>
        <w:rPr>
          <w:rFonts w:ascii="Arial" w:hAnsi="Arial" w:cs="Arial"/>
          <w:b/>
          <w:sz w:val="24"/>
        </w:rPr>
        <w:t xml:space="preserve"> </w:t>
      </w:r>
      <w:r>
        <w:rPr>
          <w:rFonts w:ascii="Arial" w:hAnsi="Arial" w:cs="Arial"/>
          <w:sz w:val="24"/>
        </w:rPr>
        <w:t>–</w:t>
      </w:r>
      <w:r>
        <w:rPr>
          <w:rFonts w:ascii="Arial" w:hAnsi="Arial" w:cs="Arial"/>
          <w:b/>
          <w:sz w:val="24"/>
        </w:rPr>
        <w:t xml:space="preserve"> </w:t>
      </w:r>
      <w:r w:rsidRPr="00442C72">
        <w:rPr>
          <w:rFonts w:ascii="Arial" w:hAnsi="Arial" w:cs="Arial"/>
          <w:b/>
          <w:sz w:val="24"/>
        </w:rPr>
        <w:t>Kerzenlicht, heißer Tee und Plätzchenbacken - das gehört zur Advents- und Winterzeit einfach dazu. Doch mit offenem Feuer und heißen Getränken steigt auch die Gefahr, sich zu verbrennen oder zu verbrühen.</w:t>
      </w:r>
      <w:r>
        <w:rPr>
          <w:rFonts w:ascii="Arial" w:hAnsi="Arial" w:cs="Arial"/>
          <w:b/>
          <w:sz w:val="24"/>
        </w:rPr>
        <w:t xml:space="preserve"> </w:t>
      </w:r>
      <w:r w:rsidRPr="003C7DF7">
        <w:rPr>
          <w:rFonts w:ascii="Arial" w:hAnsi="Arial" w:cs="Arial"/>
          <w:b/>
          <w:sz w:val="24"/>
        </w:rPr>
        <w:t xml:space="preserve">Pro Jahr werden rund 30.000 Kinder in Deutschland unter 15 Jahren mit Verbrennungen und Verbrühungen ärztlich versorgt. Insbesondere kleine Kinder </w:t>
      </w:r>
      <w:r>
        <w:rPr>
          <w:rFonts w:ascii="Arial" w:hAnsi="Arial" w:cs="Arial"/>
          <w:b/>
          <w:sz w:val="24"/>
        </w:rPr>
        <w:t xml:space="preserve">sind </w:t>
      </w:r>
      <w:r w:rsidRPr="003C7DF7">
        <w:rPr>
          <w:rFonts w:ascii="Arial" w:hAnsi="Arial" w:cs="Arial"/>
          <w:b/>
          <w:sz w:val="24"/>
        </w:rPr>
        <w:t xml:space="preserve">zur Adventszeit gefährdet. </w:t>
      </w:r>
    </w:p>
    <w:p w:rsidR="00865191" w:rsidRDefault="00865191" w:rsidP="00865191">
      <w:pPr>
        <w:ind w:left="1418"/>
        <w:rPr>
          <w:rFonts w:ascii="Arial" w:hAnsi="Arial" w:cs="Arial"/>
          <w:b/>
          <w:sz w:val="24"/>
        </w:rPr>
      </w:pPr>
      <w:r>
        <w:rPr>
          <w:rFonts w:ascii="Arial" w:hAnsi="Arial" w:cs="Arial"/>
          <w:b/>
          <w:sz w:val="24"/>
        </w:rPr>
        <w:t>AOK-</w:t>
      </w:r>
      <w:r>
        <w:rPr>
          <w:rFonts w:ascii="Arial" w:hAnsi="Arial" w:cs="Arial"/>
          <w:b/>
          <w:sz w:val="24"/>
        </w:rPr>
        <w:t>Pressesprecherin Anna Mahler</w:t>
      </w:r>
      <w:r>
        <w:rPr>
          <w:rFonts w:ascii="Arial" w:hAnsi="Arial" w:cs="Arial"/>
          <w:b/>
          <w:sz w:val="24"/>
        </w:rPr>
        <w:t xml:space="preserve"> gibt Hinweise für eine unfallfreie Adventszeit. </w:t>
      </w:r>
    </w:p>
    <w:p w:rsidR="00865191" w:rsidRDefault="00865191" w:rsidP="00865191">
      <w:pPr>
        <w:ind w:left="1418"/>
        <w:rPr>
          <w:rFonts w:ascii="Arial" w:hAnsi="Arial" w:cs="Arial"/>
          <w:b/>
          <w:sz w:val="24"/>
        </w:rPr>
      </w:pPr>
    </w:p>
    <w:p w:rsidR="00865191" w:rsidRPr="00442C72" w:rsidRDefault="00865191" w:rsidP="00865191">
      <w:pPr>
        <w:ind w:left="1418"/>
        <w:rPr>
          <w:rFonts w:ascii="Arial" w:hAnsi="Arial" w:cs="Arial"/>
          <w:b/>
          <w:sz w:val="24"/>
        </w:rPr>
      </w:pPr>
      <w:r w:rsidRPr="00442C72">
        <w:rPr>
          <w:rFonts w:ascii="Arial" w:hAnsi="Arial" w:cs="Arial"/>
          <w:b/>
          <w:sz w:val="24"/>
        </w:rPr>
        <w:t xml:space="preserve">Wo passieren die meisten Unfälle? </w:t>
      </w:r>
    </w:p>
    <w:p w:rsidR="00865191" w:rsidRPr="00442C72" w:rsidRDefault="00865191" w:rsidP="00865191">
      <w:pPr>
        <w:ind w:left="1418"/>
        <w:rPr>
          <w:rFonts w:ascii="Arial" w:hAnsi="Arial" w:cs="Arial"/>
          <w:sz w:val="24"/>
        </w:rPr>
      </w:pPr>
      <w:r w:rsidRPr="00442C72">
        <w:rPr>
          <w:rFonts w:ascii="Arial" w:hAnsi="Arial" w:cs="Arial"/>
          <w:sz w:val="24"/>
        </w:rPr>
        <w:t>Unfallort ist meist die Küche. Herd, Backofen, heiße Töpfe oder Plätzchenbleche, all das sind Gegenstände, an denen sich die Kinder verbrennen können. Gefährlich sind auch elektrische Geräte mit herunterhängenden Kabeln wie Wasserkocher oder Bügeleisen.</w:t>
      </w:r>
    </w:p>
    <w:p w:rsidR="00865191" w:rsidRPr="00442C72" w:rsidRDefault="00865191" w:rsidP="00865191">
      <w:pPr>
        <w:ind w:left="1418"/>
        <w:rPr>
          <w:rFonts w:ascii="Arial" w:hAnsi="Arial" w:cs="Arial"/>
          <w:b/>
          <w:sz w:val="24"/>
        </w:rPr>
      </w:pPr>
      <w:r w:rsidRPr="00442C72">
        <w:rPr>
          <w:rFonts w:ascii="Arial" w:hAnsi="Arial" w:cs="Arial"/>
          <w:b/>
          <w:sz w:val="24"/>
        </w:rPr>
        <w:t xml:space="preserve">Was ist im Notfall zu tun? </w:t>
      </w:r>
    </w:p>
    <w:p w:rsidR="00865191" w:rsidRPr="00442C72" w:rsidRDefault="00865191" w:rsidP="00865191">
      <w:pPr>
        <w:ind w:left="1418"/>
        <w:rPr>
          <w:rFonts w:ascii="Arial" w:hAnsi="Arial" w:cs="Arial"/>
          <w:sz w:val="24"/>
        </w:rPr>
      </w:pPr>
      <w:r w:rsidRPr="00442C72">
        <w:rPr>
          <w:rFonts w:ascii="Arial" w:hAnsi="Arial" w:cs="Arial"/>
          <w:sz w:val="24"/>
        </w:rPr>
        <w:t xml:space="preserve">Im </w:t>
      </w:r>
      <w:r>
        <w:rPr>
          <w:rFonts w:ascii="Arial" w:hAnsi="Arial" w:cs="Arial"/>
          <w:sz w:val="24"/>
        </w:rPr>
        <w:t>Notfall</w:t>
      </w:r>
      <w:r w:rsidRPr="00442C72">
        <w:rPr>
          <w:rFonts w:ascii="Arial" w:hAnsi="Arial" w:cs="Arial"/>
          <w:sz w:val="24"/>
        </w:rPr>
        <w:t xml:space="preserve"> sofort kühlen. Dadurch kann das sogenannte "Nachbrennen" verhindert werden. Kleinflächige Verbrennungen sollte man </w:t>
      </w:r>
      <w:r w:rsidR="004B7420" w:rsidRPr="00442C72">
        <w:rPr>
          <w:rFonts w:ascii="Arial" w:hAnsi="Arial" w:cs="Arial"/>
          <w:sz w:val="24"/>
        </w:rPr>
        <w:t>mit</w:t>
      </w:r>
      <w:r w:rsidR="004B7420">
        <w:rPr>
          <w:rFonts w:ascii="Arial" w:hAnsi="Arial" w:cs="Arial"/>
          <w:sz w:val="24"/>
        </w:rPr>
        <w:t xml:space="preserve"> </w:t>
      </w:r>
      <w:r w:rsidR="004B7420" w:rsidRPr="00442C72">
        <w:rPr>
          <w:rFonts w:ascii="Arial" w:hAnsi="Arial" w:cs="Arial"/>
          <w:sz w:val="24"/>
        </w:rPr>
        <w:t>handwarmem Wasser</w:t>
      </w:r>
      <w:r w:rsidRPr="00442C72">
        <w:rPr>
          <w:rFonts w:ascii="Arial" w:hAnsi="Arial" w:cs="Arial"/>
          <w:sz w:val="24"/>
        </w:rPr>
        <w:t xml:space="preserve"> zehn bis 15 Minuten kühlen. Bei großflächigen Verbrennungen die betroffenen Körperteile mit einem keimfreien Verbandtuch abdecken und den Rettungsdienst </w:t>
      </w:r>
      <w:r>
        <w:rPr>
          <w:rFonts w:ascii="Arial" w:hAnsi="Arial" w:cs="Arial"/>
          <w:sz w:val="24"/>
        </w:rPr>
        <w:t>unter der Notrufnummer 112 verständigen</w:t>
      </w:r>
      <w:r w:rsidRPr="00442C72">
        <w:rPr>
          <w:rFonts w:ascii="Arial" w:hAnsi="Arial" w:cs="Arial"/>
          <w:sz w:val="24"/>
        </w:rPr>
        <w:t xml:space="preserve">. </w:t>
      </w:r>
    </w:p>
    <w:p w:rsidR="00865191" w:rsidRPr="00442C72" w:rsidRDefault="00865191" w:rsidP="00865191">
      <w:pPr>
        <w:ind w:left="1418"/>
        <w:rPr>
          <w:rFonts w:ascii="Arial" w:hAnsi="Arial" w:cs="Arial"/>
          <w:b/>
          <w:sz w:val="24"/>
        </w:rPr>
      </w:pPr>
      <w:r w:rsidRPr="00442C72">
        <w:rPr>
          <w:rFonts w:ascii="Arial" w:hAnsi="Arial" w:cs="Arial"/>
          <w:b/>
          <w:sz w:val="24"/>
        </w:rPr>
        <w:t xml:space="preserve">Wie kann man Unfälle verhindern? </w:t>
      </w:r>
    </w:p>
    <w:p w:rsidR="00865191" w:rsidRDefault="00865191" w:rsidP="00865191">
      <w:pPr>
        <w:ind w:left="1418"/>
        <w:rPr>
          <w:rFonts w:ascii="Arial" w:hAnsi="Arial" w:cs="Arial"/>
          <w:sz w:val="24"/>
        </w:rPr>
      </w:pPr>
      <w:r w:rsidRPr="00442C72">
        <w:rPr>
          <w:rFonts w:ascii="Arial" w:hAnsi="Arial" w:cs="Arial"/>
          <w:sz w:val="24"/>
        </w:rPr>
        <w:t xml:space="preserve">Die meisten Unfälle mit kleinen Kindern können verhindert werden, wenn bestimmte Vorsichtsmaßnahmen ergriffen werden. Das heißt </w:t>
      </w:r>
      <w:r w:rsidRPr="00442C72">
        <w:rPr>
          <w:rFonts w:ascii="Arial" w:hAnsi="Arial" w:cs="Arial"/>
          <w:sz w:val="24"/>
        </w:rPr>
        <w:lastRenderedPageBreak/>
        <w:t>Streichhölzer und Feuerzeuge immer konsequent wegschließen, statt echter Kerzen in der Adventszeit besser LED-Kerzen verwenden oder Tassen oder Kannen mit heißen Getränken immer weit entfernt vom Tischrand zu stellen.</w:t>
      </w:r>
    </w:p>
    <w:p w:rsidR="00865191" w:rsidRDefault="00865191" w:rsidP="00865191">
      <w:pPr>
        <w:ind w:left="1418"/>
        <w:rPr>
          <w:rFonts w:ascii="Arial" w:hAnsi="Arial" w:cs="Arial"/>
          <w:sz w:val="24"/>
        </w:rPr>
      </w:pPr>
    </w:p>
    <w:p w:rsidR="00865191" w:rsidRPr="00CC677B" w:rsidRDefault="00865191" w:rsidP="00865191">
      <w:pPr>
        <w:ind w:left="1418"/>
        <w:rPr>
          <w:rFonts w:ascii="Arial" w:hAnsi="Arial" w:cs="Arial"/>
          <w:sz w:val="24"/>
          <w:u w:val="single"/>
        </w:rPr>
      </w:pPr>
      <w:r w:rsidRPr="00CC677B">
        <w:rPr>
          <w:rFonts w:ascii="Arial" w:hAnsi="Arial" w:cs="Arial"/>
          <w:sz w:val="24"/>
          <w:u w:val="single"/>
        </w:rPr>
        <w:t>Hinweis für die Redaktion:</w:t>
      </w:r>
    </w:p>
    <w:p w:rsidR="00865191" w:rsidRDefault="00865191" w:rsidP="00865191">
      <w:pPr>
        <w:ind w:left="1418"/>
        <w:rPr>
          <w:rFonts w:ascii="Arial" w:hAnsi="Arial" w:cs="Arial"/>
          <w:sz w:val="24"/>
        </w:rPr>
      </w:pPr>
      <w:r w:rsidRPr="00CC677B">
        <w:rPr>
          <w:rFonts w:ascii="Arial" w:hAnsi="Arial" w:cs="Arial"/>
          <w:sz w:val="24"/>
        </w:rPr>
        <w:t>Für Ihre Berichterstattung in Verbindung mit dieser Pressemitteilung können Sie d</w:t>
      </w:r>
      <w:r w:rsidR="002178CA">
        <w:rPr>
          <w:rFonts w:ascii="Arial" w:hAnsi="Arial" w:cs="Arial"/>
          <w:sz w:val="24"/>
        </w:rPr>
        <w:t>ie</w:t>
      </w:r>
      <w:r w:rsidRPr="00CC677B">
        <w:rPr>
          <w:rFonts w:ascii="Arial" w:hAnsi="Arial" w:cs="Arial"/>
          <w:sz w:val="24"/>
        </w:rPr>
        <w:t xml:space="preserve"> beigefügte</w:t>
      </w:r>
      <w:r w:rsidR="002178CA">
        <w:rPr>
          <w:rFonts w:ascii="Arial" w:hAnsi="Arial" w:cs="Arial"/>
          <w:sz w:val="24"/>
        </w:rPr>
        <w:t>n</w:t>
      </w:r>
      <w:r w:rsidRPr="00CC677B">
        <w:rPr>
          <w:rFonts w:ascii="Arial" w:hAnsi="Arial" w:cs="Arial"/>
          <w:sz w:val="24"/>
        </w:rPr>
        <w:t xml:space="preserve"> Foto</w:t>
      </w:r>
      <w:r w:rsidR="002178CA">
        <w:rPr>
          <w:rFonts w:ascii="Arial" w:hAnsi="Arial" w:cs="Arial"/>
          <w:sz w:val="24"/>
        </w:rPr>
        <w:t>s</w:t>
      </w:r>
      <w:r w:rsidRPr="00CC677B">
        <w:rPr>
          <w:rFonts w:ascii="Arial" w:hAnsi="Arial" w:cs="Arial"/>
          <w:sz w:val="24"/>
        </w:rPr>
        <w:t xml:space="preserve"> bei Angabe des Bildnachweises kostenfrei verwenden</w:t>
      </w:r>
    </w:p>
    <w:p w:rsidR="00865191" w:rsidRDefault="00865191" w:rsidP="00865191">
      <w:pPr>
        <w:ind w:left="1418"/>
        <w:rPr>
          <w:rFonts w:ascii="Arial" w:hAnsi="Arial" w:cs="Arial"/>
          <w:sz w:val="24"/>
        </w:rPr>
      </w:pPr>
    </w:p>
    <w:p w:rsidR="00865191" w:rsidRDefault="00865191" w:rsidP="00865191">
      <w:pPr>
        <w:ind w:left="1418"/>
        <w:rPr>
          <w:rFonts w:ascii="Arial" w:hAnsi="Arial" w:cs="Arial"/>
          <w:sz w:val="24"/>
        </w:rPr>
      </w:pPr>
      <w:r>
        <w:rPr>
          <w:rFonts w:ascii="Arial" w:hAnsi="Arial" w:cs="Arial"/>
          <w:noProof/>
          <w:sz w:val="24"/>
          <w:lang w:eastAsia="de-DE"/>
        </w:rPr>
        <w:lastRenderedPageBreak/>
        <w:drawing>
          <wp:inline distT="0" distB="0" distL="0" distR="0" wp14:anchorId="70212254" wp14:editId="422EE002">
            <wp:extent cx="5898221" cy="4423666"/>
            <wp:effectExtent l="0" t="5715"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935.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900364" cy="4425273"/>
                    </a:xfrm>
                    <a:prstGeom prst="rect">
                      <a:avLst/>
                    </a:prstGeom>
                  </pic:spPr>
                </pic:pic>
              </a:graphicData>
            </a:graphic>
          </wp:inline>
        </w:drawing>
      </w:r>
    </w:p>
    <w:p w:rsidR="00865191" w:rsidRDefault="00865191" w:rsidP="00865191">
      <w:pPr>
        <w:ind w:left="1418"/>
        <w:rPr>
          <w:rFonts w:ascii="Arial" w:hAnsi="Arial" w:cs="Arial"/>
          <w:sz w:val="24"/>
        </w:rPr>
      </w:pPr>
      <w:r>
        <w:rPr>
          <w:rFonts w:ascii="Arial" w:hAnsi="Arial" w:cs="Arial"/>
          <w:sz w:val="24"/>
        </w:rPr>
        <w:t>Foto: Insbesondere zur Adventszeit sind kleine Kinder durch Brandverletzungen gefährdet. Bildnachweis: AOK Sachsen-Anhalt</w:t>
      </w:r>
    </w:p>
    <w:p w:rsidR="00B36688" w:rsidRDefault="00B36688" w:rsidP="00865191">
      <w:pPr>
        <w:ind w:left="1418"/>
        <w:rPr>
          <w:rFonts w:ascii="Arial" w:hAnsi="Arial" w:cs="Arial"/>
          <w:sz w:val="24"/>
        </w:rPr>
      </w:pPr>
    </w:p>
    <w:p w:rsidR="00B36688" w:rsidRDefault="00B36688" w:rsidP="00865191">
      <w:pPr>
        <w:ind w:left="1418"/>
        <w:rPr>
          <w:rFonts w:ascii="Arial" w:hAnsi="Arial" w:cs="Arial"/>
          <w:sz w:val="24"/>
        </w:rPr>
      </w:pPr>
      <w:r>
        <w:rPr>
          <w:rFonts w:ascii="Arial" w:hAnsi="Arial" w:cs="Arial"/>
          <w:noProof/>
          <w:sz w:val="24"/>
        </w:rPr>
        <w:lastRenderedPageBreak/>
        <w:drawing>
          <wp:inline distT="0" distB="0" distL="0" distR="0">
            <wp:extent cx="3594100" cy="4051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4100" cy="4051300"/>
                    </a:xfrm>
                    <a:prstGeom prst="rect">
                      <a:avLst/>
                    </a:prstGeom>
                  </pic:spPr>
                </pic:pic>
              </a:graphicData>
            </a:graphic>
          </wp:inline>
        </w:drawing>
      </w:r>
    </w:p>
    <w:p w:rsidR="00B36688" w:rsidRDefault="00B36688" w:rsidP="00865191">
      <w:pPr>
        <w:ind w:left="1418"/>
        <w:rPr>
          <w:rFonts w:ascii="Arial" w:hAnsi="Arial" w:cs="Arial"/>
          <w:sz w:val="24"/>
        </w:rPr>
      </w:pPr>
      <w:r>
        <w:rPr>
          <w:rFonts w:ascii="Arial" w:hAnsi="Arial" w:cs="Arial"/>
          <w:sz w:val="24"/>
        </w:rPr>
        <w:t>Foto: Anna Mahler, Presse</w:t>
      </w:r>
      <w:r w:rsidR="00DF7288">
        <w:rPr>
          <w:rFonts w:ascii="Arial" w:hAnsi="Arial" w:cs="Arial"/>
          <w:sz w:val="24"/>
        </w:rPr>
        <w:t>s</w:t>
      </w:r>
      <w:r>
        <w:rPr>
          <w:rFonts w:ascii="Arial" w:hAnsi="Arial" w:cs="Arial"/>
          <w:sz w:val="24"/>
        </w:rPr>
        <w:t>precherin der AOK Sachsen-Anhalt / Bildnachweis: Mahler / AOK Sachsen-Anhalt</w:t>
      </w:r>
    </w:p>
    <w:p w:rsidR="00865191" w:rsidRDefault="00865191" w:rsidP="00865191">
      <w:pPr>
        <w:ind w:left="1418"/>
        <w:rPr>
          <w:rFonts w:ascii="Arial" w:hAnsi="Arial" w:cs="Arial"/>
          <w:sz w:val="24"/>
        </w:rPr>
      </w:pPr>
    </w:p>
    <w:p w:rsidR="00C83A82" w:rsidRPr="00865191" w:rsidRDefault="00C83A82" w:rsidP="00865191"/>
    <w:sectPr w:rsidR="00C83A82" w:rsidRPr="00865191" w:rsidSect="00202703">
      <w:headerReference w:type="default" r:id="rId9"/>
      <w:footerReference w:type="default" r:id="rId10"/>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0EC9" w:rsidRDefault="00B20EC9">
      <w:pPr>
        <w:spacing w:after="0" w:line="240" w:lineRule="auto"/>
      </w:pPr>
      <w:r>
        <w:separator/>
      </w:r>
    </w:p>
  </w:endnote>
  <w:endnote w:type="continuationSeparator" w:id="0">
    <w:p w:rsidR="00B20EC9" w:rsidRDefault="00B2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B20EC9"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B20EC9"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0EC9" w:rsidRDefault="00B20EC9">
      <w:pPr>
        <w:spacing w:after="0" w:line="240" w:lineRule="auto"/>
      </w:pPr>
      <w:r>
        <w:separator/>
      </w:r>
    </w:p>
  </w:footnote>
  <w:footnote w:type="continuationSeparator" w:id="0">
    <w:p w:rsidR="00B20EC9" w:rsidRDefault="00B20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E3EF4"/>
    <w:multiLevelType w:val="hybridMultilevel"/>
    <w:tmpl w:val="CB18D858"/>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 w15:restartNumberingAfterBreak="0">
    <w:nsid w:val="2C5A2562"/>
    <w:multiLevelType w:val="hybridMultilevel"/>
    <w:tmpl w:val="5C48CF48"/>
    <w:lvl w:ilvl="0" w:tplc="DF36ABE8">
      <w:numFmt w:val="bullet"/>
      <w:lvlText w:val="•"/>
      <w:lvlJc w:val="left"/>
      <w:pPr>
        <w:ind w:left="2123" w:hanging="705"/>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5EC"/>
    <w:rsid w:val="000007BD"/>
    <w:rsid w:val="0004493B"/>
    <w:rsid w:val="0008671A"/>
    <w:rsid w:val="001045C8"/>
    <w:rsid w:val="001241D8"/>
    <w:rsid w:val="001A71E9"/>
    <w:rsid w:val="001D5349"/>
    <w:rsid w:val="002178CA"/>
    <w:rsid w:val="0027185A"/>
    <w:rsid w:val="002D159E"/>
    <w:rsid w:val="002F5DF9"/>
    <w:rsid w:val="00341A00"/>
    <w:rsid w:val="003421D3"/>
    <w:rsid w:val="003D55C5"/>
    <w:rsid w:val="004B4FFC"/>
    <w:rsid w:val="004B7420"/>
    <w:rsid w:val="00541C87"/>
    <w:rsid w:val="00606C2E"/>
    <w:rsid w:val="00626D7B"/>
    <w:rsid w:val="00695D42"/>
    <w:rsid w:val="006B3784"/>
    <w:rsid w:val="007A044B"/>
    <w:rsid w:val="007B1939"/>
    <w:rsid w:val="007C1476"/>
    <w:rsid w:val="007F2641"/>
    <w:rsid w:val="00865191"/>
    <w:rsid w:val="008A04DF"/>
    <w:rsid w:val="008A1CAC"/>
    <w:rsid w:val="008B5986"/>
    <w:rsid w:val="00923E82"/>
    <w:rsid w:val="009425EC"/>
    <w:rsid w:val="0098015A"/>
    <w:rsid w:val="00984578"/>
    <w:rsid w:val="009A620A"/>
    <w:rsid w:val="009F1AF2"/>
    <w:rsid w:val="00A42DF1"/>
    <w:rsid w:val="00AD5195"/>
    <w:rsid w:val="00B00B7E"/>
    <w:rsid w:val="00B14E01"/>
    <w:rsid w:val="00B20EC9"/>
    <w:rsid w:val="00B36688"/>
    <w:rsid w:val="00B448E5"/>
    <w:rsid w:val="00B476C4"/>
    <w:rsid w:val="00B845E7"/>
    <w:rsid w:val="00BC0C04"/>
    <w:rsid w:val="00BC66C9"/>
    <w:rsid w:val="00BE347E"/>
    <w:rsid w:val="00BE6CD7"/>
    <w:rsid w:val="00C35561"/>
    <w:rsid w:val="00C71251"/>
    <w:rsid w:val="00C815F1"/>
    <w:rsid w:val="00C83A82"/>
    <w:rsid w:val="00CB5CB3"/>
    <w:rsid w:val="00CE7295"/>
    <w:rsid w:val="00D11144"/>
    <w:rsid w:val="00D3743A"/>
    <w:rsid w:val="00DD2581"/>
    <w:rsid w:val="00DD4CEF"/>
    <w:rsid w:val="00DF7288"/>
    <w:rsid w:val="00E96B8B"/>
    <w:rsid w:val="00F27186"/>
    <w:rsid w:val="00F53586"/>
    <w:rsid w:val="00FD424F"/>
    <w:rsid w:val="00FF5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70CC"/>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Words>
  <Characters>1751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Sascha Kirmess</cp:lastModifiedBy>
  <cp:revision>6</cp:revision>
  <dcterms:created xsi:type="dcterms:W3CDTF">2020-12-04T09:49:00Z</dcterms:created>
  <dcterms:modified xsi:type="dcterms:W3CDTF">2020-12-04T10:14:00Z</dcterms:modified>
</cp:coreProperties>
</file>