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38EA" wp14:editId="04593583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D12D7D" w:rsidP="00732C71">
                            <w:r>
                              <w:t>22</w:t>
                            </w:r>
                            <w:r w:rsidR="00732C71">
                              <w:t xml:space="preserve">. </w:t>
                            </w:r>
                            <w:r w:rsidR="00D135CB">
                              <w:t>März</w:t>
                            </w:r>
                            <w:r w:rsidR="00732C71">
                              <w:t xml:space="preserve"> 202</w:t>
                            </w:r>
                            <w:r w:rsidR="00424F6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38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D12D7D" w:rsidP="00732C71">
                      <w:r>
                        <w:t>22</w:t>
                      </w:r>
                      <w:r w:rsidR="00732C71">
                        <w:t xml:space="preserve">. </w:t>
                      </w:r>
                      <w:r w:rsidR="00D135CB">
                        <w:t>März</w:t>
                      </w:r>
                      <w:r w:rsidR="00732C71">
                        <w:t xml:space="preserve"> 202</w:t>
                      </w:r>
                      <w:r w:rsidR="00424F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6D66A785" wp14:editId="16359DB8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82">
        <w:rPr>
          <w:noProof/>
        </w:rPr>
        <w:t>Dünger und Wasser spare</w:t>
      </w:r>
      <w:r w:rsidR="006F2126">
        <w:rPr>
          <w:noProof/>
        </w:rPr>
        <w:t xml:space="preserve">n – </w:t>
      </w:r>
      <w:r w:rsidR="005C1FB0">
        <w:rPr>
          <w:noProof/>
        </w:rPr>
        <w:br/>
      </w:r>
      <w:bookmarkStart w:id="0" w:name="_GoBack"/>
      <w:bookmarkEnd w:id="0"/>
      <w:r w:rsidR="006F2126">
        <w:rPr>
          <w:noProof/>
        </w:rPr>
        <w:t xml:space="preserve">durch </w:t>
      </w:r>
      <w:r w:rsidR="00963A82">
        <w:rPr>
          <w:noProof/>
        </w:rPr>
        <w:t>Gemüseanbau ohne Erde</w:t>
      </w:r>
    </w:p>
    <w:p w:rsidR="00732C71" w:rsidRPr="006F2126" w:rsidRDefault="00547BC7" w:rsidP="006F2126">
      <w:pPr>
        <w:pStyle w:val="2bold"/>
        <w:spacing w:line="300" w:lineRule="atLeast"/>
      </w:pPr>
      <w:r>
        <w:t xml:space="preserve">DBU fördert Startup </w:t>
      </w:r>
      <w:r w:rsidR="00D71ABB">
        <w:t>„</w:t>
      </w:r>
      <w:r>
        <w:t xml:space="preserve">Pflanzentheke“ </w:t>
      </w:r>
      <w:r w:rsidR="006F2126">
        <w:t>aus Hesse</w:t>
      </w:r>
      <w:r w:rsidR="00D71ABB">
        <w:t>n</w:t>
      </w:r>
    </w:p>
    <w:p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1F04DD3" wp14:editId="1AE6510D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4DD3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547BC7">
        <w:t>/Lorsch</w:t>
      </w:r>
      <w:r w:rsidR="00B72A5D">
        <w:t>.</w:t>
      </w:r>
      <w:r w:rsidR="00D135CB" w:rsidRPr="00D135CB">
        <w:t xml:space="preserve"> </w:t>
      </w:r>
      <w:r w:rsidR="00E065D6">
        <w:t>In einem</w:t>
      </w:r>
      <w:r w:rsidR="0083383C">
        <w:t xml:space="preserve"> neu errichteten Gewächshaus </w:t>
      </w:r>
      <w:r w:rsidR="00E065D6">
        <w:t xml:space="preserve">auf dem Gelände </w:t>
      </w:r>
      <w:r w:rsidR="00D135CB" w:rsidRPr="00D135CB">
        <w:t xml:space="preserve">der </w:t>
      </w:r>
      <w:r w:rsidR="0083383C">
        <w:t>Hochschule</w:t>
      </w:r>
      <w:r w:rsidR="0083383C" w:rsidRPr="00D135CB">
        <w:t xml:space="preserve"> </w:t>
      </w:r>
      <w:r w:rsidR="00D135CB" w:rsidRPr="00D135CB">
        <w:t xml:space="preserve">Osnabrück wird zurzeit Gemüse in A-förmigen </w:t>
      </w:r>
      <w:r w:rsidR="0083383C">
        <w:t xml:space="preserve">und horizontalen </w:t>
      </w:r>
      <w:r w:rsidR="00895361">
        <w:t>Systemen</w:t>
      </w:r>
      <w:r w:rsidR="00D135CB" w:rsidRPr="00D135CB">
        <w:t xml:space="preserve"> angebaut. Das von der Deutschen Bundesstiftung Umwelt (DBU) geförderte Startup </w:t>
      </w:r>
      <w:r w:rsidR="00963A82">
        <w:t>„</w:t>
      </w:r>
      <w:r w:rsidR="00D135CB" w:rsidRPr="00D135CB">
        <w:t>Pflanzentheke</w:t>
      </w:r>
      <w:r w:rsidR="006F2126">
        <w:t>“</w:t>
      </w:r>
      <w:r w:rsidR="00D135CB" w:rsidRPr="00D135CB">
        <w:t xml:space="preserve"> aus</w:t>
      </w:r>
      <w:r w:rsidR="00D25156">
        <w:t xml:space="preserve"> Lorsch in</w:t>
      </w:r>
      <w:r w:rsidR="00D135CB" w:rsidRPr="00D135CB">
        <w:t xml:space="preserve"> Hessen arbeitet</w:t>
      </w:r>
      <w:r w:rsidR="0088253D">
        <w:t xml:space="preserve"> nämlich</w:t>
      </w:r>
      <w:r w:rsidR="00D135CB" w:rsidRPr="00D135CB">
        <w:t xml:space="preserve"> in Kooperation mit der</w:t>
      </w:r>
      <w:r w:rsidR="00423EF0">
        <w:t xml:space="preserve"> Hochschule </w:t>
      </w:r>
      <w:r w:rsidR="00D135CB" w:rsidRPr="00D135CB">
        <w:t xml:space="preserve">an </w:t>
      </w:r>
      <w:r w:rsidR="001B1FD2">
        <w:t xml:space="preserve">der Entwicklung </w:t>
      </w:r>
      <w:r w:rsidR="00D135CB" w:rsidRPr="00D135CB">
        <w:t xml:space="preserve">einer Mini-Farm. Das Besondere: Die Gemüsepflanzen wachsen </w:t>
      </w:r>
      <w:r w:rsidR="001B1FD2">
        <w:t>in einem hydroponischen System</w:t>
      </w:r>
      <w:r w:rsidR="00360373">
        <w:t xml:space="preserve"> –</w:t>
      </w:r>
      <w:r w:rsidR="00F92787">
        <w:t xml:space="preserve"> also </w:t>
      </w:r>
      <w:r w:rsidR="00BA3DDE">
        <w:t xml:space="preserve">nicht in </w:t>
      </w:r>
      <w:r w:rsidR="009C1713">
        <w:t xml:space="preserve">der </w:t>
      </w:r>
      <w:r w:rsidR="00BA3DDE">
        <w:t>Erde, sondern</w:t>
      </w:r>
      <w:r w:rsidR="00D135CB" w:rsidRPr="00D135CB">
        <w:t xml:space="preserve"> in nährstoffreichem Wasser. </w:t>
      </w:r>
      <w:r w:rsidR="00411095">
        <w:t xml:space="preserve">Mit der Mini-Farm will das </w:t>
      </w:r>
      <w:r w:rsidR="0088253D">
        <w:t>junge Unternehmen</w:t>
      </w:r>
      <w:r w:rsidR="001B4152">
        <w:t xml:space="preserve"> im Vergleich zum herkömmlichen Gemüseanbau</w:t>
      </w:r>
      <w:r w:rsidR="00411095">
        <w:t xml:space="preserve"> </w:t>
      </w:r>
      <w:r w:rsidR="00D135CB" w:rsidRPr="00D135CB">
        <w:t>Dünge</w:t>
      </w:r>
      <w:r w:rsidR="0088253D">
        <w:t>r</w:t>
      </w:r>
      <w:r w:rsidR="00D135CB" w:rsidRPr="00D135CB">
        <w:t xml:space="preserve"> </w:t>
      </w:r>
      <w:r w:rsidR="00411095">
        <w:t>einsparen</w:t>
      </w:r>
      <w:r w:rsidR="00D135CB" w:rsidRPr="00D135CB">
        <w:t xml:space="preserve"> </w:t>
      </w:r>
      <w:r w:rsidR="0088253D">
        <w:t>und den</w:t>
      </w:r>
      <w:r w:rsidR="00D135CB" w:rsidRPr="00D135CB">
        <w:t xml:space="preserve"> Wasserverbrauch </w:t>
      </w:r>
      <w:r w:rsidR="00411095">
        <w:t>reduzieren</w:t>
      </w:r>
      <w:r w:rsidR="0088253D">
        <w:t>. Außerdem</w:t>
      </w:r>
      <w:r w:rsidR="001B1FD2">
        <w:t xml:space="preserve"> </w:t>
      </w:r>
      <w:r w:rsidR="0088253D">
        <w:t>soll so</w:t>
      </w:r>
      <w:r w:rsidR="00F92787">
        <w:t xml:space="preserve"> </w:t>
      </w:r>
      <w:r w:rsidR="001B4152">
        <w:t>eine</w:t>
      </w:r>
      <w:r w:rsidR="00411095">
        <w:t xml:space="preserve"> regionale</w:t>
      </w:r>
      <w:r w:rsidR="001B1FD2">
        <w:t xml:space="preserve"> und klimaresiliente</w:t>
      </w:r>
      <w:r w:rsidR="00411095">
        <w:t xml:space="preserve"> </w:t>
      </w:r>
      <w:r w:rsidR="001B4152">
        <w:t>Lebensmittelversorgung</w:t>
      </w:r>
      <w:r w:rsidR="00411095">
        <w:t xml:space="preserve"> </w:t>
      </w:r>
      <w:r w:rsidR="00F92787">
        <w:t xml:space="preserve">im urbanen Raum </w:t>
      </w:r>
      <w:r w:rsidR="0088253D">
        <w:t>ermöglicht werden</w:t>
      </w:r>
      <w:r w:rsidR="00411095">
        <w:t xml:space="preserve">. </w:t>
      </w:r>
    </w:p>
    <w:p w:rsidR="00547BC7" w:rsidRPr="00547BC7" w:rsidRDefault="006B7B74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Mit hydroponischem Anbau</w:t>
      </w:r>
      <w:r w:rsidR="00547BC7" w:rsidRPr="00547BC7">
        <w:rPr>
          <w:i/>
          <w:color w:val="auto"/>
          <w:sz w:val="18"/>
        </w:rPr>
        <w:t xml:space="preserve"> </w:t>
      </w:r>
      <w:r w:rsidR="00EA290E">
        <w:rPr>
          <w:i/>
          <w:color w:val="auto"/>
          <w:sz w:val="18"/>
        </w:rPr>
        <w:t>natürliche Böden schonen</w:t>
      </w:r>
    </w:p>
    <w:p w:rsidR="001B4152" w:rsidRDefault="00547BC7" w:rsidP="00944EFE">
      <w:pPr>
        <w:pStyle w:val="Textklein"/>
        <w:spacing w:after="240" w:line="300" w:lineRule="atLeast"/>
        <w:rPr>
          <w:color w:val="auto"/>
          <w:sz w:val="18"/>
        </w:rPr>
      </w:pPr>
      <w:bookmarkStart w:id="1" w:name="_Hlk127367522"/>
      <w:r>
        <w:rPr>
          <w:color w:val="auto"/>
          <w:sz w:val="18"/>
        </w:rPr>
        <w:t>D</w:t>
      </w:r>
      <w:r w:rsidR="00411095">
        <w:rPr>
          <w:color w:val="auto"/>
          <w:sz w:val="18"/>
        </w:rPr>
        <w:t xml:space="preserve">ie Landwirtschaft </w:t>
      </w:r>
      <w:r w:rsidR="00BA3DDE">
        <w:rPr>
          <w:color w:val="auto"/>
          <w:sz w:val="18"/>
        </w:rPr>
        <w:t>ist</w:t>
      </w:r>
      <w:r w:rsidR="00D135CB">
        <w:rPr>
          <w:color w:val="auto"/>
          <w:sz w:val="18"/>
        </w:rPr>
        <w:t xml:space="preserve"> Grundlage unsere</w:t>
      </w:r>
      <w:r w:rsidR="00BA3DDE">
        <w:rPr>
          <w:color w:val="auto"/>
          <w:sz w:val="18"/>
        </w:rPr>
        <w:t>r</w:t>
      </w:r>
      <w:r w:rsidR="00D135CB">
        <w:rPr>
          <w:color w:val="auto"/>
          <w:sz w:val="18"/>
        </w:rPr>
        <w:t xml:space="preserve"> Zivilisation</w:t>
      </w:r>
      <w:r w:rsidR="00A85620">
        <w:rPr>
          <w:color w:val="auto"/>
          <w:sz w:val="18"/>
        </w:rPr>
        <w:t xml:space="preserve"> </w:t>
      </w:r>
      <w:r w:rsidR="00BA3DDE">
        <w:rPr>
          <w:color w:val="auto"/>
          <w:sz w:val="18"/>
        </w:rPr>
        <w:t xml:space="preserve">und sorgt </w:t>
      </w:r>
      <w:r w:rsidR="00A85620">
        <w:rPr>
          <w:color w:val="auto"/>
          <w:sz w:val="18"/>
        </w:rPr>
        <w:t xml:space="preserve">für </w:t>
      </w:r>
      <w:r w:rsidR="00D135CB">
        <w:rPr>
          <w:color w:val="auto"/>
          <w:sz w:val="18"/>
        </w:rPr>
        <w:t>gesunde</w:t>
      </w:r>
      <w:r w:rsidR="00A85620">
        <w:rPr>
          <w:color w:val="auto"/>
          <w:sz w:val="18"/>
        </w:rPr>
        <w:t xml:space="preserve"> Lebensmittel</w:t>
      </w:r>
      <w:r w:rsidR="00411095">
        <w:rPr>
          <w:color w:val="auto"/>
          <w:sz w:val="18"/>
        </w:rPr>
        <w:t xml:space="preserve">. Um </w:t>
      </w:r>
      <w:r w:rsidR="00F92787">
        <w:rPr>
          <w:color w:val="auto"/>
          <w:sz w:val="18"/>
        </w:rPr>
        <w:t>Effizienz und Ertrag zu erhöhen</w:t>
      </w:r>
      <w:r w:rsidR="00411095">
        <w:rPr>
          <w:color w:val="auto"/>
          <w:sz w:val="18"/>
        </w:rPr>
        <w:t xml:space="preserve">, </w:t>
      </w:r>
      <w:r w:rsidR="00BF5778">
        <w:rPr>
          <w:color w:val="auto"/>
          <w:sz w:val="18"/>
        </w:rPr>
        <w:t xml:space="preserve">wird </w:t>
      </w:r>
      <w:r w:rsidR="0004252A">
        <w:rPr>
          <w:color w:val="auto"/>
          <w:sz w:val="18"/>
        </w:rPr>
        <w:t xml:space="preserve">auf den Feldern </w:t>
      </w:r>
      <w:r w:rsidR="00411095">
        <w:rPr>
          <w:color w:val="auto"/>
          <w:sz w:val="18"/>
        </w:rPr>
        <w:t xml:space="preserve">allerdings </w:t>
      </w:r>
      <w:r w:rsidR="00BF5778">
        <w:rPr>
          <w:color w:val="auto"/>
          <w:sz w:val="18"/>
        </w:rPr>
        <w:t>häufig mehr gedüngt</w:t>
      </w:r>
      <w:r w:rsidR="006B7B74">
        <w:rPr>
          <w:color w:val="auto"/>
          <w:sz w:val="18"/>
        </w:rPr>
        <w:t xml:space="preserve"> als die Pflanzen aufnehmen können. Das führt dazu, dass</w:t>
      </w:r>
      <w:r w:rsidR="0004252A">
        <w:rPr>
          <w:color w:val="auto"/>
          <w:sz w:val="18"/>
        </w:rPr>
        <w:t xml:space="preserve"> </w:t>
      </w:r>
      <w:r w:rsidR="0088253D">
        <w:rPr>
          <w:color w:val="auto"/>
          <w:sz w:val="18"/>
        </w:rPr>
        <w:t>unter anderem</w:t>
      </w:r>
      <w:r w:rsidR="0004252A">
        <w:rPr>
          <w:color w:val="auto"/>
          <w:sz w:val="18"/>
        </w:rPr>
        <w:t xml:space="preserve"> zu viel</w:t>
      </w:r>
      <w:r w:rsidR="001B1FD2">
        <w:rPr>
          <w:color w:val="auto"/>
          <w:sz w:val="18"/>
        </w:rPr>
        <w:t xml:space="preserve"> </w:t>
      </w:r>
      <w:r w:rsidR="006B7B74">
        <w:rPr>
          <w:color w:val="auto"/>
          <w:sz w:val="18"/>
        </w:rPr>
        <w:t xml:space="preserve">Stickstoff in Wasser, </w:t>
      </w:r>
      <w:r w:rsidR="0066748A">
        <w:rPr>
          <w:color w:val="auto"/>
          <w:sz w:val="18"/>
        </w:rPr>
        <w:t>Luft und Böden</w:t>
      </w:r>
      <w:r w:rsidR="00456458">
        <w:rPr>
          <w:color w:val="auto"/>
          <w:sz w:val="18"/>
        </w:rPr>
        <w:t xml:space="preserve"> </w:t>
      </w:r>
      <w:r w:rsidR="006B7B74">
        <w:rPr>
          <w:color w:val="auto"/>
          <w:sz w:val="18"/>
        </w:rPr>
        <w:t>gelang</w:t>
      </w:r>
      <w:r w:rsidR="0004252A">
        <w:rPr>
          <w:color w:val="auto"/>
          <w:sz w:val="18"/>
        </w:rPr>
        <w:t>t</w:t>
      </w:r>
      <w:r w:rsidR="006B7B74">
        <w:rPr>
          <w:color w:val="auto"/>
          <w:sz w:val="18"/>
        </w:rPr>
        <w:t xml:space="preserve"> und</w:t>
      </w:r>
      <w:r w:rsidR="0066748A">
        <w:rPr>
          <w:color w:val="auto"/>
          <w:sz w:val="18"/>
        </w:rPr>
        <w:t xml:space="preserve"> </w:t>
      </w:r>
      <w:r w:rsidR="00BA3DDE">
        <w:rPr>
          <w:color w:val="auto"/>
          <w:sz w:val="18"/>
        </w:rPr>
        <w:t xml:space="preserve">so </w:t>
      </w:r>
      <w:r w:rsidR="0088253D">
        <w:rPr>
          <w:color w:val="auto"/>
          <w:sz w:val="18"/>
        </w:rPr>
        <w:t xml:space="preserve">wiederum andere </w:t>
      </w:r>
      <w:r w:rsidR="0066748A">
        <w:rPr>
          <w:color w:val="auto"/>
          <w:sz w:val="18"/>
        </w:rPr>
        <w:t xml:space="preserve">Ökosysteme </w:t>
      </w:r>
      <w:r w:rsidR="0004252A">
        <w:rPr>
          <w:color w:val="auto"/>
          <w:sz w:val="18"/>
        </w:rPr>
        <w:t>negativ beeinträchtigt</w:t>
      </w:r>
      <w:r w:rsidR="0066748A">
        <w:rPr>
          <w:color w:val="auto"/>
          <w:sz w:val="18"/>
        </w:rPr>
        <w:t xml:space="preserve">. </w:t>
      </w:r>
      <w:bookmarkEnd w:id="1"/>
      <w:r w:rsidR="00D135CB">
        <w:rPr>
          <w:color w:val="auto"/>
          <w:sz w:val="18"/>
        </w:rPr>
        <w:t>Zudem ist d</w:t>
      </w:r>
      <w:r w:rsidR="00411095">
        <w:rPr>
          <w:color w:val="auto"/>
          <w:sz w:val="18"/>
        </w:rPr>
        <w:t xml:space="preserve">er landwirtschaftliche Anbau </w:t>
      </w:r>
      <w:r w:rsidR="00D135CB">
        <w:rPr>
          <w:color w:val="auto"/>
          <w:sz w:val="18"/>
        </w:rPr>
        <w:t>von Klimaveränderungen</w:t>
      </w:r>
      <w:r w:rsidR="00423EF0">
        <w:rPr>
          <w:color w:val="auto"/>
          <w:sz w:val="18"/>
        </w:rPr>
        <w:t xml:space="preserve"> wie Dürre- und Hitzeperioden</w:t>
      </w:r>
      <w:r w:rsidR="00D135CB">
        <w:rPr>
          <w:color w:val="auto"/>
          <w:sz w:val="18"/>
        </w:rPr>
        <w:t xml:space="preserve"> selbst stark betroffen. </w:t>
      </w:r>
      <w:r w:rsidR="0031724C">
        <w:rPr>
          <w:color w:val="auto"/>
          <w:sz w:val="18"/>
        </w:rPr>
        <w:t>Um</w:t>
      </w:r>
      <w:r w:rsidR="00411095">
        <w:rPr>
          <w:color w:val="auto"/>
          <w:sz w:val="18"/>
        </w:rPr>
        <w:t xml:space="preserve"> die negativen Auswirkungen der Landwirtschaft auf </w:t>
      </w:r>
      <w:r w:rsidR="001B4152">
        <w:rPr>
          <w:color w:val="auto"/>
          <w:sz w:val="18"/>
        </w:rPr>
        <w:t xml:space="preserve">natürliche Böden </w:t>
      </w:r>
      <w:r w:rsidR="0088253D">
        <w:rPr>
          <w:color w:val="auto"/>
          <w:sz w:val="18"/>
        </w:rPr>
        <w:t>und Umwelt zu minimieren</w:t>
      </w:r>
      <w:r w:rsidR="0031724C">
        <w:rPr>
          <w:color w:val="auto"/>
          <w:sz w:val="18"/>
        </w:rPr>
        <w:t xml:space="preserve"> und künftigen </w:t>
      </w:r>
      <w:r w:rsidR="0088253D">
        <w:rPr>
          <w:color w:val="auto"/>
          <w:sz w:val="18"/>
        </w:rPr>
        <w:t>Klimakrise-</w:t>
      </w:r>
      <w:r w:rsidR="0031724C">
        <w:rPr>
          <w:color w:val="auto"/>
          <w:sz w:val="18"/>
        </w:rPr>
        <w:t>Herausforderungen zu begegnen</w:t>
      </w:r>
      <w:r w:rsidR="006B7B74">
        <w:rPr>
          <w:color w:val="auto"/>
          <w:sz w:val="18"/>
        </w:rPr>
        <w:t xml:space="preserve">, </w:t>
      </w:r>
      <w:r w:rsidR="001047C6">
        <w:rPr>
          <w:color w:val="auto"/>
          <w:sz w:val="18"/>
        </w:rPr>
        <w:t xml:space="preserve">kann nach </w:t>
      </w:r>
      <w:r w:rsidR="00D12D7D">
        <w:rPr>
          <w:color w:val="auto"/>
          <w:sz w:val="18"/>
        </w:rPr>
        <w:t xml:space="preserve">den </w:t>
      </w:r>
      <w:r w:rsidR="001047C6">
        <w:rPr>
          <w:color w:val="auto"/>
          <w:sz w:val="18"/>
        </w:rPr>
        <w:t>Worten</w:t>
      </w:r>
      <w:r w:rsidR="00423EF0">
        <w:rPr>
          <w:color w:val="auto"/>
          <w:sz w:val="18"/>
        </w:rPr>
        <w:t xml:space="preserve"> von</w:t>
      </w:r>
      <w:r w:rsidR="001047C6">
        <w:rPr>
          <w:color w:val="auto"/>
          <w:sz w:val="18"/>
        </w:rPr>
        <w:t xml:space="preserve"> </w:t>
      </w:r>
      <w:r w:rsidR="00423EF0" w:rsidRPr="00547BC7">
        <w:rPr>
          <w:color w:val="auto"/>
          <w:sz w:val="18"/>
        </w:rPr>
        <w:t xml:space="preserve">Franz-Peter Heidenreich, </w:t>
      </w:r>
      <w:r w:rsidR="00423EF0" w:rsidRPr="00AA3111">
        <w:rPr>
          <w:color w:val="auto"/>
          <w:sz w:val="18"/>
        </w:rPr>
        <w:t>Leiter des DBU-Referats Wasser, Boden, Infrastruktur</w:t>
      </w:r>
      <w:r w:rsidR="00423EF0">
        <w:rPr>
          <w:color w:val="auto"/>
          <w:sz w:val="18"/>
        </w:rPr>
        <w:t xml:space="preserve">, </w:t>
      </w:r>
      <w:r w:rsidR="006B7B74">
        <w:rPr>
          <w:color w:val="auto"/>
          <w:sz w:val="18"/>
        </w:rPr>
        <w:t>die Einbeziehung neuer Bewirtschaftungsformen wie der hydroponische Anbau</w:t>
      </w:r>
      <w:r w:rsidR="0088253D">
        <w:rPr>
          <w:color w:val="auto"/>
          <w:sz w:val="18"/>
        </w:rPr>
        <w:t xml:space="preserve"> hilfreich sein</w:t>
      </w:r>
      <w:r w:rsidR="006B7B74">
        <w:rPr>
          <w:color w:val="auto"/>
          <w:sz w:val="18"/>
        </w:rPr>
        <w:t xml:space="preserve">. </w:t>
      </w:r>
      <w:r w:rsidR="00BA3DDE">
        <w:rPr>
          <w:color w:val="auto"/>
          <w:sz w:val="18"/>
        </w:rPr>
        <w:t>„Das ist e</w:t>
      </w:r>
      <w:r w:rsidR="006B7B74">
        <w:rPr>
          <w:color w:val="auto"/>
          <w:sz w:val="18"/>
        </w:rPr>
        <w:t xml:space="preserve">in effizientes, </w:t>
      </w:r>
      <w:proofErr w:type="spellStart"/>
      <w:r w:rsidR="006B7B74">
        <w:rPr>
          <w:color w:val="auto"/>
          <w:sz w:val="18"/>
        </w:rPr>
        <w:t>erdloses</w:t>
      </w:r>
      <w:proofErr w:type="spellEnd"/>
      <w:r w:rsidR="006B7B74">
        <w:rPr>
          <w:color w:val="auto"/>
          <w:sz w:val="18"/>
        </w:rPr>
        <w:t xml:space="preserve"> Verfahren mit minimalem Einsatz von Wasser, Dünger und Energie – genau angepasst an den Bedarf der Pflanzen“, </w:t>
      </w:r>
      <w:r>
        <w:rPr>
          <w:color w:val="auto"/>
          <w:sz w:val="18"/>
        </w:rPr>
        <w:t xml:space="preserve">sagt Heidenreich. </w:t>
      </w:r>
      <w:r w:rsidR="00411095">
        <w:rPr>
          <w:color w:val="auto"/>
          <w:sz w:val="18"/>
        </w:rPr>
        <w:t>Hydroponische Anbausysteme</w:t>
      </w:r>
      <w:r>
        <w:rPr>
          <w:color w:val="auto"/>
          <w:sz w:val="18"/>
        </w:rPr>
        <w:t xml:space="preserve"> </w:t>
      </w:r>
      <w:r w:rsidR="00411095">
        <w:rPr>
          <w:color w:val="auto"/>
          <w:sz w:val="18"/>
        </w:rPr>
        <w:t>reduzierten</w:t>
      </w:r>
      <w:r>
        <w:rPr>
          <w:color w:val="auto"/>
          <w:sz w:val="18"/>
        </w:rPr>
        <w:t xml:space="preserve"> zudem die Gefahr von Schädling</w:t>
      </w:r>
      <w:r w:rsidR="00E71FAA">
        <w:rPr>
          <w:color w:val="auto"/>
          <w:sz w:val="18"/>
        </w:rPr>
        <w:t>sbefall</w:t>
      </w:r>
      <w:r w:rsidR="006B7B74">
        <w:rPr>
          <w:color w:val="auto"/>
          <w:sz w:val="18"/>
        </w:rPr>
        <w:t xml:space="preserve">, </w:t>
      </w:r>
      <w:r w:rsidR="00E71FAA">
        <w:rPr>
          <w:color w:val="auto"/>
          <w:sz w:val="18"/>
        </w:rPr>
        <w:t xml:space="preserve">Pestizide </w:t>
      </w:r>
      <w:r w:rsidR="006B7B74">
        <w:rPr>
          <w:color w:val="auto"/>
          <w:sz w:val="18"/>
        </w:rPr>
        <w:t xml:space="preserve">seien </w:t>
      </w:r>
      <w:r w:rsidR="00F92787">
        <w:rPr>
          <w:color w:val="auto"/>
          <w:sz w:val="18"/>
        </w:rPr>
        <w:t>demnach</w:t>
      </w:r>
      <w:r w:rsidR="006B7B74">
        <w:rPr>
          <w:color w:val="auto"/>
          <w:sz w:val="18"/>
        </w:rPr>
        <w:t xml:space="preserve"> nicht </w:t>
      </w:r>
      <w:r w:rsidR="00D135CB">
        <w:rPr>
          <w:color w:val="auto"/>
          <w:sz w:val="18"/>
        </w:rPr>
        <w:t>notwendig</w:t>
      </w:r>
      <w:r>
        <w:rPr>
          <w:color w:val="auto"/>
          <w:sz w:val="18"/>
        </w:rPr>
        <w:t xml:space="preserve">. </w:t>
      </w:r>
    </w:p>
    <w:p w:rsidR="00D71ABB" w:rsidRDefault="00D71ABB" w:rsidP="00944EFE">
      <w:pPr>
        <w:pStyle w:val="Textklein"/>
        <w:spacing w:after="240" w:line="300" w:lineRule="atLeast"/>
        <w:rPr>
          <w:i/>
          <w:color w:val="auto"/>
          <w:sz w:val="18"/>
        </w:rPr>
      </w:pPr>
    </w:p>
    <w:p w:rsidR="00E42AED" w:rsidRPr="001B4152" w:rsidRDefault="00E42AED" w:rsidP="00944EFE">
      <w:pPr>
        <w:pStyle w:val="Textklein"/>
        <w:spacing w:after="240" w:line="300" w:lineRule="atLeast"/>
        <w:rPr>
          <w:color w:val="auto"/>
          <w:sz w:val="18"/>
        </w:rPr>
      </w:pPr>
      <w:r w:rsidRPr="00E42AED">
        <w:rPr>
          <w:i/>
          <w:color w:val="auto"/>
          <w:sz w:val="18"/>
        </w:rPr>
        <w:lastRenderedPageBreak/>
        <w:t xml:space="preserve">Smartes Anbausystem von „Pflanzentheke“ </w:t>
      </w:r>
    </w:p>
    <w:p w:rsidR="006B7B74" w:rsidRDefault="00BA3DDE" w:rsidP="001B4152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Mit der hydroponischen Farm von Pflanzentheke können „</w:t>
      </w:r>
      <w:r w:rsidR="006B7B74">
        <w:rPr>
          <w:color w:val="auto"/>
          <w:sz w:val="18"/>
        </w:rPr>
        <w:t>Hobbygärtnerinnen und -gärtner</w:t>
      </w:r>
      <w:r w:rsidR="00ED6862">
        <w:rPr>
          <w:color w:val="auto"/>
          <w:sz w:val="18"/>
        </w:rPr>
        <w:t xml:space="preserve">, </w:t>
      </w:r>
      <w:r w:rsidR="006B7B74">
        <w:rPr>
          <w:color w:val="auto"/>
          <w:sz w:val="18"/>
        </w:rPr>
        <w:t xml:space="preserve">landwirtschaftliche Betriebe </w:t>
      </w:r>
      <w:r w:rsidR="001047C6">
        <w:rPr>
          <w:color w:val="auto"/>
          <w:sz w:val="18"/>
        </w:rPr>
        <w:t xml:space="preserve">und </w:t>
      </w:r>
      <w:r w:rsidR="006B7B74">
        <w:rPr>
          <w:color w:val="auto"/>
          <w:sz w:val="18"/>
        </w:rPr>
        <w:t xml:space="preserve">öffentliche Einrichtungen </w:t>
      </w:r>
      <w:r>
        <w:rPr>
          <w:color w:val="auto"/>
          <w:sz w:val="18"/>
        </w:rPr>
        <w:t xml:space="preserve">unabhängig vom Boden </w:t>
      </w:r>
      <w:r w:rsidR="006B7B74">
        <w:rPr>
          <w:color w:val="auto"/>
          <w:sz w:val="18"/>
        </w:rPr>
        <w:t>lokal und ressourcenschonend frisches Gemüse anbauen</w:t>
      </w:r>
      <w:r w:rsidR="001B1FD2">
        <w:rPr>
          <w:color w:val="auto"/>
          <w:sz w:val="18"/>
        </w:rPr>
        <w:t>“, sagt</w:t>
      </w:r>
      <w:r w:rsidR="001B1FD2" w:rsidRPr="001B1FD2">
        <w:rPr>
          <w:color w:val="auto"/>
          <w:sz w:val="18"/>
        </w:rPr>
        <w:t xml:space="preserve"> </w:t>
      </w:r>
      <w:r w:rsidR="001B1FD2" w:rsidRPr="00E42AED">
        <w:rPr>
          <w:color w:val="auto"/>
          <w:sz w:val="18"/>
        </w:rPr>
        <w:t>Pflanzentheke-Geschäftsführer Dr. Michael Müller</w:t>
      </w:r>
      <w:r w:rsidR="001B1FD2">
        <w:rPr>
          <w:color w:val="auto"/>
          <w:sz w:val="18"/>
        </w:rPr>
        <w:t xml:space="preserve">. </w:t>
      </w:r>
      <w:r w:rsidR="001B4152">
        <w:rPr>
          <w:color w:val="auto"/>
          <w:sz w:val="18"/>
        </w:rPr>
        <w:t>„</w:t>
      </w:r>
      <w:r w:rsidR="001B1FD2">
        <w:rPr>
          <w:color w:val="auto"/>
          <w:sz w:val="18"/>
        </w:rPr>
        <w:t xml:space="preserve">Bei gleichem Ertrag </w:t>
      </w:r>
      <w:r w:rsidR="001B4152">
        <w:rPr>
          <w:color w:val="auto"/>
          <w:sz w:val="18"/>
        </w:rPr>
        <w:t>benötigt</w:t>
      </w:r>
      <w:r w:rsidR="001B1FD2">
        <w:rPr>
          <w:color w:val="auto"/>
          <w:sz w:val="18"/>
        </w:rPr>
        <w:t xml:space="preserve"> </w:t>
      </w:r>
      <w:r w:rsidR="001B4152">
        <w:rPr>
          <w:color w:val="auto"/>
          <w:sz w:val="18"/>
        </w:rPr>
        <w:t>unser</w:t>
      </w:r>
      <w:r w:rsidR="001B1FD2">
        <w:rPr>
          <w:color w:val="auto"/>
          <w:sz w:val="18"/>
        </w:rPr>
        <w:t xml:space="preserve"> System</w:t>
      </w:r>
      <w:r w:rsidR="001B4152">
        <w:rPr>
          <w:color w:val="auto"/>
          <w:sz w:val="18"/>
        </w:rPr>
        <w:t xml:space="preserve"> </w:t>
      </w:r>
      <w:r w:rsidR="006B7B74">
        <w:rPr>
          <w:color w:val="auto"/>
          <w:sz w:val="18"/>
        </w:rPr>
        <w:t>etwa 85 Prozent weniger Wasser und Dünger</w:t>
      </w:r>
      <w:r w:rsidR="00411095">
        <w:rPr>
          <w:color w:val="auto"/>
          <w:sz w:val="18"/>
        </w:rPr>
        <w:t xml:space="preserve"> </w:t>
      </w:r>
      <w:r w:rsidR="0031724C">
        <w:rPr>
          <w:color w:val="auto"/>
          <w:sz w:val="18"/>
        </w:rPr>
        <w:t>im Vergleich zu</w:t>
      </w:r>
      <w:r w:rsidR="0088253D">
        <w:rPr>
          <w:color w:val="auto"/>
          <w:sz w:val="18"/>
        </w:rPr>
        <w:t>r</w:t>
      </w:r>
      <w:r w:rsidR="00411095">
        <w:rPr>
          <w:color w:val="auto"/>
          <w:sz w:val="18"/>
        </w:rPr>
        <w:t xml:space="preserve"> konventionellen </w:t>
      </w:r>
      <w:r w:rsidR="0088253D">
        <w:rPr>
          <w:color w:val="auto"/>
          <w:sz w:val="18"/>
        </w:rPr>
        <w:t>Landwirtschaft</w:t>
      </w:r>
      <w:r w:rsidR="00E42AED" w:rsidRPr="00E42AED">
        <w:rPr>
          <w:color w:val="auto"/>
          <w:sz w:val="18"/>
        </w:rPr>
        <w:t>.</w:t>
      </w:r>
      <w:r w:rsidR="001B4152">
        <w:rPr>
          <w:color w:val="auto"/>
          <w:sz w:val="18"/>
        </w:rPr>
        <w:t>“</w:t>
      </w:r>
      <w:r w:rsidR="00E42AED" w:rsidRPr="00E42AED">
        <w:rPr>
          <w:color w:val="auto"/>
          <w:sz w:val="18"/>
        </w:rPr>
        <w:t xml:space="preserve"> </w:t>
      </w:r>
      <w:r w:rsidR="001B4152">
        <w:rPr>
          <w:color w:val="auto"/>
          <w:sz w:val="18"/>
        </w:rPr>
        <w:t xml:space="preserve">Darüber hinaus wird der regionale Anbau </w:t>
      </w:r>
      <w:r w:rsidR="001047C6">
        <w:rPr>
          <w:color w:val="auto"/>
          <w:sz w:val="18"/>
        </w:rPr>
        <w:t>nach Müllers Angaben</w:t>
      </w:r>
      <w:r w:rsidR="001B4152">
        <w:rPr>
          <w:color w:val="auto"/>
          <w:sz w:val="18"/>
        </w:rPr>
        <w:t xml:space="preserve"> nicht nur </w:t>
      </w:r>
      <w:r w:rsidR="001047C6">
        <w:rPr>
          <w:color w:val="auto"/>
          <w:sz w:val="18"/>
        </w:rPr>
        <w:t>wegen</w:t>
      </w:r>
      <w:r w:rsidR="001B4152">
        <w:rPr>
          <w:color w:val="auto"/>
          <w:sz w:val="18"/>
        </w:rPr>
        <w:t xml:space="preserve"> des Umweltschutzes, </w:t>
      </w:r>
      <w:r w:rsidR="001B4152" w:rsidRPr="00E42AED">
        <w:rPr>
          <w:color w:val="auto"/>
          <w:sz w:val="18"/>
        </w:rPr>
        <w:t xml:space="preserve">sondern auch </w:t>
      </w:r>
      <w:r w:rsidR="001047C6">
        <w:rPr>
          <w:color w:val="auto"/>
          <w:sz w:val="18"/>
        </w:rPr>
        <w:t>aufgrund</w:t>
      </w:r>
      <w:r w:rsidR="001047C6" w:rsidRPr="00E42AED">
        <w:rPr>
          <w:color w:val="auto"/>
          <w:sz w:val="18"/>
        </w:rPr>
        <w:t xml:space="preserve"> </w:t>
      </w:r>
      <w:r w:rsidR="001B4152" w:rsidRPr="00E42AED">
        <w:rPr>
          <w:color w:val="auto"/>
          <w:sz w:val="18"/>
        </w:rPr>
        <w:t>instabile</w:t>
      </w:r>
      <w:r w:rsidR="001B4152">
        <w:rPr>
          <w:color w:val="auto"/>
          <w:sz w:val="18"/>
        </w:rPr>
        <w:t>r</w:t>
      </w:r>
      <w:r w:rsidR="001B4152" w:rsidRPr="00E42AED">
        <w:rPr>
          <w:color w:val="auto"/>
          <w:sz w:val="18"/>
        </w:rPr>
        <w:t xml:space="preserve"> </w:t>
      </w:r>
      <w:r w:rsidR="001B4152">
        <w:rPr>
          <w:color w:val="auto"/>
          <w:sz w:val="18"/>
        </w:rPr>
        <w:t xml:space="preserve">globaler </w:t>
      </w:r>
      <w:r w:rsidR="001B4152" w:rsidRPr="00E42AED">
        <w:rPr>
          <w:color w:val="auto"/>
          <w:sz w:val="18"/>
        </w:rPr>
        <w:t>Lieferketten</w:t>
      </w:r>
      <w:r w:rsidR="001047C6" w:rsidRPr="00E42AED">
        <w:rPr>
          <w:color w:val="auto"/>
          <w:sz w:val="18"/>
        </w:rPr>
        <w:t xml:space="preserve"> </w:t>
      </w:r>
      <w:r w:rsidR="001B4152" w:rsidRPr="00E42AED">
        <w:rPr>
          <w:color w:val="auto"/>
          <w:sz w:val="18"/>
        </w:rPr>
        <w:t>attraktiver</w:t>
      </w:r>
      <w:r w:rsidR="001B4152">
        <w:rPr>
          <w:color w:val="auto"/>
          <w:sz w:val="18"/>
        </w:rPr>
        <w:t xml:space="preserve">. </w:t>
      </w:r>
      <w:r w:rsidR="00A13572">
        <w:rPr>
          <w:color w:val="auto"/>
          <w:sz w:val="18"/>
        </w:rPr>
        <w:t>Die Mini-Farm</w:t>
      </w:r>
      <w:r w:rsidR="00E42AED" w:rsidRPr="00E42AED">
        <w:rPr>
          <w:color w:val="auto"/>
          <w:sz w:val="18"/>
        </w:rPr>
        <w:t xml:space="preserve"> </w:t>
      </w:r>
      <w:r w:rsidR="001B1FD2">
        <w:rPr>
          <w:color w:val="auto"/>
          <w:sz w:val="18"/>
        </w:rPr>
        <w:t xml:space="preserve">des DBU-geförderten Startups </w:t>
      </w:r>
      <w:r w:rsidR="00E42AED" w:rsidRPr="00E42AED">
        <w:rPr>
          <w:color w:val="auto"/>
          <w:sz w:val="18"/>
        </w:rPr>
        <w:t xml:space="preserve">kann draußen </w:t>
      </w:r>
      <w:r w:rsidR="001047C6">
        <w:rPr>
          <w:color w:val="auto"/>
          <w:sz w:val="18"/>
        </w:rPr>
        <w:t>und</w:t>
      </w:r>
      <w:r w:rsidR="001047C6" w:rsidRPr="00E42AED">
        <w:rPr>
          <w:color w:val="auto"/>
          <w:sz w:val="18"/>
        </w:rPr>
        <w:t xml:space="preserve"> </w:t>
      </w:r>
      <w:r w:rsidR="00E42AED" w:rsidRPr="00E42AED">
        <w:rPr>
          <w:color w:val="auto"/>
          <w:sz w:val="18"/>
        </w:rPr>
        <w:t>drinnen aufgestellt werden</w:t>
      </w:r>
      <w:r w:rsidR="00ED6862">
        <w:rPr>
          <w:color w:val="auto"/>
          <w:sz w:val="18"/>
        </w:rPr>
        <w:t xml:space="preserve">. </w:t>
      </w:r>
      <w:r w:rsidR="00E42AED" w:rsidRPr="00E42AED">
        <w:rPr>
          <w:color w:val="auto"/>
          <w:sz w:val="18"/>
        </w:rPr>
        <w:t xml:space="preserve">Daten etwa zur </w:t>
      </w:r>
      <w:r w:rsidR="0066748A" w:rsidRPr="001B1FD2">
        <w:rPr>
          <w:color w:val="auto"/>
          <w:sz w:val="18"/>
        </w:rPr>
        <w:t>optimalen</w:t>
      </w:r>
      <w:r w:rsidR="0066748A">
        <w:rPr>
          <w:color w:val="auto"/>
          <w:sz w:val="18"/>
        </w:rPr>
        <w:t xml:space="preserve"> </w:t>
      </w:r>
      <w:r w:rsidR="00E42AED" w:rsidRPr="00E42AED">
        <w:rPr>
          <w:color w:val="auto"/>
          <w:sz w:val="18"/>
        </w:rPr>
        <w:t>Nährstoffversorgung, Temperatur oder Wassermenge sollen direkt an</w:t>
      </w:r>
      <w:r w:rsidR="00411095">
        <w:rPr>
          <w:color w:val="auto"/>
          <w:sz w:val="18"/>
        </w:rPr>
        <w:t xml:space="preserve"> </w:t>
      </w:r>
      <w:r w:rsidR="0083383C">
        <w:rPr>
          <w:color w:val="auto"/>
          <w:sz w:val="18"/>
        </w:rPr>
        <w:t>eine App geschickt werden und sind damit leicht auf dem Smartphone einsehbar</w:t>
      </w:r>
      <w:r w:rsidR="00E42AED" w:rsidRPr="00E42AED">
        <w:rPr>
          <w:color w:val="auto"/>
          <w:sz w:val="18"/>
        </w:rPr>
        <w:t xml:space="preserve">. </w:t>
      </w:r>
    </w:p>
    <w:p w:rsidR="00E42AED" w:rsidRPr="00E42AED" w:rsidRDefault="00E42AED" w:rsidP="00E42AED">
      <w:pPr>
        <w:pStyle w:val="Textklein"/>
        <w:spacing w:after="240" w:line="300" w:lineRule="atLeast"/>
        <w:rPr>
          <w:i/>
          <w:color w:val="auto"/>
          <w:sz w:val="18"/>
        </w:rPr>
      </w:pPr>
      <w:r w:rsidRPr="00E42AED">
        <w:rPr>
          <w:i/>
          <w:color w:val="auto"/>
          <w:sz w:val="18"/>
        </w:rPr>
        <w:t xml:space="preserve">Mit DBU-Förderung </w:t>
      </w:r>
      <w:r w:rsidR="001B1FD2">
        <w:rPr>
          <w:i/>
          <w:color w:val="auto"/>
          <w:sz w:val="18"/>
        </w:rPr>
        <w:t>Technik verbessern</w:t>
      </w:r>
      <w:r w:rsidRPr="00E42AED">
        <w:rPr>
          <w:i/>
          <w:color w:val="auto"/>
          <w:sz w:val="18"/>
        </w:rPr>
        <w:t xml:space="preserve"> und </w:t>
      </w:r>
      <w:r w:rsidR="001047C6">
        <w:rPr>
          <w:i/>
          <w:color w:val="auto"/>
          <w:sz w:val="18"/>
        </w:rPr>
        <w:t>notwendige</w:t>
      </w:r>
      <w:r w:rsidR="001047C6" w:rsidRPr="00E42AED">
        <w:rPr>
          <w:i/>
          <w:color w:val="auto"/>
          <w:sz w:val="18"/>
        </w:rPr>
        <w:t xml:space="preserve"> </w:t>
      </w:r>
      <w:r w:rsidRPr="00E42AED">
        <w:rPr>
          <w:i/>
          <w:color w:val="auto"/>
          <w:sz w:val="18"/>
        </w:rPr>
        <w:t>Daten generieren</w:t>
      </w:r>
    </w:p>
    <w:p w:rsidR="001B4152" w:rsidRDefault="00ED6862" w:rsidP="00E42AED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Prototypen</w:t>
      </w:r>
      <w:r w:rsidR="00E42AED" w:rsidRPr="00E42AED">
        <w:rPr>
          <w:color w:val="auto"/>
          <w:sz w:val="18"/>
        </w:rPr>
        <w:t xml:space="preserve"> der Mini-Farm </w:t>
      </w:r>
      <w:r w:rsidR="00D135CB">
        <w:rPr>
          <w:color w:val="auto"/>
          <w:sz w:val="18"/>
        </w:rPr>
        <w:t xml:space="preserve">sind </w:t>
      </w:r>
      <w:r w:rsidR="003F04C2">
        <w:rPr>
          <w:color w:val="auto"/>
          <w:sz w:val="18"/>
        </w:rPr>
        <w:t xml:space="preserve">auf dem </w:t>
      </w:r>
      <w:r w:rsidR="0083383C">
        <w:rPr>
          <w:color w:val="auto"/>
          <w:sz w:val="18"/>
        </w:rPr>
        <w:t>Hochschulg</w:t>
      </w:r>
      <w:r w:rsidR="003F04C2">
        <w:rPr>
          <w:color w:val="auto"/>
          <w:sz w:val="18"/>
        </w:rPr>
        <w:t xml:space="preserve">elände bereits in </w:t>
      </w:r>
      <w:r w:rsidR="00E42AED" w:rsidRPr="00E42AED">
        <w:rPr>
          <w:color w:val="auto"/>
          <w:sz w:val="18"/>
        </w:rPr>
        <w:t>Betrieb</w:t>
      </w:r>
      <w:r w:rsidR="003F04C2">
        <w:rPr>
          <w:color w:val="auto"/>
          <w:sz w:val="18"/>
        </w:rPr>
        <w:t xml:space="preserve">. </w:t>
      </w:r>
      <w:r w:rsidR="00E42AED" w:rsidRPr="00E42AED">
        <w:rPr>
          <w:color w:val="auto"/>
          <w:sz w:val="18"/>
        </w:rPr>
        <w:t xml:space="preserve">Mithilfe der DBU-Förderung </w:t>
      </w:r>
      <w:r w:rsidR="003F04C2">
        <w:rPr>
          <w:color w:val="auto"/>
          <w:sz w:val="18"/>
        </w:rPr>
        <w:t xml:space="preserve">und in Kooperation mit der </w:t>
      </w:r>
      <w:r w:rsidR="0083383C">
        <w:rPr>
          <w:color w:val="auto"/>
          <w:sz w:val="18"/>
        </w:rPr>
        <w:t xml:space="preserve">Hochschule </w:t>
      </w:r>
      <w:r w:rsidR="003F04C2">
        <w:rPr>
          <w:color w:val="auto"/>
          <w:sz w:val="18"/>
        </w:rPr>
        <w:t xml:space="preserve">Osnabrück </w:t>
      </w:r>
      <w:r w:rsidR="0083383C">
        <w:rPr>
          <w:color w:val="auto"/>
          <w:sz w:val="18"/>
        </w:rPr>
        <w:t xml:space="preserve">und einem spezialisierten Unternehmen aus der Region </w:t>
      </w:r>
      <w:r w:rsidR="003F04C2">
        <w:rPr>
          <w:color w:val="auto"/>
          <w:sz w:val="18"/>
        </w:rPr>
        <w:t>soll</w:t>
      </w:r>
      <w:r w:rsidR="001047C6">
        <w:rPr>
          <w:color w:val="auto"/>
          <w:sz w:val="18"/>
        </w:rPr>
        <w:t>en</w:t>
      </w:r>
      <w:r w:rsidR="003F04C2">
        <w:rPr>
          <w:color w:val="auto"/>
          <w:sz w:val="18"/>
        </w:rPr>
        <w:t xml:space="preserve"> </w:t>
      </w:r>
      <w:r w:rsidR="00A13572">
        <w:rPr>
          <w:color w:val="auto"/>
          <w:sz w:val="18"/>
        </w:rPr>
        <w:t xml:space="preserve">nun </w:t>
      </w:r>
      <w:r w:rsidR="003F04C2">
        <w:rPr>
          <w:color w:val="auto"/>
          <w:sz w:val="18"/>
        </w:rPr>
        <w:t>die digitale</w:t>
      </w:r>
      <w:r w:rsidR="00D135CB">
        <w:rPr>
          <w:color w:val="auto"/>
          <w:sz w:val="18"/>
        </w:rPr>
        <w:t xml:space="preserve">, </w:t>
      </w:r>
      <w:r w:rsidR="003F04C2">
        <w:rPr>
          <w:color w:val="auto"/>
          <w:sz w:val="18"/>
        </w:rPr>
        <w:t xml:space="preserve">automatisierte Mess- und Regelungstechnik </w:t>
      </w:r>
      <w:r w:rsidR="00411095">
        <w:rPr>
          <w:color w:val="auto"/>
          <w:sz w:val="18"/>
        </w:rPr>
        <w:t>verbessert</w:t>
      </w:r>
      <w:r w:rsidR="003F04C2">
        <w:rPr>
          <w:color w:val="auto"/>
          <w:sz w:val="18"/>
        </w:rPr>
        <w:t xml:space="preserve"> und </w:t>
      </w:r>
      <w:r w:rsidR="001047C6">
        <w:rPr>
          <w:color w:val="auto"/>
          <w:sz w:val="18"/>
        </w:rPr>
        <w:t xml:space="preserve">notwendige </w:t>
      </w:r>
      <w:r w:rsidR="001B1FD2">
        <w:rPr>
          <w:color w:val="auto"/>
          <w:sz w:val="18"/>
        </w:rPr>
        <w:t>Daten</w:t>
      </w:r>
      <w:r w:rsidR="003F04C2">
        <w:rPr>
          <w:color w:val="auto"/>
          <w:sz w:val="18"/>
        </w:rPr>
        <w:t xml:space="preserve"> </w:t>
      </w:r>
      <w:r w:rsidR="00C14821">
        <w:rPr>
          <w:color w:val="auto"/>
          <w:sz w:val="18"/>
        </w:rPr>
        <w:t xml:space="preserve">für den Anbau </w:t>
      </w:r>
      <w:r w:rsidR="003F04C2">
        <w:rPr>
          <w:color w:val="auto"/>
          <w:sz w:val="18"/>
        </w:rPr>
        <w:t>verschiedene</w:t>
      </w:r>
      <w:r w:rsidR="00C14821">
        <w:rPr>
          <w:color w:val="auto"/>
          <w:sz w:val="18"/>
        </w:rPr>
        <w:t>r</w:t>
      </w:r>
      <w:r w:rsidR="003F04C2">
        <w:rPr>
          <w:color w:val="auto"/>
          <w:sz w:val="18"/>
        </w:rPr>
        <w:t xml:space="preserve"> Gemüsepflanzen </w:t>
      </w:r>
      <w:r w:rsidR="001047C6">
        <w:rPr>
          <w:color w:val="auto"/>
          <w:sz w:val="18"/>
        </w:rPr>
        <w:t xml:space="preserve">zur Verfügung gestellt </w:t>
      </w:r>
      <w:r w:rsidR="003F04C2">
        <w:rPr>
          <w:color w:val="auto"/>
          <w:sz w:val="18"/>
        </w:rPr>
        <w:t xml:space="preserve">werden. </w:t>
      </w:r>
      <w:r w:rsidR="0031724C">
        <w:rPr>
          <w:color w:val="auto"/>
          <w:sz w:val="18"/>
        </w:rPr>
        <w:t>In diesem Jahr</w:t>
      </w:r>
      <w:r w:rsidR="003F04C2" w:rsidRPr="00E42AED">
        <w:rPr>
          <w:color w:val="auto"/>
          <w:sz w:val="18"/>
        </w:rPr>
        <w:t xml:space="preserve"> </w:t>
      </w:r>
      <w:r w:rsidR="00962DE2">
        <w:rPr>
          <w:color w:val="auto"/>
          <w:sz w:val="18"/>
        </w:rPr>
        <w:t>beginn</w:t>
      </w:r>
      <w:r w:rsidR="0088253D">
        <w:rPr>
          <w:color w:val="auto"/>
          <w:sz w:val="18"/>
        </w:rPr>
        <w:t>e</w:t>
      </w:r>
      <w:r w:rsidR="003F04C2">
        <w:rPr>
          <w:color w:val="auto"/>
          <w:sz w:val="18"/>
        </w:rPr>
        <w:t xml:space="preserve"> das Startup außerdem</w:t>
      </w:r>
      <w:r w:rsidR="00962DE2">
        <w:rPr>
          <w:color w:val="auto"/>
          <w:sz w:val="18"/>
        </w:rPr>
        <w:t xml:space="preserve"> mit</w:t>
      </w:r>
      <w:r w:rsidR="003F04C2" w:rsidRPr="00E42AED">
        <w:rPr>
          <w:color w:val="auto"/>
          <w:sz w:val="18"/>
        </w:rPr>
        <w:t xml:space="preserve"> Pilotprojekte</w:t>
      </w:r>
      <w:r w:rsidR="00962DE2">
        <w:rPr>
          <w:color w:val="auto"/>
          <w:sz w:val="18"/>
        </w:rPr>
        <w:t>n</w:t>
      </w:r>
      <w:r w:rsidR="003F04C2" w:rsidRPr="00E42AED">
        <w:rPr>
          <w:color w:val="auto"/>
          <w:sz w:val="18"/>
        </w:rPr>
        <w:t xml:space="preserve"> bei </w:t>
      </w:r>
      <w:r w:rsidR="003F04C2">
        <w:rPr>
          <w:color w:val="auto"/>
          <w:sz w:val="18"/>
        </w:rPr>
        <w:t>Gartenbaubetrieben</w:t>
      </w:r>
      <w:r w:rsidR="003F04C2" w:rsidRPr="00E42AED">
        <w:rPr>
          <w:color w:val="auto"/>
          <w:sz w:val="18"/>
        </w:rPr>
        <w:t xml:space="preserve"> und Kommunen.</w:t>
      </w:r>
      <w:r w:rsidR="00E42AED" w:rsidRPr="00E42AED">
        <w:rPr>
          <w:color w:val="auto"/>
          <w:sz w:val="18"/>
        </w:rPr>
        <w:t xml:space="preserve"> </w:t>
      </w:r>
      <w:r w:rsidR="001B4152" w:rsidRPr="00E42AED">
        <w:rPr>
          <w:color w:val="auto"/>
          <w:sz w:val="18"/>
        </w:rPr>
        <w:t>„</w:t>
      </w:r>
      <w:r w:rsidR="001B4152">
        <w:rPr>
          <w:color w:val="auto"/>
          <w:sz w:val="18"/>
        </w:rPr>
        <w:t>Wir wollen</w:t>
      </w:r>
      <w:r w:rsidR="00962DE2">
        <w:rPr>
          <w:color w:val="auto"/>
          <w:sz w:val="18"/>
        </w:rPr>
        <w:t xml:space="preserve"> </w:t>
      </w:r>
      <w:r w:rsidR="001B4152">
        <w:rPr>
          <w:color w:val="auto"/>
          <w:sz w:val="18"/>
        </w:rPr>
        <w:t xml:space="preserve">perspektivisch einen vollständigen Service anbieten: vom Konzipieren und Vertrieb der </w:t>
      </w:r>
      <w:r w:rsidR="00962DE2">
        <w:rPr>
          <w:color w:val="auto"/>
          <w:sz w:val="18"/>
        </w:rPr>
        <w:t>Anlagen</w:t>
      </w:r>
      <w:r w:rsidR="001B4152">
        <w:rPr>
          <w:color w:val="auto"/>
          <w:sz w:val="18"/>
        </w:rPr>
        <w:t xml:space="preserve"> über </w:t>
      </w:r>
      <w:r w:rsidR="001047C6">
        <w:rPr>
          <w:color w:val="auto"/>
          <w:sz w:val="18"/>
        </w:rPr>
        <w:t>eine hilfreiche</w:t>
      </w:r>
      <w:r w:rsidR="001B4152">
        <w:rPr>
          <w:color w:val="auto"/>
          <w:sz w:val="18"/>
        </w:rPr>
        <w:t xml:space="preserve"> Daten</w:t>
      </w:r>
      <w:r w:rsidR="001047C6">
        <w:rPr>
          <w:color w:val="auto"/>
          <w:sz w:val="18"/>
        </w:rPr>
        <w:t>-Übersicht</w:t>
      </w:r>
      <w:r w:rsidR="001B4152">
        <w:rPr>
          <w:color w:val="auto"/>
          <w:sz w:val="18"/>
        </w:rPr>
        <w:t xml:space="preserve"> bis zur Beratung“, sagt Müller. </w:t>
      </w:r>
    </w:p>
    <w:p w:rsidR="00E42AED" w:rsidRPr="00E42AED" w:rsidRDefault="00E42AED" w:rsidP="00E42AED">
      <w:pPr>
        <w:pStyle w:val="Textklein"/>
        <w:spacing w:after="240" w:line="300" w:lineRule="atLeast"/>
        <w:rPr>
          <w:i/>
          <w:color w:val="auto"/>
          <w:sz w:val="18"/>
        </w:rPr>
      </w:pPr>
      <w:r w:rsidRPr="00E42AED">
        <w:rPr>
          <w:i/>
          <w:color w:val="auto"/>
          <w:sz w:val="18"/>
        </w:rPr>
        <w:t>Über die Green Startup Förderung</w:t>
      </w:r>
    </w:p>
    <w:p w:rsidR="00547BC7" w:rsidRPr="00B72A5D" w:rsidRDefault="00E42AED" w:rsidP="00944EFE">
      <w:pPr>
        <w:pStyle w:val="Textklein"/>
        <w:spacing w:after="240" w:line="300" w:lineRule="atLeast"/>
        <w:rPr>
          <w:color w:val="auto"/>
          <w:sz w:val="18"/>
        </w:rPr>
      </w:pPr>
      <w:r w:rsidRPr="00E42AED">
        <w:rPr>
          <w:color w:val="auto"/>
          <w:sz w:val="18"/>
        </w:rPr>
        <w:t xml:space="preserve">Mit der Green Startup Förderung der DBU werden junge Gründerinnen und Gründer unterstützt, die auf innovative und wirtschaftlich tragfähige Weise Lösungen für Umwelt, Ökologie und Nachhaltigkeit entwickeln. Mehr Informationen unter </w:t>
      </w:r>
      <w:hyperlink r:id="rId8" w:history="1">
        <w:r w:rsidRPr="00EB401D">
          <w:rPr>
            <w:rStyle w:val="Hyperlink"/>
            <w:sz w:val="18"/>
          </w:rPr>
          <w:t>https://www.dbu.de/startup</w:t>
        </w:r>
      </w:hyperlink>
      <w:r>
        <w:rPr>
          <w:color w:val="auto"/>
          <w:sz w:val="18"/>
        </w:rPr>
        <w:t>.</w:t>
      </w:r>
    </w:p>
    <w:p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>www.dbu.de</w:t>
      </w:r>
    </w:p>
    <w:sectPr w:rsidR="00732C71" w:rsidRPr="00686764" w:rsidSect="00686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4B" w:rsidRDefault="00AB344B" w:rsidP="00732C71">
      <w:pPr>
        <w:spacing w:after="0" w:line="240" w:lineRule="auto"/>
      </w:pPr>
      <w:r>
        <w:separator/>
      </w:r>
    </w:p>
  </w:endnote>
  <w:endnote w:type="continuationSeparator" w:id="0">
    <w:p w:rsidR="00AB344B" w:rsidRDefault="00AB344B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Default="00DE2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96F27" wp14:editId="20FA1A5D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211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8"/>
                            <w:gridCol w:w="2268"/>
                            <w:gridCol w:w="2268"/>
                            <w:gridCol w:w="2977"/>
                          </w:tblGrid>
                          <w:tr w:rsidR="00732C71" w:rsidTr="00DE25D2">
                            <w:tc>
                              <w:tcPr>
                                <w:tcW w:w="1698" w:type="dxa"/>
                              </w:tcPr>
                              <w:p w:rsidR="00E42AED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DE25D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047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424F6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 w:rsidR="00E42AED" w:rsidRPr="00E42AE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35505/52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732C71" w:rsidRPr="00E42AED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5C1FB0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4CD5696" wp14:editId="247F6334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60D89E6" wp14:editId="10700563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48B6FB9" wp14:editId="6449CDFE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E70758B" wp14:editId="3B5A4165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08B88C0" wp14:editId="5409E50C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AA4D926" wp14:editId="412B4DD6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E42AED" w:rsidRPr="00877731" w:rsidRDefault="00E42AED" w:rsidP="00E42AED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7773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 Pflanzentheke GmbH</w:t>
                                </w:r>
                              </w:p>
                              <w:p w:rsidR="00E42AED" w:rsidRPr="00877731" w:rsidRDefault="00E42AED" w:rsidP="00E42AED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bookmarkStart w:id="2" w:name="_Hlk126854553"/>
                                <w:r w:rsidRPr="00877731">
                                  <w:rPr>
                                    <w:sz w:val="12"/>
                                    <w:szCs w:val="12"/>
                                  </w:rPr>
                                  <w:t>Dr. Michael Müller</w:t>
                                </w:r>
                                <w:bookmarkEnd w:id="2"/>
                                <w:r w:rsidRPr="0087773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87773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+49 177 754 3449</w:t>
                                </w:r>
                                <w:r w:rsidRPr="0087773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87773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m.mueller@pflanzentheke.de</w:t>
                                  </w:r>
                                </w:hyperlink>
                                <w:r w:rsidRPr="0087773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732C71" w:rsidRPr="00732C71" w:rsidRDefault="005C1FB0" w:rsidP="00E42AED">
                                <w:pPr>
                                  <w:pStyle w:val="Fuzeile"/>
                                </w:pPr>
                                <w:hyperlink r:id="rId16" w:history="1">
                                  <w:r w:rsidR="00E42AED" w:rsidRPr="0087773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www.pflanzentheke.de</w:t>
                                  </w:r>
                                </w:hyperlink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96F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211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8"/>
                      <w:gridCol w:w="2268"/>
                      <w:gridCol w:w="2268"/>
                      <w:gridCol w:w="2977"/>
                    </w:tblGrid>
                    <w:tr w:rsidR="00732C71" w:rsidTr="00DE25D2">
                      <w:tc>
                        <w:tcPr>
                          <w:tcW w:w="1698" w:type="dxa"/>
                        </w:tcPr>
                        <w:p w:rsidR="00E42AED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DE25D2">
                            <w:rPr>
                              <w:b/>
                              <w:sz w:val="12"/>
                              <w:szCs w:val="12"/>
                            </w:rPr>
                            <w:t>047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424F67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AZ </w:t>
                          </w:r>
                          <w:r w:rsidR="00E42AED" w:rsidRPr="00E42AED">
                            <w:rPr>
                              <w:b/>
                              <w:sz w:val="12"/>
                              <w:szCs w:val="12"/>
                            </w:rPr>
                            <w:t>35505/52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732C71" w:rsidRPr="00E42AED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5C1FB0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4CD5696" wp14:editId="247F6334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60D89E6" wp14:editId="10700563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48B6FB9" wp14:editId="6449CDFE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E70758B" wp14:editId="3B5A4165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08B88C0" wp14:editId="5409E50C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AA4D926" wp14:editId="412B4DD6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E42AED" w:rsidRPr="00877731" w:rsidRDefault="00E42AED" w:rsidP="00E42AED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7773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 Pflanzentheke GmbH</w:t>
                          </w:r>
                        </w:p>
                        <w:p w:rsidR="00E42AED" w:rsidRPr="00877731" w:rsidRDefault="00E42AED" w:rsidP="00E42AED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bookmarkStart w:id="3" w:name="_Hlk126854553"/>
                          <w:r w:rsidRPr="00877731">
                            <w:rPr>
                              <w:sz w:val="12"/>
                              <w:szCs w:val="12"/>
                            </w:rPr>
                            <w:t>Dr. Michael Müller</w:t>
                          </w:r>
                          <w:bookmarkEnd w:id="3"/>
                          <w:r w:rsidRPr="0087773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877731">
                            <w:rPr>
                              <w:sz w:val="12"/>
                              <w:szCs w:val="12"/>
                            </w:rPr>
                            <w:tab/>
                            <w:t>+49 177 754 3449</w:t>
                          </w:r>
                          <w:r w:rsidRPr="0087773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87773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m.mueller@pflanzentheke.de</w:t>
                            </w:r>
                          </w:hyperlink>
                          <w:r w:rsidRPr="0087773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32C71" w:rsidRPr="00732C71" w:rsidRDefault="005C1FB0" w:rsidP="00E42AED">
                          <w:pPr>
                            <w:pStyle w:val="Fuzeile"/>
                          </w:pPr>
                          <w:hyperlink r:id="rId20" w:history="1">
                            <w:r w:rsidR="00E42AED" w:rsidRPr="0087773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www.pflanzentheke.de</w:t>
                            </w:r>
                          </w:hyperlink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Default="00DE25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4B" w:rsidRDefault="00AB344B" w:rsidP="00732C71">
      <w:pPr>
        <w:spacing w:after="0" w:line="240" w:lineRule="auto"/>
      </w:pPr>
      <w:r>
        <w:separator/>
      </w:r>
    </w:p>
  </w:footnote>
  <w:footnote w:type="continuationSeparator" w:id="0">
    <w:p w:rsidR="00AB344B" w:rsidRDefault="00AB344B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Default="00DE2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D2" w:rsidRDefault="00DE25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62"/>
    <w:rsid w:val="0004252A"/>
    <w:rsid w:val="000450E3"/>
    <w:rsid w:val="000E05B7"/>
    <w:rsid w:val="001047C6"/>
    <w:rsid w:val="00111323"/>
    <w:rsid w:val="00126B91"/>
    <w:rsid w:val="00131EE0"/>
    <w:rsid w:val="001746B5"/>
    <w:rsid w:val="001B1FD2"/>
    <w:rsid w:val="001B4152"/>
    <w:rsid w:val="002611FA"/>
    <w:rsid w:val="002A2ADE"/>
    <w:rsid w:val="0031724C"/>
    <w:rsid w:val="00331CE3"/>
    <w:rsid w:val="00360373"/>
    <w:rsid w:val="003F00F0"/>
    <w:rsid w:val="003F04C2"/>
    <w:rsid w:val="003F4B62"/>
    <w:rsid w:val="00411095"/>
    <w:rsid w:val="00423EF0"/>
    <w:rsid w:val="00424F67"/>
    <w:rsid w:val="00456458"/>
    <w:rsid w:val="00495DAE"/>
    <w:rsid w:val="00512349"/>
    <w:rsid w:val="00540DDA"/>
    <w:rsid w:val="00547BC7"/>
    <w:rsid w:val="005C1FB0"/>
    <w:rsid w:val="005E6C0B"/>
    <w:rsid w:val="00631FD8"/>
    <w:rsid w:val="0066748A"/>
    <w:rsid w:val="00686764"/>
    <w:rsid w:val="006914C4"/>
    <w:rsid w:val="006B7B74"/>
    <w:rsid w:val="006F2126"/>
    <w:rsid w:val="00732C71"/>
    <w:rsid w:val="00775DCD"/>
    <w:rsid w:val="007C372E"/>
    <w:rsid w:val="0083383C"/>
    <w:rsid w:val="008646CF"/>
    <w:rsid w:val="0088253D"/>
    <w:rsid w:val="00895361"/>
    <w:rsid w:val="008C355F"/>
    <w:rsid w:val="008C5759"/>
    <w:rsid w:val="008C57B4"/>
    <w:rsid w:val="008D6BA1"/>
    <w:rsid w:val="00944EFE"/>
    <w:rsid w:val="00961065"/>
    <w:rsid w:val="00962DE2"/>
    <w:rsid w:val="00963A82"/>
    <w:rsid w:val="009C1713"/>
    <w:rsid w:val="009E0CE6"/>
    <w:rsid w:val="00A12465"/>
    <w:rsid w:val="00A13572"/>
    <w:rsid w:val="00A71291"/>
    <w:rsid w:val="00A85620"/>
    <w:rsid w:val="00AA3111"/>
    <w:rsid w:val="00AA7298"/>
    <w:rsid w:val="00AB344B"/>
    <w:rsid w:val="00B01C4E"/>
    <w:rsid w:val="00B72A5D"/>
    <w:rsid w:val="00BA3DDE"/>
    <w:rsid w:val="00BF5778"/>
    <w:rsid w:val="00C14821"/>
    <w:rsid w:val="00C32548"/>
    <w:rsid w:val="00C969FE"/>
    <w:rsid w:val="00CA0476"/>
    <w:rsid w:val="00D03C3C"/>
    <w:rsid w:val="00D12D7D"/>
    <w:rsid w:val="00D135CB"/>
    <w:rsid w:val="00D25156"/>
    <w:rsid w:val="00D43FE5"/>
    <w:rsid w:val="00D71ABB"/>
    <w:rsid w:val="00DE25D2"/>
    <w:rsid w:val="00E065D6"/>
    <w:rsid w:val="00E42AED"/>
    <w:rsid w:val="00E71FAA"/>
    <w:rsid w:val="00EA290E"/>
    <w:rsid w:val="00ED6862"/>
    <w:rsid w:val="00EE0AD2"/>
    <w:rsid w:val="00F43C2D"/>
    <w:rsid w:val="00F92787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FBFF1"/>
  <w15:docId w15:val="{C661DA57-6EEB-4246-A1CB-803451F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AE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5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5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53D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5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53D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383C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startu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pflanzentheke.de" TargetMode="External"/><Relationship Id="rId20" Type="http://schemas.openxmlformats.org/officeDocument/2006/relationships/hyperlink" Target="http://www.pflanzentheke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m.mueller@pflanzentheke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m.mueller@pflanzentheke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1076-A87C-4886-B599-24B415A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Kessens, Lea</cp:lastModifiedBy>
  <cp:revision>7</cp:revision>
  <cp:lastPrinted>2023-02-20T07:05:00Z</cp:lastPrinted>
  <dcterms:created xsi:type="dcterms:W3CDTF">2023-03-13T10:06:00Z</dcterms:created>
  <dcterms:modified xsi:type="dcterms:W3CDTF">2023-03-20T14:45:00Z</dcterms:modified>
</cp:coreProperties>
</file>