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A05CB" w14:textId="74148B5C" w:rsidR="007465B6" w:rsidRDefault="0053345D" w:rsidP="00E14433">
      <w:pPr>
        <w:spacing w:line="360" w:lineRule="auto"/>
        <w:rPr>
          <w:rFonts w:cs="Arial"/>
          <w:b/>
          <w:color w:val="0303B8" w:themeColor="text1"/>
          <w:sz w:val="28"/>
          <w:szCs w:val="28"/>
        </w:rPr>
      </w:pPr>
      <w:r>
        <w:rPr>
          <w:rFonts w:cs="Arial"/>
          <w:b/>
          <w:color w:val="0303B8" w:themeColor="text1"/>
          <w:sz w:val="28"/>
          <w:szCs w:val="28"/>
        </w:rPr>
        <w:t>GEA</w:t>
      </w:r>
      <w:r w:rsidR="00F80DDE">
        <w:rPr>
          <w:rFonts w:cs="Arial"/>
          <w:b/>
          <w:color w:val="0303B8" w:themeColor="text1"/>
          <w:sz w:val="28"/>
          <w:szCs w:val="28"/>
        </w:rPr>
        <w:t>:</w:t>
      </w:r>
      <w:r>
        <w:rPr>
          <w:rFonts w:cs="Arial"/>
          <w:b/>
          <w:color w:val="0303B8" w:themeColor="text1"/>
          <w:sz w:val="28"/>
          <w:szCs w:val="28"/>
        </w:rPr>
        <w:t xml:space="preserve"> Hochtemperatur-Wärmepumpe </w:t>
      </w:r>
      <w:r w:rsidR="00A201C9">
        <w:rPr>
          <w:rFonts w:cs="Arial"/>
          <w:b/>
          <w:color w:val="0303B8" w:themeColor="text1"/>
          <w:sz w:val="28"/>
          <w:szCs w:val="28"/>
        </w:rPr>
        <w:t xml:space="preserve">für Südzucker-Tochterkonzern </w:t>
      </w:r>
      <w:proofErr w:type="spellStart"/>
      <w:r w:rsidR="00A201C9">
        <w:rPr>
          <w:rFonts w:cs="Arial"/>
          <w:b/>
          <w:color w:val="0303B8" w:themeColor="text1"/>
          <w:sz w:val="28"/>
          <w:szCs w:val="28"/>
        </w:rPr>
        <w:t>Tiense</w:t>
      </w:r>
      <w:proofErr w:type="spellEnd"/>
      <w:r w:rsidR="00A201C9">
        <w:rPr>
          <w:rFonts w:cs="Arial"/>
          <w:b/>
          <w:color w:val="0303B8" w:themeColor="text1"/>
          <w:sz w:val="28"/>
          <w:szCs w:val="28"/>
        </w:rPr>
        <w:t xml:space="preserve"> </w:t>
      </w:r>
      <w:proofErr w:type="spellStart"/>
      <w:r w:rsidR="00A201C9">
        <w:rPr>
          <w:rFonts w:cs="Arial"/>
          <w:b/>
          <w:color w:val="0303B8" w:themeColor="text1"/>
          <w:sz w:val="28"/>
          <w:szCs w:val="28"/>
        </w:rPr>
        <w:t>Suiker</w:t>
      </w:r>
      <w:proofErr w:type="spellEnd"/>
      <w:r w:rsidR="007465B6">
        <w:rPr>
          <w:rFonts w:cs="Arial"/>
          <w:b/>
          <w:color w:val="0303B8" w:themeColor="text1"/>
          <w:sz w:val="28"/>
          <w:szCs w:val="28"/>
        </w:rPr>
        <w:t xml:space="preserve"> </w:t>
      </w:r>
      <w:r w:rsidR="00AD7D37">
        <w:rPr>
          <w:rFonts w:cs="Arial"/>
          <w:b/>
          <w:color w:val="0303B8" w:themeColor="text1"/>
          <w:sz w:val="28"/>
          <w:szCs w:val="28"/>
        </w:rPr>
        <w:t xml:space="preserve">zur </w:t>
      </w:r>
      <w:r w:rsidR="007465B6">
        <w:rPr>
          <w:rFonts w:cs="Arial"/>
          <w:b/>
          <w:color w:val="0303B8" w:themeColor="text1"/>
          <w:sz w:val="28"/>
          <w:szCs w:val="28"/>
        </w:rPr>
        <w:t>wirtschaftliche</w:t>
      </w:r>
      <w:r w:rsidR="00AD7D37">
        <w:rPr>
          <w:rFonts w:cs="Arial"/>
          <w:b/>
          <w:color w:val="0303B8" w:themeColor="text1"/>
          <w:sz w:val="28"/>
          <w:szCs w:val="28"/>
        </w:rPr>
        <w:t>n</w:t>
      </w:r>
      <w:r w:rsidR="007465B6">
        <w:rPr>
          <w:rFonts w:cs="Arial"/>
          <w:b/>
          <w:color w:val="0303B8" w:themeColor="text1"/>
          <w:sz w:val="28"/>
          <w:szCs w:val="28"/>
        </w:rPr>
        <w:t xml:space="preserve"> Nutzung von </w:t>
      </w:r>
      <w:r w:rsidR="00ED76B2">
        <w:rPr>
          <w:rFonts w:cs="Arial"/>
          <w:b/>
          <w:color w:val="0303B8" w:themeColor="text1"/>
          <w:sz w:val="28"/>
          <w:szCs w:val="28"/>
        </w:rPr>
        <w:t>Industrie-</w:t>
      </w:r>
      <w:r w:rsidR="007465B6">
        <w:rPr>
          <w:rFonts w:cs="Arial"/>
          <w:b/>
          <w:color w:val="0303B8" w:themeColor="text1"/>
          <w:sz w:val="28"/>
          <w:szCs w:val="28"/>
        </w:rPr>
        <w:t>Abwärme</w:t>
      </w:r>
    </w:p>
    <w:p w14:paraId="695DF345" w14:textId="77777777" w:rsidR="00237134" w:rsidRDefault="00237134" w:rsidP="00E14433">
      <w:pPr>
        <w:spacing w:line="360" w:lineRule="auto"/>
        <w:rPr>
          <w:rFonts w:cs="Arial"/>
          <w:b/>
          <w:color w:val="0303B8" w:themeColor="text1"/>
          <w:sz w:val="28"/>
          <w:szCs w:val="28"/>
        </w:rPr>
      </w:pPr>
    </w:p>
    <w:p w14:paraId="494C3A5A" w14:textId="5B37E470" w:rsidR="00C45A41" w:rsidRPr="00C45A41" w:rsidRDefault="00A1583F" w:rsidP="00C45A41">
      <w:pPr>
        <w:spacing w:line="360" w:lineRule="auto"/>
        <w:rPr>
          <w:sz w:val="24"/>
        </w:rPr>
      </w:pPr>
      <w:r w:rsidRPr="00A1583F">
        <w:rPr>
          <w:rFonts w:cs="Arial"/>
          <w:b/>
          <w:color w:val="0303B8" w:themeColor="text1"/>
          <w:sz w:val="24"/>
        </w:rPr>
        <w:t>D</w:t>
      </w:r>
      <w:r w:rsidR="002F713D" w:rsidRPr="004D4E71">
        <w:rPr>
          <w:rFonts w:cs="Arial"/>
          <w:b/>
          <w:color w:val="0303B8" w:themeColor="text1"/>
          <w:sz w:val="24"/>
        </w:rPr>
        <w:t>üsseldorf</w:t>
      </w:r>
      <w:r w:rsidR="00817274" w:rsidRPr="004D4E71">
        <w:rPr>
          <w:rFonts w:cs="Arial"/>
          <w:b/>
          <w:color w:val="0303B8" w:themeColor="text1"/>
          <w:sz w:val="24"/>
        </w:rPr>
        <w:t xml:space="preserve">, </w:t>
      </w:r>
      <w:r w:rsidR="008E30E1">
        <w:rPr>
          <w:rFonts w:cs="Arial"/>
          <w:b/>
          <w:color w:val="0303B8" w:themeColor="text1"/>
          <w:sz w:val="24"/>
        </w:rPr>
        <w:t>2</w:t>
      </w:r>
      <w:r w:rsidR="00397DEB">
        <w:rPr>
          <w:rFonts w:cs="Arial"/>
          <w:b/>
          <w:color w:val="0303B8" w:themeColor="text1"/>
          <w:sz w:val="24"/>
        </w:rPr>
        <w:t>1</w:t>
      </w:r>
      <w:r w:rsidR="004D4E71" w:rsidRPr="004D4E71">
        <w:rPr>
          <w:rFonts w:cs="Arial"/>
          <w:b/>
          <w:color w:val="0303B8" w:themeColor="text1"/>
          <w:sz w:val="24"/>
        </w:rPr>
        <w:t xml:space="preserve">. Februar </w:t>
      </w:r>
      <w:r w:rsidR="00D84479" w:rsidRPr="004D4E71">
        <w:rPr>
          <w:rFonts w:cs="Arial"/>
          <w:b/>
          <w:color w:val="0303B8" w:themeColor="text1"/>
          <w:sz w:val="24"/>
        </w:rPr>
        <w:t>202</w:t>
      </w:r>
      <w:r w:rsidR="004D4E71" w:rsidRPr="004D4E71">
        <w:rPr>
          <w:rFonts w:cs="Arial"/>
          <w:b/>
          <w:color w:val="0303B8" w:themeColor="text1"/>
          <w:sz w:val="24"/>
        </w:rPr>
        <w:t>5</w:t>
      </w:r>
      <w:r w:rsidR="00D84479" w:rsidRPr="004D4E71">
        <w:rPr>
          <w:rFonts w:cs="Arial"/>
          <w:b/>
          <w:color w:val="0303B8" w:themeColor="text1"/>
          <w:sz w:val="24"/>
        </w:rPr>
        <w:t xml:space="preserve"> –</w:t>
      </w:r>
      <w:r w:rsidR="00F80DDE">
        <w:rPr>
          <w:rFonts w:cs="Arial"/>
          <w:b/>
          <w:color w:val="0303B8" w:themeColor="text1"/>
          <w:sz w:val="24"/>
        </w:rPr>
        <w:t xml:space="preserve"> </w:t>
      </w:r>
      <w:r w:rsidR="004D4E71" w:rsidRPr="004D4E71">
        <w:rPr>
          <w:rFonts w:cs="Arial"/>
          <w:bCs/>
          <w:color w:val="auto"/>
          <w:sz w:val="24"/>
        </w:rPr>
        <w:t xml:space="preserve">GEA hat eine </w:t>
      </w:r>
      <w:r w:rsidR="00EF3114">
        <w:rPr>
          <w:rFonts w:cs="Arial"/>
          <w:bCs/>
          <w:color w:val="auto"/>
          <w:sz w:val="24"/>
        </w:rPr>
        <w:t xml:space="preserve">neue </w:t>
      </w:r>
      <w:r w:rsidR="004D4E71" w:rsidRPr="004D4E71">
        <w:rPr>
          <w:rFonts w:cs="Arial"/>
          <w:bCs/>
          <w:color w:val="auto"/>
          <w:sz w:val="24"/>
        </w:rPr>
        <w:t xml:space="preserve">Hochtemperatur-Wärmepumpe an den belgischen Zuckerhersteller </w:t>
      </w:r>
      <w:proofErr w:type="spellStart"/>
      <w:r w:rsidR="004D4E71" w:rsidRPr="004D4E71">
        <w:rPr>
          <w:rFonts w:cs="Arial"/>
          <w:bCs/>
          <w:color w:val="auto"/>
          <w:sz w:val="24"/>
        </w:rPr>
        <w:t>Tiense</w:t>
      </w:r>
      <w:proofErr w:type="spellEnd"/>
      <w:r w:rsidR="004D4E71" w:rsidRPr="004D4E71">
        <w:rPr>
          <w:rFonts w:cs="Arial"/>
          <w:bCs/>
          <w:color w:val="auto"/>
          <w:sz w:val="24"/>
        </w:rPr>
        <w:t xml:space="preserve"> </w:t>
      </w:r>
      <w:proofErr w:type="spellStart"/>
      <w:r w:rsidR="004D4E71" w:rsidRPr="004D4E71">
        <w:rPr>
          <w:rFonts w:cs="Arial"/>
          <w:bCs/>
          <w:color w:val="auto"/>
          <w:sz w:val="24"/>
        </w:rPr>
        <w:t>Suiker</w:t>
      </w:r>
      <w:proofErr w:type="spellEnd"/>
      <w:r w:rsidR="004D4E71" w:rsidRPr="004D4E71">
        <w:rPr>
          <w:rFonts w:cs="Arial"/>
          <w:bCs/>
          <w:color w:val="auto"/>
          <w:sz w:val="24"/>
        </w:rPr>
        <w:t xml:space="preserve">, ein Unternehmen </w:t>
      </w:r>
      <w:r w:rsidR="008E30E1">
        <w:rPr>
          <w:rFonts w:cs="Arial"/>
          <w:bCs/>
          <w:color w:val="auto"/>
          <w:sz w:val="24"/>
        </w:rPr>
        <w:t>der deutschen</w:t>
      </w:r>
      <w:r w:rsidR="008E30E1" w:rsidRPr="004D4E71">
        <w:rPr>
          <w:rFonts w:cs="Arial"/>
          <w:bCs/>
          <w:color w:val="auto"/>
          <w:sz w:val="24"/>
        </w:rPr>
        <w:t xml:space="preserve"> </w:t>
      </w:r>
      <w:r w:rsidR="004D4E71" w:rsidRPr="004D4E71">
        <w:rPr>
          <w:rFonts w:cs="Arial"/>
          <w:bCs/>
          <w:color w:val="auto"/>
          <w:sz w:val="24"/>
        </w:rPr>
        <w:t>Südzucker</w:t>
      </w:r>
      <w:r w:rsidR="008E30E1">
        <w:rPr>
          <w:rFonts w:cs="Arial"/>
          <w:bCs/>
          <w:color w:val="auto"/>
          <w:sz w:val="24"/>
        </w:rPr>
        <w:t xml:space="preserve"> Group</w:t>
      </w:r>
      <w:r w:rsidR="004D4E71" w:rsidRPr="004D4E71">
        <w:rPr>
          <w:rFonts w:cs="Arial"/>
          <w:bCs/>
          <w:color w:val="auto"/>
          <w:sz w:val="24"/>
        </w:rPr>
        <w:t xml:space="preserve">, geliefert und installiert. Die offizielle Eröffnung der Anlage fand am 19. </w:t>
      </w:r>
      <w:r w:rsidR="004D4E71" w:rsidRPr="005953C8">
        <w:rPr>
          <w:rFonts w:cs="Arial"/>
          <w:bCs/>
          <w:color w:val="auto"/>
          <w:sz w:val="24"/>
        </w:rPr>
        <w:t xml:space="preserve">Februar 2025 </w:t>
      </w:r>
      <w:r w:rsidR="00302667" w:rsidRPr="005953C8">
        <w:rPr>
          <w:rFonts w:cs="Arial"/>
          <w:bCs/>
          <w:color w:val="auto"/>
          <w:sz w:val="24"/>
        </w:rPr>
        <w:t xml:space="preserve">in Anwesenheit </w:t>
      </w:r>
      <w:r w:rsidR="00B16FB2" w:rsidRPr="005953C8">
        <w:rPr>
          <w:rFonts w:cs="Arial"/>
          <w:bCs/>
          <w:color w:val="auto"/>
          <w:sz w:val="24"/>
        </w:rPr>
        <w:t xml:space="preserve">des </w:t>
      </w:r>
      <w:r w:rsidR="00333ADC">
        <w:rPr>
          <w:rFonts w:cs="Arial"/>
          <w:bCs/>
          <w:color w:val="auto"/>
          <w:sz w:val="24"/>
        </w:rPr>
        <w:t>F</w:t>
      </w:r>
      <w:r w:rsidR="00B16FB2" w:rsidRPr="005953C8">
        <w:rPr>
          <w:rFonts w:cs="Arial"/>
          <w:bCs/>
          <w:color w:val="auto"/>
          <w:sz w:val="24"/>
        </w:rPr>
        <w:t>lämischen Premierministers Matthias</w:t>
      </w:r>
      <w:r w:rsidR="00634975" w:rsidRPr="005953C8">
        <w:rPr>
          <w:sz w:val="24"/>
        </w:rPr>
        <w:t xml:space="preserve"> </w:t>
      </w:r>
      <w:proofErr w:type="spellStart"/>
      <w:r w:rsidR="00757CBF" w:rsidRPr="005953C8">
        <w:rPr>
          <w:sz w:val="24"/>
        </w:rPr>
        <w:t>Diependaele</w:t>
      </w:r>
      <w:proofErr w:type="spellEnd"/>
      <w:r w:rsidR="00A02F29" w:rsidRPr="005953C8">
        <w:rPr>
          <w:sz w:val="24"/>
        </w:rPr>
        <w:t>,</w:t>
      </w:r>
      <w:r w:rsidR="00D76F53" w:rsidRPr="005953C8">
        <w:rPr>
          <w:sz w:val="24"/>
        </w:rPr>
        <w:t xml:space="preserve"> </w:t>
      </w:r>
      <w:r w:rsidR="00EA4B65" w:rsidRPr="005953C8">
        <w:rPr>
          <w:sz w:val="24"/>
        </w:rPr>
        <w:t xml:space="preserve">Hans-Peter </w:t>
      </w:r>
      <w:proofErr w:type="spellStart"/>
      <w:r w:rsidR="00EA4B65" w:rsidRPr="005953C8">
        <w:rPr>
          <w:sz w:val="24"/>
        </w:rPr>
        <w:t>Gai</w:t>
      </w:r>
      <w:proofErr w:type="spellEnd"/>
      <w:r w:rsidR="00EA4B65" w:rsidRPr="005953C8">
        <w:rPr>
          <w:sz w:val="24"/>
        </w:rPr>
        <w:t xml:space="preserve">, </w:t>
      </w:r>
      <w:r w:rsidR="00F6300D" w:rsidRPr="005953C8">
        <w:rPr>
          <w:sz w:val="24"/>
        </w:rPr>
        <w:t xml:space="preserve">Chief Operating Officer </w:t>
      </w:r>
      <w:r w:rsidR="0039545F" w:rsidRPr="005953C8">
        <w:rPr>
          <w:sz w:val="24"/>
        </w:rPr>
        <w:t>der</w:t>
      </w:r>
      <w:r w:rsidR="00F6300D" w:rsidRPr="005953C8">
        <w:rPr>
          <w:sz w:val="24"/>
        </w:rPr>
        <w:t xml:space="preserve"> Südzucker Group, </w:t>
      </w:r>
      <w:r w:rsidR="0091335A" w:rsidRPr="005953C8">
        <w:rPr>
          <w:sz w:val="24"/>
        </w:rPr>
        <w:t xml:space="preserve">Philipp Schlüter, Chief Operating Officer </w:t>
      </w:r>
      <w:r w:rsidR="0039545F" w:rsidRPr="005953C8">
        <w:rPr>
          <w:sz w:val="24"/>
        </w:rPr>
        <w:t>der Südzucker Zucker Division</w:t>
      </w:r>
      <w:r w:rsidR="009B5D63" w:rsidRPr="005953C8">
        <w:rPr>
          <w:sz w:val="24"/>
        </w:rPr>
        <w:t xml:space="preserve">, </w:t>
      </w:r>
      <w:r w:rsidR="00D76F53" w:rsidRPr="005953C8">
        <w:rPr>
          <w:sz w:val="24"/>
        </w:rPr>
        <w:t xml:space="preserve">Jan Ingels, </w:t>
      </w:r>
      <w:proofErr w:type="spellStart"/>
      <w:r w:rsidR="005953C8" w:rsidRPr="005953C8">
        <w:rPr>
          <w:sz w:val="24"/>
        </w:rPr>
        <w:t>D</w:t>
      </w:r>
      <w:r w:rsidR="00D76F53" w:rsidRPr="005953C8">
        <w:rPr>
          <w:sz w:val="24"/>
        </w:rPr>
        <w:t>irector</w:t>
      </w:r>
      <w:proofErr w:type="spellEnd"/>
      <w:r w:rsidR="00D76F53" w:rsidRPr="005953C8">
        <w:rPr>
          <w:sz w:val="24"/>
        </w:rPr>
        <w:t xml:space="preserve"> </w:t>
      </w:r>
      <w:proofErr w:type="spellStart"/>
      <w:r w:rsidR="005953C8">
        <w:rPr>
          <w:sz w:val="24"/>
        </w:rPr>
        <w:t>F</w:t>
      </w:r>
      <w:r w:rsidR="00D76F53" w:rsidRPr="005953C8">
        <w:rPr>
          <w:sz w:val="24"/>
        </w:rPr>
        <w:t>actories</w:t>
      </w:r>
      <w:proofErr w:type="spellEnd"/>
      <w:r w:rsidR="00D76F53" w:rsidRPr="005953C8">
        <w:rPr>
          <w:sz w:val="24"/>
        </w:rPr>
        <w:t xml:space="preserve"> </w:t>
      </w:r>
      <w:proofErr w:type="spellStart"/>
      <w:r w:rsidR="00D76F53" w:rsidRPr="005953C8">
        <w:rPr>
          <w:sz w:val="24"/>
        </w:rPr>
        <w:t>Tiense</w:t>
      </w:r>
      <w:proofErr w:type="spellEnd"/>
      <w:r w:rsidR="00D76F53" w:rsidRPr="005953C8">
        <w:rPr>
          <w:sz w:val="24"/>
        </w:rPr>
        <w:t xml:space="preserve"> </w:t>
      </w:r>
      <w:proofErr w:type="spellStart"/>
      <w:r w:rsidR="00D76F53" w:rsidRPr="005953C8">
        <w:rPr>
          <w:sz w:val="24"/>
        </w:rPr>
        <w:t>Suiker</w:t>
      </w:r>
      <w:proofErr w:type="spellEnd"/>
      <w:r w:rsidR="00755097">
        <w:rPr>
          <w:sz w:val="24"/>
        </w:rPr>
        <w:t xml:space="preserve">, Kai Becker, </w:t>
      </w:r>
      <w:r w:rsidR="00A02F29" w:rsidRPr="00755097">
        <w:rPr>
          <w:sz w:val="24"/>
        </w:rPr>
        <w:t xml:space="preserve">Chief </w:t>
      </w:r>
      <w:r w:rsidR="004E7E62" w:rsidRPr="00755097">
        <w:rPr>
          <w:sz w:val="24"/>
        </w:rPr>
        <w:t xml:space="preserve">Executive Officer von GEA </w:t>
      </w:r>
      <w:proofErr w:type="spellStart"/>
      <w:r w:rsidR="004E7E62" w:rsidRPr="00755097">
        <w:rPr>
          <w:sz w:val="24"/>
        </w:rPr>
        <w:t>Heating</w:t>
      </w:r>
      <w:proofErr w:type="spellEnd"/>
      <w:r w:rsidR="004E7E62" w:rsidRPr="00755097">
        <w:rPr>
          <w:sz w:val="24"/>
        </w:rPr>
        <w:t xml:space="preserve"> &amp; Refrigeration Technologies</w:t>
      </w:r>
      <w:r w:rsidR="00FD256E">
        <w:rPr>
          <w:sz w:val="24"/>
        </w:rPr>
        <w:t xml:space="preserve"> </w:t>
      </w:r>
      <w:r w:rsidR="009E2CF3">
        <w:rPr>
          <w:sz w:val="24"/>
        </w:rPr>
        <w:t xml:space="preserve"> </w:t>
      </w:r>
      <w:r w:rsidR="00FD256E">
        <w:rPr>
          <w:sz w:val="24"/>
        </w:rPr>
        <w:t>von de</w:t>
      </w:r>
      <w:r w:rsidR="00FD256E" w:rsidRPr="00C45A41">
        <w:rPr>
          <w:sz w:val="24"/>
        </w:rPr>
        <w:t xml:space="preserve">r </w:t>
      </w:r>
      <w:r w:rsidR="00C45A41" w:rsidRPr="00C45A41">
        <w:rPr>
          <w:sz w:val="24"/>
        </w:rPr>
        <w:t xml:space="preserve">European Heat Pump </w:t>
      </w:r>
      <w:proofErr w:type="spellStart"/>
      <w:r w:rsidR="00C45A41" w:rsidRPr="00C45A41">
        <w:rPr>
          <w:sz w:val="24"/>
        </w:rPr>
        <w:t>Association</w:t>
      </w:r>
      <w:proofErr w:type="spellEnd"/>
      <w:r w:rsidR="00C45A41" w:rsidRPr="00C45A41">
        <w:rPr>
          <w:sz w:val="24"/>
        </w:rPr>
        <w:t xml:space="preserve">, Sonia </w:t>
      </w:r>
      <w:proofErr w:type="spellStart"/>
      <w:r w:rsidR="00C45A41" w:rsidRPr="00C45A41">
        <w:rPr>
          <w:sz w:val="24"/>
        </w:rPr>
        <w:t>Bianconi</w:t>
      </w:r>
      <w:proofErr w:type="spellEnd"/>
      <w:r w:rsidR="00C45A41" w:rsidRPr="00C45A41">
        <w:rPr>
          <w:sz w:val="24"/>
        </w:rPr>
        <w:t xml:space="preserve"> </w:t>
      </w:r>
      <w:r w:rsidR="00C45A41">
        <w:rPr>
          <w:sz w:val="24"/>
        </w:rPr>
        <w:t xml:space="preserve">und </w:t>
      </w:r>
      <w:r w:rsidR="00C45A41" w:rsidRPr="00C45A41">
        <w:rPr>
          <w:sz w:val="24"/>
        </w:rPr>
        <w:t xml:space="preserve">Francesca </w:t>
      </w:r>
      <w:proofErr w:type="spellStart"/>
      <w:r w:rsidR="00C45A41" w:rsidRPr="00C45A41">
        <w:rPr>
          <w:sz w:val="24"/>
        </w:rPr>
        <w:t>Genovesi</w:t>
      </w:r>
      <w:proofErr w:type="spellEnd"/>
      <w:r w:rsidR="00C45A41">
        <w:rPr>
          <w:sz w:val="24"/>
        </w:rPr>
        <w:t xml:space="preserve"> sowie </w:t>
      </w:r>
      <w:r w:rsidR="00750D64">
        <w:rPr>
          <w:sz w:val="24"/>
        </w:rPr>
        <w:t>weitere Ehrengäste der beteiligten Unternehmen und der beteiligten Verbände und Institute</w:t>
      </w:r>
      <w:r w:rsidR="001B010C">
        <w:rPr>
          <w:sz w:val="24"/>
        </w:rPr>
        <w:t xml:space="preserve"> statt</w:t>
      </w:r>
      <w:r w:rsidR="00750D64">
        <w:rPr>
          <w:sz w:val="24"/>
        </w:rPr>
        <w:t xml:space="preserve">.  </w:t>
      </w:r>
    </w:p>
    <w:p w14:paraId="45C0AF32" w14:textId="301413B2" w:rsidR="007D5AD2" w:rsidRDefault="00FD256E" w:rsidP="007D5AD2">
      <w:pPr>
        <w:spacing w:line="360" w:lineRule="auto"/>
        <w:rPr>
          <w:sz w:val="24"/>
        </w:rPr>
      </w:pPr>
      <w:r w:rsidRPr="00C45A41">
        <w:rPr>
          <w:sz w:val="24"/>
        </w:rPr>
        <w:t xml:space="preserve"> </w:t>
      </w:r>
    </w:p>
    <w:p w14:paraId="39F8B2EA" w14:textId="55CC8C98" w:rsidR="00C3681C" w:rsidRPr="00C3681C" w:rsidRDefault="00C3681C" w:rsidP="007D5AD2">
      <w:pPr>
        <w:spacing w:line="360" w:lineRule="auto"/>
        <w:rPr>
          <w:rFonts w:cs="Arial"/>
          <w:b/>
          <w:color w:val="0303B8" w:themeColor="text1"/>
          <w:sz w:val="24"/>
        </w:rPr>
      </w:pPr>
      <w:r w:rsidRPr="00C3681C">
        <w:rPr>
          <w:rFonts w:cs="Arial"/>
          <w:b/>
          <w:color w:val="0303B8" w:themeColor="text1"/>
          <w:sz w:val="24"/>
        </w:rPr>
        <w:t xml:space="preserve">Mit </w:t>
      </w:r>
      <w:proofErr w:type="gramStart"/>
      <w:r w:rsidRPr="00C3681C">
        <w:rPr>
          <w:rFonts w:cs="Arial"/>
          <w:b/>
          <w:color w:val="0303B8" w:themeColor="text1"/>
          <w:sz w:val="24"/>
        </w:rPr>
        <w:t xml:space="preserve">GEA </w:t>
      </w:r>
      <w:r>
        <w:rPr>
          <w:rFonts w:cs="Arial"/>
          <w:b/>
          <w:color w:val="0303B8" w:themeColor="text1"/>
          <w:sz w:val="24"/>
        </w:rPr>
        <w:t>Hochtemperatur</w:t>
      </w:r>
      <w:proofErr w:type="gramEnd"/>
      <w:r>
        <w:rPr>
          <w:rFonts w:cs="Arial"/>
          <w:b/>
          <w:color w:val="0303B8" w:themeColor="text1"/>
          <w:sz w:val="24"/>
        </w:rPr>
        <w:t>-</w:t>
      </w:r>
      <w:r w:rsidRPr="00C3681C">
        <w:rPr>
          <w:rFonts w:cs="Arial"/>
          <w:b/>
          <w:color w:val="0303B8" w:themeColor="text1"/>
          <w:sz w:val="24"/>
        </w:rPr>
        <w:t>Wärmepumpen</w:t>
      </w:r>
      <w:r>
        <w:rPr>
          <w:rFonts w:cs="Arial"/>
          <w:b/>
          <w:color w:val="0303B8" w:themeColor="text1"/>
          <w:sz w:val="24"/>
        </w:rPr>
        <w:t>t</w:t>
      </w:r>
      <w:r w:rsidRPr="00C3681C">
        <w:rPr>
          <w:rFonts w:cs="Arial"/>
          <w:b/>
          <w:color w:val="0303B8" w:themeColor="text1"/>
          <w:sz w:val="24"/>
        </w:rPr>
        <w:t xml:space="preserve">echnologie wird industrielle </w:t>
      </w:r>
      <w:r w:rsidRPr="00C3681C">
        <w:rPr>
          <w:b/>
          <w:color w:val="0303B8" w:themeColor="text1"/>
          <w:sz w:val="24"/>
        </w:rPr>
        <w:t>Abwärme auf Temperaturen von 135 bis 160 °C gebracht und genutzt</w:t>
      </w:r>
      <w:r w:rsidRPr="00C3681C">
        <w:rPr>
          <w:rFonts w:cs="Arial"/>
          <w:b/>
          <w:color w:val="0303B8" w:themeColor="text1"/>
          <w:sz w:val="24"/>
        </w:rPr>
        <w:t xml:space="preserve"> </w:t>
      </w:r>
    </w:p>
    <w:p w14:paraId="3A983507" w14:textId="77777777" w:rsidR="00C3681C" w:rsidRDefault="00C3681C" w:rsidP="00751D91">
      <w:pPr>
        <w:spacing w:line="360" w:lineRule="auto"/>
        <w:rPr>
          <w:rFonts w:cs="Arial"/>
          <w:bCs/>
          <w:color w:val="auto"/>
          <w:sz w:val="24"/>
        </w:rPr>
      </w:pPr>
    </w:p>
    <w:p w14:paraId="11D98582" w14:textId="77777777" w:rsidR="00D47C1C" w:rsidRDefault="004D4E71" w:rsidP="00751D91">
      <w:pPr>
        <w:spacing w:line="360" w:lineRule="auto"/>
        <w:rPr>
          <w:sz w:val="24"/>
        </w:rPr>
      </w:pPr>
      <w:r w:rsidRPr="004D4E71">
        <w:rPr>
          <w:rFonts w:cs="Arial"/>
          <w:bCs/>
          <w:color w:val="auto"/>
          <w:sz w:val="24"/>
        </w:rPr>
        <w:t>Die</w:t>
      </w:r>
      <w:r w:rsidR="00FB6B7B">
        <w:rPr>
          <w:rFonts w:cs="Arial"/>
          <w:bCs/>
          <w:color w:val="auto"/>
          <w:sz w:val="24"/>
        </w:rPr>
        <w:t xml:space="preserve"> neue</w:t>
      </w:r>
      <w:r w:rsidRPr="004D4E71">
        <w:rPr>
          <w:rFonts w:cs="Arial"/>
          <w:bCs/>
          <w:color w:val="auto"/>
          <w:sz w:val="24"/>
        </w:rPr>
        <w:t xml:space="preserve"> </w:t>
      </w:r>
      <w:proofErr w:type="gramStart"/>
      <w:r w:rsidRPr="004D4E71">
        <w:rPr>
          <w:rFonts w:cs="Arial"/>
          <w:bCs/>
          <w:color w:val="auto"/>
          <w:sz w:val="24"/>
        </w:rPr>
        <w:t>GEA</w:t>
      </w:r>
      <w:r w:rsidR="00322FEE">
        <w:rPr>
          <w:rFonts w:cs="Arial"/>
          <w:bCs/>
          <w:color w:val="auto"/>
          <w:sz w:val="24"/>
        </w:rPr>
        <w:t xml:space="preserve"> </w:t>
      </w:r>
      <w:r w:rsidRPr="004D4E71">
        <w:rPr>
          <w:rFonts w:cs="Arial"/>
          <w:bCs/>
          <w:color w:val="auto"/>
          <w:sz w:val="24"/>
        </w:rPr>
        <w:t>Technologie</w:t>
      </w:r>
      <w:proofErr w:type="gramEnd"/>
      <w:r w:rsidRPr="004D4E71">
        <w:rPr>
          <w:rFonts w:cs="Arial"/>
          <w:bCs/>
          <w:color w:val="auto"/>
          <w:sz w:val="24"/>
        </w:rPr>
        <w:t xml:space="preserve"> ermöglicht es, industrielle </w:t>
      </w:r>
      <w:r w:rsidRPr="004D4E71">
        <w:rPr>
          <w:sz w:val="24"/>
        </w:rPr>
        <w:t xml:space="preserve">Abwärme </w:t>
      </w:r>
      <w:r w:rsidR="00751D91">
        <w:rPr>
          <w:sz w:val="24"/>
        </w:rPr>
        <w:t xml:space="preserve">auf Temperaturen von </w:t>
      </w:r>
      <w:r w:rsidRPr="004D4E71">
        <w:rPr>
          <w:sz w:val="24"/>
        </w:rPr>
        <w:t>135 bis</w:t>
      </w:r>
      <w:r w:rsidR="008E30E1">
        <w:rPr>
          <w:sz w:val="24"/>
        </w:rPr>
        <w:t xml:space="preserve"> </w:t>
      </w:r>
      <w:r w:rsidRPr="004D4E71">
        <w:rPr>
          <w:sz w:val="24"/>
        </w:rPr>
        <w:t>160 °C zu bringen und zu nutzen.</w:t>
      </w:r>
      <w:r w:rsidR="00C15E74">
        <w:rPr>
          <w:sz w:val="24"/>
        </w:rPr>
        <w:t xml:space="preserve"> </w:t>
      </w:r>
      <w:r w:rsidR="00C15E74" w:rsidRPr="00C15E74">
        <w:rPr>
          <w:sz w:val="24"/>
        </w:rPr>
        <w:t xml:space="preserve">Durch </w:t>
      </w:r>
      <w:r w:rsidR="009E2CF3">
        <w:rPr>
          <w:sz w:val="24"/>
        </w:rPr>
        <w:t>natürliche</w:t>
      </w:r>
      <w:r w:rsidR="00C15E74" w:rsidRPr="00C15E74">
        <w:rPr>
          <w:sz w:val="24"/>
        </w:rPr>
        <w:t xml:space="preserve"> Kältemittel</w:t>
      </w:r>
      <w:r w:rsidR="004D51F8">
        <w:rPr>
          <w:sz w:val="24"/>
        </w:rPr>
        <w:t xml:space="preserve"> – in diesem Fall Pentan –</w:t>
      </w:r>
      <w:r w:rsidR="00C15E74" w:rsidRPr="00C15E74">
        <w:rPr>
          <w:sz w:val="24"/>
        </w:rPr>
        <w:t xml:space="preserve"> und leistungsstarke Verdichter können fossile Brennstoffe in der Industrie und Fernwärme ersetz</w:t>
      </w:r>
      <w:r w:rsidR="00322FEE">
        <w:rPr>
          <w:sz w:val="24"/>
        </w:rPr>
        <w:t xml:space="preserve">t werden. Die </w:t>
      </w:r>
      <w:r w:rsidR="005B6439">
        <w:rPr>
          <w:sz w:val="24"/>
        </w:rPr>
        <w:t xml:space="preserve">Hochtemperatur-Wärmepumpen </w:t>
      </w:r>
      <w:r w:rsidR="00C15E74" w:rsidRPr="00C15E74">
        <w:rPr>
          <w:sz w:val="24"/>
        </w:rPr>
        <w:t>sind ein wichtiger Baustein zur Dekarbonisierung, da sie Prozesswärme nachhaltig und energieeffizient erzeugen.</w:t>
      </w:r>
      <w:r w:rsidR="00BD6545">
        <w:rPr>
          <w:sz w:val="24"/>
        </w:rPr>
        <w:t xml:space="preserve"> </w:t>
      </w:r>
    </w:p>
    <w:p w14:paraId="1472D960" w14:textId="77777777" w:rsidR="00D47C1C" w:rsidRDefault="00D47C1C" w:rsidP="00751D91">
      <w:pPr>
        <w:spacing w:line="360" w:lineRule="auto"/>
        <w:rPr>
          <w:sz w:val="24"/>
        </w:rPr>
      </w:pPr>
    </w:p>
    <w:p w14:paraId="3C819448" w14:textId="44D07C79" w:rsidR="00D47C1C" w:rsidRPr="00D47C1C" w:rsidRDefault="00D47C1C" w:rsidP="00D47C1C">
      <w:pPr>
        <w:spacing w:line="360" w:lineRule="auto"/>
        <w:rPr>
          <w:rFonts w:cs="Arial"/>
          <w:b/>
          <w:bCs/>
          <w:color w:val="0303B8" w:themeColor="text1"/>
          <w:sz w:val="24"/>
        </w:rPr>
      </w:pPr>
      <w:r w:rsidRPr="00D47C1C">
        <w:rPr>
          <w:b/>
          <w:bCs/>
          <w:color w:val="0303B8" w:themeColor="text1"/>
          <w:sz w:val="24"/>
        </w:rPr>
        <w:t>Die neue Hochtemperatur-Wärmepumpe von GEA sorgt für eine jährliche Reduzierung der CO</w:t>
      </w:r>
      <w:r w:rsidRPr="00D47C1C">
        <w:rPr>
          <w:rFonts w:ascii="Cambria Math" w:hAnsi="Cambria Math" w:cs="Cambria Math"/>
          <w:b/>
          <w:bCs/>
          <w:color w:val="0303B8" w:themeColor="text1"/>
          <w:sz w:val="24"/>
        </w:rPr>
        <w:t>₂</w:t>
      </w:r>
      <w:r w:rsidRPr="00D47C1C">
        <w:rPr>
          <w:b/>
          <w:bCs/>
          <w:color w:val="0303B8" w:themeColor="text1"/>
          <w:sz w:val="24"/>
        </w:rPr>
        <w:t>-Emissionen von 3.000 bis 3.500 Tonnen pro Jahr</w:t>
      </w:r>
    </w:p>
    <w:p w14:paraId="37717A8F" w14:textId="77777777" w:rsidR="00D47C1C" w:rsidRDefault="00D47C1C" w:rsidP="00751D91">
      <w:pPr>
        <w:spacing w:line="360" w:lineRule="auto"/>
        <w:rPr>
          <w:sz w:val="24"/>
        </w:rPr>
      </w:pPr>
    </w:p>
    <w:p w14:paraId="4806467B" w14:textId="1509E3B6" w:rsidR="004D4E71" w:rsidRPr="004D4E71" w:rsidRDefault="004D4E71" w:rsidP="00751D91">
      <w:pPr>
        <w:spacing w:line="360" w:lineRule="auto"/>
        <w:rPr>
          <w:rFonts w:cs="Arial"/>
          <w:bCs/>
          <w:color w:val="auto"/>
          <w:sz w:val="24"/>
        </w:rPr>
      </w:pPr>
      <w:r w:rsidRPr="004D4E71">
        <w:rPr>
          <w:rFonts w:cs="Arial"/>
          <w:bCs/>
          <w:color w:val="auto"/>
          <w:sz w:val="24"/>
        </w:rPr>
        <w:t xml:space="preserve">Bislang </w:t>
      </w:r>
      <w:r w:rsidR="00751D91">
        <w:rPr>
          <w:rFonts w:cs="Arial"/>
          <w:bCs/>
          <w:color w:val="auto"/>
          <w:sz w:val="24"/>
        </w:rPr>
        <w:t xml:space="preserve">sind </w:t>
      </w:r>
      <w:r w:rsidRPr="004D4E71">
        <w:rPr>
          <w:sz w:val="24"/>
        </w:rPr>
        <w:t xml:space="preserve">industrielle Wärmepumpen mittlerer Leistung (500 kW bis 10 MW) </w:t>
      </w:r>
      <w:r w:rsidR="00751D91">
        <w:rPr>
          <w:sz w:val="24"/>
        </w:rPr>
        <w:t xml:space="preserve">überwiegend </w:t>
      </w:r>
      <w:r w:rsidRPr="004D4E71">
        <w:rPr>
          <w:sz w:val="24"/>
        </w:rPr>
        <w:t xml:space="preserve">auf Vorlauftemperaturen von etwa 95 °C beschränkt. </w:t>
      </w:r>
      <w:r w:rsidRPr="004D4E71">
        <w:rPr>
          <w:rFonts w:cs="Arial"/>
          <w:bCs/>
          <w:color w:val="auto"/>
          <w:sz w:val="24"/>
        </w:rPr>
        <w:t xml:space="preserve">GEA leistet mit der neuen Hochtemperatur-Wärmepumpe </w:t>
      </w:r>
      <w:r w:rsidRPr="004D4E71">
        <w:rPr>
          <w:sz w:val="24"/>
        </w:rPr>
        <w:t>einen</w:t>
      </w:r>
      <w:r w:rsidR="00751D91">
        <w:rPr>
          <w:sz w:val="24"/>
        </w:rPr>
        <w:t xml:space="preserve"> </w:t>
      </w:r>
      <w:r w:rsidR="004A7414">
        <w:rPr>
          <w:sz w:val="24"/>
        </w:rPr>
        <w:t xml:space="preserve">wichtigen </w:t>
      </w:r>
      <w:r w:rsidR="00751D91">
        <w:rPr>
          <w:sz w:val="24"/>
        </w:rPr>
        <w:t>B</w:t>
      </w:r>
      <w:r w:rsidRPr="004D4E71">
        <w:rPr>
          <w:sz w:val="24"/>
        </w:rPr>
        <w:t xml:space="preserve">eitrag zur Dekarbonisierung des Zuckerproduktionsprozesses bei </w:t>
      </w:r>
      <w:proofErr w:type="spellStart"/>
      <w:r w:rsidRPr="004D4E71">
        <w:rPr>
          <w:sz w:val="24"/>
        </w:rPr>
        <w:t>Tiense</w:t>
      </w:r>
      <w:proofErr w:type="spellEnd"/>
      <w:r w:rsidRPr="004D4E71">
        <w:rPr>
          <w:sz w:val="24"/>
        </w:rPr>
        <w:t xml:space="preserve"> </w:t>
      </w:r>
      <w:proofErr w:type="spellStart"/>
      <w:r w:rsidRPr="004D4E71">
        <w:rPr>
          <w:sz w:val="24"/>
        </w:rPr>
        <w:t>Suiker</w:t>
      </w:r>
      <w:proofErr w:type="spellEnd"/>
      <w:r w:rsidRPr="004D4E71">
        <w:rPr>
          <w:sz w:val="24"/>
        </w:rPr>
        <w:t>.</w:t>
      </w:r>
      <w:r w:rsidR="00D47C1C">
        <w:rPr>
          <w:sz w:val="24"/>
        </w:rPr>
        <w:t xml:space="preserve"> </w:t>
      </w:r>
      <w:r w:rsidR="00D47C1C" w:rsidRPr="0078221E">
        <w:rPr>
          <w:sz w:val="24"/>
        </w:rPr>
        <w:t xml:space="preserve">Die neue Hochtemperatur-Wärmepumpe </w:t>
      </w:r>
      <w:r w:rsidR="00D47C1C" w:rsidRPr="0078221E">
        <w:rPr>
          <w:sz w:val="24"/>
        </w:rPr>
        <w:lastRenderedPageBreak/>
        <w:t>von GEA sorgt fü</w:t>
      </w:r>
      <w:r w:rsidR="00D47C1C">
        <w:rPr>
          <w:sz w:val="24"/>
        </w:rPr>
        <w:t xml:space="preserve">r eine jährliche Reduzierung der </w:t>
      </w:r>
      <w:r w:rsidR="00D47C1C" w:rsidRPr="0078221E">
        <w:rPr>
          <w:sz w:val="24"/>
        </w:rPr>
        <w:t>CO</w:t>
      </w:r>
      <w:r w:rsidR="00D47C1C" w:rsidRPr="0078221E">
        <w:rPr>
          <w:rFonts w:ascii="Cambria Math" w:hAnsi="Cambria Math" w:cs="Cambria Math"/>
          <w:sz w:val="24"/>
        </w:rPr>
        <w:t>₂</w:t>
      </w:r>
      <w:r w:rsidR="00D47C1C">
        <w:rPr>
          <w:sz w:val="24"/>
        </w:rPr>
        <w:t>-E</w:t>
      </w:r>
      <w:r w:rsidR="00D47C1C" w:rsidRPr="0078221E">
        <w:rPr>
          <w:sz w:val="24"/>
        </w:rPr>
        <w:t>mission</w:t>
      </w:r>
      <w:r w:rsidR="00D47C1C">
        <w:rPr>
          <w:sz w:val="24"/>
        </w:rPr>
        <w:t>en von 3.000 bis 3.500 Tonnen pro Jahr.</w:t>
      </w:r>
    </w:p>
    <w:p w14:paraId="33CAC150" w14:textId="77777777" w:rsidR="004D4E71" w:rsidRPr="004D4E71" w:rsidRDefault="004D4E71" w:rsidP="004D4E71">
      <w:pPr>
        <w:spacing w:line="360" w:lineRule="auto"/>
        <w:rPr>
          <w:rFonts w:cs="Arial"/>
          <w:bCs/>
          <w:color w:val="auto"/>
          <w:sz w:val="24"/>
        </w:rPr>
      </w:pPr>
    </w:p>
    <w:p w14:paraId="0466F1BC" w14:textId="77777777" w:rsidR="004D4E71" w:rsidRPr="004D4E71" w:rsidRDefault="004D4E71" w:rsidP="004D4E71">
      <w:pPr>
        <w:spacing w:line="360" w:lineRule="auto"/>
        <w:rPr>
          <w:b/>
          <w:bCs/>
          <w:color w:val="0303B8" w:themeColor="text1"/>
          <w:sz w:val="24"/>
        </w:rPr>
      </w:pPr>
      <w:r w:rsidRPr="004D4E71">
        <w:rPr>
          <w:b/>
          <w:bCs/>
          <w:color w:val="0303B8" w:themeColor="text1"/>
          <w:sz w:val="24"/>
        </w:rPr>
        <w:t>GEA und Tiense Suiker ausgewählte Partner des EU-SPIRIT-Projekts</w:t>
      </w:r>
    </w:p>
    <w:p w14:paraId="7C545A56" w14:textId="77777777" w:rsidR="004D4E71" w:rsidRPr="004D4E71" w:rsidRDefault="004D4E71" w:rsidP="004D4E71">
      <w:pPr>
        <w:spacing w:line="360" w:lineRule="auto"/>
        <w:rPr>
          <w:sz w:val="24"/>
        </w:rPr>
      </w:pPr>
    </w:p>
    <w:p w14:paraId="4B1A996A" w14:textId="7F652CD8" w:rsidR="004D4E71" w:rsidRPr="004D4E71" w:rsidRDefault="004D4E71" w:rsidP="004D4E71">
      <w:pPr>
        <w:spacing w:line="360" w:lineRule="auto"/>
        <w:rPr>
          <w:sz w:val="24"/>
        </w:rPr>
      </w:pPr>
      <w:r w:rsidRPr="004D4E71">
        <w:rPr>
          <w:sz w:val="24"/>
        </w:rPr>
        <w:t>GEA und Tiense Suiker sind ausgewählte Partner des EU-SPIRIT-Projekts</w:t>
      </w:r>
      <w:r w:rsidR="006370E9">
        <w:rPr>
          <w:sz w:val="24"/>
        </w:rPr>
        <w:t>.</w:t>
      </w:r>
      <w:r w:rsidR="004D7617">
        <w:rPr>
          <w:sz w:val="24"/>
        </w:rPr>
        <w:t xml:space="preserve"> </w:t>
      </w:r>
      <w:r w:rsidR="00F32CFF">
        <w:rPr>
          <w:sz w:val="24"/>
        </w:rPr>
        <w:t xml:space="preserve">Die getrennten Bewerbungen von </w:t>
      </w:r>
      <w:proofErr w:type="spellStart"/>
      <w:r w:rsidR="00F32CFF">
        <w:rPr>
          <w:sz w:val="24"/>
        </w:rPr>
        <w:t>Tienske</w:t>
      </w:r>
      <w:proofErr w:type="spellEnd"/>
      <w:r w:rsidR="00F32CFF">
        <w:rPr>
          <w:sz w:val="24"/>
        </w:rPr>
        <w:t xml:space="preserve"> </w:t>
      </w:r>
      <w:proofErr w:type="spellStart"/>
      <w:r w:rsidR="00F32CFF">
        <w:rPr>
          <w:sz w:val="24"/>
        </w:rPr>
        <w:t>Suiker</w:t>
      </w:r>
      <w:proofErr w:type="spellEnd"/>
      <w:r w:rsidR="00F32CFF">
        <w:rPr>
          <w:sz w:val="24"/>
        </w:rPr>
        <w:t xml:space="preserve"> und </w:t>
      </w:r>
      <w:r w:rsidR="00602939">
        <w:rPr>
          <w:sz w:val="24"/>
        </w:rPr>
        <w:t>GEA bei der EU waren am Ende von Erfolg gekrönt und wurden von einer mit Fachexperten besetzten Kommission für das SPIRIT</w:t>
      </w:r>
      <w:r w:rsidR="00AF29A9">
        <w:rPr>
          <w:sz w:val="24"/>
        </w:rPr>
        <w:t xml:space="preserve"> </w:t>
      </w:r>
      <w:r w:rsidR="00602939">
        <w:rPr>
          <w:sz w:val="24"/>
        </w:rPr>
        <w:t xml:space="preserve">ausgewählt. </w:t>
      </w:r>
      <w:r w:rsidR="004D7617" w:rsidRPr="004D4E71">
        <w:rPr>
          <w:sz w:val="24"/>
        </w:rPr>
        <w:t xml:space="preserve">Das EU-Programm zielt darauf ab, den Einsatz von industriellen Wärmepumpen in ganz Europa zu fördern und damit nachhaltige Technologien zur Wärmeaufbereitung in der Industrie einzuführen. Durch den verstärkten Einsatz industrieller Wärmepumpen, die überschüssige Wärme aufbereiten und nutzen, können Unternehmen nicht nur ihre Betriebskosten senken, sondern auch ihren ökologischen Fußabdruck verringern und zur Erreichung der Klimaziele der EU beitragen. </w:t>
      </w:r>
      <w:r w:rsidR="00337494">
        <w:rPr>
          <w:sz w:val="24"/>
        </w:rPr>
        <w:t xml:space="preserve">SPIRIT wird </w:t>
      </w:r>
      <w:r w:rsidRPr="004D4E71">
        <w:rPr>
          <w:sz w:val="24"/>
        </w:rPr>
        <w:t xml:space="preserve">durch das Rahmenprogramm </w:t>
      </w:r>
      <w:r w:rsidR="000F6729">
        <w:rPr>
          <w:sz w:val="24"/>
        </w:rPr>
        <w:t>„Horizon Europe“ fi</w:t>
      </w:r>
      <w:r w:rsidRPr="004D4E71">
        <w:rPr>
          <w:sz w:val="24"/>
        </w:rPr>
        <w:t>nanziert</w:t>
      </w:r>
      <w:r w:rsidR="00E6451E">
        <w:rPr>
          <w:sz w:val="24"/>
        </w:rPr>
        <w:t xml:space="preserve">, </w:t>
      </w:r>
      <w:r w:rsidR="00234E08">
        <w:rPr>
          <w:sz w:val="24"/>
        </w:rPr>
        <w:t xml:space="preserve">das </w:t>
      </w:r>
      <w:r w:rsidR="00234E08" w:rsidRPr="00234E08">
        <w:rPr>
          <w:sz w:val="24"/>
        </w:rPr>
        <w:t>Forschungs- und Innovationsprogramm der EU</w:t>
      </w:r>
      <w:r w:rsidR="00234E08">
        <w:rPr>
          <w:sz w:val="24"/>
        </w:rPr>
        <w:t>, über das</w:t>
      </w:r>
      <w:r w:rsidR="00234E08" w:rsidRPr="00234E08">
        <w:rPr>
          <w:sz w:val="24"/>
        </w:rPr>
        <w:t xml:space="preserve"> Wissenschaft</w:t>
      </w:r>
      <w:r w:rsidR="00234E08">
        <w:rPr>
          <w:sz w:val="24"/>
        </w:rPr>
        <w:t xml:space="preserve"> </w:t>
      </w:r>
      <w:r w:rsidR="00234E08" w:rsidRPr="00234E08">
        <w:rPr>
          <w:sz w:val="24"/>
        </w:rPr>
        <w:t>und Industrie bei der Entwicklung nachhaltiger und innovativer Lösungen für globale Herausforderungen unterstützt</w:t>
      </w:r>
      <w:r w:rsidR="00234E08">
        <w:rPr>
          <w:sz w:val="24"/>
        </w:rPr>
        <w:t xml:space="preserve"> werden</w:t>
      </w:r>
      <w:r w:rsidR="00913A3C">
        <w:rPr>
          <w:sz w:val="24"/>
        </w:rPr>
        <w:t>.</w:t>
      </w:r>
    </w:p>
    <w:p w14:paraId="567C613B" w14:textId="77777777" w:rsidR="004D4E71" w:rsidRPr="004D4E71" w:rsidRDefault="004D4E71" w:rsidP="004D4E71">
      <w:pPr>
        <w:spacing w:line="360" w:lineRule="auto"/>
        <w:rPr>
          <w:sz w:val="24"/>
        </w:rPr>
      </w:pPr>
    </w:p>
    <w:p w14:paraId="19B5C567" w14:textId="77777777" w:rsidR="004D4E71" w:rsidRPr="004D4E71" w:rsidRDefault="004D4E71" w:rsidP="004D4E71">
      <w:pPr>
        <w:spacing w:line="360" w:lineRule="auto"/>
        <w:rPr>
          <w:b/>
          <w:bCs/>
          <w:color w:val="0303B8" w:themeColor="text1"/>
          <w:sz w:val="24"/>
        </w:rPr>
      </w:pPr>
      <w:r w:rsidRPr="004D4E71">
        <w:rPr>
          <w:b/>
          <w:bCs/>
          <w:color w:val="0303B8" w:themeColor="text1"/>
          <w:sz w:val="24"/>
        </w:rPr>
        <w:t>Die Herausforderung von GEA bei Tiense Suiker: Dekarbonisierung des Zuckerraffinerieprozess</w:t>
      </w:r>
    </w:p>
    <w:p w14:paraId="6D62C174" w14:textId="77777777" w:rsidR="004D4E71" w:rsidRPr="004D4E71" w:rsidRDefault="004D4E71" w:rsidP="004D4E71">
      <w:pPr>
        <w:spacing w:line="360" w:lineRule="auto"/>
        <w:rPr>
          <w:sz w:val="24"/>
        </w:rPr>
      </w:pPr>
    </w:p>
    <w:p w14:paraId="00A47276" w14:textId="37753517" w:rsidR="004A7414" w:rsidRPr="004D4E71" w:rsidRDefault="009748BF" w:rsidP="004A7414">
      <w:pPr>
        <w:spacing w:line="360" w:lineRule="auto"/>
        <w:rPr>
          <w:color w:val="auto"/>
          <w:sz w:val="24"/>
        </w:rPr>
      </w:pPr>
      <w:r w:rsidRPr="009748BF">
        <w:rPr>
          <w:sz w:val="24"/>
        </w:rPr>
        <w:t xml:space="preserve">In der industriellen Zuckerproduktion </w:t>
      </w:r>
      <w:r w:rsidR="000E434F">
        <w:rPr>
          <w:sz w:val="24"/>
        </w:rPr>
        <w:t>wird Zuc</w:t>
      </w:r>
      <w:r w:rsidRPr="009748BF">
        <w:rPr>
          <w:sz w:val="24"/>
        </w:rPr>
        <w:t xml:space="preserve">ker aus Zuckerrüben oder Zuckerrohr durch Extraktion, Verdampfung und Kristallisation gewonnen. Kessel erzeugen </w:t>
      </w:r>
      <w:r w:rsidR="000E434F">
        <w:rPr>
          <w:sz w:val="24"/>
        </w:rPr>
        <w:t>den dafür erforderlichen</w:t>
      </w:r>
      <w:r w:rsidRPr="009748BF">
        <w:rPr>
          <w:sz w:val="24"/>
        </w:rPr>
        <w:t xml:space="preserve"> Dampf</w:t>
      </w:r>
      <w:r w:rsidR="000E434F">
        <w:rPr>
          <w:sz w:val="24"/>
        </w:rPr>
        <w:t>.</w:t>
      </w:r>
      <w:r w:rsidR="00FE33CA">
        <w:rPr>
          <w:sz w:val="24"/>
        </w:rPr>
        <w:t xml:space="preserve"> Traditionell werden für die Erhitzung der Kessel </w:t>
      </w:r>
      <w:r w:rsidRPr="009748BF">
        <w:rPr>
          <w:sz w:val="24"/>
        </w:rPr>
        <w:t>fossile Brennstoffe genutz</w:t>
      </w:r>
      <w:r w:rsidR="00FE33CA">
        <w:rPr>
          <w:sz w:val="24"/>
        </w:rPr>
        <w:t xml:space="preserve">t. </w:t>
      </w:r>
      <w:r w:rsidR="004D4E71" w:rsidRPr="004D4E71">
        <w:rPr>
          <w:sz w:val="24"/>
        </w:rPr>
        <w:t xml:space="preserve">Das langfristige Ziel von Tiense Suiker ist es, den Zuckerraffinerieprozess vollständig zu dekarbonisieren. Der erste Schritt zur Erreichung dieses Ziels ist die Teilnahme am SPIRIT-Projekt und in diesem Rahmen die Integration einer </w:t>
      </w:r>
      <w:proofErr w:type="gramStart"/>
      <w:r w:rsidR="004D4E71" w:rsidRPr="004D4E71">
        <w:rPr>
          <w:sz w:val="24"/>
        </w:rPr>
        <w:t>GEA</w:t>
      </w:r>
      <w:r w:rsidR="002D4EAE">
        <w:rPr>
          <w:sz w:val="24"/>
        </w:rPr>
        <w:t xml:space="preserve"> </w:t>
      </w:r>
      <w:r w:rsidR="004D4E71" w:rsidRPr="004D4E71">
        <w:rPr>
          <w:sz w:val="24"/>
        </w:rPr>
        <w:t>Hochtemperatur</w:t>
      </w:r>
      <w:proofErr w:type="gramEnd"/>
      <w:r w:rsidR="004D4E71" w:rsidRPr="004D4E71">
        <w:rPr>
          <w:sz w:val="24"/>
        </w:rPr>
        <w:t xml:space="preserve">-Wärmepumpe in das Herzstück des Produktionsprozesses. </w:t>
      </w:r>
      <w:r w:rsidR="004D4E71" w:rsidRPr="004D4E71">
        <w:rPr>
          <w:color w:val="auto"/>
          <w:sz w:val="24"/>
        </w:rPr>
        <w:t>Bei der integrierten Technologie handelt es sich um eine</w:t>
      </w:r>
      <w:r w:rsidR="004A7414">
        <w:rPr>
          <w:color w:val="auto"/>
          <w:sz w:val="24"/>
        </w:rPr>
        <w:t xml:space="preserve"> Dampferzeugung </w:t>
      </w:r>
      <w:r w:rsidR="004D4E71" w:rsidRPr="004D4E71">
        <w:rPr>
          <w:color w:val="auto"/>
          <w:sz w:val="24"/>
        </w:rPr>
        <w:t>mit Pentan als natürliches</w:t>
      </w:r>
      <w:r w:rsidR="004A7414">
        <w:rPr>
          <w:color w:val="auto"/>
          <w:sz w:val="24"/>
        </w:rPr>
        <w:t xml:space="preserve"> Kältemittel </w:t>
      </w:r>
      <w:r w:rsidR="004D4E71" w:rsidRPr="004D4E71">
        <w:rPr>
          <w:color w:val="auto"/>
          <w:sz w:val="24"/>
        </w:rPr>
        <w:t>und einem Schraubenverdichter</w:t>
      </w:r>
      <w:r w:rsidR="002C55A5">
        <w:rPr>
          <w:color w:val="auto"/>
          <w:sz w:val="24"/>
        </w:rPr>
        <w:t>.</w:t>
      </w:r>
      <w:r w:rsidR="004A7414">
        <w:rPr>
          <w:color w:val="auto"/>
          <w:sz w:val="24"/>
        </w:rPr>
        <w:t xml:space="preserve"> Diese Technologie </w:t>
      </w:r>
    </w:p>
    <w:p w14:paraId="3FC7BAF6" w14:textId="42751CC1" w:rsidR="004D4E71" w:rsidRDefault="004D4E71" w:rsidP="004D4E71">
      <w:pPr>
        <w:spacing w:line="360" w:lineRule="auto"/>
        <w:rPr>
          <w:color w:val="auto"/>
          <w:sz w:val="24"/>
        </w:rPr>
      </w:pPr>
      <w:r w:rsidRPr="004D4E71">
        <w:rPr>
          <w:color w:val="auto"/>
          <w:sz w:val="24"/>
        </w:rPr>
        <w:t xml:space="preserve">nutzt Vakuumdampf mit einer Temperatur zwischen 75 </w:t>
      </w:r>
      <w:r w:rsidRPr="004D4E71">
        <w:rPr>
          <w:rFonts w:cs="Arial"/>
          <w:color w:val="auto"/>
          <w:sz w:val="24"/>
        </w:rPr>
        <w:t>°</w:t>
      </w:r>
      <w:r w:rsidRPr="004D4E71">
        <w:rPr>
          <w:color w:val="auto"/>
          <w:sz w:val="24"/>
        </w:rPr>
        <w:t xml:space="preserve">C und 92 </w:t>
      </w:r>
      <w:r w:rsidRPr="004D4E71">
        <w:rPr>
          <w:rFonts w:cs="Arial"/>
          <w:color w:val="auto"/>
          <w:sz w:val="24"/>
        </w:rPr>
        <w:t>°</w:t>
      </w:r>
      <w:r w:rsidRPr="004D4E71">
        <w:rPr>
          <w:color w:val="auto"/>
          <w:sz w:val="24"/>
        </w:rPr>
        <w:t xml:space="preserve">C aus der </w:t>
      </w:r>
      <w:r w:rsidR="00524391">
        <w:rPr>
          <w:color w:val="auto"/>
          <w:sz w:val="24"/>
        </w:rPr>
        <w:t xml:space="preserve">Eindampfanlage </w:t>
      </w:r>
      <w:r w:rsidRPr="004D4E71">
        <w:rPr>
          <w:color w:val="auto"/>
          <w:sz w:val="24"/>
        </w:rPr>
        <w:t xml:space="preserve">als Wärmequelle zur Erzeugung von Dampf mit einer Temperatur von circa 139 °C und einer Leistung von 4 MW. </w:t>
      </w:r>
    </w:p>
    <w:p w14:paraId="31EAC9F4" w14:textId="77777777" w:rsidR="00F54637" w:rsidRPr="004D4E71" w:rsidRDefault="00F54637" w:rsidP="004D4E71">
      <w:pPr>
        <w:spacing w:line="360" w:lineRule="auto"/>
        <w:rPr>
          <w:sz w:val="24"/>
        </w:rPr>
      </w:pPr>
    </w:p>
    <w:p w14:paraId="29690ACD" w14:textId="77777777" w:rsidR="004D4E71" w:rsidRPr="004D4E71" w:rsidRDefault="004D4E71" w:rsidP="004D4E71">
      <w:pPr>
        <w:spacing w:line="360" w:lineRule="auto"/>
        <w:rPr>
          <w:b/>
          <w:bCs/>
          <w:color w:val="0303B8" w:themeColor="text1"/>
          <w:sz w:val="24"/>
        </w:rPr>
      </w:pPr>
      <w:r w:rsidRPr="004D4E71">
        <w:rPr>
          <w:b/>
          <w:bCs/>
          <w:color w:val="0303B8" w:themeColor="text1"/>
          <w:sz w:val="24"/>
        </w:rPr>
        <w:t>Wissenschaftliche Begleitung durch renommierte Wissenschaftsinstitutionen</w:t>
      </w:r>
    </w:p>
    <w:p w14:paraId="3DD016A4" w14:textId="77777777" w:rsidR="004D4E71" w:rsidRPr="004D4E71" w:rsidRDefault="004D4E71" w:rsidP="004D4E71">
      <w:pPr>
        <w:spacing w:line="360" w:lineRule="auto"/>
        <w:rPr>
          <w:sz w:val="24"/>
        </w:rPr>
      </w:pPr>
    </w:p>
    <w:p w14:paraId="59A66AD0" w14:textId="187B3A11" w:rsidR="008A5072" w:rsidRDefault="004D4E71" w:rsidP="00FA542D">
      <w:pPr>
        <w:spacing w:line="360" w:lineRule="auto"/>
        <w:rPr>
          <w:sz w:val="24"/>
        </w:rPr>
      </w:pPr>
      <w:r w:rsidRPr="004D4E71">
        <w:rPr>
          <w:sz w:val="24"/>
        </w:rPr>
        <w:t>GEA arbeitet bei der Implementierung der Hochtemperatur-Wärmepumpe bei Tiense Suiker mit renommierten Partnern aus Wissenschaft und Verbänden zusammen. Als Projektpartner konnten das „</w:t>
      </w:r>
      <w:proofErr w:type="spellStart"/>
      <w:r w:rsidRPr="004D4E71">
        <w:rPr>
          <w:sz w:val="24"/>
        </w:rPr>
        <w:t>Danish</w:t>
      </w:r>
      <w:proofErr w:type="spellEnd"/>
      <w:r w:rsidRPr="004D4E71">
        <w:rPr>
          <w:sz w:val="24"/>
        </w:rPr>
        <w:t xml:space="preserve"> Technological Institute (DTI)“, ein führendes Forschungs- und Technologieunternehmen, die „Niederländische Organisation für Angewandte Naturwissenschaftliche Forschung, TNO“, die „European Heat Pump </w:t>
      </w:r>
      <w:proofErr w:type="spellStart"/>
      <w:r w:rsidRPr="004D4E71">
        <w:rPr>
          <w:sz w:val="24"/>
        </w:rPr>
        <w:t>Association</w:t>
      </w:r>
      <w:proofErr w:type="spellEnd"/>
      <w:r w:rsidRPr="004D4E71">
        <w:rPr>
          <w:sz w:val="24"/>
        </w:rPr>
        <w:t>“ (EHPA) und zur Bereitstellung von Software und Unterstützung bei Systemsimulation die TLK Energy GmbH (TLK) aus Aachen, Deutschland, gewonnen werden.</w:t>
      </w:r>
      <w:r w:rsidR="00E847C3">
        <w:rPr>
          <w:sz w:val="24"/>
        </w:rPr>
        <w:t xml:space="preserve"> </w:t>
      </w:r>
      <w:r w:rsidR="00D57E40">
        <w:rPr>
          <w:sz w:val="24"/>
        </w:rPr>
        <w:t>All diese Projektpartner</w:t>
      </w:r>
      <w:r w:rsidR="00D57E40" w:rsidRPr="00D57E40">
        <w:rPr>
          <w:sz w:val="24"/>
        </w:rPr>
        <w:t xml:space="preserve"> arbeiten </w:t>
      </w:r>
      <w:r w:rsidR="00F371BA">
        <w:rPr>
          <w:sz w:val="24"/>
        </w:rPr>
        <w:t xml:space="preserve">aktuell und zukünftig </w:t>
      </w:r>
      <w:r w:rsidR="00D57E40" w:rsidRPr="00D57E40">
        <w:rPr>
          <w:sz w:val="24"/>
        </w:rPr>
        <w:t xml:space="preserve">eng </w:t>
      </w:r>
      <w:r w:rsidR="008A5072" w:rsidRPr="00D57E40">
        <w:rPr>
          <w:sz w:val="24"/>
        </w:rPr>
        <w:t>z</w:t>
      </w:r>
      <w:r w:rsidR="008A5072" w:rsidRPr="008A5072">
        <w:rPr>
          <w:sz w:val="24"/>
        </w:rPr>
        <w:t>usammen</w:t>
      </w:r>
      <w:r w:rsidR="001E2B3D">
        <w:rPr>
          <w:sz w:val="24"/>
        </w:rPr>
        <w:t xml:space="preserve"> und</w:t>
      </w:r>
      <w:r w:rsidR="008A5072" w:rsidRPr="008A5072">
        <w:rPr>
          <w:sz w:val="24"/>
        </w:rPr>
        <w:t xml:space="preserve"> analysieren </w:t>
      </w:r>
      <w:r w:rsidR="001E2B3D">
        <w:rPr>
          <w:sz w:val="24"/>
        </w:rPr>
        <w:t xml:space="preserve">gemeinsam und in engem Austausch auch zukünftig </w:t>
      </w:r>
      <w:r w:rsidR="00135F7E">
        <w:rPr>
          <w:sz w:val="24"/>
        </w:rPr>
        <w:t xml:space="preserve">Daten </w:t>
      </w:r>
      <w:r w:rsidR="008A5072" w:rsidRPr="008A5072">
        <w:rPr>
          <w:sz w:val="24"/>
        </w:rPr>
        <w:t xml:space="preserve">und Erkenntnisse über die Hochtemperatur-Wärmepumpe bei </w:t>
      </w:r>
      <w:proofErr w:type="spellStart"/>
      <w:r w:rsidR="008A5072" w:rsidRPr="008A5072">
        <w:rPr>
          <w:sz w:val="24"/>
        </w:rPr>
        <w:t>Tiense</w:t>
      </w:r>
      <w:proofErr w:type="spellEnd"/>
      <w:r w:rsidR="008A5072" w:rsidRPr="008A5072">
        <w:rPr>
          <w:sz w:val="24"/>
        </w:rPr>
        <w:t xml:space="preserve"> </w:t>
      </w:r>
      <w:proofErr w:type="spellStart"/>
      <w:r w:rsidR="008A5072" w:rsidRPr="008A5072">
        <w:rPr>
          <w:sz w:val="24"/>
        </w:rPr>
        <w:t>Suiker</w:t>
      </w:r>
      <w:proofErr w:type="spellEnd"/>
      <w:r w:rsidR="00135F7E">
        <w:rPr>
          <w:sz w:val="24"/>
        </w:rPr>
        <w:t xml:space="preserve">. </w:t>
      </w:r>
      <w:r w:rsidR="0071616E">
        <w:rPr>
          <w:sz w:val="24"/>
        </w:rPr>
        <w:t>Diese Partnerschaft und das Zusammenführen von Kompetenzen, Erkenntnissen</w:t>
      </w:r>
      <w:r w:rsidR="00E7168A">
        <w:rPr>
          <w:sz w:val="24"/>
        </w:rPr>
        <w:t xml:space="preserve"> und</w:t>
      </w:r>
      <w:r w:rsidR="0071616E">
        <w:rPr>
          <w:sz w:val="24"/>
        </w:rPr>
        <w:t xml:space="preserve"> Analysen </w:t>
      </w:r>
      <w:r w:rsidR="00E7168A">
        <w:rPr>
          <w:sz w:val="24"/>
        </w:rPr>
        <w:t xml:space="preserve">ist es, was für alle Beteiligten dieses Projekt so </w:t>
      </w:r>
      <w:r w:rsidR="00424D30">
        <w:rPr>
          <w:sz w:val="24"/>
        </w:rPr>
        <w:t xml:space="preserve">aufschlussreich und für zukünftige </w:t>
      </w:r>
      <w:r w:rsidR="004C458D">
        <w:rPr>
          <w:sz w:val="24"/>
        </w:rPr>
        <w:t>Hochtemperatur-Wärmepumpen</w:t>
      </w:r>
      <w:r w:rsidR="00DC332A">
        <w:rPr>
          <w:sz w:val="24"/>
        </w:rPr>
        <w:t xml:space="preserve">-Projekte auch in anderen Industrien und Bereichen </w:t>
      </w:r>
      <w:r w:rsidR="000C182B">
        <w:rPr>
          <w:sz w:val="24"/>
        </w:rPr>
        <w:t xml:space="preserve">hochinteressant ist. </w:t>
      </w:r>
      <w:r w:rsidR="00424D30">
        <w:rPr>
          <w:sz w:val="24"/>
        </w:rPr>
        <w:t xml:space="preserve"> </w:t>
      </w:r>
      <w:r w:rsidR="00E7168A">
        <w:rPr>
          <w:sz w:val="24"/>
        </w:rPr>
        <w:t xml:space="preserve"> </w:t>
      </w:r>
      <w:r w:rsidR="0071616E">
        <w:rPr>
          <w:sz w:val="24"/>
        </w:rPr>
        <w:t xml:space="preserve"> </w:t>
      </w:r>
    </w:p>
    <w:p w14:paraId="61D03CB2" w14:textId="77777777" w:rsidR="001E2B3D" w:rsidRDefault="001E2B3D" w:rsidP="00FA542D">
      <w:pPr>
        <w:spacing w:line="360" w:lineRule="auto"/>
        <w:rPr>
          <w:sz w:val="24"/>
        </w:rPr>
      </w:pPr>
    </w:p>
    <w:p w14:paraId="3D825CF6" w14:textId="77777777" w:rsidR="00B9567D" w:rsidRDefault="00B9567D" w:rsidP="004D4E71">
      <w:pPr>
        <w:spacing w:line="360" w:lineRule="auto"/>
        <w:rPr>
          <w:sz w:val="24"/>
        </w:rPr>
      </w:pPr>
    </w:p>
    <w:p w14:paraId="11221D88" w14:textId="77777777" w:rsidR="00B9567D" w:rsidRDefault="00B9567D" w:rsidP="00B9567D">
      <w:pPr>
        <w:spacing w:line="360" w:lineRule="auto"/>
        <w:rPr>
          <w:b/>
          <w:bCs/>
          <w:color w:val="0303B8" w:themeColor="text1"/>
          <w:sz w:val="24"/>
          <w:u w:val="single"/>
        </w:rPr>
      </w:pPr>
      <w:r w:rsidRPr="004D4E71">
        <w:rPr>
          <w:b/>
          <w:bCs/>
          <w:color w:val="0303B8" w:themeColor="text1"/>
          <w:sz w:val="24"/>
          <w:u w:val="single"/>
        </w:rPr>
        <w:t>Hintergrundinformationen:</w:t>
      </w:r>
    </w:p>
    <w:p w14:paraId="64D3A00E" w14:textId="77777777" w:rsidR="00B9567D" w:rsidRPr="004D4E71" w:rsidRDefault="00B9567D" w:rsidP="00B9567D">
      <w:pPr>
        <w:spacing w:line="360" w:lineRule="auto"/>
        <w:rPr>
          <w:b/>
          <w:bCs/>
          <w:color w:val="0303B8" w:themeColor="text1"/>
          <w:sz w:val="24"/>
          <w:u w:val="single"/>
        </w:rPr>
      </w:pPr>
    </w:p>
    <w:p w14:paraId="25B01506" w14:textId="77777777" w:rsidR="00B9567D" w:rsidRPr="004D4E71" w:rsidRDefault="00B9567D" w:rsidP="00B9567D">
      <w:pPr>
        <w:spacing w:line="360" w:lineRule="auto"/>
        <w:rPr>
          <w:b/>
          <w:bCs/>
          <w:color w:val="0303B8" w:themeColor="text1"/>
          <w:sz w:val="24"/>
        </w:rPr>
      </w:pPr>
      <w:r w:rsidRPr="004D4E71">
        <w:rPr>
          <w:b/>
          <w:bCs/>
          <w:color w:val="0303B8" w:themeColor="text1"/>
          <w:sz w:val="24"/>
        </w:rPr>
        <w:t>Der Projektpartner von GEA: Tiense Suiker</w:t>
      </w:r>
    </w:p>
    <w:p w14:paraId="6F235C25" w14:textId="77777777" w:rsidR="00B9567D" w:rsidRPr="004D4E71" w:rsidRDefault="00B9567D" w:rsidP="00B9567D">
      <w:pPr>
        <w:spacing w:line="360" w:lineRule="auto"/>
        <w:rPr>
          <w:sz w:val="24"/>
        </w:rPr>
      </w:pPr>
    </w:p>
    <w:p w14:paraId="1F2BB016" w14:textId="77777777" w:rsidR="009E7C14" w:rsidRDefault="00B9567D" w:rsidP="00B81F4B">
      <w:pPr>
        <w:spacing w:line="360" w:lineRule="auto"/>
        <w:rPr>
          <w:sz w:val="24"/>
        </w:rPr>
      </w:pPr>
      <w:proofErr w:type="spellStart"/>
      <w:r w:rsidRPr="004D4E71">
        <w:rPr>
          <w:sz w:val="24"/>
        </w:rPr>
        <w:t>Tiense</w:t>
      </w:r>
      <w:proofErr w:type="spellEnd"/>
      <w:r w:rsidRPr="004D4E71">
        <w:rPr>
          <w:sz w:val="24"/>
        </w:rPr>
        <w:t xml:space="preserve"> </w:t>
      </w:r>
      <w:proofErr w:type="spellStart"/>
      <w:r w:rsidRPr="004D4E71">
        <w:rPr>
          <w:sz w:val="24"/>
        </w:rPr>
        <w:t>Suiker</w:t>
      </w:r>
      <w:proofErr w:type="spellEnd"/>
      <w:r w:rsidR="004A4F62">
        <w:rPr>
          <w:sz w:val="24"/>
        </w:rPr>
        <w:t xml:space="preserve"> gehört zur deutschen Südzucker Group und ist ein </w:t>
      </w:r>
      <w:r w:rsidRPr="004D4E71">
        <w:rPr>
          <w:sz w:val="24"/>
        </w:rPr>
        <w:t xml:space="preserve">belgisches Unternehmen in </w:t>
      </w:r>
      <w:proofErr w:type="spellStart"/>
      <w:r w:rsidRPr="004D4E71">
        <w:rPr>
          <w:sz w:val="24"/>
        </w:rPr>
        <w:t>Tienen</w:t>
      </w:r>
      <w:proofErr w:type="spellEnd"/>
      <w:r w:rsidRPr="004D4E71">
        <w:rPr>
          <w:sz w:val="24"/>
        </w:rPr>
        <w:t>, 50 Kilometer von Brüssel entfernt</w:t>
      </w:r>
      <w:r w:rsidR="00A71606">
        <w:rPr>
          <w:sz w:val="24"/>
        </w:rPr>
        <w:t xml:space="preserve">. </w:t>
      </w:r>
      <w:proofErr w:type="spellStart"/>
      <w:r w:rsidR="00A71606">
        <w:rPr>
          <w:sz w:val="24"/>
        </w:rPr>
        <w:t>Tiense</w:t>
      </w:r>
      <w:proofErr w:type="spellEnd"/>
      <w:r w:rsidR="00A71606">
        <w:rPr>
          <w:sz w:val="24"/>
        </w:rPr>
        <w:t xml:space="preserve"> </w:t>
      </w:r>
      <w:proofErr w:type="spellStart"/>
      <w:r w:rsidR="00A71606">
        <w:rPr>
          <w:sz w:val="24"/>
        </w:rPr>
        <w:t>Suiker</w:t>
      </w:r>
      <w:proofErr w:type="spellEnd"/>
      <w:r w:rsidR="00A71606">
        <w:rPr>
          <w:sz w:val="24"/>
        </w:rPr>
        <w:t xml:space="preserve"> hat sich </w:t>
      </w:r>
      <w:r w:rsidRPr="004D4E71">
        <w:rPr>
          <w:sz w:val="24"/>
        </w:rPr>
        <w:t>auf die Herstellung von Zuckerprodukten spezialisiert hat</w:t>
      </w:r>
      <w:r w:rsidR="00A71606">
        <w:rPr>
          <w:sz w:val="24"/>
        </w:rPr>
        <w:t xml:space="preserve"> </w:t>
      </w:r>
      <w:r w:rsidRPr="004D4E71">
        <w:rPr>
          <w:sz w:val="24"/>
        </w:rPr>
        <w:t>und gehört zu den führenden Zuckerproduzenten in Europa. Tiense Suiker stellt verschiedener Zuckerarten, darunter Kristallzucker, Puderzucker, Würfelzucker und Spezialzuckerprodukte für industrielle Anwendungen her. Das Unternehmen bezieht seinen Zucker hauptsächlich aus Zuckerrüben, die von lokalen Landwirten in der Region angebaut werden. Durch eine enge Zusammenarbeit mit den Landwirten gewährleistet Tiense Suiker eine nachhaltige und qualitativ</w:t>
      </w:r>
      <w:r w:rsidRPr="00B9567D">
        <w:rPr>
          <w:sz w:val="24"/>
        </w:rPr>
        <w:t xml:space="preserve"> </w:t>
      </w:r>
      <w:r w:rsidRPr="004D4E71">
        <w:rPr>
          <w:sz w:val="24"/>
        </w:rPr>
        <w:t>hochwertige Zuckergewinnung.</w:t>
      </w:r>
    </w:p>
    <w:p w14:paraId="5AEB95EB" w14:textId="77777777" w:rsidR="009E7C14" w:rsidRDefault="009E7C14" w:rsidP="00B81F4B">
      <w:pPr>
        <w:spacing w:line="360" w:lineRule="auto"/>
        <w:rPr>
          <w:sz w:val="24"/>
        </w:rPr>
      </w:pPr>
    </w:p>
    <w:p w14:paraId="1F27D15A" w14:textId="1AE34159" w:rsidR="00B81F4B" w:rsidRPr="00C97BF9" w:rsidRDefault="009E7C14" w:rsidP="00B81F4B">
      <w:pPr>
        <w:spacing w:line="360" w:lineRule="auto"/>
        <w:rPr>
          <w:b/>
          <w:bCs/>
          <w:sz w:val="24"/>
          <w:lang w:val="en-US"/>
        </w:rPr>
      </w:pPr>
      <w:r w:rsidRPr="00C97BF9">
        <w:rPr>
          <w:b/>
          <w:bCs/>
          <w:color w:val="0303B8" w:themeColor="text1"/>
          <w:sz w:val="24"/>
        </w:rPr>
        <w:t>F</w:t>
      </w:r>
      <w:proofErr w:type="spellStart"/>
      <w:r w:rsidR="00B81F4B" w:rsidRPr="00C97BF9">
        <w:rPr>
          <w:b/>
          <w:bCs/>
          <w:color w:val="0303B8" w:themeColor="text1"/>
          <w:sz w:val="24"/>
          <w:lang w:val="en-US"/>
        </w:rPr>
        <w:t>otos</w:t>
      </w:r>
      <w:proofErr w:type="spellEnd"/>
      <w:r w:rsidR="00B81F4B" w:rsidRPr="00C97BF9">
        <w:rPr>
          <w:b/>
          <w:bCs/>
          <w:color w:val="0303B8" w:themeColor="text1"/>
          <w:sz w:val="24"/>
          <w:lang w:val="en-US"/>
        </w:rPr>
        <w:t>:</w:t>
      </w:r>
    </w:p>
    <w:p w14:paraId="20F95626" w14:textId="62CBA460" w:rsidR="00B81F4B" w:rsidRDefault="00B81F4B" w:rsidP="00B81F4B">
      <w:pPr>
        <w:spacing w:line="360" w:lineRule="auto"/>
        <w:rPr>
          <w:sz w:val="24"/>
          <w:lang w:val="en-US"/>
        </w:rPr>
      </w:pPr>
    </w:p>
    <w:p w14:paraId="75F91CA7" w14:textId="02F013AC" w:rsidR="00B81F4B" w:rsidRDefault="00D57393" w:rsidP="00B81F4B">
      <w:pPr>
        <w:spacing w:line="360" w:lineRule="auto"/>
        <w:rPr>
          <w:sz w:val="24"/>
          <w:lang w:val="en-US"/>
        </w:rPr>
      </w:pPr>
      <w:r>
        <w:rPr>
          <w:sz w:val="24"/>
          <w:lang w:val="en-US"/>
        </w:rPr>
        <w:t>Foto 1:</w:t>
      </w:r>
    </w:p>
    <w:p w14:paraId="68EC606D" w14:textId="77777777" w:rsidR="00D57393" w:rsidRDefault="00D57393" w:rsidP="00B81F4B">
      <w:pPr>
        <w:spacing w:line="360" w:lineRule="auto"/>
        <w:rPr>
          <w:sz w:val="24"/>
          <w:lang w:val="en-US"/>
        </w:rPr>
      </w:pPr>
    </w:p>
    <w:p w14:paraId="690D9939" w14:textId="37FE24F9" w:rsidR="00D57393" w:rsidRPr="00D57393" w:rsidRDefault="00D57393" w:rsidP="00D57393">
      <w:pPr>
        <w:spacing w:line="360" w:lineRule="auto"/>
        <w:rPr>
          <w:sz w:val="24"/>
        </w:rPr>
      </w:pPr>
      <w:r w:rsidRPr="00D57393">
        <w:rPr>
          <w:noProof/>
          <w:sz w:val="24"/>
        </w:rPr>
        <w:drawing>
          <wp:inline distT="0" distB="0" distL="0" distR="0" wp14:anchorId="5389D06C" wp14:editId="6D219A02">
            <wp:extent cx="6120765" cy="4079240"/>
            <wp:effectExtent l="0" t="0" r="0" b="0"/>
            <wp:docPr id="191582434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079240"/>
                    </a:xfrm>
                    <a:prstGeom prst="rect">
                      <a:avLst/>
                    </a:prstGeom>
                    <a:noFill/>
                    <a:ln>
                      <a:noFill/>
                    </a:ln>
                  </pic:spPr>
                </pic:pic>
              </a:graphicData>
            </a:graphic>
          </wp:inline>
        </w:drawing>
      </w:r>
    </w:p>
    <w:p w14:paraId="591CAD35" w14:textId="77777777" w:rsidR="00D57393" w:rsidRDefault="00D57393" w:rsidP="00B81F4B">
      <w:pPr>
        <w:spacing w:line="360" w:lineRule="auto"/>
        <w:rPr>
          <w:sz w:val="24"/>
          <w:lang w:val="en-US"/>
        </w:rPr>
      </w:pPr>
    </w:p>
    <w:p w14:paraId="5D5E4737" w14:textId="2971815C" w:rsidR="00D57393" w:rsidRDefault="00D57393" w:rsidP="00B81F4B">
      <w:pPr>
        <w:spacing w:line="360" w:lineRule="auto"/>
        <w:rPr>
          <w:sz w:val="24"/>
        </w:rPr>
      </w:pPr>
      <w:r w:rsidRPr="00D57393">
        <w:rPr>
          <w:sz w:val="24"/>
        </w:rPr>
        <w:t xml:space="preserve">Foto 1, Bildunterschrift: </w:t>
      </w:r>
      <w:r>
        <w:rPr>
          <w:sz w:val="24"/>
        </w:rPr>
        <w:t xml:space="preserve">Den Startschuss für die neue </w:t>
      </w:r>
      <w:proofErr w:type="gramStart"/>
      <w:r w:rsidRPr="00D57393">
        <w:rPr>
          <w:sz w:val="24"/>
        </w:rPr>
        <w:t>GEA Hochtemperatur</w:t>
      </w:r>
      <w:proofErr w:type="gramEnd"/>
      <w:r w:rsidRPr="00D57393">
        <w:rPr>
          <w:sz w:val="24"/>
        </w:rPr>
        <w:t>-Wärmepumpe</w:t>
      </w:r>
      <w:r>
        <w:rPr>
          <w:sz w:val="24"/>
        </w:rPr>
        <w:t xml:space="preserve"> ga</w:t>
      </w:r>
      <w:r w:rsidR="00137075">
        <w:rPr>
          <w:sz w:val="24"/>
        </w:rPr>
        <w:t>b</w:t>
      </w:r>
      <w:r>
        <w:rPr>
          <w:sz w:val="24"/>
        </w:rPr>
        <w:t>en unter anderem der F</w:t>
      </w:r>
      <w:r w:rsidRPr="00D57393">
        <w:rPr>
          <w:rFonts w:cs="Arial"/>
          <w:bCs/>
          <w:color w:val="auto"/>
          <w:sz w:val="24"/>
        </w:rPr>
        <w:t>lämischen Premierministers Matthias</w:t>
      </w:r>
      <w:r w:rsidRPr="00D57393">
        <w:rPr>
          <w:sz w:val="24"/>
        </w:rPr>
        <w:t xml:space="preserve"> </w:t>
      </w:r>
      <w:proofErr w:type="spellStart"/>
      <w:r w:rsidRPr="00D57393">
        <w:rPr>
          <w:sz w:val="24"/>
        </w:rPr>
        <w:t>Diependaele</w:t>
      </w:r>
      <w:proofErr w:type="spellEnd"/>
      <w:r>
        <w:rPr>
          <w:sz w:val="24"/>
        </w:rPr>
        <w:t xml:space="preserve"> 3.v.l.)</w:t>
      </w:r>
      <w:r w:rsidRPr="00D57393">
        <w:rPr>
          <w:sz w:val="24"/>
        </w:rPr>
        <w:t xml:space="preserve">, Hans-Peter </w:t>
      </w:r>
      <w:proofErr w:type="spellStart"/>
      <w:r w:rsidRPr="00D57393">
        <w:rPr>
          <w:sz w:val="24"/>
        </w:rPr>
        <w:t>Gai</w:t>
      </w:r>
      <w:proofErr w:type="spellEnd"/>
      <w:r w:rsidRPr="00D57393">
        <w:rPr>
          <w:sz w:val="24"/>
        </w:rPr>
        <w:t>, Chief Operating Officer der Südzucker Group</w:t>
      </w:r>
      <w:r>
        <w:rPr>
          <w:sz w:val="24"/>
        </w:rPr>
        <w:t xml:space="preserve"> (3.v.r.) und </w:t>
      </w:r>
      <w:r w:rsidRPr="00D57393">
        <w:rPr>
          <w:sz w:val="24"/>
        </w:rPr>
        <w:t xml:space="preserve">Kai Becker, Chief Executive Officer von GEA </w:t>
      </w:r>
      <w:proofErr w:type="spellStart"/>
      <w:r w:rsidRPr="00D57393">
        <w:rPr>
          <w:sz w:val="24"/>
        </w:rPr>
        <w:t>Heating</w:t>
      </w:r>
      <w:proofErr w:type="spellEnd"/>
      <w:r w:rsidRPr="00D57393">
        <w:rPr>
          <w:sz w:val="24"/>
        </w:rPr>
        <w:t xml:space="preserve"> &amp; Refrigeration Technologies</w:t>
      </w:r>
      <w:r>
        <w:rPr>
          <w:sz w:val="24"/>
        </w:rPr>
        <w:t xml:space="preserve"> (r.). (Foto: </w:t>
      </w:r>
      <w:proofErr w:type="spellStart"/>
      <w:r>
        <w:rPr>
          <w:sz w:val="24"/>
        </w:rPr>
        <w:t>Tiense</w:t>
      </w:r>
      <w:proofErr w:type="spellEnd"/>
      <w:r w:rsidR="00C97BF9">
        <w:rPr>
          <w:sz w:val="24"/>
        </w:rPr>
        <w:t xml:space="preserve"> </w:t>
      </w:r>
      <w:proofErr w:type="spellStart"/>
      <w:r w:rsidR="00137075">
        <w:rPr>
          <w:sz w:val="24"/>
        </w:rPr>
        <w:t>Suiker</w:t>
      </w:r>
      <w:r>
        <w:rPr>
          <w:sz w:val="24"/>
        </w:rPr>
        <w:t>r</w:t>
      </w:r>
      <w:proofErr w:type="spellEnd"/>
      <w:r>
        <w:rPr>
          <w:sz w:val="24"/>
        </w:rPr>
        <w:t xml:space="preserve">/Steven </w:t>
      </w:r>
      <w:proofErr w:type="spellStart"/>
      <w:r>
        <w:rPr>
          <w:sz w:val="24"/>
        </w:rPr>
        <w:t>Massart</w:t>
      </w:r>
      <w:proofErr w:type="spellEnd"/>
      <w:r>
        <w:rPr>
          <w:sz w:val="24"/>
        </w:rPr>
        <w:t>)</w:t>
      </w:r>
    </w:p>
    <w:p w14:paraId="3DD96A22" w14:textId="77777777" w:rsidR="00D57393" w:rsidRDefault="00D57393" w:rsidP="00B81F4B">
      <w:pPr>
        <w:spacing w:line="360" w:lineRule="auto"/>
        <w:rPr>
          <w:sz w:val="24"/>
        </w:rPr>
      </w:pPr>
    </w:p>
    <w:p w14:paraId="36226530" w14:textId="77777777" w:rsidR="009E7C14" w:rsidRDefault="009E7C14" w:rsidP="00B81F4B">
      <w:pPr>
        <w:spacing w:line="360" w:lineRule="auto"/>
        <w:rPr>
          <w:sz w:val="24"/>
        </w:rPr>
      </w:pPr>
    </w:p>
    <w:p w14:paraId="29ADF753" w14:textId="77777777" w:rsidR="009E7C14" w:rsidRDefault="009E7C14" w:rsidP="00B81F4B">
      <w:pPr>
        <w:spacing w:line="360" w:lineRule="auto"/>
        <w:rPr>
          <w:sz w:val="24"/>
        </w:rPr>
      </w:pPr>
    </w:p>
    <w:p w14:paraId="45A76D7C" w14:textId="6090AF9D" w:rsidR="00D57393" w:rsidRDefault="00D57393" w:rsidP="00B81F4B">
      <w:pPr>
        <w:spacing w:line="360" w:lineRule="auto"/>
        <w:rPr>
          <w:sz w:val="24"/>
        </w:rPr>
      </w:pPr>
      <w:r>
        <w:rPr>
          <w:sz w:val="24"/>
        </w:rPr>
        <w:t>Foto 2:</w:t>
      </w:r>
    </w:p>
    <w:p w14:paraId="774DECE8" w14:textId="77777777" w:rsidR="00D57393" w:rsidRDefault="00D57393" w:rsidP="00B81F4B">
      <w:pPr>
        <w:spacing w:line="360" w:lineRule="auto"/>
        <w:rPr>
          <w:sz w:val="24"/>
        </w:rPr>
      </w:pPr>
    </w:p>
    <w:p w14:paraId="6252E915" w14:textId="1942DF30" w:rsidR="00D57393" w:rsidRPr="00D57393" w:rsidRDefault="00D57393" w:rsidP="00D57393">
      <w:pPr>
        <w:spacing w:line="360" w:lineRule="auto"/>
        <w:rPr>
          <w:sz w:val="24"/>
        </w:rPr>
      </w:pPr>
      <w:r w:rsidRPr="00D57393">
        <w:rPr>
          <w:noProof/>
          <w:sz w:val="24"/>
        </w:rPr>
        <w:drawing>
          <wp:inline distT="0" distB="0" distL="0" distR="0" wp14:anchorId="215F5BD6" wp14:editId="38F0134F">
            <wp:extent cx="6120765" cy="4590415"/>
            <wp:effectExtent l="0" t="0" r="0" b="635"/>
            <wp:docPr id="172258088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58B43589" w14:textId="77777777" w:rsidR="00D57393" w:rsidRDefault="00D57393" w:rsidP="00B81F4B">
      <w:pPr>
        <w:spacing w:line="360" w:lineRule="auto"/>
        <w:rPr>
          <w:sz w:val="24"/>
        </w:rPr>
      </w:pPr>
    </w:p>
    <w:p w14:paraId="39544688" w14:textId="63EA9248" w:rsidR="0078221E" w:rsidRPr="0078221E" w:rsidRDefault="00D57393" w:rsidP="00B81F4B">
      <w:pPr>
        <w:spacing w:line="360" w:lineRule="auto"/>
        <w:rPr>
          <w:sz w:val="24"/>
        </w:rPr>
      </w:pPr>
      <w:r w:rsidRPr="0078221E">
        <w:rPr>
          <w:sz w:val="24"/>
        </w:rPr>
        <w:t xml:space="preserve">Foto 2, </w:t>
      </w:r>
      <w:r w:rsidR="0078221E">
        <w:rPr>
          <w:sz w:val="24"/>
        </w:rPr>
        <w:t>B</w:t>
      </w:r>
      <w:r w:rsidRPr="0078221E">
        <w:rPr>
          <w:sz w:val="24"/>
        </w:rPr>
        <w:t xml:space="preserve">ildunterschrift: </w:t>
      </w:r>
      <w:r w:rsidR="0078221E" w:rsidRPr="0078221E">
        <w:rPr>
          <w:sz w:val="24"/>
        </w:rPr>
        <w:t>Die neue Hochtemperatur-Wärmepumpe von GEA sorgt fü</w:t>
      </w:r>
      <w:r w:rsidR="0078221E">
        <w:rPr>
          <w:sz w:val="24"/>
        </w:rPr>
        <w:t xml:space="preserve">r eine jährliche Reduzierung der </w:t>
      </w:r>
      <w:r w:rsidR="0078221E" w:rsidRPr="0078221E">
        <w:rPr>
          <w:sz w:val="24"/>
        </w:rPr>
        <w:t>CO</w:t>
      </w:r>
      <w:r w:rsidR="0078221E" w:rsidRPr="0078221E">
        <w:rPr>
          <w:rFonts w:ascii="Cambria Math" w:hAnsi="Cambria Math" w:cs="Cambria Math"/>
          <w:sz w:val="24"/>
        </w:rPr>
        <w:t>₂</w:t>
      </w:r>
      <w:r w:rsidR="0078221E">
        <w:rPr>
          <w:sz w:val="24"/>
        </w:rPr>
        <w:t>-E</w:t>
      </w:r>
      <w:r w:rsidR="0078221E" w:rsidRPr="0078221E">
        <w:rPr>
          <w:sz w:val="24"/>
        </w:rPr>
        <w:t>mission</w:t>
      </w:r>
      <w:r w:rsidR="0078221E">
        <w:rPr>
          <w:sz w:val="24"/>
        </w:rPr>
        <w:t xml:space="preserve">en von 3.000 bis 3.500 Tonnen pro Jahr. </w:t>
      </w:r>
      <w:r w:rsidR="0078221E" w:rsidRPr="0078221E">
        <w:rPr>
          <w:sz w:val="24"/>
        </w:rPr>
        <w:t xml:space="preserve">(Foto: </w:t>
      </w:r>
      <w:proofErr w:type="spellStart"/>
      <w:r w:rsidR="0078221E" w:rsidRPr="0078221E">
        <w:rPr>
          <w:sz w:val="24"/>
        </w:rPr>
        <w:t>Tiense</w:t>
      </w:r>
      <w:proofErr w:type="spellEnd"/>
      <w:r w:rsidR="0078221E" w:rsidRPr="0078221E">
        <w:rPr>
          <w:sz w:val="24"/>
        </w:rPr>
        <w:t xml:space="preserve"> </w:t>
      </w:r>
      <w:proofErr w:type="spellStart"/>
      <w:r w:rsidR="0078221E" w:rsidRPr="0078221E">
        <w:rPr>
          <w:sz w:val="24"/>
        </w:rPr>
        <w:t>Suiker</w:t>
      </w:r>
      <w:proofErr w:type="spellEnd"/>
      <w:r w:rsidR="0078221E" w:rsidRPr="0078221E">
        <w:rPr>
          <w:sz w:val="24"/>
        </w:rPr>
        <w:t xml:space="preserve">/Steven </w:t>
      </w:r>
      <w:proofErr w:type="spellStart"/>
      <w:r w:rsidR="0078221E" w:rsidRPr="0078221E">
        <w:rPr>
          <w:sz w:val="24"/>
        </w:rPr>
        <w:t>Massart</w:t>
      </w:r>
      <w:proofErr w:type="spellEnd"/>
      <w:r w:rsidR="0078221E" w:rsidRPr="0078221E">
        <w:rPr>
          <w:sz w:val="24"/>
        </w:rPr>
        <w:t>).</w:t>
      </w:r>
    </w:p>
    <w:p w14:paraId="58621777" w14:textId="77777777" w:rsidR="0078221E" w:rsidRPr="0078221E" w:rsidRDefault="0078221E" w:rsidP="00B81F4B">
      <w:pPr>
        <w:spacing w:line="360" w:lineRule="auto"/>
        <w:rPr>
          <w:sz w:val="24"/>
        </w:rPr>
      </w:pPr>
    </w:p>
    <w:p w14:paraId="213C6EB9" w14:textId="77777777" w:rsidR="009E7C14" w:rsidRDefault="009E7C14" w:rsidP="00B81F4B">
      <w:pPr>
        <w:spacing w:line="360" w:lineRule="auto"/>
        <w:rPr>
          <w:sz w:val="24"/>
          <w:lang w:val="en-US"/>
        </w:rPr>
      </w:pPr>
    </w:p>
    <w:p w14:paraId="415E3B8C" w14:textId="77777777" w:rsidR="009E7C14" w:rsidRDefault="009E7C14" w:rsidP="00B81F4B">
      <w:pPr>
        <w:spacing w:line="360" w:lineRule="auto"/>
        <w:rPr>
          <w:sz w:val="24"/>
          <w:lang w:val="en-US"/>
        </w:rPr>
      </w:pPr>
    </w:p>
    <w:p w14:paraId="65106039" w14:textId="77777777" w:rsidR="009E7C14" w:rsidRDefault="009E7C14" w:rsidP="00B81F4B">
      <w:pPr>
        <w:spacing w:line="360" w:lineRule="auto"/>
        <w:rPr>
          <w:sz w:val="24"/>
          <w:lang w:val="en-US"/>
        </w:rPr>
      </w:pPr>
    </w:p>
    <w:p w14:paraId="33C76F00" w14:textId="77777777" w:rsidR="009E7C14" w:rsidRDefault="009E7C14" w:rsidP="00B81F4B">
      <w:pPr>
        <w:spacing w:line="360" w:lineRule="auto"/>
        <w:rPr>
          <w:sz w:val="24"/>
          <w:lang w:val="en-US"/>
        </w:rPr>
      </w:pPr>
    </w:p>
    <w:p w14:paraId="0BB3EFFF" w14:textId="77777777" w:rsidR="009E7C14" w:rsidRDefault="009E7C14" w:rsidP="00B81F4B">
      <w:pPr>
        <w:spacing w:line="360" w:lineRule="auto"/>
        <w:rPr>
          <w:sz w:val="24"/>
          <w:lang w:val="en-US"/>
        </w:rPr>
      </w:pPr>
    </w:p>
    <w:p w14:paraId="66C053C7" w14:textId="77777777" w:rsidR="009E7C14" w:rsidRDefault="009E7C14" w:rsidP="00B81F4B">
      <w:pPr>
        <w:spacing w:line="360" w:lineRule="auto"/>
        <w:rPr>
          <w:sz w:val="24"/>
          <w:lang w:val="en-US"/>
        </w:rPr>
      </w:pPr>
    </w:p>
    <w:p w14:paraId="6B78B670" w14:textId="77777777" w:rsidR="009E7C14" w:rsidRDefault="009E7C14" w:rsidP="00B81F4B">
      <w:pPr>
        <w:spacing w:line="360" w:lineRule="auto"/>
        <w:rPr>
          <w:sz w:val="24"/>
          <w:lang w:val="en-US"/>
        </w:rPr>
      </w:pPr>
    </w:p>
    <w:p w14:paraId="72BA6139" w14:textId="7B5AF512" w:rsidR="0078221E" w:rsidRDefault="0078221E" w:rsidP="00B81F4B">
      <w:pPr>
        <w:spacing w:line="360" w:lineRule="auto"/>
        <w:rPr>
          <w:sz w:val="24"/>
          <w:lang w:val="en-US"/>
        </w:rPr>
      </w:pPr>
      <w:r>
        <w:rPr>
          <w:sz w:val="24"/>
          <w:lang w:val="en-US"/>
        </w:rPr>
        <w:t xml:space="preserve">Foto 3: </w:t>
      </w:r>
    </w:p>
    <w:p w14:paraId="2E4A4BCF" w14:textId="77777777" w:rsidR="0078221E" w:rsidRDefault="0078221E" w:rsidP="00B81F4B">
      <w:pPr>
        <w:spacing w:line="360" w:lineRule="auto"/>
        <w:rPr>
          <w:sz w:val="24"/>
          <w:lang w:val="en-US"/>
        </w:rPr>
      </w:pPr>
    </w:p>
    <w:p w14:paraId="1CD042EE" w14:textId="567AF805" w:rsidR="0078221E" w:rsidRPr="0078221E" w:rsidRDefault="0078221E" w:rsidP="0078221E">
      <w:pPr>
        <w:spacing w:line="360" w:lineRule="auto"/>
        <w:rPr>
          <w:sz w:val="24"/>
        </w:rPr>
      </w:pPr>
      <w:r w:rsidRPr="0078221E">
        <w:rPr>
          <w:noProof/>
          <w:sz w:val="24"/>
        </w:rPr>
        <w:drawing>
          <wp:inline distT="0" distB="0" distL="0" distR="0" wp14:anchorId="15208D0F" wp14:editId="64C62077">
            <wp:extent cx="6120765" cy="4590415"/>
            <wp:effectExtent l="0" t="0" r="0" b="635"/>
            <wp:docPr id="692744" name="Grafik 6" descr="Ein Bild, das Kleidung, Person, Arbeitskleidung, Warn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44" name="Grafik 6" descr="Ein Bild, das Kleidung, Person, Arbeitskleidung, Warnkleidung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25E80C5B" w14:textId="38FAC6F2" w:rsidR="0078221E" w:rsidRPr="0078221E" w:rsidRDefault="0078221E" w:rsidP="0078221E">
      <w:pPr>
        <w:spacing w:line="360" w:lineRule="auto"/>
        <w:rPr>
          <w:sz w:val="24"/>
        </w:rPr>
      </w:pPr>
      <w:r w:rsidRPr="0078221E">
        <w:rPr>
          <w:sz w:val="24"/>
        </w:rPr>
        <w:t>:   </w:t>
      </w:r>
      <w:r w:rsidRPr="0078221E">
        <w:rPr>
          <w:sz w:val="24"/>
        </w:rPr>
        <w:br/>
        <w:t xml:space="preserve">Foto 3, Bildunterschrift: Echte Partnerschaft: Das </w:t>
      </w:r>
      <w:proofErr w:type="gramStart"/>
      <w:r w:rsidRPr="0078221E">
        <w:rPr>
          <w:sz w:val="24"/>
        </w:rPr>
        <w:t>GEA Team</w:t>
      </w:r>
      <w:proofErr w:type="gramEnd"/>
      <w:r w:rsidRPr="0078221E">
        <w:rPr>
          <w:sz w:val="24"/>
        </w:rPr>
        <w:t xml:space="preserve"> arbeitete vor Ort eng mit </w:t>
      </w:r>
      <w:proofErr w:type="spellStart"/>
      <w:r w:rsidRPr="0078221E">
        <w:rPr>
          <w:sz w:val="24"/>
        </w:rPr>
        <w:t>Tiense</w:t>
      </w:r>
      <w:proofErr w:type="spellEnd"/>
      <w:r w:rsidRPr="0078221E">
        <w:rPr>
          <w:sz w:val="24"/>
        </w:rPr>
        <w:t xml:space="preserve"> </w:t>
      </w:r>
      <w:proofErr w:type="spellStart"/>
      <w:r w:rsidRPr="0078221E">
        <w:rPr>
          <w:sz w:val="24"/>
        </w:rPr>
        <w:t>Suike</w:t>
      </w:r>
      <w:proofErr w:type="spellEnd"/>
      <w:r w:rsidRPr="0078221E">
        <w:rPr>
          <w:sz w:val="24"/>
        </w:rPr>
        <w:t xml:space="preserve"> zusammen: Paul le Gros, Senior </w:t>
      </w:r>
      <w:proofErr w:type="spellStart"/>
      <w:r w:rsidRPr="0078221E">
        <w:rPr>
          <w:sz w:val="24"/>
        </w:rPr>
        <w:t>Application</w:t>
      </w:r>
      <w:proofErr w:type="spellEnd"/>
      <w:r w:rsidRPr="0078221E">
        <w:rPr>
          <w:sz w:val="24"/>
        </w:rPr>
        <w:t xml:space="preserve"> Engineer, Christian Brandt, </w:t>
      </w:r>
      <w:proofErr w:type="spellStart"/>
      <w:r w:rsidRPr="0078221E">
        <w:rPr>
          <w:sz w:val="24"/>
        </w:rPr>
        <w:t>Application</w:t>
      </w:r>
      <w:proofErr w:type="spellEnd"/>
      <w:r w:rsidRPr="0078221E">
        <w:rPr>
          <w:sz w:val="24"/>
        </w:rPr>
        <w:t xml:space="preserve"> Engineer und Sebastian Schultze, Team Lead </w:t>
      </w:r>
      <w:proofErr w:type="spellStart"/>
      <w:r w:rsidRPr="0078221E">
        <w:rPr>
          <w:sz w:val="24"/>
        </w:rPr>
        <w:t>Application</w:t>
      </w:r>
      <w:proofErr w:type="spellEnd"/>
      <w:r w:rsidRPr="0078221E">
        <w:rPr>
          <w:sz w:val="24"/>
        </w:rPr>
        <w:t xml:space="preserve"> Engineering (v.l.n.r.)</w:t>
      </w:r>
      <w:r>
        <w:rPr>
          <w:sz w:val="24"/>
        </w:rPr>
        <w:t xml:space="preserve">. </w:t>
      </w:r>
      <w:r w:rsidRPr="0078221E">
        <w:rPr>
          <w:sz w:val="24"/>
        </w:rPr>
        <w:t xml:space="preserve">Ergänzt wurden sie von ihren </w:t>
      </w:r>
      <w:proofErr w:type="gramStart"/>
      <w:r w:rsidRPr="0078221E">
        <w:rPr>
          <w:sz w:val="24"/>
        </w:rPr>
        <w:t>GEA Kollegen</w:t>
      </w:r>
      <w:proofErr w:type="gramEnd"/>
      <w:r w:rsidRPr="0078221E">
        <w:rPr>
          <w:sz w:val="24"/>
        </w:rPr>
        <w:t xml:space="preserve"> Nick van den Broek, </w:t>
      </w:r>
      <w:proofErr w:type="spellStart"/>
      <w:r w:rsidRPr="0078221E">
        <w:rPr>
          <w:sz w:val="24"/>
        </w:rPr>
        <w:t>Application</w:t>
      </w:r>
      <w:proofErr w:type="spellEnd"/>
      <w:r w:rsidRPr="0078221E">
        <w:rPr>
          <w:sz w:val="24"/>
        </w:rPr>
        <w:t xml:space="preserve"> Engineer </w:t>
      </w:r>
      <w:r>
        <w:rPr>
          <w:sz w:val="24"/>
        </w:rPr>
        <w:t>und</w:t>
      </w:r>
      <w:r w:rsidRPr="0078221E">
        <w:rPr>
          <w:sz w:val="24"/>
        </w:rPr>
        <w:t xml:space="preserve"> Carl </w:t>
      </w:r>
      <w:proofErr w:type="spellStart"/>
      <w:r w:rsidRPr="0078221E">
        <w:rPr>
          <w:sz w:val="24"/>
        </w:rPr>
        <w:t>Kosemans</w:t>
      </w:r>
      <w:proofErr w:type="spellEnd"/>
      <w:r w:rsidRPr="0078221E">
        <w:rPr>
          <w:sz w:val="24"/>
        </w:rPr>
        <w:t xml:space="preserve">, </w:t>
      </w:r>
      <w:proofErr w:type="spellStart"/>
      <w:r w:rsidRPr="0078221E">
        <w:rPr>
          <w:sz w:val="24"/>
        </w:rPr>
        <w:t>Commissioning</w:t>
      </w:r>
      <w:proofErr w:type="spellEnd"/>
      <w:r w:rsidRPr="0078221E">
        <w:rPr>
          <w:sz w:val="24"/>
        </w:rPr>
        <w:t xml:space="preserve"> Engineer</w:t>
      </w:r>
      <w:r>
        <w:rPr>
          <w:sz w:val="24"/>
        </w:rPr>
        <w:t xml:space="preserve">. </w:t>
      </w:r>
      <w:r w:rsidRPr="0078221E">
        <w:rPr>
          <w:sz w:val="24"/>
        </w:rPr>
        <w:t xml:space="preserve">(Foto: </w:t>
      </w:r>
      <w:proofErr w:type="spellStart"/>
      <w:r w:rsidRPr="0078221E">
        <w:rPr>
          <w:sz w:val="24"/>
        </w:rPr>
        <w:t>Tiense</w:t>
      </w:r>
      <w:proofErr w:type="spellEnd"/>
      <w:r w:rsidRPr="0078221E">
        <w:rPr>
          <w:sz w:val="24"/>
        </w:rPr>
        <w:t xml:space="preserve"> </w:t>
      </w:r>
      <w:proofErr w:type="spellStart"/>
      <w:r w:rsidRPr="0078221E">
        <w:rPr>
          <w:sz w:val="24"/>
        </w:rPr>
        <w:t>Suiker</w:t>
      </w:r>
      <w:proofErr w:type="spellEnd"/>
      <w:r w:rsidRPr="0078221E">
        <w:rPr>
          <w:sz w:val="24"/>
        </w:rPr>
        <w:t xml:space="preserve">/Steven </w:t>
      </w:r>
      <w:proofErr w:type="spellStart"/>
      <w:r w:rsidRPr="0078221E">
        <w:rPr>
          <w:sz w:val="24"/>
        </w:rPr>
        <w:t>Massart</w:t>
      </w:r>
      <w:proofErr w:type="spellEnd"/>
      <w:r w:rsidRPr="0078221E">
        <w:rPr>
          <w:sz w:val="24"/>
        </w:rPr>
        <w:t>).</w:t>
      </w:r>
    </w:p>
    <w:p w14:paraId="5D65A48D" w14:textId="522EB442" w:rsidR="0078221E" w:rsidRPr="0078221E" w:rsidRDefault="0078221E" w:rsidP="0078221E">
      <w:pPr>
        <w:spacing w:line="360" w:lineRule="auto"/>
        <w:rPr>
          <w:sz w:val="24"/>
        </w:rPr>
      </w:pPr>
    </w:p>
    <w:p w14:paraId="693C60D0" w14:textId="77777777" w:rsidR="0078221E" w:rsidRPr="0078221E" w:rsidRDefault="0078221E" w:rsidP="00B81F4B">
      <w:pPr>
        <w:spacing w:line="360" w:lineRule="auto"/>
        <w:rPr>
          <w:sz w:val="24"/>
        </w:rPr>
      </w:pPr>
    </w:p>
    <w:p w14:paraId="4981DC6B" w14:textId="77777777" w:rsidR="00B81F4B" w:rsidRPr="0078221E" w:rsidRDefault="00B81F4B" w:rsidP="00B81F4B">
      <w:pPr>
        <w:spacing w:line="360" w:lineRule="auto"/>
        <w:rPr>
          <w:rFonts w:cs="Arial"/>
          <w:b/>
          <w:bCs/>
          <w:color w:val="0303B8" w:themeColor="text1"/>
          <w:sz w:val="24"/>
        </w:rPr>
      </w:pPr>
    </w:p>
    <w:p w14:paraId="15F1CA4B" w14:textId="77777777" w:rsidR="00B81F4B" w:rsidRPr="0078221E" w:rsidRDefault="00B81F4B" w:rsidP="00B81F4B">
      <w:pPr>
        <w:pStyle w:val="BoilerplateBold"/>
      </w:pPr>
      <w:r w:rsidRPr="000554FB">
        <w:rPr>
          <w:noProof/>
        </w:rPr>
        <mc:AlternateContent>
          <mc:Choice Requires="wps">
            <w:drawing>
              <wp:anchor distT="36195" distB="36195" distL="114300" distR="114300" simplePos="0" relativeHeight="251659264" behindDoc="0" locked="0" layoutInCell="1" allowOverlap="1" wp14:anchorId="57227636" wp14:editId="601DCD22">
                <wp:simplePos x="0" y="0"/>
                <wp:positionH relativeFrom="margin">
                  <wp:align>left</wp:align>
                </wp:positionH>
                <wp:positionV relativeFrom="paragraph">
                  <wp:posOffset>0</wp:posOffset>
                </wp:positionV>
                <wp:extent cx="6324600" cy="1143000"/>
                <wp:effectExtent l="0" t="0" r="0" b="0"/>
                <wp:wrapTopAndBottom/>
                <wp:docPr id="36" name="Textfeld 36"/>
                <wp:cNvGraphicFramePr/>
                <a:graphic xmlns:a="http://schemas.openxmlformats.org/drawingml/2006/main">
                  <a:graphicData uri="http://schemas.microsoft.com/office/word/2010/wordprocessingShape">
                    <wps:wsp>
                      <wps:cNvSpPr txBox="1"/>
                      <wps:spPr>
                        <a:xfrm>
                          <a:off x="0" y="0"/>
                          <a:ext cx="6324600" cy="1143000"/>
                        </a:xfrm>
                        <a:prstGeom prst="rect">
                          <a:avLst/>
                        </a:prstGeom>
                        <a:solidFill>
                          <a:schemeClr val="bg1">
                            <a:lumMod val="95000"/>
                          </a:schemeClr>
                        </a:solidFill>
                        <a:ln w="6350">
                          <a:noFill/>
                        </a:ln>
                      </wps:spPr>
                      <wps:txbx>
                        <w:txbxContent>
                          <w:p w14:paraId="7BB5DBD4" w14:textId="77777777" w:rsidR="00B81F4B" w:rsidRDefault="00B81F4B" w:rsidP="00B81F4B">
                            <w:pPr>
                              <w:rPr>
                                <w:rStyle w:val="Untertitel1Subline"/>
                              </w:rPr>
                            </w:pPr>
                          </w:p>
                          <w:p w14:paraId="0ABF51E6" w14:textId="77777777" w:rsidR="00B81F4B" w:rsidRDefault="00B81F4B" w:rsidP="00B81F4B">
                            <w:pPr>
                              <w:rPr>
                                <w:rStyle w:val="Untertitel1Subline"/>
                              </w:rPr>
                            </w:pPr>
                            <w:r w:rsidRPr="00137F12">
                              <w:rPr>
                                <w:rStyle w:val="Untertitel1Subline"/>
                              </w:rPr>
                              <w:t xml:space="preserve">HINWEISE FÜR DIE REDAKTION </w:t>
                            </w:r>
                          </w:p>
                          <w:p w14:paraId="68B59E06" w14:textId="77777777" w:rsidR="00B81F4B" w:rsidRPr="00B35411" w:rsidRDefault="00B81F4B" w:rsidP="00B81F4B">
                            <w:pPr>
                              <w:pStyle w:val="Bullets"/>
                            </w:pPr>
                            <w:r w:rsidRPr="00B35411">
                              <w:t xml:space="preserve">Informationen über GEA finden Sie </w:t>
                            </w:r>
                            <w:hyperlink r:id="rId14" w:history="1">
                              <w:r w:rsidRPr="00B35411">
                                <w:rPr>
                                  <w:rStyle w:val="Hyperlink"/>
                                </w:rPr>
                                <w:t>hier</w:t>
                              </w:r>
                            </w:hyperlink>
                          </w:p>
                          <w:p w14:paraId="1A7C323C" w14:textId="77777777" w:rsidR="00B81F4B" w:rsidRDefault="00B81F4B" w:rsidP="00B81F4B">
                            <w:pPr>
                              <w:pStyle w:val="Bullets"/>
                            </w:pPr>
                            <w:r>
                              <w:t xml:space="preserve">Folgen Sie GEA auf </w:t>
                            </w:r>
                            <w:r>
                              <w:rPr>
                                <w:noProof/>
                                <w:lang w:eastAsia="de-DE"/>
                              </w:rPr>
                              <w:drawing>
                                <wp:inline distT="0" distB="0" distL="0" distR="0" wp14:anchorId="0403F2C1" wp14:editId="26847D01">
                                  <wp:extent cx="152049" cy="129043"/>
                                  <wp:effectExtent l="0" t="0" r="635" b="4445"/>
                                  <wp:docPr id="40" name="Grafik 4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57204" cy="218288"/>
                                          </a:xfrm>
                                          <a:prstGeom prst="rect">
                                            <a:avLst/>
                                          </a:prstGeom>
                                        </pic:spPr>
                                      </pic:pic>
                                    </a:graphicData>
                                  </a:graphic>
                                </wp:inline>
                              </w:drawing>
                            </w:r>
                            <w:r>
                              <w:rPr>
                                <w:noProof/>
                                <w:lang w:eastAsia="de-DE"/>
                              </w:rPr>
                              <w:drawing>
                                <wp:inline distT="0" distB="0" distL="0" distR="0" wp14:anchorId="43BC4D41" wp14:editId="29EC91CD">
                                  <wp:extent cx="140422" cy="136985"/>
                                  <wp:effectExtent l="0" t="0" r="0" b="3175"/>
                                  <wp:docPr id="43" name="Grafik 4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a:hlinkClick r:id="rId17"/>
                                          </pic:cNvPr>
                                          <pic:cNvPicPr/>
                                        </pic:nvPicPr>
                                        <pic:blipFill rotWithShape="1">
                                          <a:blip r:embed="rId18">
                                            <a:extLst>
                                              <a:ext uri="{28A0092B-C50C-407E-A947-70E740481C1C}">
                                                <a14:useLocalDpi xmlns:a14="http://schemas.microsoft.com/office/drawing/2010/main" val="0"/>
                                              </a:ext>
                                            </a:extLst>
                                          </a:blip>
                                          <a:srcRect t="-5271" r="-7910" b="-1"/>
                                          <a:stretch/>
                                        </pic:blipFill>
                                        <pic:spPr bwMode="auto">
                                          <a:xfrm>
                                            <a:off x="0" y="0"/>
                                            <a:ext cx="151160" cy="1474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A2417B" wp14:editId="32B70DFC">
                                  <wp:extent cx="183600" cy="129600"/>
                                  <wp:effectExtent l="0" t="0" r="6985" b="3810"/>
                                  <wp:docPr id="38" name="Grafik 3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183600" cy="129600"/>
                                          </a:xfrm>
                                          <a:prstGeom prst="rect">
                                            <a:avLst/>
                                          </a:prstGeom>
                                        </pic:spPr>
                                      </pic:pic>
                                    </a:graphicData>
                                  </a:graphic>
                                </wp:inline>
                              </w:drawing>
                            </w:r>
                          </w:p>
                          <w:p w14:paraId="299FEA69" w14:textId="77777777" w:rsidR="00B81F4B" w:rsidRPr="00B35411" w:rsidRDefault="00B81F4B" w:rsidP="00B81F4B">
                            <w:pPr>
                              <w:pStyle w:val="Bullets"/>
                            </w:pPr>
                            <w:r w:rsidRPr="00B35411">
                              <w:t xml:space="preserve">Bilder von GEA finden Sie </w:t>
                            </w:r>
                            <w:hyperlink r:id="rId21" w:history="1">
                              <w:r w:rsidRPr="00B35411">
                                <w:rPr>
                                  <w:rStyle w:val="Hyperlink"/>
                                </w:rPr>
                                <w:t>hier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27636" id="_x0000_t202" coordsize="21600,21600" o:spt="202" path="m,l,21600r21600,l21600,xe">
                <v:stroke joinstyle="miter"/>
                <v:path gradientshapeok="t" o:connecttype="rect"/>
              </v:shapetype>
              <v:shape id="Textfeld 36" o:spid="_x0000_s1026" type="#_x0000_t202" style="position:absolute;margin-left:0;margin-top:0;width:498pt;height:90pt;z-index:251659264;visibility:visible;mso-wrap-style:square;mso-width-percent:0;mso-height-percent:0;mso-wrap-distance-left:9pt;mso-wrap-distance-top:2.85pt;mso-wrap-distance-right:9pt;mso-wrap-distance-bottom:2.8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" fillcolor="#f2f2f2 [3052]" stroked="f" strokeweight=".5pt">
                <v:textbox>
                  <w:txbxContent>
                    <w:p w14:paraId="7BB5DBD4" w14:textId="77777777" w:rsidR="00B81F4B" w:rsidRDefault="00B81F4B" w:rsidP="00B81F4B">
                      <w:pPr>
                        <w:rPr>
                          <w:rStyle w:val="Untertitel1Subline"/>
                        </w:rPr>
                      </w:pPr>
                    </w:p>
                    <w:p w14:paraId="0ABF51E6" w14:textId="77777777" w:rsidR="00B81F4B" w:rsidRDefault="00B81F4B" w:rsidP="00B81F4B">
                      <w:pPr>
                        <w:rPr>
                          <w:rStyle w:val="Untertitel1Subline"/>
                        </w:rPr>
                      </w:pPr>
                      <w:r w:rsidRPr="00137F12">
                        <w:rPr>
                          <w:rStyle w:val="Untertitel1Subline"/>
                        </w:rPr>
                        <w:t xml:space="preserve">HINWEISE FÜR DIE REDAKTION </w:t>
                      </w:r>
                    </w:p>
                    <w:p w14:paraId="68B59E06" w14:textId="77777777" w:rsidR="00B81F4B" w:rsidRPr="00B35411" w:rsidRDefault="00B81F4B" w:rsidP="00B81F4B">
                      <w:pPr>
                        <w:pStyle w:val="Bullets"/>
                      </w:pPr>
                      <w:r w:rsidRPr="00B35411">
                        <w:t xml:space="preserve">Informationen über GEA finden Sie </w:t>
                      </w:r>
                      <w:hyperlink r:id="rId22" w:history="1">
                        <w:r w:rsidRPr="00B35411">
                          <w:rPr>
                            <w:rStyle w:val="Hyperlink"/>
                          </w:rPr>
                          <w:t>hier</w:t>
                        </w:r>
                      </w:hyperlink>
                    </w:p>
                    <w:p w14:paraId="1A7C323C" w14:textId="77777777" w:rsidR="00B81F4B" w:rsidRDefault="00B81F4B" w:rsidP="00B81F4B">
                      <w:pPr>
                        <w:pStyle w:val="Bullets"/>
                      </w:pPr>
                      <w:r>
                        <w:t xml:space="preserve">Folgen Sie GEA auf </w:t>
                      </w:r>
                      <w:r>
                        <w:rPr>
                          <w:noProof/>
                          <w:lang w:eastAsia="de-DE"/>
                        </w:rPr>
                        <w:drawing>
                          <wp:inline distT="0" distB="0" distL="0" distR="0" wp14:anchorId="0403F2C1" wp14:editId="26847D01">
                            <wp:extent cx="152049" cy="129043"/>
                            <wp:effectExtent l="0" t="0" r="635" b="4445"/>
                            <wp:docPr id="40" name="Grafik 4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257204" cy="218288"/>
                                    </a:xfrm>
                                    <a:prstGeom prst="rect">
                                      <a:avLst/>
                                    </a:prstGeom>
                                  </pic:spPr>
                                </pic:pic>
                              </a:graphicData>
                            </a:graphic>
                          </wp:inline>
                        </w:drawing>
                      </w:r>
                      <w:r>
                        <w:rPr>
                          <w:noProof/>
                          <w:lang w:eastAsia="de-DE"/>
                        </w:rPr>
                        <w:drawing>
                          <wp:inline distT="0" distB="0" distL="0" distR="0" wp14:anchorId="43BC4D41" wp14:editId="29EC91CD">
                            <wp:extent cx="140422" cy="136985"/>
                            <wp:effectExtent l="0" t="0" r="0" b="3175"/>
                            <wp:docPr id="43" name="Grafik 4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a:hlinkClick r:id="rId25"/>
                                    </pic:cNvPr>
                                    <pic:cNvPicPr/>
                                  </pic:nvPicPr>
                                  <pic:blipFill rotWithShape="1">
                                    <a:blip r:embed="rId26">
                                      <a:extLst>
                                        <a:ext uri="{28A0092B-C50C-407E-A947-70E740481C1C}">
                                          <a14:useLocalDpi xmlns:a14="http://schemas.microsoft.com/office/drawing/2010/main" val="0"/>
                                        </a:ext>
                                      </a:extLst>
                                    </a:blip>
                                    <a:srcRect t="-5271" r="-7910" b="-1"/>
                                    <a:stretch/>
                                  </pic:blipFill>
                                  <pic:spPr bwMode="auto">
                                    <a:xfrm>
                                      <a:off x="0" y="0"/>
                                      <a:ext cx="151160" cy="1474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A2417B" wp14:editId="32B70DFC">
                            <wp:extent cx="183600" cy="129600"/>
                            <wp:effectExtent l="0" t="0" r="6985" b="3810"/>
                            <wp:docPr id="38" name="Grafik 3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183600" cy="129600"/>
                                    </a:xfrm>
                                    <a:prstGeom prst="rect">
                                      <a:avLst/>
                                    </a:prstGeom>
                                  </pic:spPr>
                                </pic:pic>
                              </a:graphicData>
                            </a:graphic>
                          </wp:inline>
                        </w:drawing>
                      </w:r>
                    </w:p>
                    <w:p w14:paraId="299FEA69" w14:textId="77777777" w:rsidR="00B81F4B" w:rsidRPr="00B35411" w:rsidRDefault="00B81F4B" w:rsidP="00B81F4B">
                      <w:pPr>
                        <w:pStyle w:val="Bullets"/>
                      </w:pPr>
                      <w:r w:rsidRPr="00B35411">
                        <w:t xml:space="preserve">Bilder von GEA finden Sie </w:t>
                      </w:r>
                      <w:hyperlink r:id="rId29" w:history="1">
                        <w:r w:rsidRPr="00B35411">
                          <w:rPr>
                            <w:rStyle w:val="Hyperlink"/>
                          </w:rPr>
                          <w:t>hier</w:t>
                        </w:r>
                      </w:hyperlink>
                    </w:p>
                  </w:txbxContent>
                </v:textbox>
                <w10:wrap type="topAndBottom" anchorx="margin"/>
              </v:shape>
            </w:pict>
          </mc:Fallback>
        </mc:AlternateContent>
      </w:r>
    </w:p>
    <w:p w14:paraId="52CFF957" w14:textId="77777777" w:rsidR="00B81F4B" w:rsidRPr="0078221E" w:rsidRDefault="00B81F4B" w:rsidP="00B81F4B">
      <w:pPr>
        <w:pStyle w:val="BoilerplateBold"/>
      </w:pPr>
    </w:p>
    <w:p w14:paraId="0F9D6855" w14:textId="77777777" w:rsidR="00B81F4B" w:rsidRPr="0078221E" w:rsidRDefault="00B81F4B" w:rsidP="00B81F4B">
      <w:pPr>
        <w:pStyle w:val="BoilerplateBold"/>
      </w:pPr>
    </w:p>
    <w:p w14:paraId="24B843AC" w14:textId="77777777" w:rsidR="00B81F4B" w:rsidRPr="00B35411" w:rsidRDefault="00B81F4B" w:rsidP="00B81F4B">
      <w:pPr>
        <w:pStyle w:val="Boilerplate"/>
        <w:rPr>
          <w:b/>
          <w:color w:val="0303B8" w:themeColor="text1"/>
        </w:rPr>
      </w:pPr>
      <w:r w:rsidRPr="00B35411">
        <w:rPr>
          <w:b/>
          <w:color w:val="0303B8" w:themeColor="text1"/>
        </w:rPr>
        <w:t>Über GEA</w:t>
      </w:r>
    </w:p>
    <w:p w14:paraId="4C08D934" w14:textId="77777777" w:rsidR="00B81F4B" w:rsidRPr="00B35411" w:rsidRDefault="00B81F4B" w:rsidP="00B81F4B">
      <w:pPr>
        <w:pStyle w:val="Boilerplate"/>
      </w:pPr>
      <w:r w:rsidRPr="00B35411">
        <w:t>GEA ist einer der weltweit größten Anbieter von Systemen und Komponenten für die Lebensmittel-, Getränke- und Pharmaindustrie. Der 1881 gegründete internationale Technologiekonzern konzentriert sich auf Maschinen und Anlagen sowie auf fortschrittliche Prozesstechnologie, Komponenten und umfassende Dienstleistungen. Mit mehr als 18.000 Mitarbeitern erwirtschaftete der Konzern im Geschäftsjahr 2023 in mehr als 150 Ländern einen Umsatz von rund 5,4 Milliarden Euro. Anlagen, Prozesse, Komponenten und Dienstleistungen der GEA steigern die Effizienz und Nachhaltigkeit der Produktion ihrer Kunden. Sie tragen maßgeblich zur Reduzierung von CO</w:t>
      </w:r>
      <w:r w:rsidRPr="00B35411">
        <w:rPr>
          <w:vertAlign w:val="subscript"/>
        </w:rPr>
        <w:t>2</w:t>
      </w:r>
      <w:r w:rsidRPr="00B35411">
        <w:t xml:space="preserve"> Emissionen, Kunststoffverbrauch und Lebensmittelabfällen bei. Damit leistet GEA einen wichtigen Beitrag zu einer nachhaltigen Zukunft, ganz im Sinne des Unternehmenszwecks: "Engineering for a better world".</w:t>
      </w:r>
    </w:p>
    <w:p w14:paraId="0A8170D1" w14:textId="77777777" w:rsidR="00B81F4B" w:rsidRPr="00B35411" w:rsidRDefault="00B81F4B" w:rsidP="00B81F4B">
      <w:pPr>
        <w:pStyle w:val="Boilerplate"/>
      </w:pPr>
    </w:p>
    <w:p w14:paraId="22D1BBFF" w14:textId="77777777" w:rsidR="00B81F4B" w:rsidRPr="00B35411" w:rsidRDefault="00B81F4B" w:rsidP="00B81F4B">
      <w:pPr>
        <w:pStyle w:val="Boilerplate"/>
      </w:pPr>
      <w:r w:rsidRPr="00B35411">
        <w:t>GEA ist im deutschen MDAX, im europäischen STOXX</w:t>
      </w:r>
      <w:r w:rsidRPr="00B35411">
        <w:rPr>
          <w:vertAlign w:val="superscript"/>
        </w:rPr>
        <w:t>®</w:t>
      </w:r>
      <w:r w:rsidRPr="00B35411">
        <w:t xml:space="preserve"> Europe 600 Index gelistet und gehört zu den Unternehmen, die </w:t>
      </w:r>
      <w:r w:rsidRPr="00B35411">
        <w:br/>
        <w:t xml:space="preserve">in den Indizes DAX 50 ESG, MSCI Global Sustainability sowie Dow Jones Sustainability World und Dow Jones Sustainability Europe enthalten sind. </w:t>
      </w:r>
    </w:p>
    <w:p w14:paraId="6325F6B5" w14:textId="77777777" w:rsidR="00B81F4B" w:rsidRPr="00B35411" w:rsidRDefault="00B81F4B" w:rsidP="00B81F4B">
      <w:pPr>
        <w:pStyle w:val="Boilerplate"/>
      </w:pPr>
    </w:p>
    <w:p w14:paraId="42766C20" w14:textId="77777777" w:rsidR="00B81F4B" w:rsidRPr="00B35411" w:rsidRDefault="00B81F4B" w:rsidP="00B81F4B">
      <w:pPr>
        <w:pStyle w:val="Boilerplate"/>
      </w:pPr>
      <w:r w:rsidRPr="00B35411">
        <w:t>Weitere Informationen finden Sie im Internet unter gea.com.</w:t>
      </w:r>
    </w:p>
    <w:p w14:paraId="541ED074" w14:textId="77777777" w:rsidR="00B81F4B" w:rsidRPr="00B35411" w:rsidRDefault="00B81F4B" w:rsidP="00B81F4B">
      <w:pPr>
        <w:pStyle w:val="Boilerplate"/>
      </w:pPr>
      <w:r w:rsidRPr="00B35411">
        <w:t>Wenn Sie keine weiteren Mitteilungen von GEA erhalten möchten, senden Sie bitte eine E-Mail an pr@gea.com.</w:t>
      </w:r>
    </w:p>
    <w:p w14:paraId="3D2FE143" w14:textId="77777777" w:rsidR="00B81F4B" w:rsidRPr="00B35411" w:rsidRDefault="00B81F4B" w:rsidP="00B81F4B">
      <w:pPr>
        <w:pStyle w:val="BoilerplateBold"/>
      </w:pPr>
    </w:p>
    <w:p w14:paraId="70E18920" w14:textId="77777777" w:rsidR="00B81F4B" w:rsidRPr="00B35411" w:rsidRDefault="00B81F4B" w:rsidP="00B81F4B">
      <w:pPr>
        <w:pStyle w:val="Boilerplate"/>
      </w:pPr>
    </w:p>
    <w:p w14:paraId="17567CE6" w14:textId="77777777" w:rsidR="00B81F4B" w:rsidRPr="00B35411" w:rsidRDefault="00B81F4B" w:rsidP="00B81F4B">
      <w:pPr>
        <w:pStyle w:val="Boilerplate"/>
      </w:pPr>
    </w:p>
    <w:p w14:paraId="5BEE06C5" w14:textId="77777777" w:rsidR="00B81F4B" w:rsidRPr="00B35411" w:rsidRDefault="00B81F4B" w:rsidP="00B81F4B">
      <w:pPr>
        <w:pStyle w:val="Boilerplate"/>
      </w:pPr>
    </w:p>
    <w:p w14:paraId="55868D68" w14:textId="55E48935" w:rsidR="00B81F4B" w:rsidRPr="008D6909" w:rsidRDefault="00B81F4B" w:rsidP="00B81F4B">
      <w:pPr>
        <w:pStyle w:val="BoilerplateBold"/>
        <w:rPr>
          <w:lang w:val="es-ES"/>
        </w:rPr>
      </w:pPr>
      <w:r w:rsidRPr="008D6909">
        <w:rPr>
          <w:lang w:val="es-ES"/>
        </w:rPr>
        <w:t>Medi</w:t>
      </w:r>
      <w:r w:rsidR="00963C1B" w:rsidRPr="008D6909">
        <w:rPr>
          <w:lang w:val="es-ES"/>
        </w:rPr>
        <w:t>a Relations</w:t>
      </w:r>
      <w:r w:rsidRPr="008D6909">
        <w:rPr>
          <w:lang w:val="es-ES"/>
        </w:rPr>
        <w:t xml:space="preserve"> GEA</w:t>
      </w:r>
    </w:p>
    <w:p w14:paraId="25EBA074" w14:textId="77777777" w:rsidR="00B81F4B" w:rsidRPr="008D6909" w:rsidRDefault="00B81F4B" w:rsidP="00B81F4B">
      <w:pPr>
        <w:rPr>
          <w:color w:val="808080" w:themeColor="background1" w:themeShade="80"/>
          <w:sz w:val="18"/>
          <w:szCs w:val="18"/>
          <w:lang w:val="es-ES"/>
        </w:rPr>
      </w:pPr>
      <w:bookmarkStart w:id="0" w:name="_Hlk111819806"/>
      <w:r w:rsidRPr="008D6909">
        <w:rPr>
          <w:color w:val="808080" w:themeColor="background1" w:themeShade="80"/>
          <w:sz w:val="18"/>
          <w:szCs w:val="18"/>
          <w:lang w:val="es-ES"/>
        </w:rPr>
        <w:t>Dr. Michael Golek</w:t>
      </w:r>
    </w:p>
    <w:bookmarkEnd w:id="0"/>
    <w:p w14:paraId="5B775B87" w14:textId="77777777" w:rsidR="00B81F4B" w:rsidRDefault="00B81F4B" w:rsidP="00B81F4B">
      <w:pPr>
        <w:rPr>
          <w:color w:val="808080" w:themeColor="background1" w:themeShade="80"/>
          <w:sz w:val="18"/>
          <w:szCs w:val="18"/>
        </w:rPr>
      </w:pPr>
      <w:r w:rsidRPr="000C3A49">
        <w:rPr>
          <w:color w:val="808080" w:themeColor="background1" w:themeShade="80"/>
          <w:sz w:val="18"/>
          <w:szCs w:val="18"/>
        </w:rPr>
        <w:t>Peter-Müller-Str. 12, 40468 Düsseldorf</w:t>
      </w:r>
    </w:p>
    <w:p w14:paraId="0CFF3EA3" w14:textId="77777777" w:rsidR="00B81F4B" w:rsidRDefault="00B81F4B" w:rsidP="00B81F4B">
      <w:pPr>
        <w:rPr>
          <w:color w:val="808080" w:themeColor="background1" w:themeShade="80"/>
          <w:sz w:val="18"/>
          <w:szCs w:val="18"/>
        </w:rPr>
      </w:pPr>
      <w:bookmarkStart w:id="1" w:name="_Hlk111819835"/>
      <w:r w:rsidRPr="00CC72B8">
        <w:rPr>
          <w:color w:val="808080" w:themeColor="background1" w:themeShade="80"/>
          <w:sz w:val="18"/>
          <w:szCs w:val="18"/>
        </w:rPr>
        <w:t>Telefon +49 211 91361505</w:t>
      </w:r>
    </w:p>
    <w:bookmarkEnd w:id="1"/>
    <w:p w14:paraId="3712989B" w14:textId="77777777" w:rsidR="00B81F4B" w:rsidRDefault="00B81F4B" w:rsidP="00B81F4B">
      <w:pPr>
        <w:rPr>
          <w:color w:val="808080" w:themeColor="background1" w:themeShade="80"/>
          <w:sz w:val="18"/>
          <w:szCs w:val="18"/>
        </w:rPr>
      </w:pPr>
      <w:r w:rsidRPr="00CC72B8">
        <w:rPr>
          <w:color w:val="808080" w:themeColor="background1" w:themeShade="80"/>
          <w:sz w:val="18"/>
          <w:szCs w:val="18"/>
        </w:rPr>
        <w:t>Tel. +491736205746</w:t>
      </w:r>
    </w:p>
    <w:p w14:paraId="7828D3D4" w14:textId="6826085B" w:rsidR="00505AB8" w:rsidRPr="00ED4CE0" w:rsidRDefault="00B81F4B" w:rsidP="007447C3">
      <w:pPr>
        <w:pStyle w:val="BoilerplateBold"/>
        <w:rPr>
          <w:sz w:val="16"/>
          <w:szCs w:val="16"/>
        </w:rPr>
      </w:pPr>
      <w:r w:rsidRPr="00CC72B8">
        <w:rPr>
          <w:color w:val="808080" w:themeColor="background1" w:themeShade="80"/>
        </w:rPr>
        <w:t>michael.golek@gea.com</w:t>
      </w:r>
    </w:p>
    <w:sectPr w:rsidR="00505AB8" w:rsidRPr="00ED4CE0" w:rsidSect="000B6D94">
      <w:headerReference w:type="default" r:id="rId30"/>
      <w:footerReference w:type="even" r:id="rId31"/>
      <w:footerReference w:type="default" r:id="rId32"/>
      <w:headerReference w:type="first" r:id="rId33"/>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C3778" w14:textId="77777777" w:rsidR="002275D0" w:rsidRDefault="002275D0" w:rsidP="00E668F9">
      <w:r>
        <w:separator/>
      </w:r>
    </w:p>
  </w:endnote>
  <w:endnote w:type="continuationSeparator" w:id="0">
    <w:p w14:paraId="1B088FE6" w14:textId="77777777" w:rsidR="002275D0" w:rsidRDefault="002275D0"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A55EC"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155EFF1A"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BBC78"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500A099B" w14:textId="77777777" w:rsidR="00AC692F" w:rsidRPr="00AC692F" w:rsidRDefault="00AC692F" w:rsidP="00AC692F">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1E55D32C" w14:textId="77777777" w:rsidR="00BC3777" w:rsidRPr="00AC692F" w:rsidRDefault="00BC3777" w:rsidP="00BC3777">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D92EFC3" w14:textId="77777777" w:rsidR="00BC3777" w:rsidRPr="00AC692F" w:rsidRDefault="00BC3777" w:rsidP="00BC3777">
    <w:pPr>
      <w:pStyle w:val="Fuzeile"/>
    </w:pPr>
    <w:r w:rsidRPr="00AC692F">
      <w:t>Telefon +49 211 9136-1492 - gea.com</w:t>
    </w:r>
    <w:r w:rsidRPr="00AC692F">
      <w:tab/>
    </w:r>
    <w:r w:rsidRPr="0050263A">
      <w:t>Dr. Michael Golek</w:t>
    </w:r>
    <w:r w:rsidRPr="00AC692F">
      <w:t xml:space="preserve">, </w:t>
    </w:r>
    <w:r w:rsidRPr="0050263A">
      <w:t>+49 211 91361505</w:t>
    </w:r>
  </w:p>
  <w:p w14:paraId="1DA1BBFB" w14:textId="52443001" w:rsidR="00A84047" w:rsidRPr="00AC692F" w:rsidRDefault="00BC3777" w:rsidP="00AC692F">
    <w:pPr>
      <w:pStyle w:val="Fuzeile"/>
    </w:pPr>
    <w:r w:rsidRPr="00AC692F">
      <w:t>Peter-Müller-Str. 12, 40468 Düsseldorf, Deutschland</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7FCF5" w14:textId="77777777" w:rsidR="002275D0" w:rsidRDefault="002275D0" w:rsidP="00E668F9">
      <w:r>
        <w:separator/>
      </w:r>
    </w:p>
  </w:footnote>
  <w:footnote w:type="continuationSeparator" w:id="0">
    <w:p w14:paraId="6A7391F0" w14:textId="77777777" w:rsidR="002275D0" w:rsidRDefault="002275D0"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DC3A" w14:textId="24DF9FF5" w:rsidR="00A84047" w:rsidRPr="003E3323" w:rsidRDefault="004F09C0" w:rsidP="003E3323">
    <w:pPr>
      <w:pStyle w:val="Kopfzeile"/>
    </w:pPr>
    <w:r w:rsidRPr="003E3323">
      <w:rPr>
        <w:noProof/>
      </w:rPr>
      <mc:AlternateContent>
        <mc:Choice Requires="wpg">
          <w:drawing>
            <wp:anchor distT="0" distB="0" distL="114300" distR="114300" simplePos="0" relativeHeight="251661312" behindDoc="0" locked="0" layoutInCell="1" allowOverlap="1" wp14:anchorId="3D61020E" wp14:editId="4D98AA3A">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F5F228" id="Grafik 3" o:spid="_x0000_s1026" style="position:absolute;margin-left:42.55pt;margin-top:42.55pt;width:157.9pt;height:28.65pt;z-index:251661312;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Fachpresseinformation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1AAD7" w14:textId="77777777" w:rsidR="00A93E59" w:rsidRPr="00A93E59" w:rsidRDefault="00A93E59" w:rsidP="00B2668C">
    <w:pPr>
      <w:pStyle w:val="Kopfzeile"/>
    </w:pPr>
    <w:r w:rsidRPr="00A93E59">
      <w:rPr>
        <w:noProof/>
        <w:lang w:val="en-GB" w:eastAsia="en-GB"/>
      </w:rPr>
      <w:drawing>
        <wp:inline distT="0" distB="0" distL="0" distR="0" wp14:anchorId="48824405" wp14:editId="487845A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A63C8DB" w14:textId="77777777" w:rsidR="00A93E59" w:rsidRPr="00A93E59" w:rsidRDefault="00A93E59" w:rsidP="00B2668C">
    <w:pPr>
      <w:pStyle w:val="Kopfzeile"/>
    </w:pPr>
  </w:p>
  <w:p w14:paraId="211D4FBA" w14:textId="77777777" w:rsidR="00A93E59" w:rsidRPr="00A93E59" w:rsidRDefault="00A93E59" w:rsidP="00B2668C">
    <w:pPr>
      <w:pStyle w:val="Kopfzeile"/>
    </w:pPr>
    <w:r w:rsidRPr="00A93E59">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5C733A"/>
    <w:multiLevelType w:val="hybridMultilevel"/>
    <w:tmpl w:val="D368FC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4"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160291"/>
    <w:multiLevelType w:val="hybridMultilevel"/>
    <w:tmpl w:val="3410991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5"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5"/>
  </w:num>
  <w:num w:numId="2" w16cid:durableId="1205290784">
    <w:abstractNumId w:val="18"/>
  </w:num>
  <w:num w:numId="3" w16cid:durableId="1018197159">
    <w:abstractNumId w:val="13"/>
  </w:num>
  <w:num w:numId="4" w16cid:durableId="1117868536">
    <w:abstractNumId w:val="38"/>
  </w:num>
  <w:num w:numId="5" w16cid:durableId="248470835">
    <w:abstractNumId w:val="32"/>
  </w:num>
  <w:num w:numId="6" w16cid:durableId="1069379754">
    <w:abstractNumId w:val="34"/>
  </w:num>
  <w:num w:numId="7" w16cid:durableId="1887139886">
    <w:abstractNumId w:val="33"/>
  </w:num>
  <w:num w:numId="8" w16cid:durableId="1053114001">
    <w:abstractNumId w:val="22"/>
  </w:num>
  <w:num w:numId="9" w16cid:durableId="1488936299">
    <w:abstractNumId w:val="20"/>
  </w:num>
  <w:num w:numId="10" w16cid:durableId="627853582">
    <w:abstractNumId w:val="23"/>
  </w:num>
  <w:num w:numId="11" w16cid:durableId="229461367">
    <w:abstractNumId w:val="31"/>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4"/>
  </w:num>
  <w:num w:numId="23" w16cid:durableId="662440965">
    <w:abstractNumId w:val="27"/>
  </w:num>
  <w:num w:numId="24" w16cid:durableId="686835667">
    <w:abstractNumId w:val="36"/>
  </w:num>
  <w:num w:numId="25" w16cid:durableId="1567455007">
    <w:abstractNumId w:val="16"/>
  </w:num>
  <w:num w:numId="26" w16cid:durableId="1785536269">
    <w:abstractNumId w:val="29"/>
  </w:num>
  <w:num w:numId="27" w16cid:durableId="2056198251">
    <w:abstractNumId w:val="37"/>
  </w:num>
  <w:num w:numId="28" w16cid:durableId="947858474">
    <w:abstractNumId w:val="15"/>
  </w:num>
  <w:num w:numId="29" w16cid:durableId="1432580360">
    <w:abstractNumId w:val="10"/>
  </w:num>
  <w:num w:numId="30" w16cid:durableId="1862282300">
    <w:abstractNumId w:val="11"/>
  </w:num>
  <w:num w:numId="31" w16cid:durableId="1498037689">
    <w:abstractNumId w:val="17"/>
  </w:num>
  <w:num w:numId="32" w16cid:durableId="2075271851">
    <w:abstractNumId w:val="21"/>
  </w:num>
  <w:num w:numId="33" w16cid:durableId="179588811">
    <w:abstractNumId w:val="19"/>
  </w:num>
  <w:num w:numId="34" w16cid:durableId="378360234">
    <w:abstractNumId w:val="26"/>
  </w:num>
  <w:num w:numId="35" w16cid:durableId="1135875388">
    <w:abstractNumId w:val="28"/>
  </w:num>
  <w:num w:numId="36" w16cid:durableId="1132212137">
    <w:abstractNumId w:val="24"/>
  </w:num>
  <w:num w:numId="37" w16cid:durableId="834342458">
    <w:abstractNumId w:val="35"/>
  </w:num>
  <w:num w:numId="38" w16cid:durableId="2048942359">
    <w:abstractNumId w:val="12"/>
  </w:num>
  <w:num w:numId="39" w16cid:durableId="14174380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2F5"/>
    <w:rsid w:val="0000444C"/>
    <w:rsid w:val="00007D28"/>
    <w:rsid w:val="000106C2"/>
    <w:rsid w:val="0001331E"/>
    <w:rsid w:val="0001354E"/>
    <w:rsid w:val="000136BD"/>
    <w:rsid w:val="0001450C"/>
    <w:rsid w:val="00015BFB"/>
    <w:rsid w:val="00015CA8"/>
    <w:rsid w:val="000165C0"/>
    <w:rsid w:val="00016652"/>
    <w:rsid w:val="0001675F"/>
    <w:rsid w:val="00016973"/>
    <w:rsid w:val="00020954"/>
    <w:rsid w:val="00023B70"/>
    <w:rsid w:val="00024096"/>
    <w:rsid w:val="00024696"/>
    <w:rsid w:val="000249E4"/>
    <w:rsid w:val="00024FEC"/>
    <w:rsid w:val="00026401"/>
    <w:rsid w:val="000265A9"/>
    <w:rsid w:val="00026B9F"/>
    <w:rsid w:val="00031165"/>
    <w:rsid w:val="00032579"/>
    <w:rsid w:val="00032864"/>
    <w:rsid w:val="00033507"/>
    <w:rsid w:val="00033869"/>
    <w:rsid w:val="00034520"/>
    <w:rsid w:val="0003512A"/>
    <w:rsid w:val="00035F97"/>
    <w:rsid w:val="000370A3"/>
    <w:rsid w:val="00040E44"/>
    <w:rsid w:val="00041128"/>
    <w:rsid w:val="0004152B"/>
    <w:rsid w:val="00043067"/>
    <w:rsid w:val="000433CB"/>
    <w:rsid w:val="00043411"/>
    <w:rsid w:val="00043A2F"/>
    <w:rsid w:val="00043B06"/>
    <w:rsid w:val="00046409"/>
    <w:rsid w:val="000465E9"/>
    <w:rsid w:val="00050046"/>
    <w:rsid w:val="000505DC"/>
    <w:rsid w:val="00051295"/>
    <w:rsid w:val="00052E83"/>
    <w:rsid w:val="00054C61"/>
    <w:rsid w:val="000554FB"/>
    <w:rsid w:val="00055C9E"/>
    <w:rsid w:val="0005711E"/>
    <w:rsid w:val="00060DC5"/>
    <w:rsid w:val="00062674"/>
    <w:rsid w:val="00064646"/>
    <w:rsid w:val="0006541F"/>
    <w:rsid w:val="00065587"/>
    <w:rsid w:val="00066A21"/>
    <w:rsid w:val="00067EA7"/>
    <w:rsid w:val="0007053C"/>
    <w:rsid w:val="00071752"/>
    <w:rsid w:val="000729AA"/>
    <w:rsid w:val="0007668E"/>
    <w:rsid w:val="00081665"/>
    <w:rsid w:val="000825EF"/>
    <w:rsid w:val="000837A0"/>
    <w:rsid w:val="000844C3"/>
    <w:rsid w:val="00084686"/>
    <w:rsid w:val="00085788"/>
    <w:rsid w:val="00085BC8"/>
    <w:rsid w:val="00090FE1"/>
    <w:rsid w:val="00091B7E"/>
    <w:rsid w:val="00092751"/>
    <w:rsid w:val="00092BAB"/>
    <w:rsid w:val="000942DF"/>
    <w:rsid w:val="000951EE"/>
    <w:rsid w:val="000976CE"/>
    <w:rsid w:val="000A028E"/>
    <w:rsid w:val="000A0E8B"/>
    <w:rsid w:val="000A5043"/>
    <w:rsid w:val="000A7768"/>
    <w:rsid w:val="000B1839"/>
    <w:rsid w:val="000B2CA2"/>
    <w:rsid w:val="000B379D"/>
    <w:rsid w:val="000B380B"/>
    <w:rsid w:val="000B3F5E"/>
    <w:rsid w:val="000B4599"/>
    <w:rsid w:val="000B5BE5"/>
    <w:rsid w:val="000B6D94"/>
    <w:rsid w:val="000B7547"/>
    <w:rsid w:val="000B7B47"/>
    <w:rsid w:val="000C160B"/>
    <w:rsid w:val="000C182B"/>
    <w:rsid w:val="000C24AA"/>
    <w:rsid w:val="000C6691"/>
    <w:rsid w:val="000C6EF5"/>
    <w:rsid w:val="000C765E"/>
    <w:rsid w:val="000D0951"/>
    <w:rsid w:val="000D211E"/>
    <w:rsid w:val="000D2B07"/>
    <w:rsid w:val="000D2F75"/>
    <w:rsid w:val="000D4F9B"/>
    <w:rsid w:val="000D7155"/>
    <w:rsid w:val="000E0046"/>
    <w:rsid w:val="000E00D2"/>
    <w:rsid w:val="000E03D1"/>
    <w:rsid w:val="000E2047"/>
    <w:rsid w:val="000E2B95"/>
    <w:rsid w:val="000E434F"/>
    <w:rsid w:val="000E59AF"/>
    <w:rsid w:val="000E6556"/>
    <w:rsid w:val="000F1352"/>
    <w:rsid w:val="000F5917"/>
    <w:rsid w:val="000F61A1"/>
    <w:rsid w:val="000F6729"/>
    <w:rsid w:val="00100538"/>
    <w:rsid w:val="00102728"/>
    <w:rsid w:val="001032CB"/>
    <w:rsid w:val="00103788"/>
    <w:rsid w:val="00103E24"/>
    <w:rsid w:val="00103E81"/>
    <w:rsid w:val="001043C9"/>
    <w:rsid w:val="00104987"/>
    <w:rsid w:val="00105943"/>
    <w:rsid w:val="001114DF"/>
    <w:rsid w:val="00112BB6"/>
    <w:rsid w:val="001143EE"/>
    <w:rsid w:val="00115A46"/>
    <w:rsid w:val="00116C4C"/>
    <w:rsid w:val="001176E9"/>
    <w:rsid w:val="00120F2C"/>
    <w:rsid w:val="00121507"/>
    <w:rsid w:val="00121545"/>
    <w:rsid w:val="001215AD"/>
    <w:rsid w:val="00121A27"/>
    <w:rsid w:val="001221AD"/>
    <w:rsid w:val="0012232D"/>
    <w:rsid w:val="001317BD"/>
    <w:rsid w:val="00132F77"/>
    <w:rsid w:val="001355EF"/>
    <w:rsid w:val="00135725"/>
    <w:rsid w:val="00135F7E"/>
    <w:rsid w:val="00137075"/>
    <w:rsid w:val="001408A6"/>
    <w:rsid w:val="00141A3A"/>
    <w:rsid w:val="0014210E"/>
    <w:rsid w:val="0014234E"/>
    <w:rsid w:val="00142BA6"/>
    <w:rsid w:val="00146693"/>
    <w:rsid w:val="00147123"/>
    <w:rsid w:val="00147EFA"/>
    <w:rsid w:val="00150742"/>
    <w:rsid w:val="00150F70"/>
    <w:rsid w:val="00151AAB"/>
    <w:rsid w:val="00154332"/>
    <w:rsid w:val="0016029E"/>
    <w:rsid w:val="0016079C"/>
    <w:rsid w:val="00161462"/>
    <w:rsid w:val="00161560"/>
    <w:rsid w:val="00161BFD"/>
    <w:rsid w:val="0016212C"/>
    <w:rsid w:val="00162B65"/>
    <w:rsid w:val="00164C21"/>
    <w:rsid w:val="00164C93"/>
    <w:rsid w:val="00166EDE"/>
    <w:rsid w:val="001701C3"/>
    <w:rsid w:val="0017050E"/>
    <w:rsid w:val="00175A98"/>
    <w:rsid w:val="00176E00"/>
    <w:rsid w:val="001773A1"/>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B08"/>
    <w:rsid w:val="001A101D"/>
    <w:rsid w:val="001A207E"/>
    <w:rsid w:val="001A2E5E"/>
    <w:rsid w:val="001A3899"/>
    <w:rsid w:val="001A5AC2"/>
    <w:rsid w:val="001A712B"/>
    <w:rsid w:val="001B010C"/>
    <w:rsid w:val="001B06B5"/>
    <w:rsid w:val="001B0C86"/>
    <w:rsid w:val="001B243B"/>
    <w:rsid w:val="001B2AC0"/>
    <w:rsid w:val="001B3737"/>
    <w:rsid w:val="001B44EB"/>
    <w:rsid w:val="001B5120"/>
    <w:rsid w:val="001B5E3F"/>
    <w:rsid w:val="001B5EB2"/>
    <w:rsid w:val="001B6489"/>
    <w:rsid w:val="001B64D1"/>
    <w:rsid w:val="001B68AA"/>
    <w:rsid w:val="001B6E04"/>
    <w:rsid w:val="001B749E"/>
    <w:rsid w:val="001C43F0"/>
    <w:rsid w:val="001C625A"/>
    <w:rsid w:val="001C6B7B"/>
    <w:rsid w:val="001C7904"/>
    <w:rsid w:val="001D234E"/>
    <w:rsid w:val="001D3EA4"/>
    <w:rsid w:val="001D5E54"/>
    <w:rsid w:val="001D60D8"/>
    <w:rsid w:val="001E0B5A"/>
    <w:rsid w:val="001E0ED7"/>
    <w:rsid w:val="001E1700"/>
    <w:rsid w:val="001E2837"/>
    <w:rsid w:val="001E2B3D"/>
    <w:rsid w:val="001E3005"/>
    <w:rsid w:val="001E51BC"/>
    <w:rsid w:val="001E6A7A"/>
    <w:rsid w:val="001E7D8C"/>
    <w:rsid w:val="001F4035"/>
    <w:rsid w:val="001F4642"/>
    <w:rsid w:val="001F47B5"/>
    <w:rsid w:val="001F553B"/>
    <w:rsid w:val="00200C80"/>
    <w:rsid w:val="0020160A"/>
    <w:rsid w:val="00204610"/>
    <w:rsid w:val="00204D58"/>
    <w:rsid w:val="002065D6"/>
    <w:rsid w:val="002066F6"/>
    <w:rsid w:val="00206A36"/>
    <w:rsid w:val="0021260A"/>
    <w:rsid w:val="002126DD"/>
    <w:rsid w:val="00212797"/>
    <w:rsid w:val="00212AA8"/>
    <w:rsid w:val="00213396"/>
    <w:rsid w:val="002158E2"/>
    <w:rsid w:val="00220028"/>
    <w:rsid w:val="002216CF"/>
    <w:rsid w:val="00221C32"/>
    <w:rsid w:val="00221F43"/>
    <w:rsid w:val="002237CF"/>
    <w:rsid w:val="00225824"/>
    <w:rsid w:val="00225C3D"/>
    <w:rsid w:val="0022628E"/>
    <w:rsid w:val="002268A8"/>
    <w:rsid w:val="00226A36"/>
    <w:rsid w:val="00226F07"/>
    <w:rsid w:val="002275D0"/>
    <w:rsid w:val="00227DAE"/>
    <w:rsid w:val="00231A75"/>
    <w:rsid w:val="002320DF"/>
    <w:rsid w:val="00233A65"/>
    <w:rsid w:val="00234E08"/>
    <w:rsid w:val="0023568E"/>
    <w:rsid w:val="00236756"/>
    <w:rsid w:val="00237134"/>
    <w:rsid w:val="0023751D"/>
    <w:rsid w:val="00237CCA"/>
    <w:rsid w:val="0024083D"/>
    <w:rsid w:val="002418D1"/>
    <w:rsid w:val="002435E6"/>
    <w:rsid w:val="00243C12"/>
    <w:rsid w:val="00243F4C"/>
    <w:rsid w:val="002441F9"/>
    <w:rsid w:val="00244238"/>
    <w:rsid w:val="002446C4"/>
    <w:rsid w:val="00245818"/>
    <w:rsid w:val="00245C74"/>
    <w:rsid w:val="00245F09"/>
    <w:rsid w:val="0024703B"/>
    <w:rsid w:val="0024731E"/>
    <w:rsid w:val="0025645F"/>
    <w:rsid w:val="00256D8A"/>
    <w:rsid w:val="002623A6"/>
    <w:rsid w:val="00262403"/>
    <w:rsid w:val="00262B11"/>
    <w:rsid w:val="00263699"/>
    <w:rsid w:val="00263CAD"/>
    <w:rsid w:val="0026530B"/>
    <w:rsid w:val="00271FB2"/>
    <w:rsid w:val="002728A2"/>
    <w:rsid w:val="002733F8"/>
    <w:rsid w:val="00273892"/>
    <w:rsid w:val="00273E2F"/>
    <w:rsid w:val="002743C8"/>
    <w:rsid w:val="002771B2"/>
    <w:rsid w:val="00285B48"/>
    <w:rsid w:val="00287573"/>
    <w:rsid w:val="00290CEE"/>
    <w:rsid w:val="00293587"/>
    <w:rsid w:val="00293846"/>
    <w:rsid w:val="00293E2D"/>
    <w:rsid w:val="00294BF1"/>
    <w:rsid w:val="00295C3F"/>
    <w:rsid w:val="00297705"/>
    <w:rsid w:val="00297A2A"/>
    <w:rsid w:val="002A063A"/>
    <w:rsid w:val="002A29AA"/>
    <w:rsid w:val="002A2DF7"/>
    <w:rsid w:val="002B0A7D"/>
    <w:rsid w:val="002B2472"/>
    <w:rsid w:val="002B5DE3"/>
    <w:rsid w:val="002B7761"/>
    <w:rsid w:val="002C08B0"/>
    <w:rsid w:val="002C0A84"/>
    <w:rsid w:val="002C0AF5"/>
    <w:rsid w:val="002C1FB4"/>
    <w:rsid w:val="002C2262"/>
    <w:rsid w:val="002C2C65"/>
    <w:rsid w:val="002C2FC0"/>
    <w:rsid w:val="002C3309"/>
    <w:rsid w:val="002C34FA"/>
    <w:rsid w:val="002C4195"/>
    <w:rsid w:val="002C55A5"/>
    <w:rsid w:val="002D1F88"/>
    <w:rsid w:val="002D2064"/>
    <w:rsid w:val="002D34AD"/>
    <w:rsid w:val="002D4EAE"/>
    <w:rsid w:val="002D607F"/>
    <w:rsid w:val="002D70BC"/>
    <w:rsid w:val="002D7482"/>
    <w:rsid w:val="002D7A11"/>
    <w:rsid w:val="002D7C75"/>
    <w:rsid w:val="002D7ECE"/>
    <w:rsid w:val="002E04EF"/>
    <w:rsid w:val="002E2A4C"/>
    <w:rsid w:val="002E602D"/>
    <w:rsid w:val="002E6E4A"/>
    <w:rsid w:val="002F089E"/>
    <w:rsid w:val="002F0BB5"/>
    <w:rsid w:val="002F0FE2"/>
    <w:rsid w:val="002F170B"/>
    <w:rsid w:val="002F1DCA"/>
    <w:rsid w:val="002F38C6"/>
    <w:rsid w:val="002F3E8F"/>
    <w:rsid w:val="002F47C4"/>
    <w:rsid w:val="002F4BBA"/>
    <w:rsid w:val="002F712B"/>
    <w:rsid w:val="002F713D"/>
    <w:rsid w:val="002F7707"/>
    <w:rsid w:val="00300ABC"/>
    <w:rsid w:val="00302667"/>
    <w:rsid w:val="00303094"/>
    <w:rsid w:val="00306B1E"/>
    <w:rsid w:val="00311956"/>
    <w:rsid w:val="00312FE7"/>
    <w:rsid w:val="0031450E"/>
    <w:rsid w:val="00314CB4"/>
    <w:rsid w:val="00315A9B"/>
    <w:rsid w:val="00316C33"/>
    <w:rsid w:val="00317E12"/>
    <w:rsid w:val="0032054A"/>
    <w:rsid w:val="00320FB5"/>
    <w:rsid w:val="003222B0"/>
    <w:rsid w:val="00322ABD"/>
    <w:rsid w:val="00322B93"/>
    <w:rsid w:val="00322FEE"/>
    <w:rsid w:val="00323279"/>
    <w:rsid w:val="00323FA4"/>
    <w:rsid w:val="003244D9"/>
    <w:rsid w:val="00324DB1"/>
    <w:rsid w:val="003304F6"/>
    <w:rsid w:val="003307C9"/>
    <w:rsid w:val="00330A1E"/>
    <w:rsid w:val="00331780"/>
    <w:rsid w:val="00333ADC"/>
    <w:rsid w:val="00333EC6"/>
    <w:rsid w:val="00337494"/>
    <w:rsid w:val="00337691"/>
    <w:rsid w:val="00340477"/>
    <w:rsid w:val="003455B1"/>
    <w:rsid w:val="0034611A"/>
    <w:rsid w:val="003470B7"/>
    <w:rsid w:val="00347156"/>
    <w:rsid w:val="00350CD7"/>
    <w:rsid w:val="003525D3"/>
    <w:rsid w:val="003527E5"/>
    <w:rsid w:val="00355182"/>
    <w:rsid w:val="003567D8"/>
    <w:rsid w:val="00361CDC"/>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0E44"/>
    <w:rsid w:val="003912AD"/>
    <w:rsid w:val="00394664"/>
    <w:rsid w:val="00395066"/>
    <w:rsid w:val="0039545F"/>
    <w:rsid w:val="003967C4"/>
    <w:rsid w:val="003970F3"/>
    <w:rsid w:val="0039710D"/>
    <w:rsid w:val="00397DEB"/>
    <w:rsid w:val="003A1F77"/>
    <w:rsid w:val="003A2638"/>
    <w:rsid w:val="003A2C16"/>
    <w:rsid w:val="003A3804"/>
    <w:rsid w:val="003A632F"/>
    <w:rsid w:val="003A6E8C"/>
    <w:rsid w:val="003A70BC"/>
    <w:rsid w:val="003A72FE"/>
    <w:rsid w:val="003B3637"/>
    <w:rsid w:val="003B3F57"/>
    <w:rsid w:val="003B4362"/>
    <w:rsid w:val="003B4F71"/>
    <w:rsid w:val="003C0D1B"/>
    <w:rsid w:val="003C1D50"/>
    <w:rsid w:val="003C20EA"/>
    <w:rsid w:val="003C37FC"/>
    <w:rsid w:val="003C3EEB"/>
    <w:rsid w:val="003C683B"/>
    <w:rsid w:val="003D0095"/>
    <w:rsid w:val="003D514A"/>
    <w:rsid w:val="003D60EC"/>
    <w:rsid w:val="003E2BF5"/>
    <w:rsid w:val="003E3323"/>
    <w:rsid w:val="003E35C6"/>
    <w:rsid w:val="003E436D"/>
    <w:rsid w:val="003E43D4"/>
    <w:rsid w:val="003E4537"/>
    <w:rsid w:val="003E4D9D"/>
    <w:rsid w:val="003E5423"/>
    <w:rsid w:val="003E6399"/>
    <w:rsid w:val="003E75FA"/>
    <w:rsid w:val="003E7EB3"/>
    <w:rsid w:val="003E7ED2"/>
    <w:rsid w:val="003F0088"/>
    <w:rsid w:val="003F02E7"/>
    <w:rsid w:val="003F1BBF"/>
    <w:rsid w:val="003F1CB0"/>
    <w:rsid w:val="003F29AE"/>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1516"/>
    <w:rsid w:val="004139EB"/>
    <w:rsid w:val="00413CF6"/>
    <w:rsid w:val="004174DD"/>
    <w:rsid w:val="00420A7A"/>
    <w:rsid w:val="00421F10"/>
    <w:rsid w:val="00422E7B"/>
    <w:rsid w:val="00424D30"/>
    <w:rsid w:val="00425170"/>
    <w:rsid w:val="00430776"/>
    <w:rsid w:val="004309D5"/>
    <w:rsid w:val="00430BEC"/>
    <w:rsid w:val="004321C0"/>
    <w:rsid w:val="00432978"/>
    <w:rsid w:val="00432F38"/>
    <w:rsid w:val="0043415C"/>
    <w:rsid w:val="00434686"/>
    <w:rsid w:val="00435A97"/>
    <w:rsid w:val="00436F3B"/>
    <w:rsid w:val="0044056F"/>
    <w:rsid w:val="00440672"/>
    <w:rsid w:val="00441345"/>
    <w:rsid w:val="00441925"/>
    <w:rsid w:val="00441CC9"/>
    <w:rsid w:val="00444D84"/>
    <w:rsid w:val="004456A4"/>
    <w:rsid w:val="00446811"/>
    <w:rsid w:val="00447773"/>
    <w:rsid w:val="00447E7D"/>
    <w:rsid w:val="0045179E"/>
    <w:rsid w:val="00451E55"/>
    <w:rsid w:val="00452E73"/>
    <w:rsid w:val="00452ED8"/>
    <w:rsid w:val="0045303F"/>
    <w:rsid w:val="00454491"/>
    <w:rsid w:val="0045604F"/>
    <w:rsid w:val="004614A6"/>
    <w:rsid w:val="00462FAC"/>
    <w:rsid w:val="00465CFA"/>
    <w:rsid w:val="00467F11"/>
    <w:rsid w:val="00470477"/>
    <w:rsid w:val="0047360F"/>
    <w:rsid w:val="00473805"/>
    <w:rsid w:val="0047497B"/>
    <w:rsid w:val="00475249"/>
    <w:rsid w:val="00476D33"/>
    <w:rsid w:val="00480268"/>
    <w:rsid w:val="004805FE"/>
    <w:rsid w:val="004819A0"/>
    <w:rsid w:val="00481D0E"/>
    <w:rsid w:val="00482FC3"/>
    <w:rsid w:val="00484FB3"/>
    <w:rsid w:val="0048657D"/>
    <w:rsid w:val="004867F0"/>
    <w:rsid w:val="00494726"/>
    <w:rsid w:val="0049548B"/>
    <w:rsid w:val="00496DF1"/>
    <w:rsid w:val="0049716B"/>
    <w:rsid w:val="004A02A9"/>
    <w:rsid w:val="004A11EB"/>
    <w:rsid w:val="004A3D72"/>
    <w:rsid w:val="004A4F62"/>
    <w:rsid w:val="004A5437"/>
    <w:rsid w:val="004A7414"/>
    <w:rsid w:val="004A75E4"/>
    <w:rsid w:val="004B05A4"/>
    <w:rsid w:val="004B1AC5"/>
    <w:rsid w:val="004B1EA2"/>
    <w:rsid w:val="004B2B0F"/>
    <w:rsid w:val="004B3124"/>
    <w:rsid w:val="004B3305"/>
    <w:rsid w:val="004B3EAB"/>
    <w:rsid w:val="004B44B0"/>
    <w:rsid w:val="004B45EB"/>
    <w:rsid w:val="004B65D6"/>
    <w:rsid w:val="004B686F"/>
    <w:rsid w:val="004B74C7"/>
    <w:rsid w:val="004B750D"/>
    <w:rsid w:val="004C0DC3"/>
    <w:rsid w:val="004C186A"/>
    <w:rsid w:val="004C1EAA"/>
    <w:rsid w:val="004C4488"/>
    <w:rsid w:val="004C458D"/>
    <w:rsid w:val="004C616C"/>
    <w:rsid w:val="004C7A66"/>
    <w:rsid w:val="004D0C21"/>
    <w:rsid w:val="004D0E87"/>
    <w:rsid w:val="004D280B"/>
    <w:rsid w:val="004D2C2B"/>
    <w:rsid w:val="004D3B30"/>
    <w:rsid w:val="004D4E71"/>
    <w:rsid w:val="004D51F8"/>
    <w:rsid w:val="004D5E20"/>
    <w:rsid w:val="004D71A9"/>
    <w:rsid w:val="004D7617"/>
    <w:rsid w:val="004E0C5B"/>
    <w:rsid w:val="004E12F5"/>
    <w:rsid w:val="004E1C25"/>
    <w:rsid w:val="004E3DB0"/>
    <w:rsid w:val="004E501F"/>
    <w:rsid w:val="004E5BCD"/>
    <w:rsid w:val="004E6065"/>
    <w:rsid w:val="004E74BA"/>
    <w:rsid w:val="004E7E62"/>
    <w:rsid w:val="004E7FCC"/>
    <w:rsid w:val="004F09C0"/>
    <w:rsid w:val="004F2A39"/>
    <w:rsid w:val="004F31C4"/>
    <w:rsid w:val="004F469A"/>
    <w:rsid w:val="004F4D0B"/>
    <w:rsid w:val="004F4E0B"/>
    <w:rsid w:val="004F6071"/>
    <w:rsid w:val="004F6CBE"/>
    <w:rsid w:val="004F6D6F"/>
    <w:rsid w:val="0050093D"/>
    <w:rsid w:val="00501B63"/>
    <w:rsid w:val="00503F61"/>
    <w:rsid w:val="00505AB8"/>
    <w:rsid w:val="005065E9"/>
    <w:rsid w:val="00507161"/>
    <w:rsid w:val="0050782E"/>
    <w:rsid w:val="00510761"/>
    <w:rsid w:val="00510BBA"/>
    <w:rsid w:val="005117D6"/>
    <w:rsid w:val="005122FE"/>
    <w:rsid w:val="00512C05"/>
    <w:rsid w:val="00513AA8"/>
    <w:rsid w:val="00513E4E"/>
    <w:rsid w:val="00515B15"/>
    <w:rsid w:val="00516986"/>
    <w:rsid w:val="00524391"/>
    <w:rsid w:val="00525CE7"/>
    <w:rsid w:val="00527D37"/>
    <w:rsid w:val="00530280"/>
    <w:rsid w:val="005304C9"/>
    <w:rsid w:val="00531EB6"/>
    <w:rsid w:val="005323CA"/>
    <w:rsid w:val="0053345D"/>
    <w:rsid w:val="0053619F"/>
    <w:rsid w:val="005377DA"/>
    <w:rsid w:val="0054270C"/>
    <w:rsid w:val="00543D8E"/>
    <w:rsid w:val="005450C8"/>
    <w:rsid w:val="00545CC7"/>
    <w:rsid w:val="005465BD"/>
    <w:rsid w:val="005475B0"/>
    <w:rsid w:val="005501E3"/>
    <w:rsid w:val="00551929"/>
    <w:rsid w:val="00552FEF"/>
    <w:rsid w:val="00554D9B"/>
    <w:rsid w:val="005603CC"/>
    <w:rsid w:val="00561FF3"/>
    <w:rsid w:val="005638D1"/>
    <w:rsid w:val="005644D7"/>
    <w:rsid w:val="005653D2"/>
    <w:rsid w:val="005665CB"/>
    <w:rsid w:val="0057014D"/>
    <w:rsid w:val="00570600"/>
    <w:rsid w:val="00570FDF"/>
    <w:rsid w:val="00571059"/>
    <w:rsid w:val="00571F8F"/>
    <w:rsid w:val="00572F34"/>
    <w:rsid w:val="0057370B"/>
    <w:rsid w:val="005773F1"/>
    <w:rsid w:val="0058262D"/>
    <w:rsid w:val="0058343C"/>
    <w:rsid w:val="00590301"/>
    <w:rsid w:val="005906C8"/>
    <w:rsid w:val="005941B3"/>
    <w:rsid w:val="00594C07"/>
    <w:rsid w:val="005953C8"/>
    <w:rsid w:val="00595BE4"/>
    <w:rsid w:val="005973E1"/>
    <w:rsid w:val="005977C0"/>
    <w:rsid w:val="005A1621"/>
    <w:rsid w:val="005A1A58"/>
    <w:rsid w:val="005A3E14"/>
    <w:rsid w:val="005A4774"/>
    <w:rsid w:val="005A66E9"/>
    <w:rsid w:val="005A6889"/>
    <w:rsid w:val="005B0203"/>
    <w:rsid w:val="005B0AB2"/>
    <w:rsid w:val="005B0F04"/>
    <w:rsid w:val="005B2758"/>
    <w:rsid w:val="005B329E"/>
    <w:rsid w:val="005B3421"/>
    <w:rsid w:val="005B58A4"/>
    <w:rsid w:val="005B6439"/>
    <w:rsid w:val="005B6CB2"/>
    <w:rsid w:val="005B7C34"/>
    <w:rsid w:val="005C09C9"/>
    <w:rsid w:val="005C0EE6"/>
    <w:rsid w:val="005C2C32"/>
    <w:rsid w:val="005C2D84"/>
    <w:rsid w:val="005C73BD"/>
    <w:rsid w:val="005D01A7"/>
    <w:rsid w:val="005D0E50"/>
    <w:rsid w:val="005D2275"/>
    <w:rsid w:val="005D3FA5"/>
    <w:rsid w:val="005E008D"/>
    <w:rsid w:val="005E0F68"/>
    <w:rsid w:val="005E37F4"/>
    <w:rsid w:val="005E4D25"/>
    <w:rsid w:val="005E4D37"/>
    <w:rsid w:val="005E581A"/>
    <w:rsid w:val="005E7A2F"/>
    <w:rsid w:val="005F050B"/>
    <w:rsid w:val="005F4024"/>
    <w:rsid w:val="005F7829"/>
    <w:rsid w:val="00602939"/>
    <w:rsid w:val="00602CAB"/>
    <w:rsid w:val="00603693"/>
    <w:rsid w:val="006042AC"/>
    <w:rsid w:val="00604314"/>
    <w:rsid w:val="00606519"/>
    <w:rsid w:val="00606750"/>
    <w:rsid w:val="00606AE5"/>
    <w:rsid w:val="00607DF2"/>
    <w:rsid w:val="0061035B"/>
    <w:rsid w:val="0061475E"/>
    <w:rsid w:val="00615515"/>
    <w:rsid w:val="006164E1"/>
    <w:rsid w:val="006173ED"/>
    <w:rsid w:val="00617B2F"/>
    <w:rsid w:val="00617C0E"/>
    <w:rsid w:val="006208E0"/>
    <w:rsid w:val="006225F0"/>
    <w:rsid w:val="0062410F"/>
    <w:rsid w:val="006251E8"/>
    <w:rsid w:val="006260A0"/>
    <w:rsid w:val="006307C0"/>
    <w:rsid w:val="00632232"/>
    <w:rsid w:val="00632E34"/>
    <w:rsid w:val="00634975"/>
    <w:rsid w:val="006370E9"/>
    <w:rsid w:val="00637986"/>
    <w:rsid w:val="00642D96"/>
    <w:rsid w:val="00644A0F"/>
    <w:rsid w:val="00645A59"/>
    <w:rsid w:val="00645AF5"/>
    <w:rsid w:val="0064752C"/>
    <w:rsid w:val="00647A2A"/>
    <w:rsid w:val="00647ED3"/>
    <w:rsid w:val="00647F5B"/>
    <w:rsid w:val="00652D73"/>
    <w:rsid w:val="00657242"/>
    <w:rsid w:val="00657912"/>
    <w:rsid w:val="006602CA"/>
    <w:rsid w:val="00662D9A"/>
    <w:rsid w:val="00663D15"/>
    <w:rsid w:val="00664DC5"/>
    <w:rsid w:val="0066735D"/>
    <w:rsid w:val="00667C05"/>
    <w:rsid w:val="00667F5C"/>
    <w:rsid w:val="006705E7"/>
    <w:rsid w:val="00671550"/>
    <w:rsid w:val="0067226E"/>
    <w:rsid w:val="00673016"/>
    <w:rsid w:val="00673199"/>
    <w:rsid w:val="006743B4"/>
    <w:rsid w:val="0067638C"/>
    <w:rsid w:val="00676966"/>
    <w:rsid w:val="00676D8E"/>
    <w:rsid w:val="00682546"/>
    <w:rsid w:val="00682E20"/>
    <w:rsid w:val="00683A5A"/>
    <w:rsid w:val="00692BCD"/>
    <w:rsid w:val="00694027"/>
    <w:rsid w:val="00694A17"/>
    <w:rsid w:val="0069777E"/>
    <w:rsid w:val="006A12A8"/>
    <w:rsid w:val="006A2710"/>
    <w:rsid w:val="006A2953"/>
    <w:rsid w:val="006A4C2F"/>
    <w:rsid w:val="006B0A33"/>
    <w:rsid w:val="006B0B15"/>
    <w:rsid w:val="006B1E5E"/>
    <w:rsid w:val="006B27EB"/>
    <w:rsid w:val="006B3A13"/>
    <w:rsid w:val="006B46F7"/>
    <w:rsid w:val="006B60C1"/>
    <w:rsid w:val="006B6D4C"/>
    <w:rsid w:val="006C0529"/>
    <w:rsid w:val="006C0AD2"/>
    <w:rsid w:val="006C0B39"/>
    <w:rsid w:val="006C0D65"/>
    <w:rsid w:val="006C2FE0"/>
    <w:rsid w:val="006C40B8"/>
    <w:rsid w:val="006C650E"/>
    <w:rsid w:val="006C69BC"/>
    <w:rsid w:val="006C755B"/>
    <w:rsid w:val="006C7ADF"/>
    <w:rsid w:val="006D11CD"/>
    <w:rsid w:val="006D2C77"/>
    <w:rsid w:val="006D4653"/>
    <w:rsid w:val="006D47DC"/>
    <w:rsid w:val="006D6551"/>
    <w:rsid w:val="006D7955"/>
    <w:rsid w:val="006D7B6E"/>
    <w:rsid w:val="006E173A"/>
    <w:rsid w:val="006E309E"/>
    <w:rsid w:val="006E3D2C"/>
    <w:rsid w:val="006E6ED8"/>
    <w:rsid w:val="006E78D6"/>
    <w:rsid w:val="006F1099"/>
    <w:rsid w:val="006F1824"/>
    <w:rsid w:val="006F2D6F"/>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616E"/>
    <w:rsid w:val="00716A4B"/>
    <w:rsid w:val="00716F6D"/>
    <w:rsid w:val="00717706"/>
    <w:rsid w:val="007221AD"/>
    <w:rsid w:val="007236D5"/>
    <w:rsid w:val="0072429C"/>
    <w:rsid w:val="007243D3"/>
    <w:rsid w:val="007249C8"/>
    <w:rsid w:val="00725B8E"/>
    <w:rsid w:val="00726F77"/>
    <w:rsid w:val="007312E1"/>
    <w:rsid w:val="007319BE"/>
    <w:rsid w:val="0073295D"/>
    <w:rsid w:val="00733F4A"/>
    <w:rsid w:val="00734E43"/>
    <w:rsid w:val="00735565"/>
    <w:rsid w:val="007356FC"/>
    <w:rsid w:val="00735CCF"/>
    <w:rsid w:val="00737098"/>
    <w:rsid w:val="00737AFC"/>
    <w:rsid w:val="0074025E"/>
    <w:rsid w:val="00740D78"/>
    <w:rsid w:val="00740F20"/>
    <w:rsid w:val="00743A5E"/>
    <w:rsid w:val="00743D6C"/>
    <w:rsid w:val="00744206"/>
    <w:rsid w:val="007443CC"/>
    <w:rsid w:val="007447C3"/>
    <w:rsid w:val="00744C70"/>
    <w:rsid w:val="007465B6"/>
    <w:rsid w:val="00747021"/>
    <w:rsid w:val="00747E68"/>
    <w:rsid w:val="00750047"/>
    <w:rsid w:val="00750D64"/>
    <w:rsid w:val="0075179D"/>
    <w:rsid w:val="00751A80"/>
    <w:rsid w:val="00751D91"/>
    <w:rsid w:val="0075275D"/>
    <w:rsid w:val="00753F01"/>
    <w:rsid w:val="00754513"/>
    <w:rsid w:val="00755097"/>
    <w:rsid w:val="00756585"/>
    <w:rsid w:val="007568B8"/>
    <w:rsid w:val="00757CBF"/>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24B1"/>
    <w:rsid w:val="0077546D"/>
    <w:rsid w:val="007757E1"/>
    <w:rsid w:val="00775A45"/>
    <w:rsid w:val="00776783"/>
    <w:rsid w:val="00781F0B"/>
    <w:rsid w:val="0078221E"/>
    <w:rsid w:val="0078318C"/>
    <w:rsid w:val="00783368"/>
    <w:rsid w:val="00790C7B"/>
    <w:rsid w:val="00791503"/>
    <w:rsid w:val="007918E5"/>
    <w:rsid w:val="0079244E"/>
    <w:rsid w:val="00794B17"/>
    <w:rsid w:val="00795F65"/>
    <w:rsid w:val="007A12D3"/>
    <w:rsid w:val="007A1395"/>
    <w:rsid w:val="007A3510"/>
    <w:rsid w:val="007A6AD5"/>
    <w:rsid w:val="007A76B7"/>
    <w:rsid w:val="007A7F50"/>
    <w:rsid w:val="007B230C"/>
    <w:rsid w:val="007B2780"/>
    <w:rsid w:val="007B2BC8"/>
    <w:rsid w:val="007B3538"/>
    <w:rsid w:val="007B5380"/>
    <w:rsid w:val="007B7513"/>
    <w:rsid w:val="007B7A10"/>
    <w:rsid w:val="007C04A9"/>
    <w:rsid w:val="007C1197"/>
    <w:rsid w:val="007C1A6F"/>
    <w:rsid w:val="007C23B4"/>
    <w:rsid w:val="007C286B"/>
    <w:rsid w:val="007C3AA2"/>
    <w:rsid w:val="007C4014"/>
    <w:rsid w:val="007C538D"/>
    <w:rsid w:val="007C53E8"/>
    <w:rsid w:val="007C6930"/>
    <w:rsid w:val="007C7534"/>
    <w:rsid w:val="007D2C40"/>
    <w:rsid w:val="007D424F"/>
    <w:rsid w:val="007D4492"/>
    <w:rsid w:val="007D44F6"/>
    <w:rsid w:val="007D5AD2"/>
    <w:rsid w:val="007D63F2"/>
    <w:rsid w:val="007E63B4"/>
    <w:rsid w:val="007F1174"/>
    <w:rsid w:val="007F35E8"/>
    <w:rsid w:val="007F3FBB"/>
    <w:rsid w:val="007F4241"/>
    <w:rsid w:val="007F42C9"/>
    <w:rsid w:val="007F430B"/>
    <w:rsid w:val="007F50B3"/>
    <w:rsid w:val="007F5422"/>
    <w:rsid w:val="00801454"/>
    <w:rsid w:val="008034B8"/>
    <w:rsid w:val="0080441D"/>
    <w:rsid w:val="00812800"/>
    <w:rsid w:val="008132B8"/>
    <w:rsid w:val="008137B0"/>
    <w:rsid w:val="00814133"/>
    <w:rsid w:val="00814CE8"/>
    <w:rsid w:val="00814E71"/>
    <w:rsid w:val="00815970"/>
    <w:rsid w:val="00817274"/>
    <w:rsid w:val="008201A9"/>
    <w:rsid w:val="00820AC1"/>
    <w:rsid w:val="008234D5"/>
    <w:rsid w:val="00823F45"/>
    <w:rsid w:val="008250E7"/>
    <w:rsid w:val="008256E1"/>
    <w:rsid w:val="00825C51"/>
    <w:rsid w:val="00825E83"/>
    <w:rsid w:val="008312B2"/>
    <w:rsid w:val="00831538"/>
    <w:rsid w:val="00832AC4"/>
    <w:rsid w:val="008330E6"/>
    <w:rsid w:val="00836E4C"/>
    <w:rsid w:val="0083717D"/>
    <w:rsid w:val="00841FFB"/>
    <w:rsid w:val="00844141"/>
    <w:rsid w:val="0084474E"/>
    <w:rsid w:val="008451DB"/>
    <w:rsid w:val="00846EAC"/>
    <w:rsid w:val="008533DB"/>
    <w:rsid w:val="00856492"/>
    <w:rsid w:val="00856A01"/>
    <w:rsid w:val="0086049B"/>
    <w:rsid w:val="008604BE"/>
    <w:rsid w:val="008614A5"/>
    <w:rsid w:val="008639EF"/>
    <w:rsid w:val="00866A48"/>
    <w:rsid w:val="008674E0"/>
    <w:rsid w:val="00871A5E"/>
    <w:rsid w:val="008722AB"/>
    <w:rsid w:val="00872965"/>
    <w:rsid w:val="00872DD4"/>
    <w:rsid w:val="00872E58"/>
    <w:rsid w:val="008737D0"/>
    <w:rsid w:val="00874898"/>
    <w:rsid w:val="008755A2"/>
    <w:rsid w:val="00877465"/>
    <w:rsid w:val="008778F0"/>
    <w:rsid w:val="00877F2C"/>
    <w:rsid w:val="00881F86"/>
    <w:rsid w:val="00881FF0"/>
    <w:rsid w:val="0088785C"/>
    <w:rsid w:val="00890380"/>
    <w:rsid w:val="008927FB"/>
    <w:rsid w:val="00893444"/>
    <w:rsid w:val="00893E47"/>
    <w:rsid w:val="00894A7A"/>
    <w:rsid w:val="008951FF"/>
    <w:rsid w:val="008962D5"/>
    <w:rsid w:val="00896E73"/>
    <w:rsid w:val="008A45BA"/>
    <w:rsid w:val="008A5072"/>
    <w:rsid w:val="008A73E0"/>
    <w:rsid w:val="008B23EA"/>
    <w:rsid w:val="008B252C"/>
    <w:rsid w:val="008B3A94"/>
    <w:rsid w:val="008B63F9"/>
    <w:rsid w:val="008B6B23"/>
    <w:rsid w:val="008B78E4"/>
    <w:rsid w:val="008B7B33"/>
    <w:rsid w:val="008C0D3C"/>
    <w:rsid w:val="008C1B80"/>
    <w:rsid w:val="008C3A7F"/>
    <w:rsid w:val="008C43DF"/>
    <w:rsid w:val="008C4DEA"/>
    <w:rsid w:val="008C54B4"/>
    <w:rsid w:val="008C6D4E"/>
    <w:rsid w:val="008D0D31"/>
    <w:rsid w:val="008D3893"/>
    <w:rsid w:val="008D6909"/>
    <w:rsid w:val="008D7374"/>
    <w:rsid w:val="008E010D"/>
    <w:rsid w:val="008E077A"/>
    <w:rsid w:val="008E07CD"/>
    <w:rsid w:val="008E0ADF"/>
    <w:rsid w:val="008E2067"/>
    <w:rsid w:val="008E30E1"/>
    <w:rsid w:val="008E32FB"/>
    <w:rsid w:val="008E412B"/>
    <w:rsid w:val="008E6E2E"/>
    <w:rsid w:val="008E6EC7"/>
    <w:rsid w:val="008E73AD"/>
    <w:rsid w:val="008E79E9"/>
    <w:rsid w:val="008E7E88"/>
    <w:rsid w:val="008F030E"/>
    <w:rsid w:val="008F0921"/>
    <w:rsid w:val="008F278C"/>
    <w:rsid w:val="008F3A51"/>
    <w:rsid w:val="008F579A"/>
    <w:rsid w:val="008F5F15"/>
    <w:rsid w:val="008F6B00"/>
    <w:rsid w:val="00900EC4"/>
    <w:rsid w:val="00902075"/>
    <w:rsid w:val="0090233F"/>
    <w:rsid w:val="009042C5"/>
    <w:rsid w:val="00904F5F"/>
    <w:rsid w:val="00906D58"/>
    <w:rsid w:val="00906ED6"/>
    <w:rsid w:val="00907568"/>
    <w:rsid w:val="00907AAC"/>
    <w:rsid w:val="00907AF7"/>
    <w:rsid w:val="00907B07"/>
    <w:rsid w:val="0091335A"/>
    <w:rsid w:val="00913A3C"/>
    <w:rsid w:val="0091531B"/>
    <w:rsid w:val="00916020"/>
    <w:rsid w:val="00916A39"/>
    <w:rsid w:val="009235F4"/>
    <w:rsid w:val="009243A0"/>
    <w:rsid w:val="009252AA"/>
    <w:rsid w:val="00925A7C"/>
    <w:rsid w:val="00925D0F"/>
    <w:rsid w:val="00927455"/>
    <w:rsid w:val="00930702"/>
    <w:rsid w:val="0093170E"/>
    <w:rsid w:val="00933357"/>
    <w:rsid w:val="00933598"/>
    <w:rsid w:val="00934906"/>
    <w:rsid w:val="00937B21"/>
    <w:rsid w:val="009405CD"/>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351D"/>
    <w:rsid w:val="00963C1B"/>
    <w:rsid w:val="0096450E"/>
    <w:rsid w:val="00964AAB"/>
    <w:rsid w:val="0096526E"/>
    <w:rsid w:val="00972ED1"/>
    <w:rsid w:val="00973449"/>
    <w:rsid w:val="009748BF"/>
    <w:rsid w:val="00974ADB"/>
    <w:rsid w:val="00976266"/>
    <w:rsid w:val="00977725"/>
    <w:rsid w:val="0098174C"/>
    <w:rsid w:val="00981A8E"/>
    <w:rsid w:val="00982945"/>
    <w:rsid w:val="009841F6"/>
    <w:rsid w:val="00986A4B"/>
    <w:rsid w:val="00986C76"/>
    <w:rsid w:val="0099146D"/>
    <w:rsid w:val="00991617"/>
    <w:rsid w:val="00992872"/>
    <w:rsid w:val="0099427C"/>
    <w:rsid w:val="009A155F"/>
    <w:rsid w:val="009A1AD8"/>
    <w:rsid w:val="009A228F"/>
    <w:rsid w:val="009A2524"/>
    <w:rsid w:val="009A5E0C"/>
    <w:rsid w:val="009B044E"/>
    <w:rsid w:val="009B2C3F"/>
    <w:rsid w:val="009B35E4"/>
    <w:rsid w:val="009B4255"/>
    <w:rsid w:val="009B5A2C"/>
    <w:rsid w:val="009B5D63"/>
    <w:rsid w:val="009B606E"/>
    <w:rsid w:val="009B69E3"/>
    <w:rsid w:val="009C0B8E"/>
    <w:rsid w:val="009C0C69"/>
    <w:rsid w:val="009C0E64"/>
    <w:rsid w:val="009C158E"/>
    <w:rsid w:val="009C205A"/>
    <w:rsid w:val="009C22FB"/>
    <w:rsid w:val="009C59ED"/>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D40"/>
    <w:rsid w:val="009E2CF3"/>
    <w:rsid w:val="009E41D5"/>
    <w:rsid w:val="009E599A"/>
    <w:rsid w:val="009E5EBF"/>
    <w:rsid w:val="009E60B7"/>
    <w:rsid w:val="009E6BAA"/>
    <w:rsid w:val="009E6F68"/>
    <w:rsid w:val="009E7C14"/>
    <w:rsid w:val="009F0612"/>
    <w:rsid w:val="009F0931"/>
    <w:rsid w:val="009F1891"/>
    <w:rsid w:val="009F24A4"/>
    <w:rsid w:val="009F3931"/>
    <w:rsid w:val="009F4638"/>
    <w:rsid w:val="009F6751"/>
    <w:rsid w:val="00A01666"/>
    <w:rsid w:val="00A01CA7"/>
    <w:rsid w:val="00A02F29"/>
    <w:rsid w:val="00A04FCB"/>
    <w:rsid w:val="00A054F8"/>
    <w:rsid w:val="00A05C6A"/>
    <w:rsid w:val="00A05F03"/>
    <w:rsid w:val="00A0659A"/>
    <w:rsid w:val="00A075D7"/>
    <w:rsid w:val="00A10422"/>
    <w:rsid w:val="00A116E1"/>
    <w:rsid w:val="00A120EF"/>
    <w:rsid w:val="00A134DF"/>
    <w:rsid w:val="00A1583F"/>
    <w:rsid w:val="00A15ED2"/>
    <w:rsid w:val="00A17DB1"/>
    <w:rsid w:val="00A201C9"/>
    <w:rsid w:val="00A21E66"/>
    <w:rsid w:val="00A25205"/>
    <w:rsid w:val="00A268E5"/>
    <w:rsid w:val="00A30090"/>
    <w:rsid w:val="00A316D5"/>
    <w:rsid w:val="00A31A28"/>
    <w:rsid w:val="00A32CE8"/>
    <w:rsid w:val="00A35793"/>
    <w:rsid w:val="00A374F5"/>
    <w:rsid w:val="00A37815"/>
    <w:rsid w:val="00A42832"/>
    <w:rsid w:val="00A43073"/>
    <w:rsid w:val="00A43E4E"/>
    <w:rsid w:val="00A43F13"/>
    <w:rsid w:val="00A4459C"/>
    <w:rsid w:val="00A44D32"/>
    <w:rsid w:val="00A47368"/>
    <w:rsid w:val="00A502C8"/>
    <w:rsid w:val="00A504F4"/>
    <w:rsid w:val="00A51FD1"/>
    <w:rsid w:val="00A5256E"/>
    <w:rsid w:val="00A52B20"/>
    <w:rsid w:val="00A5426E"/>
    <w:rsid w:val="00A548E2"/>
    <w:rsid w:val="00A54D47"/>
    <w:rsid w:val="00A56E09"/>
    <w:rsid w:val="00A61C61"/>
    <w:rsid w:val="00A63926"/>
    <w:rsid w:val="00A65027"/>
    <w:rsid w:val="00A66081"/>
    <w:rsid w:val="00A66B29"/>
    <w:rsid w:val="00A66B8C"/>
    <w:rsid w:val="00A67B08"/>
    <w:rsid w:val="00A71606"/>
    <w:rsid w:val="00A76948"/>
    <w:rsid w:val="00A76F2E"/>
    <w:rsid w:val="00A80E9C"/>
    <w:rsid w:val="00A818D6"/>
    <w:rsid w:val="00A83A77"/>
    <w:rsid w:val="00A84047"/>
    <w:rsid w:val="00A85159"/>
    <w:rsid w:val="00A869CD"/>
    <w:rsid w:val="00A908D5"/>
    <w:rsid w:val="00A914CE"/>
    <w:rsid w:val="00A91F0B"/>
    <w:rsid w:val="00A93E59"/>
    <w:rsid w:val="00A95354"/>
    <w:rsid w:val="00A95E02"/>
    <w:rsid w:val="00A96533"/>
    <w:rsid w:val="00A97A15"/>
    <w:rsid w:val="00AA1CB8"/>
    <w:rsid w:val="00AA2BD6"/>
    <w:rsid w:val="00AA3E4C"/>
    <w:rsid w:val="00AA496D"/>
    <w:rsid w:val="00AA7422"/>
    <w:rsid w:val="00AB16EB"/>
    <w:rsid w:val="00AB1FC0"/>
    <w:rsid w:val="00AB36F6"/>
    <w:rsid w:val="00AB3762"/>
    <w:rsid w:val="00AB3851"/>
    <w:rsid w:val="00AB4EE2"/>
    <w:rsid w:val="00AB57C5"/>
    <w:rsid w:val="00AB6609"/>
    <w:rsid w:val="00AB79E6"/>
    <w:rsid w:val="00AB7AD2"/>
    <w:rsid w:val="00AB7C49"/>
    <w:rsid w:val="00AC16BF"/>
    <w:rsid w:val="00AC3DB5"/>
    <w:rsid w:val="00AC46D5"/>
    <w:rsid w:val="00AC516D"/>
    <w:rsid w:val="00AC5501"/>
    <w:rsid w:val="00AC59F4"/>
    <w:rsid w:val="00AC692F"/>
    <w:rsid w:val="00AC6953"/>
    <w:rsid w:val="00AC7824"/>
    <w:rsid w:val="00AC7992"/>
    <w:rsid w:val="00AC7BD6"/>
    <w:rsid w:val="00AD0A17"/>
    <w:rsid w:val="00AD55A6"/>
    <w:rsid w:val="00AD59BE"/>
    <w:rsid w:val="00AD621C"/>
    <w:rsid w:val="00AD70F3"/>
    <w:rsid w:val="00AD71A1"/>
    <w:rsid w:val="00AD79CC"/>
    <w:rsid w:val="00AD7D37"/>
    <w:rsid w:val="00AE0B74"/>
    <w:rsid w:val="00AE13BA"/>
    <w:rsid w:val="00AE3BA5"/>
    <w:rsid w:val="00AE3D96"/>
    <w:rsid w:val="00AE4657"/>
    <w:rsid w:val="00AE5076"/>
    <w:rsid w:val="00AE539D"/>
    <w:rsid w:val="00AE60DD"/>
    <w:rsid w:val="00AE6A0D"/>
    <w:rsid w:val="00AE6CDA"/>
    <w:rsid w:val="00AE71E7"/>
    <w:rsid w:val="00AF1E54"/>
    <w:rsid w:val="00AF293B"/>
    <w:rsid w:val="00AF29A9"/>
    <w:rsid w:val="00AF427E"/>
    <w:rsid w:val="00AF7608"/>
    <w:rsid w:val="00AF789B"/>
    <w:rsid w:val="00AF7D22"/>
    <w:rsid w:val="00AF7D25"/>
    <w:rsid w:val="00B012B0"/>
    <w:rsid w:val="00B017FC"/>
    <w:rsid w:val="00B0681A"/>
    <w:rsid w:val="00B1088B"/>
    <w:rsid w:val="00B114A8"/>
    <w:rsid w:val="00B11B8F"/>
    <w:rsid w:val="00B12036"/>
    <w:rsid w:val="00B13AA6"/>
    <w:rsid w:val="00B13AC9"/>
    <w:rsid w:val="00B149C8"/>
    <w:rsid w:val="00B15645"/>
    <w:rsid w:val="00B15695"/>
    <w:rsid w:val="00B15D94"/>
    <w:rsid w:val="00B15F04"/>
    <w:rsid w:val="00B161E0"/>
    <w:rsid w:val="00B16E72"/>
    <w:rsid w:val="00B16FB2"/>
    <w:rsid w:val="00B177B3"/>
    <w:rsid w:val="00B21453"/>
    <w:rsid w:val="00B214C8"/>
    <w:rsid w:val="00B2170A"/>
    <w:rsid w:val="00B22209"/>
    <w:rsid w:val="00B222EB"/>
    <w:rsid w:val="00B23F3F"/>
    <w:rsid w:val="00B24306"/>
    <w:rsid w:val="00B25339"/>
    <w:rsid w:val="00B2668C"/>
    <w:rsid w:val="00B2743F"/>
    <w:rsid w:val="00B276B7"/>
    <w:rsid w:val="00B27E26"/>
    <w:rsid w:val="00B30FBD"/>
    <w:rsid w:val="00B31A1A"/>
    <w:rsid w:val="00B32DA1"/>
    <w:rsid w:val="00B33530"/>
    <w:rsid w:val="00B343A1"/>
    <w:rsid w:val="00B377C8"/>
    <w:rsid w:val="00B37B7E"/>
    <w:rsid w:val="00B40221"/>
    <w:rsid w:val="00B42C21"/>
    <w:rsid w:val="00B42D50"/>
    <w:rsid w:val="00B43F0C"/>
    <w:rsid w:val="00B4521E"/>
    <w:rsid w:val="00B5151B"/>
    <w:rsid w:val="00B528F3"/>
    <w:rsid w:val="00B5398D"/>
    <w:rsid w:val="00B53F0F"/>
    <w:rsid w:val="00B54069"/>
    <w:rsid w:val="00B546F6"/>
    <w:rsid w:val="00B54B8E"/>
    <w:rsid w:val="00B5586A"/>
    <w:rsid w:val="00B55CAB"/>
    <w:rsid w:val="00B570CD"/>
    <w:rsid w:val="00B601A7"/>
    <w:rsid w:val="00B6040F"/>
    <w:rsid w:val="00B60439"/>
    <w:rsid w:val="00B62565"/>
    <w:rsid w:val="00B65364"/>
    <w:rsid w:val="00B65CD2"/>
    <w:rsid w:val="00B727B3"/>
    <w:rsid w:val="00B74230"/>
    <w:rsid w:val="00B74447"/>
    <w:rsid w:val="00B76859"/>
    <w:rsid w:val="00B801E6"/>
    <w:rsid w:val="00B81F4B"/>
    <w:rsid w:val="00B82A26"/>
    <w:rsid w:val="00B83B91"/>
    <w:rsid w:val="00B83F2E"/>
    <w:rsid w:val="00B8524B"/>
    <w:rsid w:val="00B879D1"/>
    <w:rsid w:val="00B91535"/>
    <w:rsid w:val="00B91998"/>
    <w:rsid w:val="00B92600"/>
    <w:rsid w:val="00B92F2C"/>
    <w:rsid w:val="00B93238"/>
    <w:rsid w:val="00B943F7"/>
    <w:rsid w:val="00B944E7"/>
    <w:rsid w:val="00B9567D"/>
    <w:rsid w:val="00B95BE1"/>
    <w:rsid w:val="00B964D2"/>
    <w:rsid w:val="00B966E0"/>
    <w:rsid w:val="00B96EE8"/>
    <w:rsid w:val="00BA0BCB"/>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C0E8A"/>
    <w:rsid w:val="00BC1CC7"/>
    <w:rsid w:val="00BC299A"/>
    <w:rsid w:val="00BC3777"/>
    <w:rsid w:val="00BC4532"/>
    <w:rsid w:val="00BC47DE"/>
    <w:rsid w:val="00BC606D"/>
    <w:rsid w:val="00BC659F"/>
    <w:rsid w:val="00BC6B14"/>
    <w:rsid w:val="00BC73A8"/>
    <w:rsid w:val="00BC76F0"/>
    <w:rsid w:val="00BD0127"/>
    <w:rsid w:val="00BD1E03"/>
    <w:rsid w:val="00BD26BD"/>
    <w:rsid w:val="00BD3BBC"/>
    <w:rsid w:val="00BD3F3D"/>
    <w:rsid w:val="00BD6545"/>
    <w:rsid w:val="00BD65FE"/>
    <w:rsid w:val="00BD6693"/>
    <w:rsid w:val="00BD68A0"/>
    <w:rsid w:val="00BE15F5"/>
    <w:rsid w:val="00BE2A41"/>
    <w:rsid w:val="00BE2D58"/>
    <w:rsid w:val="00BE54A1"/>
    <w:rsid w:val="00BE5AAD"/>
    <w:rsid w:val="00BF1D67"/>
    <w:rsid w:val="00BF34AA"/>
    <w:rsid w:val="00BF3801"/>
    <w:rsid w:val="00BF4155"/>
    <w:rsid w:val="00BF4532"/>
    <w:rsid w:val="00BF79CD"/>
    <w:rsid w:val="00BF7FC1"/>
    <w:rsid w:val="00C019D3"/>
    <w:rsid w:val="00C032E6"/>
    <w:rsid w:val="00C04057"/>
    <w:rsid w:val="00C0646B"/>
    <w:rsid w:val="00C07097"/>
    <w:rsid w:val="00C076B6"/>
    <w:rsid w:val="00C112A3"/>
    <w:rsid w:val="00C11D54"/>
    <w:rsid w:val="00C136AD"/>
    <w:rsid w:val="00C15CCD"/>
    <w:rsid w:val="00C15E74"/>
    <w:rsid w:val="00C161DD"/>
    <w:rsid w:val="00C1701E"/>
    <w:rsid w:val="00C24963"/>
    <w:rsid w:val="00C24D2B"/>
    <w:rsid w:val="00C24D3B"/>
    <w:rsid w:val="00C26C43"/>
    <w:rsid w:val="00C271DD"/>
    <w:rsid w:val="00C2732D"/>
    <w:rsid w:val="00C313D4"/>
    <w:rsid w:val="00C35968"/>
    <w:rsid w:val="00C3646A"/>
    <w:rsid w:val="00C3681C"/>
    <w:rsid w:val="00C40803"/>
    <w:rsid w:val="00C42FD8"/>
    <w:rsid w:val="00C45A41"/>
    <w:rsid w:val="00C5136C"/>
    <w:rsid w:val="00C51CC5"/>
    <w:rsid w:val="00C5290F"/>
    <w:rsid w:val="00C52958"/>
    <w:rsid w:val="00C5393D"/>
    <w:rsid w:val="00C53D03"/>
    <w:rsid w:val="00C5401F"/>
    <w:rsid w:val="00C54C89"/>
    <w:rsid w:val="00C563DD"/>
    <w:rsid w:val="00C617EC"/>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136F"/>
    <w:rsid w:val="00C8251F"/>
    <w:rsid w:val="00C837C1"/>
    <w:rsid w:val="00C854D5"/>
    <w:rsid w:val="00C85E3A"/>
    <w:rsid w:val="00C8639F"/>
    <w:rsid w:val="00C91626"/>
    <w:rsid w:val="00C937E1"/>
    <w:rsid w:val="00C94793"/>
    <w:rsid w:val="00C94CFB"/>
    <w:rsid w:val="00C9507D"/>
    <w:rsid w:val="00C96222"/>
    <w:rsid w:val="00C9626A"/>
    <w:rsid w:val="00C97BF9"/>
    <w:rsid w:val="00C97C4E"/>
    <w:rsid w:val="00CA0C14"/>
    <w:rsid w:val="00CA4665"/>
    <w:rsid w:val="00CA55F3"/>
    <w:rsid w:val="00CB18B1"/>
    <w:rsid w:val="00CB1CA7"/>
    <w:rsid w:val="00CB39D2"/>
    <w:rsid w:val="00CB4D4C"/>
    <w:rsid w:val="00CB642D"/>
    <w:rsid w:val="00CC2652"/>
    <w:rsid w:val="00CC3D9A"/>
    <w:rsid w:val="00CD0315"/>
    <w:rsid w:val="00CD337D"/>
    <w:rsid w:val="00CD47D3"/>
    <w:rsid w:val="00CD5DE6"/>
    <w:rsid w:val="00CD7A06"/>
    <w:rsid w:val="00CE040D"/>
    <w:rsid w:val="00CE0420"/>
    <w:rsid w:val="00CE080E"/>
    <w:rsid w:val="00CE1BFF"/>
    <w:rsid w:val="00CE2083"/>
    <w:rsid w:val="00CE2C81"/>
    <w:rsid w:val="00CE3E4F"/>
    <w:rsid w:val="00CE49D7"/>
    <w:rsid w:val="00CE62C0"/>
    <w:rsid w:val="00CE6ACF"/>
    <w:rsid w:val="00CE749F"/>
    <w:rsid w:val="00CE7A6E"/>
    <w:rsid w:val="00CF17B1"/>
    <w:rsid w:val="00CF18CC"/>
    <w:rsid w:val="00CF2058"/>
    <w:rsid w:val="00CF3365"/>
    <w:rsid w:val="00CF33C8"/>
    <w:rsid w:val="00CF596F"/>
    <w:rsid w:val="00CF60CD"/>
    <w:rsid w:val="00D006AF"/>
    <w:rsid w:val="00D015FE"/>
    <w:rsid w:val="00D01D20"/>
    <w:rsid w:val="00D05856"/>
    <w:rsid w:val="00D074D5"/>
    <w:rsid w:val="00D10378"/>
    <w:rsid w:val="00D1129D"/>
    <w:rsid w:val="00D11B63"/>
    <w:rsid w:val="00D143BA"/>
    <w:rsid w:val="00D1477B"/>
    <w:rsid w:val="00D202B6"/>
    <w:rsid w:val="00D203E8"/>
    <w:rsid w:val="00D21D41"/>
    <w:rsid w:val="00D22058"/>
    <w:rsid w:val="00D23442"/>
    <w:rsid w:val="00D23ADB"/>
    <w:rsid w:val="00D23EB6"/>
    <w:rsid w:val="00D243E1"/>
    <w:rsid w:val="00D24C46"/>
    <w:rsid w:val="00D2698B"/>
    <w:rsid w:val="00D26F42"/>
    <w:rsid w:val="00D27EBA"/>
    <w:rsid w:val="00D30279"/>
    <w:rsid w:val="00D305C1"/>
    <w:rsid w:val="00D30E5F"/>
    <w:rsid w:val="00D35AB8"/>
    <w:rsid w:val="00D368F1"/>
    <w:rsid w:val="00D4047B"/>
    <w:rsid w:val="00D413F0"/>
    <w:rsid w:val="00D466D3"/>
    <w:rsid w:val="00D46E93"/>
    <w:rsid w:val="00D474A6"/>
    <w:rsid w:val="00D47929"/>
    <w:rsid w:val="00D47C1C"/>
    <w:rsid w:val="00D51905"/>
    <w:rsid w:val="00D5221A"/>
    <w:rsid w:val="00D527A3"/>
    <w:rsid w:val="00D53703"/>
    <w:rsid w:val="00D57393"/>
    <w:rsid w:val="00D57E40"/>
    <w:rsid w:val="00D603EA"/>
    <w:rsid w:val="00D614CF"/>
    <w:rsid w:val="00D61999"/>
    <w:rsid w:val="00D620C7"/>
    <w:rsid w:val="00D63117"/>
    <w:rsid w:val="00D633FF"/>
    <w:rsid w:val="00D6411C"/>
    <w:rsid w:val="00D7051E"/>
    <w:rsid w:val="00D70CA7"/>
    <w:rsid w:val="00D70F91"/>
    <w:rsid w:val="00D718C8"/>
    <w:rsid w:val="00D718F2"/>
    <w:rsid w:val="00D75CD1"/>
    <w:rsid w:val="00D75D80"/>
    <w:rsid w:val="00D75F46"/>
    <w:rsid w:val="00D766E7"/>
    <w:rsid w:val="00D76F53"/>
    <w:rsid w:val="00D83C78"/>
    <w:rsid w:val="00D84479"/>
    <w:rsid w:val="00D8484F"/>
    <w:rsid w:val="00D85893"/>
    <w:rsid w:val="00D868F0"/>
    <w:rsid w:val="00D86DAC"/>
    <w:rsid w:val="00D92D78"/>
    <w:rsid w:val="00D939D6"/>
    <w:rsid w:val="00D94671"/>
    <w:rsid w:val="00D9787F"/>
    <w:rsid w:val="00DA04B2"/>
    <w:rsid w:val="00DA056F"/>
    <w:rsid w:val="00DA1472"/>
    <w:rsid w:val="00DA1AE9"/>
    <w:rsid w:val="00DA2342"/>
    <w:rsid w:val="00DA5813"/>
    <w:rsid w:val="00DB07F4"/>
    <w:rsid w:val="00DB1B34"/>
    <w:rsid w:val="00DB2A47"/>
    <w:rsid w:val="00DB360C"/>
    <w:rsid w:val="00DB3A8B"/>
    <w:rsid w:val="00DB3CF1"/>
    <w:rsid w:val="00DB4174"/>
    <w:rsid w:val="00DB4C75"/>
    <w:rsid w:val="00DB6132"/>
    <w:rsid w:val="00DC051B"/>
    <w:rsid w:val="00DC0B49"/>
    <w:rsid w:val="00DC1B14"/>
    <w:rsid w:val="00DC1DD9"/>
    <w:rsid w:val="00DC2614"/>
    <w:rsid w:val="00DC332A"/>
    <w:rsid w:val="00DC353F"/>
    <w:rsid w:val="00DC5C9F"/>
    <w:rsid w:val="00DC6D35"/>
    <w:rsid w:val="00DC78E8"/>
    <w:rsid w:val="00DD1291"/>
    <w:rsid w:val="00DD1E66"/>
    <w:rsid w:val="00DD36A3"/>
    <w:rsid w:val="00DD4B4A"/>
    <w:rsid w:val="00DD53FB"/>
    <w:rsid w:val="00DD71D4"/>
    <w:rsid w:val="00DE0893"/>
    <w:rsid w:val="00DE1CB9"/>
    <w:rsid w:val="00DE3452"/>
    <w:rsid w:val="00DE36A5"/>
    <w:rsid w:val="00DE41EB"/>
    <w:rsid w:val="00DE64F1"/>
    <w:rsid w:val="00DE6A8F"/>
    <w:rsid w:val="00DF1369"/>
    <w:rsid w:val="00DF26CB"/>
    <w:rsid w:val="00DF2A52"/>
    <w:rsid w:val="00DF5390"/>
    <w:rsid w:val="00DF671B"/>
    <w:rsid w:val="00DF6D66"/>
    <w:rsid w:val="00DF72AD"/>
    <w:rsid w:val="00E00318"/>
    <w:rsid w:val="00E012B3"/>
    <w:rsid w:val="00E01E81"/>
    <w:rsid w:val="00E022CA"/>
    <w:rsid w:val="00E039E0"/>
    <w:rsid w:val="00E03C49"/>
    <w:rsid w:val="00E04978"/>
    <w:rsid w:val="00E06AE0"/>
    <w:rsid w:val="00E10389"/>
    <w:rsid w:val="00E10BF8"/>
    <w:rsid w:val="00E10E2B"/>
    <w:rsid w:val="00E119B9"/>
    <w:rsid w:val="00E14433"/>
    <w:rsid w:val="00E15C46"/>
    <w:rsid w:val="00E15D93"/>
    <w:rsid w:val="00E16D02"/>
    <w:rsid w:val="00E1793D"/>
    <w:rsid w:val="00E17F2D"/>
    <w:rsid w:val="00E21359"/>
    <w:rsid w:val="00E2198F"/>
    <w:rsid w:val="00E23723"/>
    <w:rsid w:val="00E24B66"/>
    <w:rsid w:val="00E2534C"/>
    <w:rsid w:val="00E257A9"/>
    <w:rsid w:val="00E25A1A"/>
    <w:rsid w:val="00E30E93"/>
    <w:rsid w:val="00E344FD"/>
    <w:rsid w:val="00E36F1F"/>
    <w:rsid w:val="00E40C5A"/>
    <w:rsid w:val="00E413A7"/>
    <w:rsid w:val="00E42B8D"/>
    <w:rsid w:val="00E4394F"/>
    <w:rsid w:val="00E44321"/>
    <w:rsid w:val="00E4473C"/>
    <w:rsid w:val="00E44B56"/>
    <w:rsid w:val="00E44D2E"/>
    <w:rsid w:val="00E4631F"/>
    <w:rsid w:val="00E51472"/>
    <w:rsid w:val="00E5240B"/>
    <w:rsid w:val="00E52A5B"/>
    <w:rsid w:val="00E5328F"/>
    <w:rsid w:val="00E54081"/>
    <w:rsid w:val="00E55481"/>
    <w:rsid w:val="00E559D0"/>
    <w:rsid w:val="00E5641F"/>
    <w:rsid w:val="00E60B95"/>
    <w:rsid w:val="00E6114E"/>
    <w:rsid w:val="00E62297"/>
    <w:rsid w:val="00E62E3C"/>
    <w:rsid w:val="00E634D6"/>
    <w:rsid w:val="00E6451E"/>
    <w:rsid w:val="00E668F9"/>
    <w:rsid w:val="00E66DBC"/>
    <w:rsid w:val="00E66E19"/>
    <w:rsid w:val="00E673CE"/>
    <w:rsid w:val="00E71633"/>
    <w:rsid w:val="00E7168A"/>
    <w:rsid w:val="00E71EDA"/>
    <w:rsid w:val="00E7243D"/>
    <w:rsid w:val="00E728A1"/>
    <w:rsid w:val="00E73182"/>
    <w:rsid w:val="00E76702"/>
    <w:rsid w:val="00E8010B"/>
    <w:rsid w:val="00E847C3"/>
    <w:rsid w:val="00E900BF"/>
    <w:rsid w:val="00E906B6"/>
    <w:rsid w:val="00E91E23"/>
    <w:rsid w:val="00E94132"/>
    <w:rsid w:val="00E94155"/>
    <w:rsid w:val="00E94227"/>
    <w:rsid w:val="00E947B9"/>
    <w:rsid w:val="00E96217"/>
    <w:rsid w:val="00EA07A1"/>
    <w:rsid w:val="00EA26A0"/>
    <w:rsid w:val="00EA40CB"/>
    <w:rsid w:val="00EA4760"/>
    <w:rsid w:val="00EA4B22"/>
    <w:rsid w:val="00EA4B65"/>
    <w:rsid w:val="00EA4F99"/>
    <w:rsid w:val="00EA727E"/>
    <w:rsid w:val="00EA7A20"/>
    <w:rsid w:val="00EB1C18"/>
    <w:rsid w:val="00EB1F2A"/>
    <w:rsid w:val="00EB257D"/>
    <w:rsid w:val="00EB385D"/>
    <w:rsid w:val="00EB64C2"/>
    <w:rsid w:val="00EB65E8"/>
    <w:rsid w:val="00EC0D39"/>
    <w:rsid w:val="00EC2599"/>
    <w:rsid w:val="00EC362C"/>
    <w:rsid w:val="00EC64EA"/>
    <w:rsid w:val="00EC7CC1"/>
    <w:rsid w:val="00ED018A"/>
    <w:rsid w:val="00ED0B6A"/>
    <w:rsid w:val="00ED13AB"/>
    <w:rsid w:val="00ED1890"/>
    <w:rsid w:val="00ED1F1C"/>
    <w:rsid w:val="00ED2F51"/>
    <w:rsid w:val="00ED331F"/>
    <w:rsid w:val="00ED377F"/>
    <w:rsid w:val="00ED3E44"/>
    <w:rsid w:val="00ED48B7"/>
    <w:rsid w:val="00ED4CE0"/>
    <w:rsid w:val="00ED4D93"/>
    <w:rsid w:val="00ED503A"/>
    <w:rsid w:val="00ED5911"/>
    <w:rsid w:val="00ED76B2"/>
    <w:rsid w:val="00ED7B73"/>
    <w:rsid w:val="00EE0D36"/>
    <w:rsid w:val="00EE14C5"/>
    <w:rsid w:val="00EE331B"/>
    <w:rsid w:val="00EE3603"/>
    <w:rsid w:val="00EE37AD"/>
    <w:rsid w:val="00EE4723"/>
    <w:rsid w:val="00EE4D7F"/>
    <w:rsid w:val="00EE520F"/>
    <w:rsid w:val="00EE70C9"/>
    <w:rsid w:val="00EF3114"/>
    <w:rsid w:val="00EF574D"/>
    <w:rsid w:val="00EF6B66"/>
    <w:rsid w:val="00F003D2"/>
    <w:rsid w:val="00F0196B"/>
    <w:rsid w:val="00F01D52"/>
    <w:rsid w:val="00F0335D"/>
    <w:rsid w:val="00F04716"/>
    <w:rsid w:val="00F05AF6"/>
    <w:rsid w:val="00F071E7"/>
    <w:rsid w:val="00F07349"/>
    <w:rsid w:val="00F110D2"/>
    <w:rsid w:val="00F126A5"/>
    <w:rsid w:val="00F15442"/>
    <w:rsid w:val="00F15798"/>
    <w:rsid w:val="00F168A7"/>
    <w:rsid w:val="00F20F1A"/>
    <w:rsid w:val="00F219D7"/>
    <w:rsid w:val="00F21B87"/>
    <w:rsid w:val="00F21C95"/>
    <w:rsid w:val="00F25753"/>
    <w:rsid w:val="00F272A9"/>
    <w:rsid w:val="00F3157A"/>
    <w:rsid w:val="00F32CFF"/>
    <w:rsid w:val="00F33E98"/>
    <w:rsid w:val="00F35A77"/>
    <w:rsid w:val="00F371BA"/>
    <w:rsid w:val="00F37269"/>
    <w:rsid w:val="00F37611"/>
    <w:rsid w:val="00F37F85"/>
    <w:rsid w:val="00F40188"/>
    <w:rsid w:val="00F41E7D"/>
    <w:rsid w:val="00F426E0"/>
    <w:rsid w:val="00F429CF"/>
    <w:rsid w:val="00F440AC"/>
    <w:rsid w:val="00F44397"/>
    <w:rsid w:val="00F44D08"/>
    <w:rsid w:val="00F45F1C"/>
    <w:rsid w:val="00F46371"/>
    <w:rsid w:val="00F46E14"/>
    <w:rsid w:val="00F475F0"/>
    <w:rsid w:val="00F47B92"/>
    <w:rsid w:val="00F5084C"/>
    <w:rsid w:val="00F52B75"/>
    <w:rsid w:val="00F54637"/>
    <w:rsid w:val="00F5477A"/>
    <w:rsid w:val="00F54950"/>
    <w:rsid w:val="00F55732"/>
    <w:rsid w:val="00F55BAA"/>
    <w:rsid w:val="00F56761"/>
    <w:rsid w:val="00F57419"/>
    <w:rsid w:val="00F61B6B"/>
    <w:rsid w:val="00F6300D"/>
    <w:rsid w:val="00F63485"/>
    <w:rsid w:val="00F6456C"/>
    <w:rsid w:val="00F6462D"/>
    <w:rsid w:val="00F65588"/>
    <w:rsid w:val="00F672F3"/>
    <w:rsid w:val="00F675FC"/>
    <w:rsid w:val="00F67960"/>
    <w:rsid w:val="00F67EFC"/>
    <w:rsid w:val="00F70DA5"/>
    <w:rsid w:val="00F70E4F"/>
    <w:rsid w:val="00F71AD7"/>
    <w:rsid w:val="00F7352E"/>
    <w:rsid w:val="00F738C8"/>
    <w:rsid w:val="00F738DF"/>
    <w:rsid w:val="00F743CC"/>
    <w:rsid w:val="00F77917"/>
    <w:rsid w:val="00F80DDE"/>
    <w:rsid w:val="00F81562"/>
    <w:rsid w:val="00F81C5C"/>
    <w:rsid w:val="00F821AC"/>
    <w:rsid w:val="00F839EE"/>
    <w:rsid w:val="00F86481"/>
    <w:rsid w:val="00F8717C"/>
    <w:rsid w:val="00F90579"/>
    <w:rsid w:val="00F92351"/>
    <w:rsid w:val="00F9344A"/>
    <w:rsid w:val="00F93A15"/>
    <w:rsid w:val="00F93E71"/>
    <w:rsid w:val="00F970DA"/>
    <w:rsid w:val="00F97472"/>
    <w:rsid w:val="00F974EF"/>
    <w:rsid w:val="00F9754E"/>
    <w:rsid w:val="00FA156D"/>
    <w:rsid w:val="00FA252D"/>
    <w:rsid w:val="00FA4233"/>
    <w:rsid w:val="00FA43FC"/>
    <w:rsid w:val="00FA4BDB"/>
    <w:rsid w:val="00FA542D"/>
    <w:rsid w:val="00FA7CAC"/>
    <w:rsid w:val="00FB315B"/>
    <w:rsid w:val="00FB3473"/>
    <w:rsid w:val="00FB485A"/>
    <w:rsid w:val="00FB4D09"/>
    <w:rsid w:val="00FB6AF0"/>
    <w:rsid w:val="00FB6B7B"/>
    <w:rsid w:val="00FB76D7"/>
    <w:rsid w:val="00FB7D39"/>
    <w:rsid w:val="00FC16AC"/>
    <w:rsid w:val="00FC1D4C"/>
    <w:rsid w:val="00FC1E68"/>
    <w:rsid w:val="00FC2F62"/>
    <w:rsid w:val="00FC3AEE"/>
    <w:rsid w:val="00FC3C9F"/>
    <w:rsid w:val="00FC45D2"/>
    <w:rsid w:val="00FC51AA"/>
    <w:rsid w:val="00FC5E4F"/>
    <w:rsid w:val="00FC66EA"/>
    <w:rsid w:val="00FC6ABD"/>
    <w:rsid w:val="00FD03C8"/>
    <w:rsid w:val="00FD07DA"/>
    <w:rsid w:val="00FD21D6"/>
    <w:rsid w:val="00FD256E"/>
    <w:rsid w:val="00FD3DA4"/>
    <w:rsid w:val="00FD690E"/>
    <w:rsid w:val="00FD7606"/>
    <w:rsid w:val="00FE12C9"/>
    <w:rsid w:val="00FE177A"/>
    <w:rsid w:val="00FE2ACC"/>
    <w:rsid w:val="00FE33BE"/>
    <w:rsid w:val="00FE33CA"/>
    <w:rsid w:val="00FE344C"/>
    <w:rsid w:val="00FE3CF2"/>
    <w:rsid w:val="00FE3EE2"/>
    <w:rsid w:val="00FE5787"/>
    <w:rsid w:val="00FE6DD4"/>
    <w:rsid w:val="00FF2B66"/>
    <w:rsid w:val="00FF50AB"/>
    <w:rsid w:val="00FF5CB4"/>
    <w:rsid w:val="00FF63BC"/>
    <w:rsid w:val="00FF6709"/>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F1B0F8"/>
  <w15:docId w15:val="{D2D1C4B7-8E99-4CEF-A48B-27A3F701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2053">
      <w:bodyDiv w:val="1"/>
      <w:marLeft w:val="0"/>
      <w:marRight w:val="0"/>
      <w:marTop w:val="0"/>
      <w:marBottom w:val="0"/>
      <w:divBdr>
        <w:top w:val="none" w:sz="0" w:space="0" w:color="auto"/>
        <w:left w:val="none" w:sz="0" w:space="0" w:color="auto"/>
        <w:bottom w:val="none" w:sz="0" w:space="0" w:color="auto"/>
        <w:right w:val="none" w:sz="0" w:space="0" w:color="auto"/>
      </w:divBdr>
    </w:div>
    <w:div w:id="10180079">
      <w:bodyDiv w:val="1"/>
      <w:marLeft w:val="0"/>
      <w:marRight w:val="0"/>
      <w:marTop w:val="0"/>
      <w:marBottom w:val="0"/>
      <w:divBdr>
        <w:top w:val="none" w:sz="0" w:space="0" w:color="auto"/>
        <w:left w:val="none" w:sz="0" w:space="0" w:color="auto"/>
        <w:bottom w:val="none" w:sz="0" w:space="0" w:color="auto"/>
        <w:right w:val="none" w:sz="0" w:space="0" w:color="auto"/>
      </w:divBdr>
    </w:div>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85227026">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894899097">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995261730">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33016582">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09495750">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58920199">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495797086">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19027492">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26967954">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16888306">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27249747">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50.png"/><Relationship Id="rId3" Type="http://schemas.openxmlformats.org/officeDocument/2006/relationships/customXml" Target="../customXml/item3.xml"/><Relationship Id="rId21" Type="http://schemas.openxmlformats.org/officeDocument/2006/relationships/hyperlink" Target="https://www.gea.com/de/company/media/media-center/index.js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witter.com/thegeagroup" TargetMode="External"/><Relationship Id="rId25" Type="http://schemas.openxmlformats.org/officeDocument/2006/relationships/hyperlink" Target="https://twitter.com/thegeagroup"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gea.com/de/company/media/media-center/index.js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geagroup" TargetMode="External"/><Relationship Id="rId23" Type="http://schemas.openxmlformats.org/officeDocument/2006/relationships/hyperlink" Target="https://www.linkedin.com/company/geagroup" TargetMode="External"/><Relationship Id="rId28" Type="http://schemas.openxmlformats.org/officeDocument/2006/relationships/image" Target="media/image60.png"/><Relationship Id="rId10" Type="http://schemas.openxmlformats.org/officeDocument/2006/relationships/endnotes" Target="endnotes.xml"/><Relationship Id="rId19" Type="http://schemas.openxmlformats.org/officeDocument/2006/relationships/hyperlink" Target="http://www.youtube.com/user/TheGEAGrou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index.jsp" TargetMode="External"/><Relationship Id="rId22" Type="http://schemas.openxmlformats.org/officeDocument/2006/relationships/hyperlink" Target="https://www.gea.com/de/index.jsp" TargetMode="External"/><Relationship Id="rId27" Type="http://schemas.openxmlformats.org/officeDocument/2006/relationships/hyperlink" Target="http://www.youtube.com/user/TheGEAGroup"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3.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4.xml><?xml version="1.0" encoding="utf-8"?>
<ds:datastoreItem xmlns:ds="http://schemas.openxmlformats.org/officeDocument/2006/customXml" ds:itemID="{A68156F6-5B8A-4BB8-B185-AAECF0AA25E4}">
  <ds:schemaRefs>
    <ds:schemaRef ds:uri="http://schemas.microsoft.com/office/2006/documentManagement/types"/>
    <ds:schemaRef ds:uri="6448f621-016d-4d36-9e67-b3c8e02b44d9"/>
    <ds:schemaRef ds:uri="http://schemas.microsoft.com/office/infopath/2007/PartnerControls"/>
    <ds:schemaRef ds:uri="http://www.w3.org/XML/1998/namespace"/>
    <ds:schemaRef ds:uri="http://schemas.openxmlformats.org/package/2006/metadata/core-properties"/>
    <ds:schemaRef ds:uri="d0981e19-6ad8-402f-be94-cd5a4e8a5226"/>
    <ds:schemaRef ds:uri="http://schemas.microsoft.com/office/2006/metadata/properties"/>
    <ds:schemaRef ds:uri="http://purl.org/dc/dcmitype/"/>
    <ds:schemaRef ds:uri="http://purl.org/dc/terms/"/>
    <ds:schemaRef ds:uri="http://purl.org/dc/elements/1.1/"/>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7</Pages>
  <Words>1068</Words>
  <Characters>7382</Characters>
  <Application>Microsoft Office Word</Application>
  <DocSecurity>0</DocSecurity>
  <Lines>61</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8434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c:description/>
  <cp:lastModifiedBy>Golek, Michael Dr.</cp:lastModifiedBy>
  <cp:revision>6</cp:revision>
  <cp:lastPrinted>2024-02-07T07:22:00Z</cp:lastPrinted>
  <dcterms:created xsi:type="dcterms:W3CDTF">2025-02-20T14:54:00Z</dcterms:created>
  <dcterms:modified xsi:type="dcterms:W3CDTF">2025-02-21T10:11:00Z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ies>
</file>