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B988" w14:textId="0F38E1C6" w:rsidR="00044D49" w:rsidRPr="00044D49" w:rsidRDefault="00044D49" w:rsidP="00044D49">
      <w:pPr>
        <w:spacing w:line="360" w:lineRule="auto"/>
        <w:rPr>
          <w:color w:val="0303B8" w:themeColor="text1"/>
          <w:sz w:val="28"/>
          <w:szCs w:val="28"/>
        </w:rPr>
      </w:pPr>
      <w:r w:rsidRPr="00044D49">
        <w:rPr>
          <w:b/>
          <w:bCs/>
          <w:color w:val="0303B8" w:themeColor="text1"/>
          <w:sz w:val="28"/>
          <w:szCs w:val="28"/>
        </w:rPr>
        <w:t xml:space="preserve">GEA präsentiert mit dem </w:t>
      </w:r>
      <w:proofErr w:type="spellStart"/>
      <w:r w:rsidRPr="00044D49">
        <w:rPr>
          <w:b/>
          <w:bCs/>
          <w:color w:val="0303B8" w:themeColor="text1"/>
          <w:sz w:val="28"/>
          <w:szCs w:val="28"/>
        </w:rPr>
        <w:t>kytero</w:t>
      </w:r>
      <w:proofErr w:type="spellEnd"/>
      <w:r w:rsidRPr="00044D49">
        <w:rPr>
          <w:b/>
          <w:bCs/>
          <w:color w:val="0303B8" w:themeColor="text1"/>
          <w:sz w:val="28"/>
          <w:szCs w:val="28"/>
        </w:rPr>
        <w:t>® 10 die weltweit kleinste Single-Use-Tellerzentrifuge</w:t>
      </w:r>
    </w:p>
    <w:p w14:paraId="336A05CB" w14:textId="511B6A1A" w:rsidR="007465B6" w:rsidRDefault="007465B6" w:rsidP="00E14433">
      <w:pPr>
        <w:spacing w:line="360" w:lineRule="auto"/>
        <w:rPr>
          <w:rFonts w:cs="Arial"/>
          <w:b/>
          <w:color w:val="0303B8" w:themeColor="text1"/>
          <w:sz w:val="28"/>
          <w:szCs w:val="28"/>
        </w:rPr>
      </w:pPr>
    </w:p>
    <w:p w14:paraId="3329CB96" w14:textId="1291C7A7" w:rsidR="00044D49" w:rsidRPr="00AA026D" w:rsidRDefault="00A1583F" w:rsidP="00044D49">
      <w:pPr>
        <w:spacing w:line="360" w:lineRule="auto"/>
        <w:rPr>
          <w:sz w:val="24"/>
        </w:rPr>
      </w:pPr>
      <w:r w:rsidRPr="00A1583F">
        <w:rPr>
          <w:rFonts w:cs="Arial"/>
          <w:b/>
          <w:color w:val="0303B8" w:themeColor="text1"/>
          <w:sz w:val="24"/>
        </w:rPr>
        <w:t>D</w:t>
      </w:r>
      <w:r w:rsidR="002F713D" w:rsidRPr="004D4E71">
        <w:rPr>
          <w:rFonts w:cs="Arial"/>
          <w:b/>
          <w:color w:val="0303B8" w:themeColor="text1"/>
          <w:sz w:val="24"/>
        </w:rPr>
        <w:t>üsseldorf</w:t>
      </w:r>
      <w:r w:rsidR="00817274" w:rsidRPr="004D4E71">
        <w:rPr>
          <w:rFonts w:cs="Arial"/>
          <w:b/>
          <w:color w:val="0303B8" w:themeColor="text1"/>
          <w:sz w:val="24"/>
        </w:rPr>
        <w:t xml:space="preserve">, </w:t>
      </w:r>
      <w:r w:rsidR="006E510E">
        <w:rPr>
          <w:rFonts w:cs="Arial"/>
          <w:b/>
          <w:color w:val="0303B8" w:themeColor="text1"/>
          <w:sz w:val="24"/>
        </w:rPr>
        <w:t xml:space="preserve">12. März </w:t>
      </w:r>
      <w:r w:rsidR="00D84479" w:rsidRPr="004D4E71">
        <w:rPr>
          <w:rFonts w:cs="Arial"/>
          <w:b/>
          <w:color w:val="0303B8" w:themeColor="text1"/>
          <w:sz w:val="24"/>
        </w:rPr>
        <w:t>202</w:t>
      </w:r>
      <w:r w:rsidR="004D4E71" w:rsidRPr="004D4E71">
        <w:rPr>
          <w:rFonts w:cs="Arial"/>
          <w:b/>
          <w:color w:val="0303B8" w:themeColor="text1"/>
          <w:sz w:val="24"/>
        </w:rPr>
        <w:t>5</w:t>
      </w:r>
      <w:r w:rsidR="00D84479" w:rsidRPr="004D4E71">
        <w:rPr>
          <w:rFonts w:cs="Arial"/>
          <w:b/>
          <w:color w:val="0303B8" w:themeColor="text1"/>
          <w:sz w:val="24"/>
        </w:rPr>
        <w:t xml:space="preserve"> –</w:t>
      </w:r>
      <w:r w:rsidR="00F80DDE">
        <w:rPr>
          <w:rFonts w:cs="Arial"/>
          <w:b/>
          <w:color w:val="0303B8" w:themeColor="text1"/>
          <w:sz w:val="24"/>
        </w:rPr>
        <w:t xml:space="preserve"> </w:t>
      </w:r>
      <w:r w:rsidR="00044D49" w:rsidRPr="00AA026D">
        <w:rPr>
          <w:sz w:val="24"/>
        </w:rPr>
        <w:t xml:space="preserve">GEA führt mit dem </w:t>
      </w:r>
      <w:proofErr w:type="spellStart"/>
      <w:r w:rsidR="00044D49" w:rsidRPr="00AA026D">
        <w:rPr>
          <w:sz w:val="24"/>
        </w:rPr>
        <w:t>kytero</w:t>
      </w:r>
      <w:proofErr w:type="spellEnd"/>
      <w:r w:rsidR="00044D49" w:rsidRPr="00AA026D">
        <w:rPr>
          <w:sz w:val="24"/>
        </w:rPr>
        <w:t>® 10 die weltweit kleinste Single-Use-Tellerzentrifuge ein. Diese Mini-Zentrifuge wird in der biopharmazeutischen-, Lebensmittel- und New Food-Industrie</w:t>
      </w:r>
      <w:r w:rsidR="000F7518">
        <w:rPr>
          <w:sz w:val="24"/>
        </w:rPr>
        <w:t xml:space="preserve"> </w:t>
      </w:r>
      <w:r w:rsidR="00174FD6">
        <w:rPr>
          <w:sz w:val="24"/>
        </w:rPr>
        <w:t>zur Produktentwicklung eingesetzt</w:t>
      </w:r>
      <w:r w:rsidR="006E05DA">
        <w:rPr>
          <w:sz w:val="24"/>
        </w:rPr>
        <w:t>.</w:t>
      </w:r>
      <w:r w:rsidR="00044D49" w:rsidRPr="00AA026D">
        <w:rPr>
          <w:sz w:val="24"/>
        </w:rPr>
        <w:t xml:space="preserve">, Ihre Aufgabe ist die Trennung von Bakterien, Zellkulturen und Hefen sowie Anwendungen in der Zell- und Gentherapie. Der </w:t>
      </w:r>
      <w:proofErr w:type="spellStart"/>
      <w:r w:rsidR="00044D49" w:rsidRPr="00AA026D">
        <w:rPr>
          <w:sz w:val="24"/>
        </w:rPr>
        <w:t>kytero</w:t>
      </w:r>
      <w:proofErr w:type="spellEnd"/>
      <w:r w:rsidR="00044D49" w:rsidRPr="00AA026D">
        <w:rPr>
          <w:sz w:val="24"/>
        </w:rPr>
        <w:t xml:space="preserve">® 10 ist das kleinste Modell der GEA-Baureihe im Bereich der Zellseparation und -rückführung und für Volumina von einem bis </w:t>
      </w:r>
      <w:r w:rsidR="00451CBF">
        <w:rPr>
          <w:sz w:val="24"/>
        </w:rPr>
        <w:t>1</w:t>
      </w:r>
      <w:r w:rsidR="00044D49" w:rsidRPr="00AA026D">
        <w:rPr>
          <w:sz w:val="24"/>
        </w:rPr>
        <w:t>0 Liter geeignet. Dank</w:t>
      </w:r>
      <w:r w:rsidR="00A835E6">
        <w:rPr>
          <w:sz w:val="24"/>
        </w:rPr>
        <w:t xml:space="preserve"> </w:t>
      </w:r>
      <w:r w:rsidR="00ED274F">
        <w:rPr>
          <w:sz w:val="24"/>
        </w:rPr>
        <w:t>s</w:t>
      </w:r>
      <w:r w:rsidR="00B75FEB">
        <w:rPr>
          <w:sz w:val="24"/>
        </w:rPr>
        <w:t>eines</w:t>
      </w:r>
      <w:r w:rsidR="00A835E6">
        <w:rPr>
          <w:sz w:val="24"/>
        </w:rPr>
        <w:t xml:space="preserve"> sehr scherarmen Designs ist eine </w:t>
      </w:r>
      <w:r w:rsidR="00044D49" w:rsidRPr="00AA026D">
        <w:rPr>
          <w:sz w:val="24"/>
        </w:rPr>
        <w:t>kontinuierliche</w:t>
      </w:r>
      <w:r w:rsidR="00B75FEB">
        <w:rPr>
          <w:sz w:val="24"/>
        </w:rPr>
        <w:t xml:space="preserve"> </w:t>
      </w:r>
      <w:r w:rsidR="00044D49" w:rsidRPr="00AA026D">
        <w:rPr>
          <w:sz w:val="24"/>
        </w:rPr>
        <w:t xml:space="preserve">Zellernte und </w:t>
      </w:r>
      <w:r w:rsidR="00A22ECF">
        <w:rPr>
          <w:sz w:val="24"/>
        </w:rPr>
        <w:t xml:space="preserve">ein </w:t>
      </w:r>
      <w:r w:rsidR="00044D49" w:rsidRPr="00AA026D">
        <w:rPr>
          <w:sz w:val="24"/>
        </w:rPr>
        <w:t xml:space="preserve">Perfusionsprozess </w:t>
      </w:r>
      <w:r w:rsidR="00A22ECF">
        <w:rPr>
          <w:sz w:val="24"/>
        </w:rPr>
        <w:t xml:space="preserve">durch </w:t>
      </w:r>
      <w:r w:rsidR="00044D49" w:rsidRPr="00AA026D">
        <w:rPr>
          <w:sz w:val="24"/>
        </w:rPr>
        <w:t xml:space="preserve">zentrifugale Separation vom Labormaßstab bis zur Produktionsgröße möglich. Der </w:t>
      </w:r>
      <w:proofErr w:type="spellStart"/>
      <w:r w:rsidR="00044D49" w:rsidRPr="00AA026D">
        <w:rPr>
          <w:sz w:val="24"/>
        </w:rPr>
        <w:t>kytero</w:t>
      </w:r>
      <w:proofErr w:type="spellEnd"/>
      <w:r w:rsidR="00044D49" w:rsidRPr="00AA026D">
        <w:rPr>
          <w:sz w:val="24"/>
        </w:rPr>
        <w:t>® 10 Separator ist ideal für kleinste Batch- und Perfusions-Fermenter.</w:t>
      </w:r>
    </w:p>
    <w:p w14:paraId="1499DA9C" w14:textId="77777777" w:rsidR="00044D49" w:rsidRDefault="00044D49" w:rsidP="00044D49">
      <w:pPr>
        <w:spacing w:line="360" w:lineRule="auto"/>
        <w:rPr>
          <w:b/>
          <w:bCs/>
          <w:sz w:val="24"/>
        </w:rPr>
      </w:pPr>
    </w:p>
    <w:p w14:paraId="6574126E" w14:textId="38C26498" w:rsidR="00044D49" w:rsidRPr="00044D49" w:rsidRDefault="00044D49" w:rsidP="00044D49">
      <w:pPr>
        <w:spacing w:line="360" w:lineRule="auto"/>
        <w:rPr>
          <w:color w:val="0303B8" w:themeColor="text1"/>
          <w:sz w:val="24"/>
        </w:rPr>
      </w:pPr>
      <w:r w:rsidRPr="00044D49">
        <w:rPr>
          <w:b/>
          <w:bCs/>
          <w:color w:val="0303B8" w:themeColor="text1"/>
          <w:sz w:val="24"/>
        </w:rPr>
        <w:t>Testanwender: Hochskalierung ermöglicht Überwindung bisheriger Grenzen</w:t>
      </w:r>
    </w:p>
    <w:p w14:paraId="2C14927C" w14:textId="77777777" w:rsidR="00044D49" w:rsidRDefault="00044D49" w:rsidP="00044D49">
      <w:pPr>
        <w:spacing w:line="360" w:lineRule="auto"/>
        <w:rPr>
          <w:sz w:val="24"/>
        </w:rPr>
      </w:pPr>
    </w:p>
    <w:p w14:paraId="30F3F71B" w14:textId="662124A2" w:rsidR="00044D49" w:rsidRPr="00AA026D" w:rsidRDefault="00133F2A" w:rsidP="00044D49">
      <w:pPr>
        <w:spacing w:line="360" w:lineRule="auto"/>
        <w:rPr>
          <w:sz w:val="24"/>
        </w:rPr>
      </w:pPr>
      <w:r w:rsidRPr="00133F2A">
        <w:rPr>
          <w:color w:val="auto"/>
          <w:sz w:val="24"/>
        </w:rPr>
        <w:t xml:space="preserve">Weitere Modelle der </w:t>
      </w:r>
      <w:proofErr w:type="spellStart"/>
      <w:r w:rsidRPr="00133F2A">
        <w:rPr>
          <w:color w:val="auto"/>
          <w:sz w:val="24"/>
        </w:rPr>
        <w:t>kytero</w:t>
      </w:r>
      <w:proofErr w:type="spellEnd"/>
      <w:r w:rsidRPr="00133F2A">
        <w:rPr>
          <w:color w:val="auto"/>
          <w:sz w:val="24"/>
        </w:rPr>
        <w:t>® Serie decken Bereiche von 500 bis zu 2.000 Liter (</w:t>
      </w:r>
      <w:proofErr w:type="spellStart"/>
      <w:r w:rsidRPr="00133F2A">
        <w:rPr>
          <w:color w:val="auto"/>
          <w:sz w:val="24"/>
        </w:rPr>
        <w:t>batch</w:t>
      </w:r>
      <w:proofErr w:type="spellEnd"/>
      <w:r w:rsidRPr="00133F2A">
        <w:rPr>
          <w:color w:val="auto"/>
          <w:sz w:val="24"/>
        </w:rPr>
        <w:t xml:space="preserve">) ab. </w:t>
      </w:r>
      <w:r w:rsidR="00044D49" w:rsidRPr="00133F2A">
        <w:rPr>
          <w:color w:val="auto"/>
          <w:sz w:val="24"/>
        </w:rPr>
        <w:t xml:space="preserve"> </w:t>
      </w:r>
      <w:r w:rsidR="00044D49" w:rsidRPr="00AA026D">
        <w:rPr>
          <w:sz w:val="24"/>
        </w:rPr>
        <w:t>Testanwender haben festgestellt, dass dieses Konzept bisherige Grenzen überwindet. Die erzielten Ergebnisse lassen sich auf größere Modellvarianten und industrielle Produktion mit klassischen Edelstahl-Separatoren hochskalieren, was den Prozesstransfer und die Validierung erleichtert</w:t>
      </w:r>
      <w:r>
        <w:rPr>
          <w:sz w:val="24"/>
        </w:rPr>
        <w:t xml:space="preserve">. </w:t>
      </w:r>
    </w:p>
    <w:p w14:paraId="34CBF930" w14:textId="77777777" w:rsidR="00044D49" w:rsidRDefault="00044D49" w:rsidP="00044D49">
      <w:pPr>
        <w:spacing w:line="360" w:lineRule="auto"/>
        <w:rPr>
          <w:b/>
          <w:bCs/>
          <w:sz w:val="24"/>
        </w:rPr>
      </w:pPr>
    </w:p>
    <w:p w14:paraId="1A5B84ED" w14:textId="43AF3D35" w:rsidR="00044D49" w:rsidRPr="00044D49" w:rsidRDefault="00044D49" w:rsidP="00044D49">
      <w:pPr>
        <w:spacing w:line="360" w:lineRule="auto"/>
        <w:rPr>
          <w:color w:val="0303B8" w:themeColor="text1"/>
          <w:sz w:val="24"/>
        </w:rPr>
      </w:pPr>
      <w:r w:rsidRPr="00044D49">
        <w:rPr>
          <w:b/>
          <w:bCs/>
          <w:color w:val="0303B8" w:themeColor="text1"/>
          <w:sz w:val="24"/>
        </w:rPr>
        <w:t>Single-Use bietet hohe Sicherheit vor Kontamination</w:t>
      </w:r>
    </w:p>
    <w:p w14:paraId="3DC90C48" w14:textId="77777777" w:rsidR="00044D49" w:rsidRDefault="00044D49" w:rsidP="00044D49">
      <w:pPr>
        <w:spacing w:line="360" w:lineRule="auto"/>
        <w:rPr>
          <w:sz w:val="24"/>
        </w:rPr>
      </w:pPr>
    </w:p>
    <w:p w14:paraId="440741D4" w14:textId="7F2C4055" w:rsidR="00044D49" w:rsidRPr="00AA026D" w:rsidRDefault="00044D49" w:rsidP="00044D49">
      <w:pPr>
        <w:spacing w:line="360" w:lineRule="auto"/>
        <w:rPr>
          <w:sz w:val="24"/>
        </w:rPr>
      </w:pPr>
      <w:r w:rsidRPr="00AA026D">
        <w:rPr>
          <w:sz w:val="24"/>
        </w:rPr>
        <w:t xml:space="preserve">Die bewährte GEA </w:t>
      </w:r>
      <w:proofErr w:type="spellStart"/>
      <w:r w:rsidRPr="00AA026D">
        <w:rPr>
          <w:sz w:val="24"/>
        </w:rPr>
        <w:t>Tellerzentrifugentechnologie</w:t>
      </w:r>
      <w:proofErr w:type="spellEnd"/>
      <w:r w:rsidRPr="00AA026D">
        <w:rPr>
          <w:sz w:val="24"/>
        </w:rPr>
        <w:t xml:space="preserve"> wurde</w:t>
      </w:r>
      <w:r w:rsidR="00FC2205">
        <w:rPr>
          <w:sz w:val="24"/>
        </w:rPr>
        <w:t xml:space="preserve"> </w:t>
      </w:r>
      <w:r w:rsidR="00CB0E12">
        <w:rPr>
          <w:sz w:val="24"/>
        </w:rPr>
        <w:t xml:space="preserve">bei der </w:t>
      </w:r>
      <w:proofErr w:type="spellStart"/>
      <w:r w:rsidR="00CB0E12">
        <w:rPr>
          <w:sz w:val="24"/>
        </w:rPr>
        <w:t>kytero</w:t>
      </w:r>
      <w:proofErr w:type="spellEnd"/>
      <w:r w:rsidRPr="00AA026D">
        <w:rPr>
          <w:sz w:val="24"/>
        </w:rPr>
        <w:t xml:space="preserve"> in kompakten </w:t>
      </w:r>
      <w:r w:rsidR="00CB0E12">
        <w:rPr>
          <w:sz w:val="24"/>
        </w:rPr>
        <w:t>single-</w:t>
      </w:r>
      <w:proofErr w:type="spellStart"/>
      <w:r w:rsidR="00CB0E12">
        <w:rPr>
          <w:sz w:val="24"/>
        </w:rPr>
        <w:t>use</w:t>
      </w:r>
      <w:proofErr w:type="spellEnd"/>
      <w:r w:rsidR="00CB0E12">
        <w:rPr>
          <w:sz w:val="24"/>
        </w:rPr>
        <w:t xml:space="preserve"> </w:t>
      </w:r>
      <w:r w:rsidRPr="00AA026D">
        <w:rPr>
          <w:sz w:val="24"/>
        </w:rPr>
        <w:t xml:space="preserve">Maschinen mit einfach zu handhabenden Einheiten umgesetzt, die </w:t>
      </w:r>
      <w:proofErr w:type="gramStart"/>
      <w:r w:rsidRPr="00AA026D">
        <w:rPr>
          <w:sz w:val="24"/>
        </w:rPr>
        <w:t xml:space="preserve">alle </w:t>
      </w:r>
      <w:r w:rsidR="00ED274F">
        <w:rPr>
          <w:sz w:val="24"/>
        </w:rPr>
        <w:t>p</w:t>
      </w:r>
      <w:r w:rsidRPr="00AA026D">
        <w:rPr>
          <w:sz w:val="24"/>
        </w:rPr>
        <w:t>roduktberührende Teile</w:t>
      </w:r>
      <w:proofErr w:type="gramEnd"/>
      <w:r w:rsidRPr="00AA026D">
        <w:rPr>
          <w:sz w:val="24"/>
        </w:rPr>
        <w:t xml:space="preserve"> enthalten</w:t>
      </w:r>
      <w:r w:rsidR="004868B9">
        <w:rPr>
          <w:sz w:val="24"/>
        </w:rPr>
        <w:t>, ohne dass CIP (</w:t>
      </w:r>
      <w:proofErr w:type="spellStart"/>
      <w:r w:rsidR="00C2092C" w:rsidRPr="00AA026D">
        <w:rPr>
          <w:rFonts w:eastAsia="Times New Roman"/>
          <w:sz w:val="24"/>
        </w:rPr>
        <w:t>Cleaning</w:t>
      </w:r>
      <w:proofErr w:type="spellEnd"/>
      <w:r w:rsidR="00C2092C" w:rsidRPr="00AA026D">
        <w:rPr>
          <w:rFonts w:eastAsia="Times New Roman"/>
          <w:sz w:val="24"/>
        </w:rPr>
        <w:t>-in-Place</w:t>
      </w:r>
      <w:r w:rsidR="004868B9">
        <w:rPr>
          <w:sz w:val="24"/>
        </w:rPr>
        <w:t>) und SIP (</w:t>
      </w:r>
      <w:proofErr w:type="spellStart"/>
      <w:r w:rsidR="00C2092C" w:rsidRPr="00AA026D">
        <w:rPr>
          <w:rFonts w:eastAsia="Times New Roman"/>
          <w:sz w:val="24"/>
        </w:rPr>
        <w:t>Sterilization</w:t>
      </w:r>
      <w:proofErr w:type="spellEnd"/>
      <w:r w:rsidR="00C2092C" w:rsidRPr="00AA026D">
        <w:rPr>
          <w:rFonts w:eastAsia="Times New Roman"/>
          <w:sz w:val="24"/>
        </w:rPr>
        <w:t>-in-Place</w:t>
      </w:r>
      <w:r w:rsidR="004868B9">
        <w:rPr>
          <w:sz w:val="24"/>
        </w:rPr>
        <w:t xml:space="preserve">) </w:t>
      </w:r>
      <w:r w:rsidR="00FC7012">
        <w:rPr>
          <w:sz w:val="24"/>
        </w:rPr>
        <w:t>nötig sind</w:t>
      </w:r>
      <w:r w:rsidRPr="00AA026D">
        <w:rPr>
          <w:sz w:val="24"/>
        </w:rPr>
        <w:t>. Diese Einheiten werden nach einem Produktionslauf ausgetauscht, was ein Höchstmaß an Sicherheit vor Kontamination bietet. Gammabehandelte Wechsel-Einheiten sind standardmäßig erhältlich.</w:t>
      </w:r>
    </w:p>
    <w:p w14:paraId="5BC57362" w14:textId="77777777" w:rsidR="00044D49" w:rsidRDefault="00044D49" w:rsidP="00044D49">
      <w:pPr>
        <w:spacing w:line="360" w:lineRule="auto"/>
        <w:rPr>
          <w:b/>
          <w:bCs/>
          <w:sz w:val="24"/>
        </w:rPr>
      </w:pPr>
    </w:p>
    <w:p w14:paraId="1CE3B50C" w14:textId="77777777" w:rsidR="00044D49" w:rsidRDefault="00044D49" w:rsidP="00044D49">
      <w:pPr>
        <w:spacing w:line="360" w:lineRule="auto"/>
        <w:rPr>
          <w:b/>
          <w:bCs/>
          <w:sz w:val="24"/>
        </w:rPr>
      </w:pPr>
    </w:p>
    <w:p w14:paraId="657531AA" w14:textId="66A5463A" w:rsidR="00044D49" w:rsidRPr="00044D49" w:rsidRDefault="00044D49" w:rsidP="00044D49">
      <w:pPr>
        <w:spacing w:line="360" w:lineRule="auto"/>
        <w:rPr>
          <w:color w:val="0303B8" w:themeColor="text1"/>
          <w:sz w:val="24"/>
        </w:rPr>
      </w:pPr>
      <w:r w:rsidRPr="00044D49">
        <w:rPr>
          <w:b/>
          <w:bCs/>
          <w:color w:val="0303B8" w:themeColor="text1"/>
          <w:sz w:val="24"/>
        </w:rPr>
        <w:lastRenderedPageBreak/>
        <w:t>Keine aufwendige CIP- und SIP-Reinigung und innovatives Antriebssystem</w:t>
      </w:r>
    </w:p>
    <w:p w14:paraId="754891C4" w14:textId="77777777" w:rsidR="00044D49" w:rsidRDefault="00044D49" w:rsidP="00044D49">
      <w:pPr>
        <w:spacing w:line="360" w:lineRule="auto"/>
        <w:rPr>
          <w:sz w:val="24"/>
        </w:rPr>
      </w:pPr>
    </w:p>
    <w:p w14:paraId="5BFF23D1" w14:textId="73288A25" w:rsidR="00044D49" w:rsidRPr="00AA026D" w:rsidRDefault="00044D49" w:rsidP="00044D49">
      <w:pPr>
        <w:spacing w:line="360" w:lineRule="auto"/>
        <w:rPr>
          <w:sz w:val="24"/>
        </w:rPr>
      </w:pPr>
      <w:r w:rsidRPr="00AA026D">
        <w:rPr>
          <w:sz w:val="24"/>
        </w:rPr>
        <w:t>Die neuen Single Use Perfusionsseparatoren bieten die gleichen Vorteile wie klassische Tellerseparatoren, jedoch ohne die Notwendigkeit von Reinigungsprozessen (</w:t>
      </w:r>
      <w:r w:rsidRPr="00AA026D">
        <w:rPr>
          <w:rFonts w:eastAsia="Times New Roman"/>
          <w:sz w:val="24"/>
        </w:rPr>
        <w:t>CIP (</w:t>
      </w:r>
      <w:proofErr w:type="spellStart"/>
      <w:r w:rsidRPr="00AA026D">
        <w:rPr>
          <w:rFonts w:eastAsia="Times New Roman"/>
          <w:sz w:val="24"/>
        </w:rPr>
        <w:t>Cleaning</w:t>
      </w:r>
      <w:proofErr w:type="spellEnd"/>
      <w:r w:rsidRPr="00AA026D">
        <w:rPr>
          <w:rFonts w:eastAsia="Times New Roman"/>
          <w:sz w:val="24"/>
        </w:rPr>
        <w:t>-in-Place) und SIP (</w:t>
      </w:r>
      <w:proofErr w:type="spellStart"/>
      <w:r w:rsidRPr="00AA026D">
        <w:rPr>
          <w:rFonts w:eastAsia="Times New Roman"/>
          <w:sz w:val="24"/>
        </w:rPr>
        <w:t>Sterilization</w:t>
      </w:r>
      <w:proofErr w:type="spellEnd"/>
      <w:r w:rsidRPr="00AA026D">
        <w:rPr>
          <w:rFonts w:eastAsia="Times New Roman"/>
          <w:sz w:val="24"/>
        </w:rPr>
        <w:t>-in-Place)</w:t>
      </w:r>
      <w:r w:rsidRPr="00AA026D">
        <w:rPr>
          <w:sz w:val="24"/>
        </w:rPr>
        <w:t xml:space="preserve">. Sie sind in wenigen Minuten für den nächsten Prozesslauf bereit und benötigen außer Strom und Luft keine weiteren Medien. Das kompakte Design und die leichte und selbsterklärende Bedienbarkeit ermöglichen einen einfachen Betrieb in jeder Anlage. Das berührungslose Antriebssystem </w:t>
      </w:r>
      <w:proofErr w:type="spellStart"/>
      <w:r w:rsidRPr="00AA026D">
        <w:rPr>
          <w:sz w:val="24"/>
        </w:rPr>
        <w:t>breeze</w:t>
      </w:r>
      <w:proofErr w:type="spellEnd"/>
      <w:r w:rsidRPr="00AA026D">
        <w:rPr>
          <w:sz w:val="24"/>
        </w:rPr>
        <w:t xml:space="preserve"> Drive® sorgt für sicheres Arbeiten unter hohen Biocontainment-Anforderungen.</w:t>
      </w:r>
    </w:p>
    <w:p w14:paraId="57E73E74" w14:textId="77777777" w:rsidR="00044D49" w:rsidRDefault="00044D49" w:rsidP="00044D49">
      <w:pPr>
        <w:spacing w:line="360" w:lineRule="auto"/>
        <w:rPr>
          <w:b/>
          <w:bCs/>
          <w:sz w:val="24"/>
        </w:rPr>
      </w:pPr>
    </w:p>
    <w:p w14:paraId="660DF9B1" w14:textId="7FEA3B05" w:rsidR="00044D49" w:rsidRPr="00044D49" w:rsidRDefault="00044D49" w:rsidP="00044D49">
      <w:pPr>
        <w:spacing w:line="360" w:lineRule="auto"/>
        <w:rPr>
          <w:color w:val="0303B8" w:themeColor="text1"/>
          <w:sz w:val="24"/>
        </w:rPr>
      </w:pPr>
      <w:r w:rsidRPr="00044D49">
        <w:rPr>
          <w:b/>
          <w:bCs/>
          <w:color w:val="0303B8" w:themeColor="text1"/>
          <w:sz w:val="24"/>
        </w:rPr>
        <w:t>Erste Single-Use-Tellerzentrifuge für Perfusion im Labormaßstab</w:t>
      </w:r>
    </w:p>
    <w:p w14:paraId="72763E25" w14:textId="77777777" w:rsidR="00044D49" w:rsidRDefault="00044D49" w:rsidP="00044D49">
      <w:pPr>
        <w:spacing w:line="360" w:lineRule="auto"/>
        <w:rPr>
          <w:sz w:val="24"/>
        </w:rPr>
      </w:pPr>
    </w:p>
    <w:p w14:paraId="4130E34D" w14:textId="5D53C9EC" w:rsidR="00044D49" w:rsidRPr="00AA026D" w:rsidRDefault="00044D49" w:rsidP="00044D49">
      <w:pPr>
        <w:spacing w:line="360" w:lineRule="auto"/>
        <w:rPr>
          <w:sz w:val="24"/>
        </w:rPr>
      </w:pPr>
      <w:r w:rsidRPr="00AA026D">
        <w:rPr>
          <w:sz w:val="24"/>
        </w:rPr>
        <w:t xml:space="preserve">Die neuen </w:t>
      </w:r>
      <w:proofErr w:type="spellStart"/>
      <w:r w:rsidRPr="00AA026D">
        <w:rPr>
          <w:sz w:val="24"/>
        </w:rPr>
        <w:t>kytero</w:t>
      </w:r>
      <w:proofErr w:type="spellEnd"/>
      <w:r w:rsidRPr="00AA026D">
        <w:rPr>
          <w:sz w:val="24"/>
        </w:rPr>
        <w:t xml:space="preserve">® 10 Separatoren ermöglichen einen dauerhaften Betrieb über den Perfusionszeitraum und kontinuierliche Klärung der Fermentationsbrühe. Die geklärte Flüssigkeit, die in der Regel das Produkt enthält, wird dem Prozess kontinuierlich entnommen und den nächsten Prozessstufen zugeführt. Ausnahmen sind bakterielle Prozesse und New Food-Anwendungen, bei denen die Zellen das Wertprodukt darstellen. Die aufkonzentrierte Biomasse wird schonend in den Bioreaktor zurückgeführt, wobei eine hohe Vitalität und Produktivität </w:t>
      </w:r>
      <w:proofErr w:type="gramStart"/>
      <w:r w:rsidRPr="00AA026D">
        <w:rPr>
          <w:sz w:val="24"/>
        </w:rPr>
        <w:t>gewährleistet</w:t>
      </w:r>
      <w:proofErr w:type="gramEnd"/>
      <w:r w:rsidRPr="00AA026D">
        <w:rPr>
          <w:sz w:val="24"/>
        </w:rPr>
        <w:t xml:space="preserve"> wird.</w:t>
      </w:r>
    </w:p>
    <w:p w14:paraId="1BD65313" w14:textId="77777777" w:rsidR="00044D49" w:rsidRDefault="00044D49" w:rsidP="00044D49">
      <w:pPr>
        <w:spacing w:line="360" w:lineRule="auto"/>
        <w:rPr>
          <w:b/>
          <w:bCs/>
          <w:sz w:val="24"/>
        </w:rPr>
      </w:pPr>
    </w:p>
    <w:p w14:paraId="0B8CDF50" w14:textId="3D3B025C" w:rsidR="00044D49" w:rsidRPr="00044D49" w:rsidRDefault="00044D49" w:rsidP="00044D49">
      <w:pPr>
        <w:spacing w:line="360" w:lineRule="auto"/>
        <w:rPr>
          <w:color w:val="0303B8" w:themeColor="text1"/>
          <w:sz w:val="24"/>
        </w:rPr>
      </w:pPr>
      <w:r w:rsidRPr="00044D49">
        <w:rPr>
          <w:b/>
          <w:bCs/>
          <w:color w:val="0303B8" w:themeColor="text1"/>
          <w:sz w:val="24"/>
        </w:rPr>
        <w:t>Kontinuierliche Verarbeitung senkt Kosten</w:t>
      </w:r>
    </w:p>
    <w:p w14:paraId="4292FC59" w14:textId="77777777" w:rsidR="00044D49" w:rsidRDefault="00044D49" w:rsidP="00044D49">
      <w:pPr>
        <w:spacing w:line="360" w:lineRule="auto"/>
        <w:rPr>
          <w:sz w:val="24"/>
        </w:rPr>
      </w:pPr>
    </w:p>
    <w:p w14:paraId="365FA77A" w14:textId="58DBFD26" w:rsidR="00044D49" w:rsidRPr="00AA026D" w:rsidRDefault="00044D49" w:rsidP="00044D49">
      <w:pPr>
        <w:spacing w:line="360" w:lineRule="auto"/>
        <w:rPr>
          <w:sz w:val="24"/>
        </w:rPr>
      </w:pPr>
      <w:r w:rsidRPr="00AA026D">
        <w:rPr>
          <w:sz w:val="24"/>
        </w:rPr>
        <w:t>Die kontinuierliche Verarbeitung verringert die Größe des Bioreaktors und senkt die Kosten erheblich. Bediener müssen nicht mehr auf das Ende eines Chargenlaufs warten, um Zellen zu trennen und das Zielprotein zu gewinnen. Anstatt Zellen final zu verwerfen beziehungsweise zu ernten, werden sie in den Bioreaktor zurückgeführt</w:t>
      </w:r>
      <w:r w:rsidR="00FC7012">
        <w:rPr>
          <w:sz w:val="24"/>
        </w:rPr>
        <w:t xml:space="preserve"> und partiell entnommen</w:t>
      </w:r>
      <w:r w:rsidRPr="00AA026D">
        <w:rPr>
          <w:sz w:val="24"/>
        </w:rPr>
        <w:t>, sodass die Produktion wochenlang kontinuierlich laufen kann. Dies ermöglicht es, neue Produkte schneller und kostengünstiger auf den Markt zu bringen.</w:t>
      </w:r>
    </w:p>
    <w:p w14:paraId="2649FD37" w14:textId="77777777" w:rsidR="00044D49" w:rsidRDefault="00044D49" w:rsidP="00044D49">
      <w:pPr>
        <w:spacing w:line="360" w:lineRule="auto"/>
        <w:rPr>
          <w:b/>
          <w:bCs/>
          <w:sz w:val="24"/>
        </w:rPr>
      </w:pPr>
    </w:p>
    <w:p w14:paraId="4DB0EBEF" w14:textId="77777777" w:rsidR="000D32CF" w:rsidRDefault="000D32CF" w:rsidP="00044D49">
      <w:pPr>
        <w:spacing w:line="360" w:lineRule="auto"/>
        <w:rPr>
          <w:b/>
          <w:bCs/>
          <w:color w:val="0303B8" w:themeColor="text1"/>
          <w:sz w:val="24"/>
        </w:rPr>
      </w:pPr>
    </w:p>
    <w:p w14:paraId="2777906E" w14:textId="77777777" w:rsidR="000D32CF" w:rsidRDefault="000D32CF" w:rsidP="00044D49">
      <w:pPr>
        <w:spacing w:line="360" w:lineRule="auto"/>
        <w:rPr>
          <w:b/>
          <w:bCs/>
          <w:color w:val="0303B8" w:themeColor="text1"/>
          <w:sz w:val="24"/>
        </w:rPr>
      </w:pPr>
    </w:p>
    <w:p w14:paraId="01903BED" w14:textId="77777777" w:rsidR="000D32CF" w:rsidRDefault="000D32CF" w:rsidP="00044D49">
      <w:pPr>
        <w:spacing w:line="360" w:lineRule="auto"/>
        <w:rPr>
          <w:b/>
          <w:bCs/>
          <w:color w:val="0303B8" w:themeColor="text1"/>
          <w:sz w:val="24"/>
        </w:rPr>
      </w:pPr>
    </w:p>
    <w:p w14:paraId="0EA8BBA1" w14:textId="30ECA55A" w:rsidR="00044D49" w:rsidRPr="00044D49" w:rsidRDefault="00044D49" w:rsidP="00044D49">
      <w:pPr>
        <w:spacing w:line="360" w:lineRule="auto"/>
        <w:rPr>
          <w:color w:val="0303B8" w:themeColor="text1"/>
          <w:sz w:val="24"/>
        </w:rPr>
      </w:pPr>
      <w:r w:rsidRPr="00044D49">
        <w:rPr>
          <w:b/>
          <w:bCs/>
          <w:color w:val="0303B8" w:themeColor="text1"/>
          <w:sz w:val="24"/>
        </w:rPr>
        <w:lastRenderedPageBreak/>
        <w:t xml:space="preserve">Die wichtige Rolle des </w:t>
      </w:r>
      <w:proofErr w:type="spellStart"/>
      <w:r w:rsidRPr="00044D49">
        <w:rPr>
          <w:b/>
          <w:bCs/>
          <w:color w:val="0303B8" w:themeColor="text1"/>
          <w:sz w:val="24"/>
        </w:rPr>
        <w:t>kytero</w:t>
      </w:r>
      <w:proofErr w:type="spellEnd"/>
      <w:r w:rsidRPr="00044D49">
        <w:rPr>
          <w:b/>
          <w:bCs/>
          <w:color w:val="0303B8" w:themeColor="text1"/>
          <w:sz w:val="24"/>
        </w:rPr>
        <w:t xml:space="preserve">® 10 in der Produktion von Impfstoffen und </w:t>
      </w:r>
      <w:proofErr w:type="spellStart"/>
      <w:r w:rsidRPr="00044D49">
        <w:rPr>
          <w:b/>
          <w:bCs/>
          <w:color w:val="0303B8" w:themeColor="text1"/>
          <w:sz w:val="24"/>
        </w:rPr>
        <w:t>mAbs</w:t>
      </w:r>
      <w:proofErr w:type="spellEnd"/>
    </w:p>
    <w:p w14:paraId="04517EC9" w14:textId="77777777" w:rsidR="00044D49" w:rsidRDefault="00044D49" w:rsidP="00044D49">
      <w:pPr>
        <w:spacing w:line="360" w:lineRule="auto"/>
        <w:rPr>
          <w:sz w:val="24"/>
        </w:rPr>
      </w:pPr>
    </w:p>
    <w:p w14:paraId="7A32CDD3" w14:textId="7F83F4C1" w:rsidR="00044D49" w:rsidRPr="00AA026D" w:rsidRDefault="00044D49" w:rsidP="00044D49">
      <w:pPr>
        <w:spacing w:line="360" w:lineRule="auto"/>
        <w:rPr>
          <w:sz w:val="24"/>
        </w:rPr>
      </w:pPr>
      <w:r w:rsidRPr="00AA026D">
        <w:rPr>
          <w:sz w:val="24"/>
        </w:rPr>
        <w:t xml:space="preserve">GEA entwickelte die </w:t>
      </w:r>
      <w:proofErr w:type="spellStart"/>
      <w:r w:rsidRPr="00AA026D">
        <w:rPr>
          <w:sz w:val="24"/>
        </w:rPr>
        <w:t>kytero</w:t>
      </w:r>
      <w:proofErr w:type="spellEnd"/>
      <w:r w:rsidRPr="00AA026D">
        <w:rPr>
          <w:sz w:val="24"/>
        </w:rPr>
        <w:t>® 10 Separatoren, um der Biopharmaindustrie robuste und skalierbare Upstream-Prozesse zu bieten. Die Nachfrage nach Impfstoffen und monoklonalen Antikörpern (</w:t>
      </w:r>
      <w:proofErr w:type="spellStart"/>
      <w:r w:rsidRPr="00AA026D">
        <w:rPr>
          <w:sz w:val="24"/>
        </w:rPr>
        <w:t>mAbs</w:t>
      </w:r>
      <w:proofErr w:type="spellEnd"/>
      <w:r w:rsidRPr="00AA026D">
        <w:rPr>
          <w:sz w:val="24"/>
        </w:rPr>
        <w:t xml:space="preserve">) steigt kontinuierlich. Diese Separatoren sind für hochintensive, kontinuierliche Zellseparation ausgelegt und runden die </w:t>
      </w:r>
      <w:proofErr w:type="spellStart"/>
      <w:r w:rsidRPr="00AA026D">
        <w:rPr>
          <w:sz w:val="24"/>
        </w:rPr>
        <w:t>kytero</w:t>
      </w:r>
      <w:proofErr w:type="spellEnd"/>
      <w:r w:rsidRPr="00AA026D">
        <w:rPr>
          <w:sz w:val="24"/>
        </w:rPr>
        <w:t>® Serie nach unten ab. Monoklonale Antikörper werden erfolgreich zur Behandlung von Krebs und anderen schweren Krankheiten eingesetzt.</w:t>
      </w:r>
    </w:p>
    <w:p w14:paraId="667FBEED" w14:textId="77777777" w:rsidR="00044D49" w:rsidRDefault="00044D49" w:rsidP="00044D49">
      <w:pPr>
        <w:spacing w:line="360" w:lineRule="auto"/>
        <w:rPr>
          <w:b/>
          <w:bCs/>
          <w:sz w:val="24"/>
        </w:rPr>
      </w:pPr>
    </w:p>
    <w:p w14:paraId="0A0F1CA7" w14:textId="4579A36F" w:rsidR="00044D49" w:rsidRPr="00044D49" w:rsidRDefault="00044D49" w:rsidP="00044D49">
      <w:pPr>
        <w:spacing w:line="360" w:lineRule="auto"/>
        <w:rPr>
          <w:color w:val="0303B8" w:themeColor="text1"/>
          <w:sz w:val="24"/>
        </w:rPr>
      </w:pPr>
      <w:proofErr w:type="spellStart"/>
      <w:r w:rsidRPr="00044D49">
        <w:rPr>
          <w:b/>
          <w:bCs/>
          <w:color w:val="0303B8" w:themeColor="text1"/>
          <w:sz w:val="24"/>
        </w:rPr>
        <w:t>kytero</w:t>
      </w:r>
      <w:proofErr w:type="spellEnd"/>
      <w:r w:rsidRPr="00044D49">
        <w:rPr>
          <w:b/>
          <w:bCs/>
          <w:color w:val="0303B8" w:themeColor="text1"/>
          <w:sz w:val="24"/>
        </w:rPr>
        <w:t>® 10 im neuen GEA-Maschinendesign</w:t>
      </w:r>
    </w:p>
    <w:p w14:paraId="36E32BAF" w14:textId="77777777" w:rsidR="00044D49" w:rsidRDefault="00044D49" w:rsidP="00044D49">
      <w:pPr>
        <w:spacing w:line="360" w:lineRule="auto"/>
        <w:rPr>
          <w:sz w:val="24"/>
        </w:rPr>
      </w:pPr>
    </w:p>
    <w:p w14:paraId="00CAF608" w14:textId="7418D02B" w:rsidR="00044D49" w:rsidRPr="00AA026D" w:rsidRDefault="00044D49" w:rsidP="00044D49">
      <w:pPr>
        <w:spacing w:line="360" w:lineRule="auto"/>
        <w:rPr>
          <w:sz w:val="24"/>
        </w:rPr>
      </w:pPr>
      <w:r>
        <w:rPr>
          <w:sz w:val="24"/>
        </w:rPr>
        <w:t>Der</w:t>
      </w:r>
      <w:r w:rsidRPr="00AA026D">
        <w:rPr>
          <w:sz w:val="24"/>
        </w:rPr>
        <w:t xml:space="preserve"> </w:t>
      </w:r>
      <w:proofErr w:type="spellStart"/>
      <w:r w:rsidRPr="00AA026D">
        <w:rPr>
          <w:sz w:val="24"/>
        </w:rPr>
        <w:t>kytero</w:t>
      </w:r>
      <w:proofErr w:type="spellEnd"/>
      <w:r w:rsidRPr="00AA026D">
        <w:rPr>
          <w:sz w:val="24"/>
        </w:rPr>
        <w:t>® 10 wird im neuen GEA-Maschinendesign eingeführt, das einen klaren Wiedererkennungseffekt und die Zugehörigkeit zum GEA-Produktportfolio betont.</w:t>
      </w:r>
    </w:p>
    <w:p w14:paraId="054D4FB3" w14:textId="77777777" w:rsidR="00044D49" w:rsidRPr="00AA026D" w:rsidRDefault="00044D49" w:rsidP="00044D49">
      <w:pPr>
        <w:spacing w:line="360" w:lineRule="auto"/>
        <w:rPr>
          <w:sz w:val="24"/>
        </w:rPr>
      </w:pPr>
    </w:p>
    <w:p w14:paraId="6A3E9451" w14:textId="77777777" w:rsidR="00D93C02" w:rsidRDefault="00D93C02" w:rsidP="00B81F4B">
      <w:pPr>
        <w:spacing w:line="360" w:lineRule="auto"/>
        <w:rPr>
          <w:b/>
          <w:bCs/>
          <w:color w:val="0303B8" w:themeColor="text1"/>
          <w:sz w:val="24"/>
        </w:rPr>
      </w:pPr>
    </w:p>
    <w:p w14:paraId="3438D2B4" w14:textId="77777777" w:rsidR="00D93C02" w:rsidRDefault="00D93C02" w:rsidP="00B81F4B">
      <w:pPr>
        <w:spacing w:line="360" w:lineRule="auto"/>
        <w:rPr>
          <w:b/>
          <w:bCs/>
          <w:color w:val="0303B8" w:themeColor="text1"/>
          <w:sz w:val="24"/>
        </w:rPr>
      </w:pPr>
    </w:p>
    <w:p w14:paraId="006CD5CE" w14:textId="77777777" w:rsidR="00D93C02" w:rsidRDefault="00D93C02" w:rsidP="00B81F4B">
      <w:pPr>
        <w:spacing w:line="360" w:lineRule="auto"/>
        <w:rPr>
          <w:b/>
          <w:bCs/>
          <w:color w:val="0303B8" w:themeColor="text1"/>
          <w:sz w:val="24"/>
        </w:rPr>
      </w:pPr>
    </w:p>
    <w:p w14:paraId="093684CA" w14:textId="77777777" w:rsidR="00D93C02" w:rsidRDefault="00D93C02" w:rsidP="00B81F4B">
      <w:pPr>
        <w:spacing w:line="360" w:lineRule="auto"/>
        <w:rPr>
          <w:b/>
          <w:bCs/>
          <w:color w:val="0303B8" w:themeColor="text1"/>
          <w:sz w:val="24"/>
        </w:rPr>
      </w:pPr>
    </w:p>
    <w:p w14:paraId="53347613" w14:textId="77777777" w:rsidR="00D93C02" w:rsidRDefault="00D93C02" w:rsidP="00B81F4B">
      <w:pPr>
        <w:spacing w:line="360" w:lineRule="auto"/>
        <w:rPr>
          <w:b/>
          <w:bCs/>
          <w:color w:val="0303B8" w:themeColor="text1"/>
          <w:sz w:val="24"/>
        </w:rPr>
      </w:pPr>
    </w:p>
    <w:p w14:paraId="5E27543A" w14:textId="77777777" w:rsidR="00D93C02" w:rsidRDefault="00D93C02" w:rsidP="00B81F4B">
      <w:pPr>
        <w:spacing w:line="360" w:lineRule="auto"/>
        <w:rPr>
          <w:b/>
          <w:bCs/>
          <w:color w:val="0303B8" w:themeColor="text1"/>
          <w:sz w:val="24"/>
        </w:rPr>
      </w:pPr>
    </w:p>
    <w:p w14:paraId="49F02973" w14:textId="77777777" w:rsidR="00D93C02" w:rsidRDefault="00D93C02" w:rsidP="00B81F4B">
      <w:pPr>
        <w:spacing w:line="360" w:lineRule="auto"/>
        <w:rPr>
          <w:b/>
          <w:bCs/>
          <w:color w:val="0303B8" w:themeColor="text1"/>
          <w:sz w:val="24"/>
        </w:rPr>
      </w:pPr>
    </w:p>
    <w:p w14:paraId="5F448E39" w14:textId="77777777" w:rsidR="00D93C02" w:rsidRDefault="00D93C02" w:rsidP="00B81F4B">
      <w:pPr>
        <w:spacing w:line="360" w:lineRule="auto"/>
        <w:rPr>
          <w:b/>
          <w:bCs/>
          <w:color w:val="0303B8" w:themeColor="text1"/>
          <w:sz w:val="24"/>
        </w:rPr>
      </w:pPr>
    </w:p>
    <w:p w14:paraId="7E007525" w14:textId="77777777" w:rsidR="00D93C02" w:rsidRDefault="00D93C02" w:rsidP="00B81F4B">
      <w:pPr>
        <w:spacing w:line="360" w:lineRule="auto"/>
        <w:rPr>
          <w:b/>
          <w:bCs/>
          <w:color w:val="0303B8" w:themeColor="text1"/>
          <w:sz w:val="24"/>
        </w:rPr>
      </w:pPr>
    </w:p>
    <w:p w14:paraId="3F07C14C" w14:textId="77777777" w:rsidR="00D93C02" w:rsidRDefault="00D93C02" w:rsidP="00B81F4B">
      <w:pPr>
        <w:spacing w:line="360" w:lineRule="auto"/>
        <w:rPr>
          <w:b/>
          <w:bCs/>
          <w:color w:val="0303B8" w:themeColor="text1"/>
          <w:sz w:val="24"/>
        </w:rPr>
      </w:pPr>
    </w:p>
    <w:p w14:paraId="3E57A470" w14:textId="77777777" w:rsidR="00D93C02" w:rsidRDefault="00D93C02" w:rsidP="00B81F4B">
      <w:pPr>
        <w:spacing w:line="360" w:lineRule="auto"/>
        <w:rPr>
          <w:b/>
          <w:bCs/>
          <w:color w:val="0303B8" w:themeColor="text1"/>
          <w:sz w:val="24"/>
        </w:rPr>
      </w:pPr>
    </w:p>
    <w:p w14:paraId="5C2B3DDB" w14:textId="77777777" w:rsidR="00D93C02" w:rsidRDefault="00D93C02" w:rsidP="00B81F4B">
      <w:pPr>
        <w:spacing w:line="360" w:lineRule="auto"/>
        <w:rPr>
          <w:b/>
          <w:bCs/>
          <w:color w:val="0303B8" w:themeColor="text1"/>
          <w:sz w:val="24"/>
        </w:rPr>
      </w:pPr>
    </w:p>
    <w:p w14:paraId="0E6A663B" w14:textId="77777777" w:rsidR="00D93C02" w:rsidRDefault="00D93C02" w:rsidP="00B81F4B">
      <w:pPr>
        <w:spacing w:line="360" w:lineRule="auto"/>
        <w:rPr>
          <w:b/>
          <w:bCs/>
          <w:color w:val="0303B8" w:themeColor="text1"/>
          <w:sz w:val="24"/>
        </w:rPr>
      </w:pPr>
    </w:p>
    <w:p w14:paraId="1E98FCD6" w14:textId="77777777" w:rsidR="00D93C02" w:rsidRDefault="00D93C02" w:rsidP="00B81F4B">
      <w:pPr>
        <w:spacing w:line="360" w:lineRule="auto"/>
        <w:rPr>
          <w:b/>
          <w:bCs/>
          <w:color w:val="0303B8" w:themeColor="text1"/>
          <w:sz w:val="24"/>
        </w:rPr>
      </w:pPr>
    </w:p>
    <w:p w14:paraId="1FE5534C" w14:textId="77777777" w:rsidR="00D93C02" w:rsidRDefault="00D93C02" w:rsidP="00B81F4B">
      <w:pPr>
        <w:spacing w:line="360" w:lineRule="auto"/>
        <w:rPr>
          <w:b/>
          <w:bCs/>
          <w:color w:val="0303B8" w:themeColor="text1"/>
          <w:sz w:val="24"/>
        </w:rPr>
      </w:pPr>
    </w:p>
    <w:p w14:paraId="4E950C63" w14:textId="77777777" w:rsidR="00D93C02" w:rsidRDefault="00D93C02" w:rsidP="00B81F4B">
      <w:pPr>
        <w:spacing w:line="360" w:lineRule="auto"/>
        <w:rPr>
          <w:b/>
          <w:bCs/>
          <w:color w:val="0303B8" w:themeColor="text1"/>
          <w:sz w:val="24"/>
        </w:rPr>
      </w:pPr>
    </w:p>
    <w:p w14:paraId="3F170687" w14:textId="77777777" w:rsidR="00D93C02" w:rsidRDefault="00D93C02" w:rsidP="00B81F4B">
      <w:pPr>
        <w:spacing w:line="360" w:lineRule="auto"/>
        <w:rPr>
          <w:b/>
          <w:bCs/>
          <w:color w:val="0303B8" w:themeColor="text1"/>
          <w:sz w:val="24"/>
        </w:rPr>
      </w:pPr>
    </w:p>
    <w:p w14:paraId="624DA288" w14:textId="77777777" w:rsidR="00D93C02" w:rsidRDefault="00D93C02" w:rsidP="00B81F4B">
      <w:pPr>
        <w:spacing w:line="360" w:lineRule="auto"/>
        <w:rPr>
          <w:b/>
          <w:bCs/>
          <w:color w:val="0303B8" w:themeColor="text1"/>
          <w:sz w:val="24"/>
        </w:rPr>
      </w:pPr>
    </w:p>
    <w:p w14:paraId="1F27D15A" w14:textId="0E53498C" w:rsidR="00B81F4B" w:rsidRPr="00044D49" w:rsidRDefault="009E7C14" w:rsidP="00B81F4B">
      <w:pPr>
        <w:spacing w:line="360" w:lineRule="auto"/>
        <w:rPr>
          <w:b/>
          <w:bCs/>
          <w:sz w:val="24"/>
        </w:rPr>
      </w:pPr>
      <w:r w:rsidRPr="00C97BF9">
        <w:rPr>
          <w:b/>
          <w:bCs/>
          <w:color w:val="0303B8" w:themeColor="text1"/>
          <w:sz w:val="24"/>
        </w:rPr>
        <w:lastRenderedPageBreak/>
        <w:t>F</w:t>
      </w:r>
      <w:r w:rsidR="00B81F4B" w:rsidRPr="00044D49">
        <w:rPr>
          <w:b/>
          <w:bCs/>
          <w:color w:val="0303B8" w:themeColor="text1"/>
          <w:sz w:val="24"/>
        </w:rPr>
        <w:t>otos:</w:t>
      </w:r>
    </w:p>
    <w:p w14:paraId="20F95626" w14:textId="62CBA460" w:rsidR="00B81F4B" w:rsidRPr="00044D49" w:rsidRDefault="00B81F4B" w:rsidP="00B81F4B">
      <w:pPr>
        <w:spacing w:line="360" w:lineRule="auto"/>
        <w:rPr>
          <w:sz w:val="24"/>
        </w:rPr>
      </w:pPr>
    </w:p>
    <w:p w14:paraId="75F91CA7" w14:textId="02F013AC" w:rsidR="00B81F4B" w:rsidRPr="00044D49" w:rsidRDefault="00D57393" w:rsidP="00B81F4B">
      <w:pPr>
        <w:spacing w:line="360" w:lineRule="auto"/>
        <w:rPr>
          <w:sz w:val="24"/>
        </w:rPr>
      </w:pPr>
      <w:r w:rsidRPr="00044D49">
        <w:rPr>
          <w:sz w:val="24"/>
        </w:rPr>
        <w:t>Foto 1:</w:t>
      </w:r>
    </w:p>
    <w:p w14:paraId="68EC606D" w14:textId="77777777" w:rsidR="00D57393" w:rsidRPr="00044D49" w:rsidRDefault="00D57393" w:rsidP="00B81F4B">
      <w:pPr>
        <w:spacing w:line="360" w:lineRule="auto"/>
        <w:rPr>
          <w:sz w:val="24"/>
        </w:rPr>
      </w:pPr>
    </w:p>
    <w:p w14:paraId="2F0E71F5" w14:textId="2EC0EB8D" w:rsidR="00D93C02" w:rsidRPr="00D93C02" w:rsidRDefault="00D93C02" w:rsidP="00D93C02">
      <w:pPr>
        <w:spacing w:line="360" w:lineRule="auto"/>
        <w:rPr>
          <w:sz w:val="24"/>
        </w:rPr>
      </w:pPr>
      <w:r w:rsidRPr="00D93C02">
        <w:rPr>
          <w:noProof/>
          <w:sz w:val="24"/>
        </w:rPr>
        <w:drawing>
          <wp:inline distT="0" distB="0" distL="0" distR="0" wp14:anchorId="63076DDC" wp14:editId="7C6D939E">
            <wp:extent cx="6120765" cy="4128770"/>
            <wp:effectExtent l="0" t="0" r="0" b="5080"/>
            <wp:docPr id="83614648" name="Grafik 2" descr="Ein Bild, das Im Haus, Wand, Kleidung,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4648" name="Grafik 2" descr="Ein Bild, das Im Haus, Wand, Kleidung, Perso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4128770"/>
                    </a:xfrm>
                    <a:prstGeom prst="rect">
                      <a:avLst/>
                    </a:prstGeom>
                    <a:noFill/>
                    <a:ln>
                      <a:noFill/>
                    </a:ln>
                  </pic:spPr>
                </pic:pic>
              </a:graphicData>
            </a:graphic>
          </wp:inline>
        </w:drawing>
      </w:r>
    </w:p>
    <w:p w14:paraId="690D9939" w14:textId="5A82273B" w:rsidR="00D57393" w:rsidRPr="00D57393" w:rsidRDefault="00D57393" w:rsidP="00D57393">
      <w:pPr>
        <w:spacing w:line="360" w:lineRule="auto"/>
        <w:rPr>
          <w:sz w:val="24"/>
        </w:rPr>
      </w:pPr>
    </w:p>
    <w:p w14:paraId="4981DC6B" w14:textId="21D4D149" w:rsidR="00B81F4B" w:rsidRDefault="0072089E" w:rsidP="00B81F4B">
      <w:pPr>
        <w:spacing w:line="360" w:lineRule="auto"/>
        <w:rPr>
          <w:rFonts w:cs="Arial"/>
          <w:color w:val="auto"/>
          <w:sz w:val="24"/>
        </w:rPr>
      </w:pPr>
      <w:r>
        <w:rPr>
          <w:rFonts w:cs="Arial"/>
          <w:color w:val="auto"/>
          <w:sz w:val="24"/>
        </w:rPr>
        <w:t>F</w:t>
      </w:r>
      <w:r w:rsidR="00D93C02" w:rsidRPr="00D93C02">
        <w:rPr>
          <w:rFonts w:cs="Arial"/>
          <w:color w:val="auto"/>
          <w:sz w:val="24"/>
        </w:rPr>
        <w:t xml:space="preserve">oto </w:t>
      </w:r>
      <w:r w:rsidR="00D93C02">
        <w:rPr>
          <w:rFonts w:cs="Arial"/>
          <w:color w:val="auto"/>
          <w:sz w:val="24"/>
        </w:rPr>
        <w:t xml:space="preserve">1: </w:t>
      </w:r>
      <w:r w:rsidR="00D93C02" w:rsidRPr="00AA026D">
        <w:rPr>
          <w:sz w:val="24"/>
        </w:rPr>
        <w:t xml:space="preserve">GEA führt mit dem </w:t>
      </w:r>
      <w:proofErr w:type="spellStart"/>
      <w:r w:rsidR="00D93C02" w:rsidRPr="00AA026D">
        <w:rPr>
          <w:sz w:val="24"/>
        </w:rPr>
        <w:t>kytero</w:t>
      </w:r>
      <w:proofErr w:type="spellEnd"/>
      <w:r w:rsidR="00D93C02" w:rsidRPr="00AA026D">
        <w:rPr>
          <w:sz w:val="24"/>
        </w:rPr>
        <w:t xml:space="preserve">® 10 die weltweit kleinste Single-Use-Tellerzentrifuge ein. Diese Mini-Zentrifuge </w:t>
      </w:r>
      <w:r w:rsidR="00D93C02">
        <w:rPr>
          <w:sz w:val="24"/>
        </w:rPr>
        <w:t xml:space="preserve">eignet sich besonders für Einsätze in der </w:t>
      </w:r>
      <w:r w:rsidR="00D93C02" w:rsidRPr="00AA026D">
        <w:rPr>
          <w:sz w:val="24"/>
        </w:rPr>
        <w:t>biopharmazeutischen-, Lebensmittel- und New Food-Industrie eingesetzt</w:t>
      </w:r>
      <w:r w:rsidR="00D93C02">
        <w:rPr>
          <w:sz w:val="24"/>
        </w:rPr>
        <w:t xml:space="preserve">. (Foto: GEA) </w:t>
      </w:r>
      <w:r w:rsidR="00D93C02">
        <w:rPr>
          <w:rFonts w:cs="Arial"/>
          <w:color w:val="auto"/>
          <w:sz w:val="24"/>
        </w:rPr>
        <w:t xml:space="preserve">  </w:t>
      </w:r>
    </w:p>
    <w:p w14:paraId="09594D1C" w14:textId="77777777" w:rsidR="00ED274F" w:rsidRDefault="00ED274F" w:rsidP="00B81F4B">
      <w:pPr>
        <w:spacing w:line="360" w:lineRule="auto"/>
        <w:rPr>
          <w:rFonts w:cs="Arial"/>
          <w:color w:val="auto"/>
          <w:sz w:val="24"/>
        </w:rPr>
      </w:pPr>
    </w:p>
    <w:p w14:paraId="281290F0" w14:textId="77777777" w:rsidR="00ED274F" w:rsidRDefault="00ED274F" w:rsidP="00B81F4B">
      <w:pPr>
        <w:spacing w:line="360" w:lineRule="auto"/>
        <w:rPr>
          <w:rFonts w:cs="Arial"/>
          <w:color w:val="auto"/>
          <w:sz w:val="24"/>
        </w:rPr>
      </w:pPr>
    </w:p>
    <w:p w14:paraId="5417CDB5" w14:textId="77777777" w:rsidR="00ED274F" w:rsidRDefault="00ED274F" w:rsidP="00B81F4B">
      <w:pPr>
        <w:spacing w:line="360" w:lineRule="auto"/>
        <w:rPr>
          <w:rFonts w:cs="Arial"/>
          <w:color w:val="auto"/>
          <w:sz w:val="24"/>
        </w:rPr>
      </w:pPr>
    </w:p>
    <w:p w14:paraId="75AD6B9C" w14:textId="77777777" w:rsidR="00ED274F" w:rsidRDefault="00ED274F" w:rsidP="00B81F4B">
      <w:pPr>
        <w:spacing w:line="360" w:lineRule="auto"/>
        <w:rPr>
          <w:rFonts w:cs="Arial"/>
          <w:color w:val="auto"/>
          <w:sz w:val="24"/>
        </w:rPr>
      </w:pPr>
    </w:p>
    <w:p w14:paraId="1DCD9D25" w14:textId="77777777" w:rsidR="00ED274F" w:rsidRDefault="00ED274F" w:rsidP="00B81F4B">
      <w:pPr>
        <w:spacing w:line="360" w:lineRule="auto"/>
        <w:rPr>
          <w:rFonts w:cs="Arial"/>
          <w:color w:val="auto"/>
          <w:sz w:val="24"/>
        </w:rPr>
      </w:pPr>
    </w:p>
    <w:p w14:paraId="7E0A20C5" w14:textId="77777777" w:rsidR="00ED274F" w:rsidRDefault="00ED274F" w:rsidP="00B81F4B">
      <w:pPr>
        <w:spacing w:line="360" w:lineRule="auto"/>
        <w:rPr>
          <w:rFonts w:cs="Arial"/>
          <w:color w:val="auto"/>
          <w:sz w:val="24"/>
        </w:rPr>
      </w:pPr>
    </w:p>
    <w:p w14:paraId="18D6C95A" w14:textId="77777777" w:rsidR="00ED274F" w:rsidRDefault="00ED274F" w:rsidP="00B81F4B">
      <w:pPr>
        <w:spacing w:line="360" w:lineRule="auto"/>
        <w:rPr>
          <w:rFonts w:cs="Arial"/>
          <w:color w:val="auto"/>
          <w:sz w:val="24"/>
        </w:rPr>
      </w:pPr>
    </w:p>
    <w:p w14:paraId="60EAC8B7" w14:textId="77777777" w:rsidR="00ED274F" w:rsidRDefault="00ED274F" w:rsidP="00B81F4B">
      <w:pPr>
        <w:spacing w:line="360" w:lineRule="auto"/>
        <w:rPr>
          <w:rFonts w:cs="Arial"/>
          <w:color w:val="auto"/>
          <w:sz w:val="24"/>
        </w:rPr>
      </w:pPr>
    </w:p>
    <w:p w14:paraId="1DAF0B73" w14:textId="02F7364D" w:rsidR="008D398D" w:rsidRDefault="005D636F" w:rsidP="00B81F4B">
      <w:pPr>
        <w:spacing w:line="360" w:lineRule="auto"/>
        <w:rPr>
          <w:rFonts w:cs="Arial"/>
          <w:color w:val="auto"/>
          <w:sz w:val="24"/>
        </w:rPr>
      </w:pPr>
      <w:r>
        <w:rPr>
          <w:rFonts w:cs="Arial"/>
          <w:color w:val="auto"/>
          <w:sz w:val="24"/>
        </w:rPr>
        <w:t>Foto 2:</w:t>
      </w:r>
    </w:p>
    <w:p w14:paraId="7CE46A8E" w14:textId="242437BE" w:rsidR="005D636F" w:rsidRPr="005D636F" w:rsidRDefault="005D636F" w:rsidP="005D636F">
      <w:pPr>
        <w:spacing w:line="360" w:lineRule="auto"/>
        <w:rPr>
          <w:rFonts w:cs="Arial"/>
          <w:color w:val="auto"/>
          <w:sz w:val="24"/>
        </w:rPr>
      </w:pPr>
      <w:r w:rsidRPr="005D636F">
        <w:rPr>
          <w:rFonts w:cs="Arial"/>
          <w:noProof/>
          <w:color w:val="auto"/>
          <w:sz w:val="24"/>
        </w:rPr>
        <w:drawing>
          <wp:inline distT="0" distB="0" distL="0" distR="0" wp14:anchorId="1085ED11" wp14:editId="53CCC989">
            <wp:extent cx="3196590" cy="3196590"/>
            <wp:effectExtent l="0" t="0" r="3810" b="3810"/>
            <wp:docPr id="892439731" name="Grafik 2" descr="Ein Bild, das Elektronik, Elektronisches Gerät, Büroausstattung, 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39731" name="Grafik 2" descr="Ein Bild, das Elektronik, Elektronisches Gerät, Büroausstattung, Maschine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6590" cy="3196590"/>
                    </a:xfrm>
                    <a:prstGeom prst="rect">
                      <a:avLst/>
                    </a:prstGeom>
                    <a:noFill/>
                    <a:ln>
                      <a:noFill/>
                    </a:ln>
                  </pic:spPr>
                </pic:pic>
              </a:graphicData>
            </a:graphic>
          </wp:inline>
        </w:drawing>
      </w:r>
    </w:p>
    <w:p w14:paraId="4E213793" w14:textId="77777777" w:rsidR="005D636F" w:rsidRDefault="005D636F" w:rsidP="00B81F4B">
      <w:pPr>
        <w:spacing w:line="360" w:lineRule="auto"/>
        <w:rPr>
          <w:rFonts w:cs="Arial"/>
          <w:color w:val="auto"/>
          <w:sz w:val="24"/>
        </w:rPr>
      </w:pPr>
    </w:p>
    <w:p w14:paraId="20578ADC" w14:textId="65C43909" w:rsidR="00164E2F" w:rsidRDefault="008D398D" w:rsidP="00164E2F">
      <w:pPr>
        <w:spacing w:line="360" w:lineRule="auto"/>
        <w:rPr>
          <w:sz w:val="24"/>
        </w:rPr>
      </w:pPr>
      <w:r>
        <w:rPr>
          <w:rFonts w:cs="Arial"/>
          <w:color w:val="auto"/>
          <w:sz w:val="24"/>
        </w:rPr>
        <w:t xml:space="preserve">Foto 2: </w:t>
      </w:r>
      <w:r w:rsidRPr="00B75FEB">
        <w:rPr>
          <w:sz w:val="24"/>
        </w:rPr>
        <w:t xml:space="preserve">GEA </w:t>
      </w:r>
      <w:proofErr w:type="spellStart"/>
      <w:r w:rsidRPr="00AA026D">
        <w:rPr>
          <w:sz w:val="24"/>
        </w:rPr>
        <w:t>kytero</w:t>
      </w:r>
      <w:proofErr w:type="spellEnd"/>
      <w:r w:rsidRPr="00AA026D">
        <w:rPr>
          <w:sz w:val="24"/>
        </w:rPr>
        <w:t>® 1</w:t>
      </w:r>
      <w:r w:rsidR="00F029A0">
        <w:rPr>
          <w:sz w:val="24"/>
        </w:rPr>
        <w:t>0</w:t>
      </w:r>
      <w:r w:rsidR="00164E2F">
        <w:rPr>
          <w:sz w:val="24"/>
        </w:rPr>
        <w:t xml:space="preserve"> - </w:t>
      </w:r>
      <w:r w:rsidR="00164E2F" w:rsidRPr="00B75FEB">
        <w:rPr>
          <w:sz w:val="24"/>
        </w:rPr>
        <w:t>weltweit kleinste Single-Use-Tellerzentrifuge</w:t>
      </w:r>
      <w:r w:rsidR="00FE4E3C">
        <w:rPr>
          <w:sz w:val="24"/>
        </w:rPr>
        <w:t xml:space="preserve"> (Foto: GEA)</w:t>
      </w:r>
    </w:p>
    <w:p w14:paraId="42105461" w14:textId="77777777" w:rsidR="00BA3123" w:rsidRPr="00044D49" w:rsidRDefault="00BA3123" w:rsidP="00164E2F">
      <w:pPr>
        <w:spacing w:line="360" w:lineRule="auto"/>
        <w:rPr>
          <w:color w:val="0303B8" w:themeColor="text1"/>
          <w:sz w:val="28"/>
          <w:szCs w:val="28"/>
        </w:rPr>
      </w:pPr>
    </w:p>
    <w:p w14:paraId="4AA81007" w14:textId="5976D0EB" w:rsidR="008D398D" w:rsidRPr="00D93C02" w:rsidRDefault="008D398D" w:rsidP="00B81F4B">
      <w:pPr>
        <w:spacing w:line="360" w:lineRule="auto"/>
        <w:rPr>
          <w:rFonts w:cs="Arial"/>
          <w:color w:val="auto"/>
          <w:sz w:val="24"/>
        </w:rPr>
      </w:pPr>
    </w:p>
    <w:p w14:paraId="7E12D34E" w14:textId="77777777" w:rsidR="00BA3123" w:rsidRPr="005E1EF6" w:rsidRDefault="00BA3123" w:rsidP="00BA3123">
      <w:pPr>
        <w:pBdr>
          <w:top w:val="single" w:sz="4" w:space="1" w:color="0303B8" w:themeColor="text1"/>
        </w:pBdr>
        <w:rPr>
          <w:rStyle w:val="Untertitel1Subline"/>
        </w:rPr>
      </w:pPr>
    </w:p>
    <w:p w14:paraId="33414110" w14:textId="77777777" w:rsidR="00BA3123" w:rsidRDefault="00BA3123" w:rsidP="00BA3123">
      <w:pPr>
        <w:pBdr>
          <w:top w:val="single" w:sz="4" w:space="1" w:color="0303B8" w:themeColor="text1"/>
        </w:pBdr>
        <w:rPr>
          <w:rStyle w:val="Untertitel1Subline"/>
        </w:rPr>
      </w:pPr>
      <w:r>
        <w:rPr>
          <w:rStyle w:val="Untertitel1Subline"/>
        </w:rPr>
        <w:t xml:space="preserve">HINWEISE AN DIE REDAKTION </w:t>
      </w:r>
    </w:p>
    <w:p w14:paraId="6969C1AD" w14:textId="77777777" w:rsidR="00BA3123" w:rsidRPr="00BB5237" w:rsidRDefault="00BA3123" w:rsidP="00BA3123">
      <w:pPr>
        <w:autoSpaceDE w:val="0"/>
        <w:autoSpaceDN w:val="0"/>
        <w:ind w:right="-1"/>
      </w:pPr>
    </w:p>
    <w:p w14:paraId="1937F2E6" w14:textId="77777777" w:rsidR="00BA3123" w:rsidRDefault="00BA3123" w:rsidP="00BA3123">
      <w:pPr>
        <w:pStyle w:val="Bullets"/>
        <w:spacing w:line="276" w:lineRule="auto"/>
      </w:pPr>
      <w:r>
        <w:t>Weitere </w:t>
      </w:r>
      <w:hyperlink r:id="rId13" w:history="1">
        <w:r w:rsidRPr="00EC0694">
          <w:rPr>
            <w:rStyle w:val="Hyperlink"/>
            <w:bCs w:val="0"/>
          </w:rPr>
          <w:t>Informationen</w:t>
        </w:r>
        <w:r w:rsidRPr="00EC0694">
          <w:rPr>
            <w:rStyle w:val="Hyperlink"/>
          </w:rPr>
          <w:t> </w:t>
        </w:r>
      </w:hyperlink>
      <w:r>
        <w:t>zu GEA</w:t>
      </w:r>
    </w:p>
    <w:p w14:paraId="126E2E5C" w14:textId="77777777" w:rsidR="00BA3123" w:rsidRDefault="00BA3123" w:rsidP="00BA3123">
      <w:pPr>
        <w:pStyle w:val="Bullets"/>
        <w:spacing w:line="276" w:lineRule="auto"/>
      </w:pPr>
      <w:r>
        <w:t xml:space="preserve">Zur GEA </w:t>
      </w:r>
      <w:hyperlink r:id="rId14" w:history="1">
        <w:r w:rsidRPr="00EC0694">
          <w:rPr>
            <w:rStyle w:val="Hyperlink"/>
            <w:bCs w:val="0"/>
          </w:rPr>
          <w:t>Presseseite</w:t>
        </w:r>
      </w:hyperlink>
    </w:p>
    <w:p w14:paraId="27F539DE" w14:textId="77777777" w:rsidR="00BA3123" w:rsidRPr="005E1EF6" w:rsidRDefault="00BA3123" w:rsidP="00BA3123">
      <w:pPr>
        <w:pStyle w:val="Bullets"/>
        <w:spacing w:line="276" w:lineRule="auto"/>
        <w:rPr>
          <w:rStyle w:val="Hyperlink"/>
          <w:b w:val="0"/>
          <w:color w:val="000000" w:themeColor="accent1"/>
        </w:rPr>
      </w:pPr>
      <w:r>
        <w:t>Zur GEA </w:t>
      </w:r>
      <w:hyperlink r:id="rId15" w:history="1">
        <w:r>
          <w:rPr>
            <w:rStyle w:val="Hyperlink"/>
            <w:bCs w:val="0"/>
          </w:rPr>
          <w:t>Mediathek</w:t>
        </w:r>
      </w:hyperlink>
    </w:p>
    <w:p w14:paraId="05B9C734" w14:textId="77777777" w:rsidR="00BA3123" w:rsidRDefault="00BA3123" w:rsidP="00BA3123">
      <w:pPr>
        <w:pStyle w:val="Bullets"/>
        <w:spacing w:line="276" w:lineRule="auto"/>
      </w:pPr>
      <w:r>
        <w:t xml:space="preserve">Hintergrundinformationen zu aktuellen Themen finden Sie unter </w:t>
      </w:r>
      <w:hyperlink r:id="rId16" w:history="1">
        <w:r w:rsidRPr="00EC0694">
          <w:rPr>
            <w:rStyle w:val="Hyperlink"/>
            <w:bCs w:val="0"/>
          </w:rPr>
          <w:t>Features</w:t>
        </w:r>
      </w:hyperlink>
    </w:p>
    <w:p w14:paraId="431BC94B" w14:textId="77777777" w:rsidR="00BA3123" w:rsidRDefault="00BA3123" w:rsidP="00BA3123">
      <w:pPr>
        <w:pStyle w:val="Bullets"/>
      </w:pPr>
      <w:r>
        <w:t xml:space="preserve">Folgen Sie GEA auf </w:t>
      </w:r>
      <w:r>
        <w:rPr>
          <w:noProof/>
          <w:lang w:eastAsia="de-DE"/>
        </w:rPr>
        <w:drawing>
          <wp:inline distT="0" distB="0" distL="0" distR="0" wp14:anchorId="38374A3C" wp14:editId="3C27AF12">
            <wp:extent cx="152400" cy="133350"/>
            <wp:effectExtent l="0" t="0" r="0" b="0"/>
            <wp:docPr id="475568766" name="Grafik 475568766" descr="Ein Bild, das Logo, Symbol, Screenshot,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Ein Bild, das Logo, Symbol, Screenshot, Schrift enthält.&#10;&#10;Automatisch generierte Beschreibu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noProof/>
        </w:rPr>
        <w:drawing>
          <wp:inline distT="0" distB="0" distL="0" distR="0" wp14:anchorId="5974261F" wp14:editId="57E75245">
            <wp:extent cx="180975" cy="133350"/>
            <wp:effectExtent l="0" t="0" r="9525" b="0"/>
            <wp:docPr id="1702316766" name="Grafik 170231676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1C060CF4" w14:textId="77777777" w:rsidR="00BA3123" w:rsidRDefault="00BA3123" w:rsidP="00BA3123">
      <w:pPr>
        <w:pBdr>
          <w:bottom w:val="single" w:sz="4" w:space="1" w:color="0303B8" w:themeColor="text1"/>
        </w:pBdr>
        <w:spacing w:line="240" w:lineRule="auto"/>
        <w:rPr>
          <w:rStyle w:val="Untertitel1Subline"/>
        </w:rPr>
      </w:pPr>
    </w:p>
    <w:p w14:paraId="2F2BA3CA" w14:textId="77777777" w:rsidR="00BA3123" w:rsidRDefault="00BA3123" w:rsidP="00BA3123">
      <w:pPr>
        <w:pStyle w:val="BoilerplateBold"/>
      </w:pPr>
    </w:p>
    <w:p w14:paraId="5C6D8638" w14:textId="77777777" w:rsidR="00ED274F" w:rsidRDefault="00ED274F" w:rsidP="00B81F4B">
      <w:pPr>
        <w:pStyle w:val="Boilerplate"/>
        <w:rPr>
          <w:b/>
          <w:color w:val="0303B8" w:themeColor="text1"/>
        </w:rPr>
      </w:pPr>
    </w:p>
    <w:p w14:paraId="00533F9B" w14:textId="77777777" w:rsidR="00ED274F" w:rsidRDefault="00ED274F" w:rsidP="00B81F4B">
      <w:pPr>
        <w:pStyle w:val="Boilerplate"/>
        <w:rPr>
          <w:b/>
          <w:color w:val="0303B8" w:themeColor="text1"/>
        </w:rPr>
      </w:pPr>
    </w:p>
    <w:p w14:paraId="0273D5A6" w14:textId="77777777" w:rsidR="00ED274F" w:rsidRDefault="00ED274F" w:rsidP="00B81F4B">
      <w:pPr>
        <w:pStyle w:val="Boilerplate"/>
        <w:rPr>
          <w:b/>
          <w:color w:val="0303B8" w:themeColor="text1"/>
        </w:rPr>
      </w:pPr>
    </w:p>
    <w:p w14:paraId="667CC5E1" w14:textId="77777777" w:rsidR="00ED274F" w:rsidRDefault="00ED274F" w:rsidP="00B81F4B">
      <w:pPr>
        <w:pStyle w:val="Boilerplate"/>
        <w:rPr>
          <w:b/>
          <w:color w:val="0303B8" w:themeColor="text1"/>
        </w:rPr>
      </w:pPr>
    </w:p>
    <w:p w14:paraId="7952576A" w14:textId="77777777" w:rsidR="00ED274F" w:rsidRDefault="00ED274F" w:rsidP="00B81F4B">
      <w:pPr>
        <w:pStyle w:val="Boilerplate"/>
        <w:rPr>
          <w:b/>
          <w:color w:val="0303B8" w:themeColor="text1"/>
        </w:rPr>
      </w:pPr>
    </w:p>
    <w:p w14:paraId="2F8169FE" w14:textId="77777777" w:rsidR="00ED274F" w:rsidRDefault="00ED274F" w:rsidP="00B81F4B">
      <w:pPr>
        <w:pStyle w:val="Boilerplate"/>
        <w:rPr>
          <w:b/>
          <w:color w:val="0303B8" w:themeColor="text1"/>
        </w:rPr>
      </w:pPr>
    </w:p>
    <w:p w14:paraId="3592A991" w14:textId="77777777" w:rsidR="00ED274F" w:rsidRDefault="00ED274F" w:rsidP="00B81F4B">
      <w:pPr>
        <w:pStyle w:val="Boilerplate"/>
        <w:rPr>
          <w:b/>
          <w:color w:val="0303B8" w:themeColor="text1"/>
        </w:rPr>
      </w:pPr>
    </w:p>
    <w:p w14:paraId="059FB99F" w14:textId="77777777" w:rsidR="00ED274F" w:rsidRDefault="00ED274F" w:rsidP="00B81F4B">
      <w:pPr>
        <w:pStyle w:val="Boilerplate"/>
        <w:rPr>
          <w:b/>
          <w:color w:val="0303B8" w:themeColor="text1"/>
        </w:rPr>
      </w:pPr>
    </w:p>
    <w:p w14:paraId="411199F2" w14:textId="77777777" w:rsidR="00ED274F" w:rsidRDefault="00ED274F" w:rsidP="00B81F4B">
      <w:pPr>
        <w:pStyle w:val="Boilerplate"/>
        <w:rPr>
          <w:b/>
          <w:color w:val="0303B8" w:themeColor="text1"/>
        </w:rPr>
      </w:pPr>
    </w:p>
    <w:p w14:paraId="7ED6AD28" w14:textId="77777777" w:rsidR="00ED274F" w:rsidRDefault="00ED274F" w:rsidP="00B81F4B">
      <w:pPr>
        <w:pStyle w:val="Boilerplate"/>
        <w:rPr>
          <w:b/>
          <w:color w:val="0303B8" w:themeColor="text1"/>
        </w:rPr>
      </w:pPr>
    </w:p>
    <w:p w14:paraId="6A3AF6C5" w14:textId="77777777" w:rsidR="00ED274F" w:rsidRDefault="00ED274F" w:rsidP="00B81F4B">
      <w:pPr>
        <w:pStyle w:val="Boilerplate"/>
        <w:rPr>
          <w:b/>
          <w:color w:val="0303B8" w:themeColor="text1"/>
        </w:rPr>
      </w:pPr>
    </w:p>
    <w:p w14:paraId="3E72A5B8" w14:textId="77777777" w:rsidR="00ED274F" w:rsidRDefault="00ED274F" w:rsidP="00B81F4B">
      <w:pPr>
        <w:pStyle w:val="Boilerplate"/>
        <w:rPr>
          <w:b/>
          <w:color w:val="0303B8" w:themeColor="text1"/>
        </w:rPr>
      </w:pPr>
    </w:p>
    <w:p w14:paraId="40200F55" w14:textId="77777777" w:rsidR="00ED274F" w:rsidRDefault="00ED274F" w:rsidP="00B81F4B">
      <w:pPr>
        <w:pStyle w:val="Boilerplate"/>
        <w:rPr>
          <w:b/>
          <w:color w:val="0303B8" w:themeColor="text1"/>
        </w:rPr>
      </w:pPr>
    </w:p>
    <w:p w14:paraId="290E3D47" w14:textId="77777777" w:rsidR="00743BE3" w:rsidRPr="001543FD" w:rsidRDefault="00743BE3" w:rsidP="00743BE3">
      <w:pPr>
        <w:pStyle w:val="BoilerplateBold"/>
      </w:pPr>
      <w:bookmarkStart w:id="0" w:name="_Hlk160805030"/>
      <w:r w:rsidRPr="001543FD">
        <w:t>Über GEA</w:t>
      </w:r>
    </w:p>
    <w:bookmarkEnd w:id="0"/>
    <w:p w14:paraId="22519181" w14:textId="77777777" w:rsidR="00743BE3" w:rsidRDefault="00743BE3" w:rsidP="00743BE3">
      <w:pPr>
        <w:pStyle w:val="Boilerplate"/>
      </w:pPr>
      <w:r w:rsidRPr="00BE541E">
        <w:t xml:space="preserve">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So wird beispielsweise jeder zweite Pharmaseparator für essenzielle Gesundheitsprodukte wie Impfstoffe oder neuartige Biopharmazeutika von GEA hergestellt. Im Lebensmittelbereich wird jede vierte Nudelpackung oder jedes dritte Hähnchen-Nugget mit Technologie von GEA verarbeitet. Mit mehr als 18.000 Beschäftigten erwirtschaftete der Konzern im Geschäftsjahr 2024 in über 150 Ländern einen Umsatz von rund 5,4 Mrd. EUR. Weltweit verbessern die Anlagen, Prozesse und Komponenten von GEA die Effizienz und Nachhaltigkeit in der Produktion von Kunden. Sie tragen erheblich dazu bei, den CO2-Ausstoß, den Einsatz von Plastik und Lebensmittelabfall zu reduzieren. Dadurch leistet GEA einen entscheidenden Beitrag auf dem Weg in eine nachhaltige Zukunft, ganz im Sinne des Unternehmensleitbildes: „Engineering </w:t>
      </w:r>
      <w:proofErr w:type="spellStart"/>
      <w:r w:rsidRPr="00BE541E">
        <w:t>for</w:t>
      </w:r>
      <w:proofErr w:type="spellEnd"/>
      <w:r w:rsidRPr="00BE541E">
        <w:t xml:space="preserve"> a </w:t>
      </w:r>
      <w:proofErr w:type="spellStart"/>
      <w:r w:rsidRPr="00BE541E">
        <w:t>better</w:t>
      </w:r>
      <w:proofErr w:type="spellEnd"/>
      <w:r w:rsidRPr="00BE541E">
        <w:t xml:space="preserve"> </w:t>
      </w:r>
      <w:proofErr w:type="spellStart"/>
      <w:r w:rsidRPr="00BE541E">
        <w:t>world</w:t>
      </w:r>
      <w:proofErr w:type="spellEnd"/>
      <w:r w:rsidRPr="00BE541E">
        <w:t xml:space="preserve">“. </w:t>
      </w:r>
    </w:p>
    <w:p w14:paraId="2E47CAFF" w14:textId="77777777" w:rsidR="00743BE3" w:rsidRPr="00BE541E" w:rsidRDefault="00743BE3" w:rsidP="00743BE3">
      <w:pPr>
        <w:pStyle w:val="Boilerplate"/>
      </w:pPr>
    </w:p>
    <w:p w14:paraId="134356E8" w14:textId="77777777" w:rsidR="00743BE3" w:rsidRPr="00BE541E" w:rsidRDefault="00743BE3" w:rsidP="00743BE3">
      <w:pPr>
        <w:pStyle w:val="Boilerplate"/>
      </w:pPr>
      <w:r w:rsidRPr="00BE541E">
        <w:t xml:space="preserve">GEA ist im deutschen MDAX und im europäischen STOXX® Europe 600 Index notiert und ist darüber hinaus Bestandteil der führenden Nachhaltigkeitsindizes DAX 50 ESG, MSCI Global </w:t>
      </w:r>
      <w:proofErr w:type="spellStart"/>
      <w:r w:rsidRPr="00BE541E">
        <w:t>Sustainability</w:t>
      </w:r>
      <w:proofErr w:type="spellEnd"/>
      <w:r w:rsidRPr="00BE541E">
        <w:t xml:space="preserve"> sowie Dow Jones Best-in-Class World und Best-in-Class Europe. </w:t>
      </w:r>
    </w:p>
    <w:p w14:paraId="1969B396" w14:textId="77777777" w:rsidR="00743BE3" w:rsidRDefault="00743BE3" w:rsidP="00743BE3">
      <w:pPr>
        <w:pStyle w:val="Boilerplate"/>
      </w:pPr>
    </w:p>
    <w:p w14:paraId="071B48E7" w14:textId="77777777" w:rsidR="00743BE3" w:rsidRPr="001D5CF2" w:rsidRDefault="00743BE3" w:rsidP="00743BE3">
      <w:pPr>
        <w:pStyle w:val="Boilerplate"/>
      </w:pPr>
      <w:r w:rsidRPr="001D5CF2">
        <w:t xml:space="preserve">Weitere Informationen finden Sie im Internet unter </w:t>
      </w:r>
      <w:r w:rsidRPr="001D5CF2">
        <w:rPr>
          <w:b/>
          <w:color w:val="0303B8" w:themeColor="text1"/>
        </w:rPr>
        <w:t>gea.com</w:t>
      </w:r>
      <w:r w:rsidRPr="001D5CF2">
        <w:t>.</w:t>
      </w:r>
    </w:p>
    <w:p w14:paraId="3CC87D5E" w14:textId="77777777" w:rsidR="00743BE3" w:rsidRPr="001D5CF2" w:rsidRDefault="00743BE3" w:rsidP="00743BE3">
      <w:pPr>
        <w:pStyle w:val="Boilerplate"/>
      </w:pPr>
      <w:r w:rsidRPr="001D5CF2">
        <w:t xml:space="preserve">Sollten Sie keine weiteren Mitteilungen der GEA erhalten wollen, senden Sie bitte eine E-Mail an </w:t>
      </w:r>
      <w:r w:rsidRPr="001D5CF2">
        <w:rPr>
          <w:b/>
          <w:color w:val="0303B8" w:themeColor="text1"/>
        </w:rPr>
        <w:t>pr@gea.com</w:t>
      </w:r>
      <w:r w:rsidRPr="001D5CF2">
        <w:t>.</w:t>
      </w:r>
    </w:p>
    <w:p w14:paraId="3D2FE143" w14:textId="77777777" w:rsidR="00B81F4B" w:rsidRPr="00B35411" w:rsidRDefault="00B81F4B" w:rsidP="00B81F4B">
      <w:pPr>
        <w:pStyle w:val="BoilerplateBold"/>
      </w:pPr>
    </w:p>
    <w:p w14:paraId="70E18920" w14:textId="77777777" w:rsidR="00B81F4B" w:rsidRPr="00B35411" w:rsidRDefault="00B81F4B" w:rsidP="00B81F4B">
      <w:pPr>
        <w:pStyle w:val="Boilerplate"/>
      </w:pPr>
    </w:p>
    <w:p w14:paraId="17567CE6" w14:textId="77777777" w:rsidR="00B81F4B" w:rsidRPr="00B35411" w:rsidRDefault="00B81F4B" w:rsidP="00B81F4B">
      <w:pPr>
        <w:pStyle w:val="Boilerplate"/>
      </w:pPr>
    </w:p>
    <w:p w14:paraId="5BEE06C5" w14:textId="77777777" w:rsidR="00B81F4B" w:rsidRPr="00B35411" w:rsidRDefault="00B81F4B" w:rsidP="00B81F4B">
      <w:pPr>
        <w:pStyle w:val="Boilerplate"/>
      </w:pPr>
    </w:p>
    <w:p w14:paraId="55868D68" w14:textId="55E48935" w:rsidR="00B81F4B" w:rsidRPr="008D6909" w:rsidRDefault="00B81F4B" w:rsidP="00B81F4B">
      <w:pPr>
        <w:pStyle w:val="BoilerplateBold"/>
        <w:rPr>
          <w:lang w:val="es-ES"/>
        </w:rPr>
      </w:pPr>
      <w:r w:rsidRPr="008D6909">
        <w:rPr>
          <w:lang w:val="es-ES"/>
        </w:rPr>
        <w:t>Medi</w:t>
      </w:r>
      <w:r w:rsidR="00963C1B" w:rsidRPr="008D6909">
        <w:rPr>
          <w:lang w:val="es-ES"/>
        </w:rPr>
        <w:t>a Relations</w:t>
      </w:r>
      <w:r w:rsidRPr="008D6909">
        <w:rPr>
          <w:lang w:val="es-ES"/>
        </w:rPr>
        <w:t xml:space="preserve"> GEA</w:t>
      </w:r>
    </w:p>
    <w:p w14:paraId="25EBA074" w14:textId="77777777" w:rsidR="00B81F4B" w:rsidRPr="008D6909" w:rsidRDefault="00B81F4B" w:rsidP="00B81F4B">
      <w:pPr>
        <w:rPr>
          <w:color w:val="808080" w:themeColor="background1" w:themeShade="80"/>
          <w:sz w:val="18"/>
          <w:szCs w:val="18"/>
          <w:lang w:val="es-ES"/>
        </w:rPr>
      </w:pPr>
      <w:bookmarkStart w:id="1" w:name="_Hlk111819806"/>
      <w:r w:rsidRPr="008D6909">
        <w:rPr>
          <w:color w:val="808080" w:themeColor="background1" w:themeShade="80"/>
          <w:sz w:val="18"/>
          <w:szCs w:val="18"/>
          <w:lang w:val="es-ES"/>
        </w:rPr>
        <w:t>Dr. Michael Golek</w:t>
      </w:r>
    </w:p>
    <w:bookmarkEnd w:id="1"/>
    <w:p w14:paraId="5B775B87" w14:textId="77777777" w:rsidR="00B81F4B" w:rsidRDefault="00B81F4B" w:rsidP="00B81F4B">
      <w:pPr>
        <w:rPr>
          <w:color w:val="808080" w:themeColor="background1" w:themeShade="80"/>
          <w:sz w:val="18"/>
          <w:szCs w:val="18"/>
        </w:rPr>
      </w:pPr>
      <w:r w:rsidRPr="000C3A49">
        <w:rPr>
          <w:color w:val="808080" w:themeColor="background1" w:themeShade="80"/>
          <w:sz w:val="18"/>
          <w:szCs w:val="18"/>
        </w:rPr>
        <w:t>Peter-Müller-Str. 12, 40468 Düsseldorf</w:t>
      </w:r>
    </w:p>
    <w:p w14:paraId="0CFF3EA3" w14:textId="77777777" w:rsidR="00B81F4B" w:rsidRDefault="00B81F4B" w:rsidP="00B81F4B">
      <w:pPr>
        <w:rPr>
          <w:color w:val="808080" w:themeColor="background1" w:themeShade="80"/>
          <w:sz w:val="18"/>
          <w:szCs w:val="18"/>
        </w:rPr>
      </w:pPr>
      <w:bookmarkStart w:id="2" w:name="_Hlk111819835"/>
      <w:r w:rsidRPr="00CC72B8">
        <w:rPr>
          <w:color w:val="808080" w:themeColor="background1" w:themeShade="80"/>
          <w:sz w:val="18"/>
          <w:szCs w:val="18"/>
        </w:rPr>
        <w:t>Telefon +49 211 91361505</w:t>
      </w:r>
    </w:p>
    <w:bookmarkEnd w:id="2"/>
    <w:p w14:paraId="3712989B" w14:textId="77777777" w:rsidR="00B81F4B" w:rsidRDefault="00B81F4B" w:rsidP="00B81F4B">
      <w:pPr>
        <w:rPr>
          <w:color w:val="808080" w:themeColor="background1" w:themeShade="80"/>
          <w:sz w:val="18"/>
          <w:szCs w:val="18"/>
        </w:rPr>
      </w:pPr>
      <w:r w:rsidRPr="00CC72B8">
        <w:rPr>
          <w:color w:val="808080" w:themeColor="background1" w:themeShade="80"/>
          <w:sz w:val="18"/>
          <w:szCs w:val="18"/>
        </w:rPr>
        <w:t>Tel. +491736205746</w:t>
      </w:r>
    </w:p>
    <w:p w14:paraId="7828D3D4" w14:textId="6826085B" w:rsidR="00505AB8" w:rsidRPr="00ED4CE0" w:rsidRDefault="00B81F4B" w:rsidP="007447C3">
      <w:pPr>
        <w:pStyle w:val="BoilerplateBold"/>
        <w:rPr>
          <w:sz w:val="16"/>
          <w:szCs w:val="16"/>
        </w:rPr>
      </w:pPr>
      <w:r w:rsidRPr="00CC72B8">
        <w:rPr>
          <w:color w:val="808080" w:themeColor="background1" w:themeShade="80"/>
        </w:rPr>
        <w:t>michael.golek@gea.com</w:t>
      </w:r>
    </w:p>
    <w:sectPr w:rsidR="00505AB8" w:rsidRPr="00ED4CE0" w:rsidSect="000B6D94">
      <w:headerReference w:type="default" r:id="rId21"/>
      <w:footerReference w:type="even" r:id="rId22"/>
      <w:footerReference w:type="default" r:id="rId23"/>
      <w:headerReference w:type="first" r:id="rId24"/>
      <w:pgSz w:w="11907" w:h="16839" w:code="9"/>
      <w:pgMar w:top="2552" w:right="1417"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6B18" w14:textId="77777777" w:rsidR="00676529" w:rsidRDefault="00676529" w:rsidP="00E668F9">
      <w:r>
        <w:separator/>
      </w:r>
    </w:p>
  </w:endnote>
  <w:endnote w:type="continuationSeparator" w:id="0">
    <w:p w14:paraId="13375177" w14:textId="77777777" w:rsidR="00676529" w:rsidRDefault="00676529"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AFF" w:usb1="5200A1FF" w:usb2="00000021" w:usb3="00000000" w:csb0="0000019F" w:csb1="00000000"/>
  </w:font>
  <w:font w:name="Frutiger LT Com 45 Light">
    <w:altName w:val="Calibri"/>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55EC"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155EFF1A"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C78"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500A099B" w14:textId="77777777" w:rsidR="00AC692F" w:rsidRPr="00AC692F" w:rsidRDefault="00AC692F" w:rsidP="00AC692F">
        <w:pPr>
          <w:pStyle w:val="Seite"/>
          <w:framePr w:wrap="none"/>
          <w:rPr>
            <w:rStyle w:val="Seitenzahl"/>
            <w:rFonts w:cs="Arial"/>
          </w:rPr>
        </w:pPr>
        <w:r w:rsidRPr="00AC692F">
          <w:rPr>
            <w:rFonts w:cs="Arial"/>
          </w:rPr>
          <w:fldChar w:fldCharType="begin"/>
        </w:r>
        <w:r w:rsidRPr="00AC692F">
          <w:rPr>
            <w:rFonts w:cs="Arial"/>
          </w:rPr>
          <w:instrText xml:space="preserve"> PAGE </w:instrText>
        </w:r>
        <w:r w:rsidRPr="00AC692F">
          <w:rPr>
            <w:rFonts w:cs="Arial"/>
          </w:rPr>
          <w:fldChar w:fldCharType="separate"/>
        </w:r>
        <w:r w:rsidRPr="00AC692F">
          <w:rPr>
            <w:rFonts w:cs="Arial"/>
          </w:rPr>
          <w:t>2</w:t>
        </w:r>
        <w:r w:rsidRPr="00AC692F">
          <w:rPr>
            <w:rFonts w:cs="Arial"/>
          </w:rPr>
          <w:fldChar w:fldCharType="end"/>
        </w:r>
        <w:r w:rsidRPr="00AC692F">
          <w:rPr>
            <w:rFonts w:cs="Arial"/>
          </w:rPr>
          <w:t xml:space="preserve"> / </w:t>
        </w:r>
        <w:r w:rsidRPr="00AC692F">
          <w:rPr>
            <w:rFonts w:cs="Arial"/>
          </w:rPr>
          <w:fldChar w:fldCharType="begin"/>
        </w:r>
        <w:r w:rsidRPr="00AC692F">
          <w:rPr>
            <w:rFonts w:cs="Arial"/>
          </w:rPr>
          <w:instrText xml:space="preserve"> NUMPAGES  \* MERGEFORMAT </w:instrText>
        </w:r>
        <w:r w:rsidRPr="00AC692F">
          <w:rPr>
            <w:rFonts w:cs="Arial"/>
          </w:rPr>
          <w:fldChar w:fldCharType="separate"/>
        </w:r>
        <w:r w:rsidRPr="00AC692F">
          <w:rPr>
            <w:rFonts w:cs="Arial"/>
          </w:rPr>
          <w:t>5</w:t>
        </w:r>
        <w:r w:rsidRPr="00AC692F">
          <w:rPr>
            <w:rFonts w:cs="Arial"/>
          </w:rPr>
          <w:fldChar w:fldCharType="end"/>
        </w:r>
      </w:p>
    </w:sdtContent>
  </w:sdt>
  <w:p w14:paraId="1E55D32C" w14:textId="77777777" w:rsidR="00BC3777" w:rsidRPr="00AC692F" w:rsidRDefault="00BC3777" w:rsidP="00BC3777">
    <w:pPr>
      <w:pStyle w:val="FooterHead"/>
      <w:rPr>
        <w:rStyle w:val="Untertitel1Subline"/>
        <w:rFonts w:cs="Arial"/>
        <w:b/>
        <w:bCs/>
        <w:sz w:val="12"/>
      </w:rPr>
    </w:pPr>
    <w:r w:rsidRPr="00085788">
      <w:t>GEA Group Aktiengesellschaft</w:t>
    </w:r>
    <w:r w:rsidRPr="00AC692F">
      <w:rPr>
        <w:rStyle w:val="Untertitel1Subline"/>
        <w:rFonts w:cs="Arial"/>
        <w:b/>
        <w:bCs/>
        <w:sz w:val="12"/>
      </w:rPr>
      <w:tab/>
    </w:r>
    <w:r w:rsidRPr="00A23F5F">
      <w:t>Media Relations</w:t>
    </w:r>
  </w:p>
  <w:p w14:paraId="5D92EFC3" w14:textId="77777777" w:rsidR="00BC3777" w:rsidRPr="00AC692F" w:rsidRDefault="00BC3777" w:rsidP="00BC3777">
    <w:pPr>
      <w:pStyle w:val="Fuzeile"/>
    </w:pPr>
    <w:r w:rsidRPr="00AC692F">
      <w:t>Telefon +49 211 9136-1492 - gea.com</w:t>
    </w:r>
    <w:r w:rsidRPr="00AC692F">
      <w:tab/>
    </w:r>
    <w:r w:rsidRPr="0050263A">
      <w:t>Dr. Michael Golek</w:t>
    </w:r>
    <w:r w:rsidRPr="00AC692F">
      <w:t xml:space="preserve">, </w:t>
    </w:r>
    <w:r w:rsidRPr="0050263A">
      <w:t>+49 211 91361505</w:t>
    </w:r>
  </w:p>
  <w:p w14:paraId="1DA1BBFB" w14:textId="52443001" w:rsidR="00A84047" w:rsidRPr="00AC692F" w:rsidRDefault="00BC3777" w:rsidP="00AC692F">
    <w:pPr>
      <w:pStyle w:val="Fuzeile"/>
    </w:pPr>
    <w:r w:rsidRPr="00AC692F">
      <w:t>Peter-Müller-Str. 12, 40468 Düsseldorf, Deutschland</w:t>
    </w:r>
    <w:r w:rsidRPr="00AC692F">
      <w:tab/>
    </w:r>
    <w:r w:rsidRPr="00085788">
      <w:t>pr@gea.com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9E602" w14:textId="77777777" w:rsidR="00676529" w:rsidRDefault="00676529" w:rsidP="00E668F9">
      <w:r>
        <w:separator/>
      </w:r>
    </w:p>
  </w:footnote>
  <w:footnote w:type="continuationSeparator" w:id="0">
    <w:p w14:paraId="43E95A0C" w14:textId="77777777" w:rsidR="00676529" w:rsidRDefault="00676529"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C3A" w14:textId="24DF9FF5" w:rsidR="00A84047" w:rsidRPr="003E3323" w:rsidRDefault="004F09C0" w:rsidP="003E3323">
    <w:pPr>
      <w:pStyle w:val="Kopfzeile"/>
    </w:pPr>
    <w:r w:rsidRPr="003E3323">
      <w:rPr>
        <w:noProof/>
      </w:rPr>
      <mc:AlternateContent>
        <mc:Choice Requires="wpg">
          <w:drawing>
            <wp:anchor distT="0" distB="0" distL="114300" distR="114300" simplePos="0" relativeHeight="251661312" behindDoc="0" locked="0" layoutInCell="1" allowOverlap="1" wp14:anchorId="3D61020E" wp14:editId="4D98AA3A">
              <wp:simplePos x="0" y="0"/>
              <wp:positionH relativeFrom="page">
                <wp:posOffset>540385</wp:posOffset>
              </wp:positionH>
              <wp:positionV relativeFrom="page">
                <wp:posOffset>540385</wp:posOffset>
              </wp:positionV>
              <wp:extent cx="2005200" cy="363600"/>
              <wp:effectExtent l="0" t="0" r="1905" b="5080"/>
              <wp:wrapNone/>
              <wp:docPr id="4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42" name="Grafik 3"/>
                      <wpg:cNvGrpSpPr/>
                      <wpg:grpSpPr>
                        <a:xfrm>
                          <a:off x="0" y="8508"/>
                          <a:ext cx="2744288" cy="828398"/>
                          <a:chOff x="0" y="8508"/>
                          <a:chExt cx="2744288" cy="828398"/>
                        </a:xfrm>
                        <a:solidFill>
                          <a:srgbClr val="0303B8"/>
                        </a:solidFill>
                      </wpg:grpSpPr>
                      <wps:wsp>
                        <wps:cNvPr id="44"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 name="Grafik 3"/>
                      <wpg:cNvGrpSpPr/>
                      <wpg:grpSpPr>
                        <a:xfrm>
                          <a:off x="2935192" y="0"/>
                          <a:ext cx="1685324" cy="840216"/>
                          <a:chOff x="2935192" y="0"/>
                          <a:chExt cx="1685324" cy="840216"/>
                        </a:xfrm>
                        <a:solidFill>
                          <a:srgbClr val="0303B8"/>
                        </a:solidFill>
                      </wpg:grpSpPr>
                      <wps:wsp>
                        <wps:cNvPr id="48"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BBC4E4" id="Grafik 3" o:spid="_x0000_s1026" style="position:absolute;margin-left:42.55pt;margin-top:42.55pt;width:157.9pt;height:28.65pt;z-index:251661312;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A37815" w:rsidRPr="00A37815">
      <w:t>Fachpresseinformation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AAD7" w14:textId="77777777" w:rsidR="00A93E59" w:rsidRPr="00A93E59" w:rsidRDefault="00A93E59" w:rsidP="00B2668C">
    <w:pPr>
      <w:pStyle w:val="Kopfzeile"/>
    </w:pPr>
    <w:r w:rsidRPr="00A93E59">
      <w:rPr>
        <w:noProof/>
        <w:lang w:val="en-GB" w:eastAsia="en-GB"/>
      </w:rPr>
      <w:drawing>
        <wp:inline distT="0" distB="0" distL="0" distR="0" wp14:anchorId="48824405" wp14:editId="487845A3">
          <wp:extent cx="1837242" cy="360000"/>
          <wp:effectExtent l="0" t="0" r="0" b="254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A63C8DB" w14:textId="77777777" w:rsidR="00A93E59" w:rsidRPr="00A93E59" w:rsidRDefault="00A93E59" w:rsidP="00B2668C">
    <w:pPr>
      <w:pStyle w:val="Kopfzeile"/>
    </w:pPr>
  </w:p>
  <w:p w14:paraId="211D4FBA" w14:textId="77777777" w:rsidR="00A93E59" w:rsidRPr="00A93E59" w:rsidRDefault="00A93E59" w:rsidP="00B2668C">
    <w:pPr>
      <w:pStyle w:val="Kopfzeile"/>
    </w:pPr>
    <w:r w:rsidRPr="00A93E59">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763"/>
    <w:multiLevelType w:val="hybridMultilevel"/>
    <w:tmpl w:val="AE08F15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E39E5"/>
    <w:multiLevelType w:val="hybridMultilevel"/>
    <w:tmpl w:val="B038037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5C733A"/>
    <w:multiLevelType w:val="hybridMultilevel"/>
    <w:tmpl w:val="D368F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A40CD2"/>
    <w:multiLevelType w:val="hybridMultilevel"/>
    <w:tmpl w:val="2F78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25914EE"/>
    <w:multiLevelType w:val="hybridMultilevel"/>
    <w:tmpl w:val="4802020A"/>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377FA7"/>
    <w:multiLevelType w:val="hybridMultilevel"/>
    <w:tmpl w:val="1AA6CC04"/>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8565AA"/>
    <w:multiLevelType w:val="hybridMultilevel"/>
    <w:tmpl w:val="20A6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EF3931"/>
    <w:multiLevelType w:val="hybridMultilevel"/>
    <w:tmpl w:val="75B41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A3116"/>
    <w:multiLevelType w:val="hybridMultilevel"/>
    <w:tmpl w:val="CB923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4" w15:restartNumberingAfterBreak="0">
    <w:nsid w:val="36BD34AA"/>
    <w:multiLevelType w:val="hybridMultilevel"/>
    <w:tmpl w:val="208AC9E0"/>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5D3969"/>
    <w:multiLevelType w:val="hybridMultilevel"/>
    <w:tmpl w:val="47E0A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39F5B0D"/>
    <w:multiLevelType w:val="hybridMultilevel"/>
    <w:tmpl w:val="3C84F53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176F28"/>
    <w:multiLevelType w:val="hybridMultilevel"/>
    <w:tmpl w:val="2CCC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A9056F"/>
    <w:multiLevelType w:val="hybridMultilevel"/>
    <w:tmpl w:val="A404C60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160291"/>
    <w:multiLevelType w:val="hybridMultilevel"/>
    <w:tmpl w:val="341099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558469E2"/>
    <w:multiLevelType w:val="hybridMultilevel"/>
    <w:tmpl w:val="EE20D3F4"/>
    <w:lvl w:ilvl="0" w:tplc="DA30105C">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32"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35" w15:restartNumberingAfterBreak="0">
    <w:nsid w:val="732A6AE5"/>
    <w:multiLevelType w:val="hybridMultilevel"/>
    <w:tmpl w:val="55447FB2"/>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CB25F1"/>
    <w:multiLevelType w:val="hybridMultilevel"/>
    <w:tmpl w:val="99804E96"/>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EA3B7E"/>
    <w:multiLevelType w:val="hybridMultilevel"/>
    <w:tmpl w:val="2FECD89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5670">
    <w:abstractNumId w:val="25"/>
  </w:num>
  <w:num w:numId="2" w16cid:durableId="1205290784">
    <w:abstractNumId w:val="18"/>
  </w:num>
  <w:num w:numId="3" w16cid:durableId="1018197159">
    <w:abstractNumId w:val="13"/>
  </w:num>
  <w:num w:numId="4" w16cid:durableId="1117868536">
    <w:abstractNumId w:val="38"/>
  </w:num>
  <w:num w:numId="5" w16cid:durableId="248470835">
    <w:abstractNumId w:val="32"/>
  </w:num>
  <w:num w:numId="6" w16cid:durableId="1069379754">
    <w:abstractNumId w:val="34"/>
  </w:num>
  <w:num w:numId="7" w16cid:durableId="1887139886">
    <w:abstractNumId w:val="33"/>
  </w:num>
  <w:num w:numId="8" w16cid:durableId="1053114001">
    <w:abstractNumId w:val="22"/>
  </w:num>
  <w:num w:numId="9" w16cid:durableId="1488936299">
    <w:abstractNumId w:val="20"/>
  </w:num>
  <w:num w:numId="10" w16cid:durableId="627853582">
    <w:abstractNumId w:val="23"/>
  </w:num>
  <w:num w:numId="11" w16cid:durableId="229461367">
    <w:abstractNumId w:val="31"/>
  </w:num>
  <w:num w:numId="12" w16cid:durableId="720976613">
    <w:abstractNumId w:val="0"/>
  </w:num>
  <w:num w:numId="13" w16cid:durableId="322969584">
    <w:abstractNumId w:val="1"/>
  </w:num>
  <w:num w:numId="14" w16cid:durableId="1287079166">
    <w:abstractNumId w:val="2"/>
  </w:num>
  <w:num w:numId="15" w16cid:durableId="1328482926">
    <w:abstractNumId w:val="3"/>
  </w:num>
  <w:num w:numId="16" w16cid:durableId="1842114449">
    <w:abstractNumId w:val="8"/>
  </w:num>
  <w:num w:numId="17" w16cid:durableId="868301415">
    <w:abstractNumId w:val="4"/>
  </w:num>
  <w:num w:numId="18" w16cid:durableId="1058938508">
    <w:abstractNumId w:val="5"/>
  </w:num>
  <w:num w:numId="19" w16cid:durableId="1195537213">
    <w:abstractNumId w:val="6"/>
  </w:num>
  <w:num w:numId="20" w16cid:durableId="944117835">
    <w:abstractNumId w:val="7"/>
  </w:num>
  <w:num w:numId="21" w16cid:durableId="1746684519">
    <w:abstractNumId w:val="9"/>
  </w:num>
  <w:num w:numId="22" w16cid:durableId="1407457399">
    <w:abstractNumId w:val="14"/>
  </w:num>
  <w:num w:numId="23" w16cid:durableId="662440965">
    <w:abstractNumId w:val="27"/>
  </w:num>
  <w:num w:numId="24" w16cid:durableId="686835667">
    <w:abstractNumId w:val="36"/>
  </w:num>
  <w:num w:numId="25" w16cid:durableId="1567455007">
    <w:abstractNumId w:val="16"/>
  </w:num>
  <w:num w:numId="26" w16cid:durableId="1785536269">
    <w:abstractNumId w:val="29"/>
  </w:num>
  <w:num w:numId="27" w16cid:durableId="2056198251">
    <w:abstractNumId w:val="37"/>
  </w:num>
  <w:num w:numId="28" w16cid:durableId="947858474">
    <w:abstractNumId w:val="15"/>
  </w:num>
  <w:num w:numId="29" w16cid:durableId="1432580360">
    <w:abstractNumId w:val="10"/>
  </w:num>
  <w:num w:numId="30" w16cid:durableId="1862282300">
    <w:abstractNumId w:val="11"/>
  </w:num>
  <w:num w:numId="31" w16cid:durableId="1498037689">
    <w:abstractNumId w:val="17"/>
  </w:num>
  <w:num w:numId="32" w16cid:durableId="2075271851">
    <w:abstractNumId w:val="21"/>
  </w:num>
  <w:num w:numId="33" w16cid:durableId="179588811">
    <w:abstractNumId w:val="19"/>
  </w:num>
  <w:num w:numId="34" w16cid:durableId="378360234">
    <w:abstractNumId w:val="26"/>
  </w:num>
  <w:num w:numId="35" w16cid:durableId="1135875388">
    <w:abstractNumId w:val="28"/>
  </w:num>
  <w:num w:numId="36" w16cid:durableId="1132212137">
    <w:abstractNumId w:val="24"/>
  </w:num>
  <w:num w:numId="37" w16cid:durableId="834342458">
    <w:abstractNumId w:val="35"/>
  </w:num>
  <w:num w:numId="38" w16cid:durableId="2048942359">
    <w:abstractNumId w:val="12"/>
  </w:num>
  <w:num w:numId="39" w16cid:durableId="1417438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B2"/>
    <w:rsid w:val="00000345"/>
    <w:rsid w:val="00000664"/>
    <w:rsid w:val="000042F5"/>
    <w:rsid w:val="0000444C"/>
    <w:rsid w:val="00007D28"/>
    <w:rsid w:val="000106C2"/>
    <w:rsid w:val="0001331E"/>
    <w:rsid w:val="0001354E"/>
    <w:rsid w:val="000136BD"/>
    <w:rsid w:val="0001450C"/>
    <w:rsid w:val="00015BFB"/>
    <w:rsid w:val="00015CA8"/>
    <w:rsid w:val="000165C0"/>
    <w:rsid w:val="00016652"/>
    <w:rsid w:val="0001675F"/>
    <w:rsid w:val="00016973"/>
    <w:rsid w:val="00020954"/>
    <w:rsid w:val="00023B70"/>
    <w:rsid w:val="00024096"/>
    <w:rsid w:val="00024696"/>
    <w:rsid w:val="000249E4"/>
    <w:rsid w:val="00024FEC"/>
    <w:rsid w:val="00026401"/>
    <w:rsid w:val="000265A9"/>
    <w:rsid w:val="00026B9F"/>
    <w:rsid w:val="00031165"/>
    <w:rsid w:val="00032579"/>
    <w:rsid w:val="00032864"/>
    <w:rsid w:val="00033507"/>
    <w:rsid w:val="00033869"/>
    <w:rsid w:val="00034520"/>
    <w:rsid w:val="0003512A"/>
    <w:rsid w:val="00035F97"/>
    <w:rsid w:val="000370A3"/>
    <w:rsid w:val="00040E44"/>
    <w:rsid w:val="00041128"/>
    <w:rsid w:val="0004152B"/>
    <w:rsid w:val="00043067"/>
    <w:rsid w:val="000433CB"/>
    <w:rsid w:val="00043411"/>
    <w:rsid w:val="00043A2F"/>
    <w:rsid w:val="00043B06"/>
    <w:rsid w:val="00044D49"/>
    <w:rsid w:val="00046409"/>
    <w:rsid w:val="000465E9"/>
    <w:rsid w:val="00050046"/>
    <w:rsid w:val="000505DC"/>
    <w:rsid w:val="00051295"/>
    <w:rsid w:val="00052E83"/>
    <w:rsid w:val="00054C61"/>
    <w:rsid w:val="000554FB"/>
    <w:rsid w:val="00055C9E"/>
    <w:rsid w:val="0005711E"/>
    <w:rsid w:val="00060DC5"/>
    <w:rsid w:val="00062674"/>
    <w:rsid w:val="00064646"/>
    <w:rsid w:val="0006541F"/>
    <w:rsid w:val="00065587"/>
    <w:rsid w:val="00066A21"/>
    <w:rsid w:val="00067EA7"/>
    <w:rsid w:val="0007053C"/>
    <w:rsid w:val="00071752"/>
    <w:rsid w:val="000729AA"/>
    <w:rsid w:val="0007668E"/>
    <w:rsid w:val="00081665"/>
    <w:rsid w:val="000825EF"/>
    <w:rsid w:val="000837A0"/>
    <w:rsid w:val="000844C3"/>
    <w:rsid w:val="00084686"/>
    <w:rsid w:val="00085788"/>
    <w:rsid w:val="00085BC8"/>
    <w:rsid w:val="00090FE1"/>
    <w:rsid w:val="00091B7E"/>
    <w:rsid w:val="00092751"/>
    <w:rsid w:val="00092BAB"/>
    <w:rsid w:val="000942DF"/>
    <w:rsid w:val="000951EE"/>
    <w:rsid w:val="000976CE"/>
    <w:rsid w:val="000A028E"/>
    <w:rsid w:val="000A0E8B"/>
    <w:rsid w:val="000A5043"/>
    <w:rsid w:val="000A7768"/>
    <w:rsid w:val="000B1839"/>
    <w:rsid w:val="000B2CA2"/>
    <w:rsid w:val="000B379D"/>
    <w:rsid w:val="000B380B"/>
    <w:rsid w:val="000B3F5E"/>
    <w:rsid w:val="000B4599"/>
    <w:rsid w:val="000B5BE5"/>
    <w:rsid w:val="000B6D94"/>
    <w:rsid w:val="000B7547"/>
    <w:rsid w:val="000B7B47"/>
    <w:rsid w:val="000C160B"/>
    <w:rsid w:val="000C182B"/>
    <w:rsid w:val="000C24AA"/>
    <w:rsid w:val="000C6691"/>
    <w:rsid w:val="000C6EF5"/>
    <w:rsid w:val="000C765E"/>
    <w:rsid w:val="000D0951"/>
    <w:rsid w:val="000D211E"/>
    <w:rsid w:val="000D2B07"/>
    <w:rsid w:val="000D2F75"/>
    <w:rsid w:val="000D32CF"/>
    <w:rsid w:val="000D4F9B"/>
    <w:rsid w:val="000D7155"/>
    <w:rsid w:val="000E0046"/>
    <w:rsid w:val="000E00D2"/>
    <w:rsid w:val="000E03D1"/>
    <w:rsid w:val="000E2047"/>
    <w:rsid w:val="000E2B95"/>
    <w:rsid w:val="000E434F"/>
    <w:rsid w:val="000E59AF"/>
    <w:rsid w:val="000E6556"/>
    <w:rsid w:val="000F1352"/>
    <w:rsid w:val="000F5917"/>
    <w:rsid w:val="000F61A1"/>
    <w:rsid w:val="000F6729"/>
    <w:rsid w:val="000F7518"/>
    <w:rsid w:val="00100538"/>
    <w:rsid w:val="00102728"/>
    <w:rsid w:val="001032CB"/>
    <w:rsid w:val="00103788"/>
    <w:rsid w:val="00103E24"/>
    <w:rsid w:val="00103E81"/>
    <w:rsid w:val="001043C9"/>
    <w:rsid w:val="00104987"/>
    <w:rsid w:val="00105943"/>
    <w:rsid w:val="001114DF"/>
    <w:rsid w:val="00112BB6"/>
    <w:rsid w:val="001143EE"/>
    <w:rsid w:val="00115A46"/>
    <w:rsid w:val="00116C4C"/>
    <w:rsid w:val="001176E9"/>
    <w:rsid w:val="00120F2C"/>
    <w:rsid w:val="00121507"/>
    <w:rsid w:val="00121545"/>
    <w:rsid w:val="001215AD"/>
    <w:rsid w:val="00121A27"/>
    <w:rsid w:val="001221AD"/>
    <w:rsid w:val="0012232D"/>
    <w:rsid w:val="001317BD"/>
    <w:rsid w:val="00132F77"/>
    <w:rsid w:val="00133F2A"/>
    <w:rsid w:val="001355EF"/>
    <w:rsid w:val="00135725"/>
    <w:rsid w:val="00135F7E"/>
    <w:rsid w:val="00137075"/>
    <w:rsid w:val="001408A6"/>
    <w:rsid w:val="00141A3A"/>
    <w:rsid w:val="0014210E"/>
    <w:rsid w:val="0014234E"/>
    <w:rsid w:val="00142BA6"/>
    <w:rsid w:val="00146693"/>
    <w:rsid w:val="00147123"/>
    <w:rsid w:val="00147EFA"/>
    <w:rsid w:val="00150742"/>
    <w:rsid w:val="00150F70"/>
    <w:rsid w:val="00151AAB"/>
    <w:rsid w:val="00154332"/>
    <w:rsid w:val="0016029E"/>
    <w:rsid w:val="0016079C"/>
    <w:rsid w:val="00161462"/>
    <w:rsid w:val="00161560"/>
    <w:rsid w:val="00161BFD"/>
    <w:rsid w:val="0016212C"/>
    <w:rsid w:val="00162B65"/>
    <w:rsid w:val="00164C21"/>
    <w:rsid w:val="00164C93"/>
    <w:rsid w:val="00164E2F"/>
    <w:rsid w:val="00166EDE"/>
    <w:rsid w:val="001701C3"/>
    <w:rsid w:val="0017050E"/>
    <w:rsid w:val="00174FD6"/>
    <w:rsid w:val="00175A98"/>
    <w:rsid w:val="00176E00"/>
    <w:rsid w:val="001773A1"/>
    <w:rsid w:val="001779B6"/>
    <w:rsid w:val="001779FF"/>
    <w:rsid w:val="0018002E"/>
    <w:rsid w:val="00180B7A"/>
    <w:rsid w:val="00180C75"/>
    <w:rsid w:val="00181889"/>
    <w:rsid w:val="001820BF"/>
    <w:rsid w:val="001858ED"/>
    <w:rsid w:val="0018626F"/>
    <w:rsid w:val="00186C90"/>
    <w:rsid w:val="00191651"/>
    <w:rsid w:val="001945EB"/>
    <w:rsid w:val="00194C6B"/>
    <w:rsid w:val="00194F53"/>
    <w:rsid w:val="00195333"/>
    <w:rsid w:val="001953B6"/>
    <w:rsid w:val="0019591C"/>
    <w:rsid w:val="00196B08"/>
    <w:rsid w:val="001A101D"/>
    <w:rsid w:val="001A207E"/>
    <w:rsid w:val="001A2E5E"/>
    <w:rsid w:val="001A3899"/>
    <w:rsid w:val="001A5AC2"/>
    <w:rsid w:val="001A712B"/>
    <w:rsid w:val="001B010C"/>
    <w:rsid w:val="001B06B5"/>
    <w:rsid w:val="001B0C86"/>
    <w:rsid w:val="001B243B"/>
    <w:rsid w:val="001B2AC0"/>
    <w:rsid w:val="001B3737"/>
    <w:rsid w:val="001B44EB"/>
    <w:rsid w:val="001B5120"/>
    <w:rsid w:val="001B5E3F"/>
    <w:rsid w:val="001B5EB2"/>
    <w:rsid w:val="001B6489"/>
    <w:rsid w:val="001B64D1"/>
    <w:rsid w:val="001B68AA"/>
    <w:rsid w:val="001B6E04"/>
    <w:rsid w:val="001B749E"/>
    <w:rsid w:val="001C43F0"/>
    <w:rsid w:val="001C625A"/>
    <w:rsid w:val="001C6B7B"/>
    <w:rsid w:val="001C7904"/>
    <w:rsid w:val="001D234E"/>
    <w:rsid w:val="001D3EA4"/>
    <w:rsid w:val="001D5E54"/>
    <w:rsid w:val="001D60D8"/>
    <w:rsid w:val="001E0B5A"/>
    <w:rsid w:val="001E0ED7"/>
    <w:rsid w:val="001E1700"/>
    <w:rsid w:val="001E2837"/>
    <w:rsid w:val="001E2B3D"/>
    <w:rsid w:val="001E3005"/>
    <w:rsid w:val="001E51BC"/>
    <w:rsid w:val="001E6A7A"/>
    <w:rsid w:val="001E7D8C"/>
    <w:rsid w:val="001F4035"/>
    <w:rsid w:val="001F4642"/>
    <w:rsid w:val="001F47B5"/>
    <w:rsid w:val="001F553B"/>
    <w:rsid w:val="00200C80"/>
    <w:rsid w:val="0020160A"/>
    <w:rsid w:val="00204610"/>
    <w:rsid w:val="00204D58"/>
    <w:rsid w:val="002065D6"/>
    <w:rsid w:val="002066F6"/>
    <w:rsid w:val="00206A36"/>
    <w:rsid w:val="0021260A"/>
    <w:rsid w:val="002126DD"/>
    <w:rsid w:val="00212797"/>
    <w:rsid w:val="00212AA8"/>
    <w:rsid w:val="00213396"/>
    <w:rsid w:val="002158E2"/>
    <w:rsid w:val="00220028"/>
    <w:rsid w:val="002216CF"/>
    <w:rsid w:val="00221C32"/>
    <w:rsid w:val="00221F43"/>
    <w:rsid w:val="002237CF"/>
    <w:rsid w:val="00225824"/>
    <w:rsid w:val="00225C3D"/>
    <w:rsid w:val="0022628E"/>
    <w:rsid w:val="002268A8"/>
    <w:rsid w:val="00226A36"/>
    <w:rsid w:val="00226F07"/>
    <w:rsid w:val="002275D0"/>
    <w:rsid w:val="00227DAE"/>
    <w:rsid w:val="00231A75"/>
    <w:rsid w:val="002320DF"/>
    <w:rsid w:val="00233A65"/>
    <w:rsid w:val="00234E08"/>
    <w:rsid w:val="0023568E"/>
    <w:rsid w:val="00236756"/>
    <w:rsid w:val="00237134"/>
    <w:rsid w:val="0023751D"/>
    <w:rsid w:val="00237CCA"/>
    <w:rsid w:val="0024083D"/>
    <w:rsid w:val="002418D1"/>
    <w:rsid w:val="002435E6"/>
    <w:rsid w:val="00243C12"/>
    <w:rsid w:val="00243F4C"/>
    <w:rsid w:val="002441F9"/>
    <w:rsid w:val="00244238"/>
    <w:rsid w:val="002446C4"/>
    <w:rsid w:val="00245818"/>
    <w:rsid w:val="00245C74"/>
    <w:rsid w:val="00245F09"/>
    <w:rsid w:val="00246904"/>
    <w:rsid w:val="0024703B"/>
    <w:rsid w:val="0024731E"/>
    <w:rsid w:val="0025336D"/>
    <w:rsid w:val="0025645F"/>
    <w:rsid w:val="00256D8A"/>
    <w:rsid w:val="002623A6"/>
    <w:rsid w:val="00262403"/>
    <w:rsid w:val="00262B11"/>
    <w:rsid w:val="00263699"/>
    <w:rsid w:val="00263CAD"/>
    <w:rsid w:val="0026530B"/>
    <w:rsid w:val="00271FB2"/>
    <w:rsid w:val="002728A2"/>
    <w:rsid w:val="002733F8"/>
    <w:rsid w:val="00273892"/>
    <w:rsid w:val="00273E2F"/>
    <w:rsid w:val="002743C8"/>
    <w:rsid w:val="002771B2"/>
    <w:rsid w:val="00285B48"/>
    <w:rsid w:val="00287573"/>
    <w:rsid w:val="00290CEE"/>
    <w:rsid w:val="00293587"/>
    <w:rsid w:val="00293846"/>
    <w:rsid w:val="00293E2D"/>
    <w:rsid w:val="00294BF1"/>
    <w:rsid w:val="00295C3F"/>
    <w:rsid w:val="00297705"/>
    <w:rsid w:val="00297A2A"/>
    <w:rsid w:val="002A063A"/>
    <w:rsid w:val="002A29AA"/>
    <w:rsid w:val="002A2DF7"/>
    <w:rsid w:val="002B0A7D"/>
    <w:rsid w:val="002B2472"/>
    <w:rsid w:val="002B5DE3"/>
    <w:rsid w:val="002B7761"/>
    <w:rsid w:val="002C08B0"/>
    <w:rsid w:val="002C0A84"/>
    <w:rsid w:val="002C0AF5"/>
    <w:rsid w:val="002C1FB4"/>
    <w:rsid w:val="002C2262"/>
    <w:rsid w:val="002C2C65"/>
    <w:rsid w:val="002C2FC0"/>
    <w:rsid w:val="002C3309"/>
    <w:rsid w:val="002C34FA"/>
    <w:rsid w:val="002C4195"/>
    <w:rsid w:val="002C500E"/>
    <w:rsid w:val="002C55A5"/>
    <w:rsid w:val="002D1F88"/>
    <w:rsid w:val="002D2064"/>
    <w:rsid w:val="002D34AD"/>
    <w:rsid w:val="002D4EAE"/>
    <w:rsid w:val="002D607F"/>
    <w:rsid w:val="002D70BC"/>
    <w:rsid w:val="002D7482"/>
    <w:rsid w:val="002D7A11"/>
    <w:rsid w:val="002D7C75"/>
    <w:rsid w:val="002D7ECE"/>
    <w:rsid w:val="002E04EF"/>
    <w:rsid w:val="002E2A4C"/>
    <w:rsid w:val="002E602D"/>
    <w:rsid w:val="002E6E4A"/>
    <w:rsid w:val="002F089E"/>
    <w:rsid w:val="002F0BB5"/>
    <w:rsid w:val="002F0FE2"/>
    <w:rsid w:val="002F170B"/>
    <w:rsid w:val="002F1DCA"/>
    <w:rsid w:val="002F38C6"/>
    <w:rsid w:val="002F3E8F"/>
    <w:rsid w:val="002F47C4"/>
    <w:rsid w:val="002F4BBA"/>
    <w:rsid w:val="002F712B"/>
    <w:rsid w:val="002F713D"/>
    <w:rsid w:val="002F7707"/>
    <w:rsid w:val="00300ABC"/>
    <w:rsid w:val="00302667"/>
    <w:rsid w:val="00303094"/>
    <w:rsid w:val="00306B1E"/>
    <w:rsid w:val="00311956"/>
    <w:rsid w:val="00312FE7"/>
    <w:rsid w:val="0031450E"/>
    <w:rsid w:val="00314CB4"/>
    <w:rsid w:val="00315A9B"/>
    <w:rsid w:val="00316C33"/>
    <w:rsid w:val="00317E12"/>
    <w:rsid w:val="0032054A"/>
    <w:rsid w:val="00320FB5"/>
    <w:rsid w:val="003222B0"/>
    <w:rsid w:val="00322ABD"/>
    <w:rsid w:val="00322B93"/>
    <w:rsid w:val="00322FEE"/>
    <w:rsid w:val="00323279"/>
    <w:rsid w:val="00323FA4"/>
    <w:rsid w:val="003244D9"/>
    <w:rsid w:val="00324DB1"/>
    <w:rsid w:val="003304F6"/>
    <w:rsid w:val="003307C9"/>
    <w:rsid w:val="00330A1E"/>
    <w:rsid w:val="00331780"/>
    <w:rsid w:val="00333ADC"/>
    <w:rsid w:val="00333EC6"/>
    <w:rsid w:val="00337494"/>
    <w:rsid w:val="00337691"/>
    <w:rsid w:val="00340477"/>
    <w:rsid w:val="003455B1"/>
    <w:rsid w:val="0034611A"/>
    <w:rsid w:val="003470B7"/>
    <w:rsid w:val="00347156"/>
    <w:rsid w:val="00350CD7"/>
    <w:rsid w:val="003525D3"/>
    <w:rsid w:val="003527E5"/>
    <w:rsid w:val="00355182"/>
    <w:rsid w:val="003567D8"/>
    <w:rsid w:val="00361CDC"/>
    <w:rsid w:val="00365939"/>
    <w:rsid w:val="003662EF"/>
    <w:rsid w:val="003667D0"/>
    <w:rsid w:val="0036772F"/>
    <w:rsid w:val="00367F6C"/>
    <w:rsid w:val="003722F2"/>
    <w:rsid w:val="00374CA4"/>
    <w:rsid w:val="0037589B"/>
    <w:rsid w:val="00375B18"/>
    <w:rsid w:val="00375EBC"/>
    <w:rsid w:val="00377669"/>
    <w:rsid w:val="00380078"/>
    <w:rsid w:val="00380E0C"/>
    <w:rsid w:val="003823AC"/>
    <w:rsid w:val="003836E7"/>
    <w:rsid w:val="00383A61"/>
    <w:rsid w:val="00384D62"/>
    <w:rsid w:val="00384E0B"/>
    <w:rsid w:val="0038546B"/>
    <w:rsid w:val="0038556E"/>
    <w:rsid w:val="0038567A"/>
    <w:rsid w:val="00385C0E"/>
    <w:rsid w:val="003878B3"/>
    <w:rsid w:val="00387C2F"/>
    <w:rsid w:val="00390E44"/>
    <w:rsid w:val="003912AD"/>
    <w:rsid w:val="00394664"/>
    <w:rsid w:val="00395066"/>
    <w:rsid w:val="0039545F"/>
    <w:rsid w:val="003967C4"/>
    <w:rsid w:val="003970F3"/>
    <w:rsid w:val="0039710D"/>
    <w:rsid w:val="00397DEB"/>
    <w:rsid w:val="003A1F77"/>
    <w:rsid w:val="003A2638"/>
    <w:rsid w:val="003A2C16"/>
    <w:rsid w:val="003A3804"/>
    <w:rsid w:val="003A632F"/>
    <w:rsid w:val="003A6E8C"/>
    <w:rsid w:val="003A70BC"/>
    <w:rsid w:val="003A72FE"/>
    <w:rsid w:val="003B3637"/>
    <w:rsid w:val="003B3F57"/>
    <w:rsid w:val="003B4362"/>
    <w:rsid w:val="003B4F71"/>
    <w:rsid w:val="003C0D1B"/>
    <w:rsid w:val="003C1D50"/>
    <w:rsid w:val="003C20EA"/>
    <w:rsid w:val="003C37FC"/>
    <w:rsid w:val="003C3EEB"/>
    <w:rsid w:val="003C683B"/>
    <w:rsid w:val="003D0095"/>
    <w:rsid w:val="003D514A"/>
    <w:rsid w:val="003D60EC"/>
    <w:rsid w:val="003E2BF5"/>
    <w:rsid w:val="003E3323"/>
    <w:rsid w:val="003E35C6"/>
    <w:rsid w:val="003E436D"/>
    <w:rsid w:val="003E43D4"/>
    <w:rsid w:val="003E4537"/>
    <w:rsid w:val="003E4D9D"/>
    <w:rsid w:val="003E5423"/>
    <w:rsid w:val="003E6399"/>
    <w:rsid w:val="003E75FA"/>
    <w:rsid w:val="003E7EB3"/>
    <w:rsid w:val="003E7ED2"/>
    <w:rsid w:val="003F0088"/>
    <w:rsid w:val="003F02E7"/>
    <w:rsid w:val="003F1BBF"/>
    <w:rsid w:val="003F1CB0"/>
    <w:rsid w:val="003F29AE"/>
    <w:rsid w:val="003F35C4"/>
    <w:rsid w:val="003F6D53"/>
    <w:rsid w:val="003F7654"/>
    <w:rsid w:val="004000AB"/>
    <w:rsid w:val="00400221"/>
    <w:rsid w:val="0040073C"/>
    <w:rsid w:val="00401777"/>
    <w:rsid w:val="00401E21"/>
    <w:rsid w:val="00401FD8"/>
    <w:rsid w:val="004034C4"/>
    <w:rsid w:val="004040DF"/>
    <w:rsid w:val="00404932"/>
    <w:rsid w:val="00405AE8"/>
    <w:rsid w:val="004063F8"/>
    <w:rsid w:val="0041063D"/>
    <w:rsid w:val="00411516"/>
    <w:rsid w:val="004139EB"/>
    <w:rsid w:val="00413CF6"/>
    <w:rsid w:val="00413F89"/>
    <w:rsid w:val="004174DD"/>
    <w:rsid w:val="00420A7A"/>
    <w:rsid w:val="00421F10"/>
    <w:rsid w:val="00422E7B"/>
    <w:rsid w:val="00424D30"/>
    <w:rsid w:val="00425170"/>
    <w:rsid w:val="00430776"/>
    <w:rsid w:val="004309D5"/>
    <w:rsid w:val="00430BEC"/>
    <w:rsid w:val="004321C0"/>
    <w:rsid w:val="00432978"/>
    <w:rsid w:val="00432F38"/>
    <w:rsid w:val="0043415C"/>
    <w:rsid w:val="00434686"/>
    <w:rsid w:val="00435A97"/>
    <w:rsid w:val="00436F3B"/>
    <w:rsid w:val="0044056F"/>
    <w:rsid w:val="00440672"/>
    <w:rsid w:val="00441345"/>
    <w:rsid w:val="00441925"/>
    <w:rsid w:val="00441CC9"/>
    <w:rsid w:val="00444D84"/>
    <w:rsid w:val="004456A4"/>
    <w:rsid w:val="00446811"/>
    <w:rsid w:val="00447773"/>
    <w:rsid w:val="00447E7D"/>
    <w:rsid w:val="0045179E"/>
    <w:rsid w:val="00451CBF"/>
    <w:rsid w:val="00451E55"/>
    <w:rsid w:val="00452E73"/>
    <w:rsid w:val="00452ED8"/>
    <w:rsid w:val="0045303F"/>
    <w:rsid w:val="00454491"/>
    <w:rsid w:val="0045604F"/>
    <w:rsid w:val="004614A6"/>
    <w:rsid w:val="00462FAC"/>
    <w:rsid w:val="00465CFA"/>
    <w:rsid w:val="00467F11"/>
    <w:rsid w:val="00470477"/>
    <w:rsid w:val="0047360F"/>
    <w:rsid w:val="00473805"/>
    <w:rsid w:val="0047497B"/>
    <w:rsid w:val="00475249"/>
    <w:rsid w:val="00476D33"/>
    <w:rsid w:val="00480268"/>
    <w:rsid w:val="004805FE"/>
    <w:rsid w:val="004819A0"/>
    <w:rsid w:val="00481D0E"/>
    <w:rsid w:val="00482FC3"/>
    <w:rsid w:val="00484FB3"/>
    <w:rsid w:val="0048657D"/>
    <w:rsid w:val="004867F0"/>
    <w:rsid w:val="004868B9"/>
    <w:rsid w:val="00494726"/>
    <w:rsid w:val="0049548B"/>
    <w:rsid w:val="00496DF1"/>
    <w:rsid w:val="0049716B"/>
    <w:rsid w:val="004A02A9"/>
    <w:rsid w:val="004A11EB"/>
    <w:rsid w:val="004A3B00"/>
    <w:rsid w:val="004A3D72"/>
    <w:rsid w:val="004A4F62"/>
    <w:rsid w:val="004A5437"/>
    <w:rsid w:val="004A7414"/>
    <w:rsid w:val="004A75E4"/>
    <w:rsid w:val="004B05A4"/>
    <w:rsid w:val="004B1AC5"/>
    <w:rsid w:val="004B1EA2"/>
    <w:rsid w:val="004B2B0F"/>
    <w:rsid w:val="004B3124"/>
    <w:rsid w:val="004B3305"/>
    <w:rsid w:val="004B3EAB"/>
    <w:rsid w:val="004B44B0"/>
    <w:rsid w:val="004B45EB"/>
    <w:rsid w:val="004B65D6"/>
    <w:rsid w:val="004B686F"/>
    <w:rsid w:val="004B74C7"/>
    <w:rsid w:val="004B750D"/>
    <w:rsid w:val="004C0DC3"/>
    <w:rsid w:val="004C186A"/>
    <w:rsid w:val="004C1EAA"/>
    <w:rsid w:val="004C4488"/>
    <w:rsid w:val="004C458D"/>
    <w:rsid w:val="004C56A4"/>
    <w:rsid w:val="004C616C"/>
    <w:rsid w:val="004C7A66"/>
    <w:rsid w:val="004D0C21"/>
    <w:rsid w:val="004D0E87"/>
    <w:rsid w:val="004D280B"/>
    <w:rsid w:val="004D2C2B"/>
    <w:rsid w:val="004D3B30"/>
    <w:rsid w:val="004D4E71"/>
    <w:rsid w:val="004D51F8"/>
    <w:rsid w:val="004D5E20"/>
    <w:rsid w:val="004D71A9"/>
    <w:rsid w:val="004D7617"/>
    <w:rsid w:val="004E0C5B"/>
    <w:rsid w:val="004E12F5"/>
    <w:rsid w:val="004E1C25"/>
    <w:rsid w:val="004E3DB0"/>
    <w:rsid w:val="004E501F"/>
    <w:rsid w:val="004E5BCD"/>
    <w:rsid w:val="004E6065"/>
    <w:rsid w:val="004E74BA"/>
    <w:rsid w:val="004E7E62"/>
    <w:rsid w:val="004E7FCC"/>
    <w:rsid w:val="004F09C0"/>
    <w:rsid w:val="004F2A39"/>
    <w:rsid w:val="004F31C4"/>
    <w:rsid w:val="004F469A"/>
    <w:rsid w:val="004F4D0B"/>
    <w:rsid w:val="004F4E0B"/>
    <w:rsid w:val="004F6071"/>
    <w:rsid w:val="004F6CBE"/>
    <w:rsid w:val="004F6D6F"/>
    <w:rsid w:val="0050093D"/>
    <w:rsid w:val="00501B63"/>
    <w:rsid w:val="00503F61"/>
    <w:rsid w:val="00505AB8"/>
    <w:rsid w:val="005065E9"/>
    <w:rsid w:val="00507161"/>
    <w:rsid w:val="0050782E"/>
    <w:rsid w:val="00510761"/>
    <w:rsid w:val="00510BBA"/>
    <w:rsid w:val="005117D6"/>
    <w:rsid w:val="005122FE"/>
    <w:rsid w:val="00512C05"/>
    <w:rsid w:val="00513AA8"/>
    <w:rsid w:val="00513E4E"/>
    <w:rsid w:val="00515B15"/>
    <w:rsid w:val="00516986"/>
    <w:rsid w:val="00524391"/>
    <w:rsid w:val="00525CE7"/>
    <w:rsid w:val="00527D37"/>
    <w:rsid w:val="00530280"/>
    <w:rsid w:val="005304C9"/>
    <w:rsid w:val="00531EB6"/>
    <w:rsid w:val="005323CA"/>
    <w:rsid w:val="0053345D"/>
    <w:rsid w:val="0053619F"/>
    <w:rsid w:val="005377DA"/>
    <w:rsid w:val="0054270C"/>
    <w:rsid w:val="00543D8E"/>
    <w:rsid w:val="005450C8"/>
    <w:rsid w:val="00545CC7"/>
    <w:rsid w:val="005465BD"/>
    <w:rsid w:val="005475B0"/>
    <w:rsid w:val="005501E3"/>
    <w:rsid w:val="00551929"/>
    <w:rsid w:val="00552FEF"/>
    <w:rsid w:val="00554D9B"/>
    <w:rsid w:val="005603CC"/>
    <w:rsid w:val="00561FF3"/>
    <w:rsid w:val="005638D1"/>
    <w:rsid w:val="005644D7"/>
    <w:rsid w:val="005653D2"/>
    <w:rsid w:val="005665CB"/>
    <w:rsid w:val="0057014D"/>
    <w:rsid w:val="00570600"/>
    <w:rsid w:val="00570FDF"/>
    <w:rsid w:val="00571059"/>
    <w:rsid w:val="00571F8F"/>
    <w:rsid w:val="00572F34"/>
    <w:rsid w:val="0057370B"/>
    <w:rsid w:val="005773F1"/>
    <w:rsid w:val="0058262D"/>
    <w:rsid w:val="0058343C"/>
    <w:rsid w:val="00590301"/>
    <w:rsid w:val="005906C8"/>
    <w:rsid w:val="005941B3"/>
    <w:rsid w:val="00594C07"/>
    <w:rsid w:val="005953C8"/>
    <w:rsid w:val="00595BE4"/>
    <w:rsid w:val="005973E1"/>
    <w:rsid w:val="005977C0"/>
    <w:rsid w:val="005A1621"/>
    <w:rsid w:val="005A1A58"/>
    <w:rsid w:val="005A3E14"/>
    <w:rsid w:val="005A4774"/>
    <w:rsid w:val="005A66E9"/>
    <w:rsid w:val="005A6889"/>
    <w:rsid w:val="005B0203"/>
    <w:rsid w:val="005B0AB2"/>
    <w:rsid w:val="005B0F04"/>
    <w:rsid w:val="005B12E9"/>
    <w:rsid w:val="005B2758"/>
    <w:rsid w:val="005B329E"/>
    <w:rsid w:val="005B3421"/>
    <w:rsid w:val="005B58A4"/>
    <w:rsid w:val="005B6439"/>
    <w:rsid w:val="005B6CB2"/>
    <w:rsid w:val="005B7C34"/>
    <w:rsid w:val="005C09C9"/>
    <w:rsid w:val="005C0EE6"/>
    <w:rsid w:val="005C2C32"/>
    <w:rsid w:val="005C2D84"/>
    <w:rsid w:val="005C73BD"/>
    <w:rsid w:val="005D01A7"/>
    <w:rsid w:val="005D0E50"/>
    <w:rsid w:val="005D2275"/>
    <w:rsid w:val="005D3FA5"/>
    <w:rsid w:val="005D636F"/>
    <w:rsid w:val="005E008D"/>
    <w:rsid w:val="005E0F68"/>
    <w:rsid w:val="005E37F4"/>
    <w:rsid w:val="005E4D25"/>
    <w:rsid w:val="005E4D37"/>
    <w:rsid w:val="005E581A"/>
    <w:rsid w:val="005E7A2F"/>
    <w:rsid w:val="005F050B"/>
    <w:rsid w:val="005F4024"/>
    <w:rsid w:val="005F7829"/>
    <w:rsid w:val="00602939"/>
    <w:rsid w:val="00602CAB"/>
    <w:rsid w:val="00603693"/>
    <w:rsid w:val="006042AC"/>
    <w:rsid w:val="00604314"/>
    <w:rsid w:val="00606519"/>
    <w:rsid w:val="00606750"/>
    <w:rsid w:val="00606AE5"/>
    <w:rsid w:val="00607DF2"/>
    <w:rsid w:val="0061035B"/>
    <w:rsid w:val="0061475E"/>
    <w:rsid w:val="00615515"/>
    <w:rsid w:val="006164E1"/>
    <w:rsid w:val="006173ED"/>
    <w:rsid w:val="00617B2F"/>
    <w:rsid w:val="00617C0E"/>
    <w:rsid w:val="006208E0"/>
    <w:rsid w:val="006225F0"/>
    <w:rsid w:val="0062410F"/>
    <w:rsid w:val="00624A6B"/>
    <w:rsid w:val="006251E8"/>
    <w:rsid w:val="006260A0"/>
    <w:rsid w:val="006307C0"/>
    <w:rsid w:val="00632232"/>
    <w:rsid w:val="00632E34"/>
    <w:rsid w:val="00634975"/>
    <w:rsid w:val="006370E9"/>
    <w:rsid w:val="00637986"/>
    <w:rsid w:val="00642D96"/>
    <w:rsid w:val="00644A0F"/>
    <w:rsid w:val="00645A59"/>
    <w:rsid w:val="00645AF5"/>
    <w:rsid w:val="0064752C"/>
    <w:rsid w:val="00647A2A"/>
    <w:rsid w:val="00647ED3"/>
    <w:rsid w:val="00647F5B"/>
    <w:rsid w:val="00652D73"/>
    <w:rsid w:val="00657242"/>
    <w:rsid w:val="00657912"/>
    <w:rsid w:val="006602CA"/>
    <w:rsid w:val="00662D9A"/>
    <w:rsid w:val="00663D15"/>
    <w:rsid w:val="00664DC5"/>
    <w:rsid w:val="0066735D"/>
    <w:rsid w:val="00667C05"/>
    <w:rsid w:val="00667F5C"/>
    <w:rsid w:val="006705E7"/>
    <w:rsid w:val="00671550"/>
    <w:rsid w:val="0067226E"/>
    <w:rsid w:val="00673016"/>
    <w:rsid w:val="00673199"/>
    <w:rsid w:val="006743B4"/>
    <w:rsid w:val="0067638C"/>
    <w:rsid w:val="00676529"/>
    <w:rsid w:val="00676966"/>
    <w:rsid w:val="00676D8E"/>
    <w:rsid w:val="00682546"/>
    <w:rsid w:val="00682E20"/>
    <w:rsid w:val="00683A5A"/>
    <w:rsid w:val="00692BCD"/>
    <w:rsid w:val="00694027"/>
    <w:rsid w:val="00694A17"/>
    <w:rsid w:val="0069777E"/>
    <w:rsid w:val="006A12A8"/>
    <w:rsid w:val="006A2710"/>
    <w:rsid w:val="006A2953"/>
    <w:rsid w:val="006A4C2F"/>
    <w:rsid w:val="006B0A33"/>
    <w:rsid w:val="006B0B15"/>
    <w:rsid w:val="006B1E5E"/>
    <w:rsid w:val="006B27EB"/>
    <w:rsid w:val="006B3A13"/>
    <w:rsid w:val="006B46F7"/>
    <w:rsid w:val="006B60C1"/>
    <w:rsid w:val="006B6D4C"/>
    <w:rsid w:val="006C0529"/>
    <w:rsid w:val="006C0AD2"/>
    <w:rsid w:val="006C0B39"/>
    <w:rsid w:val="006C0D65"/>
    <w:rsid w:val="006C2FE0"/>
    <w:rsid w:val="006C40B8"/>
    <w:rsid w:val="006C650E"/>
    <w:rsid w:val="006C69BC"/>
    <w:rsid w:val="006C755B"/>
    <w:rsid w:val="006C7ADF"/>
    <w:rsid w:val="006D11CD"/>
    <w:rsid w:val="006D2C77"/>
    <w:rsid w:val="006D4653"/>
    <w:rsid w:val="006D47DC"/>
    <w:rsid w:val="006D6551"/>
    <w:rsid w:val="006D7955"/>
    <w:rsid w:val="006D7B6E"/>
    <w:rsid w:val="006E05DA"/>
    <w:rsid w:val="006E173A"/>
    <w:rsid w:val="006E309E"/>
    <w:rsid w:val="006E3D2C"/>
    <w:rsid w:val="006E510E"/>
    <w:rsid w:val="006E6ED8"/>
    <w:rsid w:val="006E78D6"/>
    <w:rsid w:val="006F1099"/>
    <w:rsid w:val="006F1824"/>
    <w:rsid w:val="006F2D6F"/>
    <w:rsid w:val="006F42CA"/>
    <w:rsid w:val="006F5C03"/>
    <w:rsid w:val="007000D7"/>
    <w:rsid w:val="007005C8"/>
    <w:rsid w:val="00700839"/>
    <w:rsid w:val="00703076"/>
    <w:rsid w:val="0070355A"/>
    <w:rsid w:val="007036C2"/>
    <w:rsid w:val="007046F8"/>
    <w:rsid w:val="00705A8D"/>
    <w:rsid w:val="007073E4"/>
    <w:rsid w:val="007108B7"/>
    <w:rsid w:val="00710C07"/>
    <w:rsid w:val="0071209F"/>
    <w:rsid w:val="00712920"/>
    <w:rsid w:val="00712CE5"/>
    <w:rsid w:val="0071327E"/>
    <w:rsid w:val="00714969"/>
    <w:rsid w:val="007154AE"/>
    <w:rsid w:val="0071616E"/>
    <w:rsid w:val="00716A4B"/>
    <w:rsid w:val="00716F6D"/>
    <w:rsid w:val="00717706"/>
    <w:rsid w:val="0072089E"/>
    <w:rsid w:val="007221AD"/>
    <w:rsid w:val="007236D5"/>
    <w:rsid w:val="0072429C"/>
    <w:rsid w:val="007243D3"/>
    <w:rsid w:val="007249C8"/>
    <w:rsid w:val="00725B8E"/>
    <w:rsid w:val="00726F77"/>
    <w:rsid w:val="007312E1"/>
    <w:rsid w:val="007319BE"/>
    <w:rsid w:val="0073295D"/>
    <w:rsid w:val="00733F4A"/>
    <w:rsid w:val="00734E43"/>
    <w:rsid w:val="00735565"/>
    <w:rsid w:val="007356FC"/>
    <w:rsid w:val="00735CCF"/>
    <w:rsid w:val="00737098"/>
    <w:rsid w:val="00737AFC"/>
    <w:rsid w:val="0074025E"/>
    <w:rsid w:val="00740D78"/>
    <w:rsid w:val="00740F20"/>
    <w:rsid w:val="00743A5E"/>
    <w:rsid w:val="00743BE3"/>
    <w:rsid w:val="00743D6C"/>
    <w:rsid w:val="00744206"/>
    <w:rsid w:val="007443CC"/>
    <w:rsid w:val="007447C3"/>
    <w:rsid w:val="00744C70"/>
    <w:rsid w:val="007465B6"/>
    <w:rsid w:val="00747021"/>
    <w:rsid w:val="00747E68"/>
    <w:rsid w:val="00750047"/>
    <w:rsid w:val="00750D64"/>
    <w:rsid w:val="0075179D"/>
    <w:rsid w:val="00751A80"/>
    <w:rsid w:val="00751D91"/>
    <w:rsid w:val="0075275D"/>
    <w:rsid w:val="00753F01"/>
    <w:rsid w:val="00754513"/>
    <w:rsid w:val="00755097"/>
    <w:rsid w:val="00756585"/>
    <w:rsid w:val="007568B8"/>
    <w:rsid w:val="00757CBF"/>
    <w:rsid w:val="0076008F"/>
    <w:rsid w:val="00760498"/>
    <w:rsid w:val="00761101"/>
    <w:rsid w:val="00761D70"/>
    <w:rsid w:val="0076227A"/>
    <w:rsid w:val="00762DF5"/>
    <w:rsid w:val="007633EE"/>
    <w:rsid w:val="007635FB"/>
    <w:rsid w:val="00763CB3"/>
    <w:rsid w:val="00764011"/>
    <w:rsid w:val="00764323"/>
    <w:rsid w:val="00764FC3"/>
    <w:rsid w:val="00766353"/>
    <w:rsid w:val="007676A1"/>
    <w:rsid w:val="00767E8D"/>
    <w:rsid w:val="00770ACF"/>
    <w:rsid w:val="0077174C"/>
    <w:rsid w:val="007718BC"/>
    <w:rsid w:val="00771E93"/>
    <w:rsid w:val="007724B1"/>
    <w:rsid w:val="0077546D"/>
    <w:rsid w:val="007757E1"/>
    <w:rsid w:val="00775A45"/>
    <w:rsid w:val="00776783"/>
    <w:rsid w:val="00781F0B"/>
    <w:rsid w:val="0078221E"/>
    <w:rsid w:val="0078318C"/>
    <w:rsid w:val="00783368"/>
    <w:rsid w:val="00790C7B"/>
    <w:rsid w:val="00791503"/>
    <w:rsid w:val="007918E5"/>
    <w:rsid w:val="0079244E"/>
    <w:rsid w:val="00794B17"/>
    <w:rsid w:val="00795F65"/>
    <w:rsid w:val="007A12D3"/>
    <w:rsid w:val="007A1395"/>
    <w:rsid w:val="007A3510"/>
    <w:rsid w:val="007A6AD5"/>
    <w:rsid w:val="007A76B7"/>
    <w:rsid w:val="007A7F50"/>
    <w:rsid w:val="007B230C"/>
    <w:rsid w:val="007B2780"/>
    <w:rsid w:val="007B2BC8"/>
    <w:rsid w:val="007B3538"/>
    <w:rsid w:val="007B5380"/>
    <w:rsid w:val="007B7513"/>
    <w:rsid w:val="007B7A10"/>
    <w:rsid w:val="007C04A9"/>
    <w:rsid w:val="007C1197"/>
    <w:rsid w:val="007C1A6F"/>
    <w:rsid w:val="007C23B4"/>
    <w:rsid w:val="007C286B"/>
    <w:rsid w:val="007C3AA2"/>
    <w:rsid w:val="007C4014"/>
    <w:rsid w:val="007C538D"/>
    <w:rsid w:val="007C53E8"/>
    <w:rsid w:val="007C6930"/>
    <w:rsid w:val="007C7534"/>
    <w:rsid w:val="007D2C40"/>
    <w:rsid w:val="007D424F"/>
    <w:rsid w:val="007D4492"/>
    <w:rsid w:val="007D44F6"/>
    <w:rsid w:val="007D5AD2"/>
    <w:rsid w:val="007D63F2"/>
    <w:rsid w:val="007E63B4"/>
    <w:rsid w:val="007F1174"/>
    <w:rsid w:val="007F35E8"/>
    <w:rsid w:val="007F3FBB"/>
    <w:rsid w:val="007F4241"/>
    <w:rsid w:val="007F42C9"/>
    <w:rsid w:val="007F430B"/>
    <w:rsid w:val="007F50B3"/>
    <w:rsid w:val="007F5422"/>
    <w:rsid w:val="00801454"/>
    <w:rsid w:val="008034B8"/>
    <w:rsid w:val="0080441D"/>
    <w:rsid w:val="00812800"/>
    <w:rsid w:val="008132B8"/>
    <w:rsid w:val="008137B0"/>
    <w:rsid w:val="00814133"/>
    <w:rsid w:val="00814CE8"/>
    <w:rsid w:val="00814E71"/>
    <w:rsid w:val="00815970"/>
    <w:rsid w:val="00817274"/>
    <w:rsid w:val="008201A9"/>
    <w:rsid w:val="00820AC1"/>
    <w:rsid w:val="008234D5"/>
    <w:rsid w:val="00823F45"/>
    <w:rsid w:val="008250E7"/>
    <w:rsid w:val="008256E1"/>
    <w:rsid w:val="00825C51"/>
    <w:rsid w:val="00825E83"/>
    <w:rsid w:val="008312B2"/>
    <w:rsid w:val="00831538"/>
    <w:rsid w:val="00832AC4"/>
    <w:rsid w:val="008330E6"/>
    <w:rsid w:val="00836E4C"/>
    <w:rsid w:val="0083717D"/>
    <w:rsid w:val="00841FFB"/>
    <w:rsid w:val="00844141"/>
    <w:rsid w:val="0084474E"/>
    <w:rsid w:val="008451DB"/>
    <w:rsid w:val="00846EAC"/>
    <w:rsid w:val="008533DB"/>
    <w:rsid w:val="00856492"/>
    <w:rsid w:val="00856A01"/>
    <w:rsid w:val="0086049B"/>
    <w:rsid w:val="008604BE"/>
    <w:rsid w:val="008614A5"/>
    <w:rsid w:val="008639EF"/>
    <w:rsid w:val="00866A48"/>
    <w:rsid w:val="008674E0"/>
    <w:rsid w:val="00871A5E"/>
    <w:rsid w:val="008722AB"/>
    <w:rsid w:val="00872965"/>
    <w:rsid w:val="00872DD4"/>
    <w:rsid w:val="00872E58"/>
    <w:rsid w:val="008737D0"/>
    <w:rsid w:val="00874898"/>
    <w:rsid w:val="008755A2"/>
    <w:rsid w:val="00877465"/>
    <w:rsid w:val="008778F0"/>
    <w:rsid w:val="00877F2C"/>
    <w:rsid w:val="00881F86"/>
    <w:rsid w:val="00881FF0"/>
    <w:rsid w:val="0088785C"/>
    <w:rsid w:val="00890380"/>
    <w:rsid w:val="008927FB"/>
    <w:rsid w:val="00893444"/>
    <w:rsid w:val="00893E47"/>
    <w:rsid w:val="00894A7A"/>
    <w:rsid w:val="008951FF"/>
    <w:rsid w:val="008962D5"/>
    <w:rsid w:val="00896E73"/>
    <w:rsid w:val="008A3DD9"/>
    <w:rsid w:val="008A45BA"/>
    <w:rsid w:val="008A5072"/>
    <w:rsid w:val="008A73E0"/>
    <w:rsid w:val="008B23EA"/>
    <w:rsid w:val="008B252C"/>
    <w:rsid w:val="008B3A94"/>
    <w:rsid w:val="008B63F9"/>
    <w:rsid w:val="008B6B23"/>
    <w:rsid w:val="008B78E4"/>
    <w:rsid w:val="008B7B33"/>
    <w:rsid w:val="008C0D3C"/>
    <w:rsid w:val="008C1B80"/>
    <w:rsid w:val="008C3A7F"/>
    <w:rsid w:val="008C43DF"/>
    <w:rsid w:val="008C4DEA"/>
    <w:rsid w:val="008C54B4"/>
    <w:rsid w:val="008C6D4E"/>
    <w:rsid w:val="008D0D31"/>
    <w:rsid w:val="008D3893"/>
    <w:rsid w:val="008D398D"/>
    <w:rsid w:val="008D6909"/>
    <w:rsid w:val="008D7374"/>
    <w:rsid w:val="008E010D"/>
    <w:rsid w:val="008E077A"/>
    <w:rsid w:val="008E07CD"/>
    <w:rsid w:val="008E0ADF"/>
    <w:rsid w:val="008E2067"/>
    <w:rsid w:val="008E30E1"/>
    <w:rsid w:val="008E32FB"/>
    <w:rsid w:val="008E412B"/>
    <w:rsid w:val="008E6E2E"/>
    <w:rsid w:val="008E6EC7"/>
    <w:rsid w:val="008E73AD"/>
    <w:rsid w:val="008E79E9"/>
    <w:rsid w:val="008E7E88"/>
    <w:rsid w:val="008F030E"/>
    <w:rsid w:val="008F0921"/>
    <w:rsid w:val="008F278C"/>
    <w:rsid w:val="008F3A51"/>
    <w:rsid w:val="008F579A"/>
    <w:rsid w:val="008F5F15"/>
    <w:rsid w:val="008F6B00"/>
    <w:rsid w:val="00900EC4"/>
    <w:rsid w:val="00902075"/>
    <w:rsid w:val="0090233F"/>
    <w:rsid w:val="009042C5"/>
    <w:rsid w:val="00904F5F"/>
    <w:rsid w:val="00906D58"/>
    <w:rsid w:val="00906ED6"/>
    <w:rsid w:val="00907568"/>
    <w:rsid w:val="00907AAC"/>
    <w:rsid w:val="00907AF7"/>
    <w:rsid w:val="00907B07"/>
    <w:rsid w:val="0091335A"/>
    <w:rsid w:val="00913A3C"/>
    <w:rsid w:val="0091531B"/>
    <w:rsid w:val="00916020"/>
    <w:rsid w:val="00916A39"/>
    <w:rsid w:val="00920379"/>
    <w:rsid w:val="009235F4"/>
    <w:rsid w:val="009243A0"/>
    <w:rsid w:val="009252AA"/>
    <w:rsid w:val="00925A7C"/>
    <w:rsid w:val="00925D0F"/>
    <w:rsid w:val="00927455"/>
    <w:rsid w:val="00930702"/>
    <w:rsid w:val="0093170E"/>
    <w:rsid w:val="00933357"/>
    <w:rsid w:val="00933598"/>
    <w:rsid w:val="00934906"/>
    <w:rsid w:val="00937B21"/>
    <w:rsid w:val="009405CD"/>
    <w:rsid w:val="00940FB0"/>
    <w:rsid w:val="00941E51"/>
    <w:rsid w:val="00944511"/>
    <w:rsid w:val="00945278"/>
    <w:rsid w:val="00946692"/>
    <w:rsid w:val="00946D0F"/>
    <w:rsid w:val="0094720D"/>
    <w:rsid w:val="00950B8F"/>
    <w:rsid w:val="009516EE"/>
    <w:rsid w:val="009558F9"/>
    <w:rsid w:val="00961A44"/>
    <w:rsid w:val="00961B30"/>
    <w:rsid w:val="009624F7"/>
    <w:rsid w:val="00962DF0"/>
    <w:rsid w:val="009632D5"/>
    <w:rsid w:val="0096351D"/>
    <w:rsid w:val="00963C1B"/>
    <w:rsid w:val="0096450E"/>
    <w:rsid w:val="00964AAB"/>
    <w:rsid w:val="0096526E"/>
    <w:rsid w:val="00972ED1"/>
    <w:rsid w:val="00973449"/>
    <w:rsid w:val="009748BF"/>
    <w:rsid w:val="00974ADB"/>
    <w:rsid w:val="00976266"/>
    <w:rsid w:val="00977725"/>
    <w:rsid w:val="0098174C"/>
    <w:rsid w:val="00981A8E"/>
    <w:rsid w:val="00982945"/>
    <w:rsid w:val="009841F6"/>
    <w:rsid w:val="00986A4B"/>
    <w:rsid w:val="00986C76"/>
    <w:rsid w:val="0099146D"/>
    <w:rsid w:val="00991617"/>
    <w:rsid w:val="00992872"/>
    <w:rsid w:val="0099427C"/>
    <w:rsid w:val="009A155F"/>
    <w:rsid w:val="009A1AD8"/>
    <w:rsid w:val="009A228F"/>
    <w:rsid w:val="009A2524"/>
    <w:rsid w:val="009A5E0C"/>
    <w:rsid w:val="009B044E"/>
    <w:rsid w:val="009B2C3F"/>
    <w:rsid w:val="009B35E4"/>
    <w:rsid w:val="009B4255"/>
    <w:rsid w:val="009B5A2C"/>
    <w:rsid w:val="009B5D63"/>
    <w:rsid w:val="009B606E"/>
    <w:rsid w:val="009B69E3"/>
    <w:rsid w:val="009C0B8E"/>
    <w:rsid w:val="009C0C69"/>
    <w:rsid w:val="009C0E64"/>
    <w:rsid w:val="009C158E"/>
    <w:rsid w:val="009C205A"/>
    <w:rsid w:val="009C22FB"/>
    <w:rsid w:val="009C59ED"/>
    <w:rsid w:val="009C60E9"/>
    <w:rsid w:val="009C6919"/>
    <w:rsid w:val="009D0CBA"/>
    <w:rsid w:val="009D108C"/>
    <w:rsid w:val="009D1C8A"/>
    <w:rsid w:val="009D2711"/>
    <w:rsid w:val="009D2A63"/>
    <w:rsid w:val="009D2A85"/>
    <w:rsid w:val="009D2AD2"/>
    <w:rsid w:val="009D2EB4"/>
    <w:rsid w:val="009D31B6"/>
    <w:rsid w:val="009D549D"/>
    <w:rsid w:val="009D5788"/>
    <w:rsid w:val="009D5E9D"/>
    <w:rsid w:val="009D62C5"/>
    <w:rsid w:val="009D65C5"/>
    <w:rsid w:val="009D72BF"/>
    <w:rsid w:val="009D7A58"/>
    <w:rsid w:val="009E0A13"/>
    <w:rsid w:val="009E0D40"/>
    <w:rsid w:val="009E2CF3"/>
    <w:rsid w:val="009E41D5"/>
    <w:rsid w:val="009E599A"/>
    <w:rsid w:val="009E5EBF"/>
    <w:rsid w:val="009E60B7"/>
    <w:rsid w:val="009E6BAA"/>
    <w:rsid w:val="009E6F68"/>
    <w:rsid w:val="009E7C14"/>
    <w:rsid w:val="009F0612"/>
    <w:rsid w:val="009F0931"/>
    <w:rsid w:val="009F1891"/>
    <w:rsid w:val="009F24A4"/>
    <w:rsid w:val="009F3931"/>
    <w:rsid w:val="009F4638"/>
    <w:rsid w:val="009F6751"/>
    <w:rsid w:val="00A01666"/>
    <w:rsid w:val="00A01CA7"/>
    <w:rsid w:val="00A02F29"/>
    <w:rsid w:val="00A04FCB"/>
    <w:rsid w:val="00A054F8"/>
    <w:rsid w:val="00A05C6A"/>
    <w:rsid w:val="00A05F03"/>
    <w:rsid w:val="00A06460"/>
    <w:rsid w:val="00A0659A"/>
    <w:rsid w:val="00A075D7"/>
    <w:rsid w:val="00A10422"/>
    <w:rsid w:val="00A116E1"/>
    <w:rsid w:val="00A120EF"/>
    <w:rsid w:val="00A134DF"/>
    <w:rsid w:val="00A1583F"/>
    <w:rsid w:val="00A15ED2"/>
    <w:rsid w:val="00A17DB1"/>
    <w:rsid w:val="00A201C9"/>
    <w:rsid w:val="00A21E66"/>
    <w:rsid w:val="00A22ECF"/>
    <w:rsid w:val="00A25205"/>
    <w:rsid w:val="00A268E5"/>
    <w:rsid w:val="00A30090"/>
    <w:rsid w:val="00A316D5"/>
    <w:rsid w:val="00A31A28"/>
    <w:rsid w:val="00A32CE8"/>
    <w:rsid w:val="00A35793"/>
    <w:rsid w:val="00A374F5"/>
    <w:rsid w:val="00A37815"/>
    <w:rsid w:val="00A42832"/>
    <w:rsid w:val="00A43073"/>
    <w:rsid w:val="00A43E4E"/>
    <w:rsid w:val="00A43F13"/>
    <w:rsid w:val="00A4459C"/>
    <w:rsid w:val="00A44D32"/>
    <w:rsid w:val="00A47368"/>
    <w:rsid w:val="00A502C8"/>
    <w:rsid w:val="00A504F4"/>
    <w:rsid w:val="00A51FD1"/>
    <w:rsid w:val="00A5256E"/>
    <w:rsid w:val="00A52B20"/>
    <w:rsid w:val="00A5426E"/>
    <w:rsid w:val="00A548E2"/>
    <w:rsid w:val="00A54D47"/>
    <w:rsid w:val="00A56E09"/>
    <w:rsid w:val="00A61C61"/>
    <w:rsid w:val="00A63926"/>
    <w:rsid w:val="00A65027"/>
    <w:rsid w:val="00A66081"/>
    <w:rsid w:val="00A66B29"/>
    <w:rsid w:val="00A66B8C"/>
    <w:rsid w:val="00A67B08"/>
    <w:rsid w:val="00A71606"/>
    <w:rsid w:val="00A76948"/>
    <w:rsid w:val="00A76F2E"/>
    <w:rsid w:val="00A80E9C"/>
    <w:rsid w:val="00A818D6"/>
    <w:rsid w:val="00A835E6"/>
    <w:rsid w:val="00A83A77"/>
    <w:rsid w:val="00A84047"/>
    <w:rsid w:val="00A85159"/>
    <w:rsid w:val="00A869CD"/>
    <w:rsid w:val="00A908D5"/>
    <w:rsid w:val="00A914CE"/>
    <w:rsid w:val="00A91F0B"/>
    <w:rsid w:val="00A93E59"/>
    <w:rsid w:val="00A95354"/>
    <w:rsid w:val="00A95E02"/>
    <w:rsid w:val="00A96533"/>
    <w:rsid w:val="00A97A15"/>
    <w:rsid w:val="00AA1CB8"/>
    <w:rsid w:val="00AA2BD6"/>
    <w:rsid w:val="00AA3E4C"/>
    <w:rsid w:val="00AA496D"/>
    <w:rsid w:val="00AA7422"/>
    <w:rsid w:val="00AB16EB"/>
    <w:rsid w:val="00AB1FC0"/>
    <w:rsid w:val="00AB36F6"/>
    <w:rsid w:val="00AB3762"/>
    <w:rsid w:val="00AB3851"/>
    <w:rsid w:val="00AB4EE2"/>
    <w:rsid w:val="00AB57C5"/>
    <w:rsid w:val="00AB6609"/>
    <w:rsid w:val="00AB79E6"/>
    <w:rsid w:val="00AB7AD2"/>
    <w:rsid w:val="00AB7C49"/>
    <w:rsid w:val="00AC16BF"/>
    <w:rsid w:val="00AC3DB5"/>
    <w:rsid w:val="00AC46D5"/>
    <w:rsid w:val="00AC516D"/>
    <w:rsid w:val="00AC5501"/>
    <w:rsid w:val="00AC59F4"/>
    <w:rsid w:val="00AC692F"/>
    <w:rsid w:val="00AC6953"/>
    <w:rsid w:val="00AC7824"/>
    <w:rsid w:val="00AC7992"/>
    <w:rsid w:val="00AC7BD6"/>
    <w:rsid w:val="00AD0A17"/>
    <w:rsid w:val="00AD55A6"/>
    <w:rsid w:val="00AD59BE"/>
    <w:rsid w:val="00AD621C"/>
    <w:rsid w:val="00AD70F3"/>
    <w:rsid w:val="00AD71A1"/>
    <w:rsid w:val="00AD79CC"/>
    <w:rsid w:val="00AD7D37"/>
    <w:rsid w:val="00AE01BD"/>
    <w:rsid w:val="00AE0B74"/>
    <w:rsid w:val="00AE13BA"/>
    <w:rsid w:val="00AE3BA5"/>
    <w:rsid w:val="00AE3D96"/>
    <w:rsid w:val="00AE4657"/>
    <w:rsid w:val="00AE5076"/>
    <w:rsid w:val="00AE539D"/>
    <w:rsid w:val="00AE60DD"/>
    <w:rsid w:val="00AE6A0D"/>
    <w:rsid w:val="00AE6CDA"/>
    <w:rsid w:val="00AE71E7"/>
    <w:rsid w:val="00AF1E54"/>
    <w:rsid w:val="00AF293B"/>
    <w:rsid w:val="00AF29A9"/>
    <w:rsid w:val="00AF427E"/>
    <w:rsid w:val="00AF7608"/>
    <w:rsid w:val="00AF789B"/>
    <w:rsid w:val="00AF7D22"/>
    <w:rsid w:val="00AF7D25"/>
    <w:rsid w:val="00B012B0"/>
    <w:rsid w:val="00B017FC"/>
    <w:rsid w:val="00B0681A"/>
    <w:rsid w:val="00B1088B"/>
    <w:rsid w:val="00B114A8"/>
    <w:rsid w:val="00B11B8F"/>
    <w:rsid w:val="00B12036"/>
    <w:rsid w:val="00B13AA6"/>
    <w:rsid w:val="00B13AC9"/>
    <w:rsid w:val="00B149C8"/>
    <w:rsid w:val="00B15645"/>
    <w:rsid w:val="00B15695"/>
    <w:rsid w:val="00B15D94"/>
    <w:rsid w:val="00B15F04"/>
    <w:rsid w:val="00B161E0"/>
    <w:rsid w:val="00B16E72"/>
    <w:rsid w:val="00B16FB2"/>
    <w:rsid w:val="00B177B3"/>
    <w:rsid w:val="00B21453"/>
    <w:rsid w:val="00B214C8"/>
    <w:rsid w:val="00B2170A"/>
    <w:rsid w:val="00B22209"/>
    <w:rsid w:val="00B222EB"/>
    <w:rsid w:val="00B23F3F"/>
    <w:rsid w:val="00B24306"/>
    <w:rsid w:val="00B25339"/>
    <w:rsid w:val="00B2668C"/>
    <w:rsid w:val="00B2743F"/>
    <w:rsid w:val="00B276B7"/>
    <w:rsid w:val="00B27E26"/>
    <w:rsid w:val="00B30FBD"/>
    <w:rsid w:val="00B31A1A"/>
    <w:rsid w:val="00B32DA1"/>
    <w:rsid w:val="00B33530"/>
    <w:rsid w:val="00B343A1"/>
    <w:rsid w:val="00B377C8"/>
    <w:rsid w:val="00B37B7E"/>
    <w:rsid w:val="00B40221"/>
    <w:rsid w:val="00B42C21"/>
    <w:rsid w:val="00B42D50"/>
    <w:rsid w:val="00B43F0C"/>
    <w:rsid w:val="00B4521E"/>
    <w:rsid w:val="00B5151B"/>
    <w:rsid w:val="00B528F3"/>
    <w:rsid w:val="00B5398D"/>
    <w:rsid w:val="00B53F0F"/>
    <w:rsid w:val="00B54069"/>
    <w:rsid w:val="00B546F6"/>
    <w:rsid w:val="00B54B8E"/>
    <w:rsid w:val="00B5586A"/>
    <w:rsid w:val="00B55CAB"/>
    <w:rsid w:val="00B570CD"/>
    <w:rsid w:val="00B601A7"/>
    <w:rsid w:val="00B6040F"/>
    <w:rsid w:val="00B60439"/>
    <w:rsid w:val="00B62565"/>
    <w:rsid w:val="00B65364"/>
    <w:rsid w:val="00B65CD2"/>
    <w:rsid w:val="00B727B3"/>
    <w:rsid w:val="00B74230"/>
    <w:rsid w:val="00B74447"/>
    <w:rsid w:val="00B75FEB"/>
    <w:rsid w:val="00B76859"/>
    <w:rsid w:val="00B801E6"/>
    <w:rsid w:val="00B81F4B"/>
    <w:rsid w:val="00B82A26"/>
    <w:rsid w:val="00B83B91"/>
    <w:rsid w:val="00B83F2E"/>
    <w:rsid w:val="00B8524B"/>
    <w:rsid w:val="00B879D1"/>
    <w:rsid w:val="00B91535"/>
    <w:rsid w:val="00B91998"/>
    <w:rsid w:val="00B92600"/>
    <w:rsid w:val="00B92F2C"/>
    <w:rsid w:val="00B93238"/>
    <w:rsid w:val="00B943F7"/>
    <w:rsid w:val="00B944E7"/>
    <w:rsid w:val="00B9567D"/>
    <w:rsid w:val="00B95BE1"/>
    <w:rsid w:val="00B964D2"/>
    <w:rsid w:val="00B966E0"/>
    <w:rsid w:val="00B96EE8"/>
    <w:rsid w:val="00BA0BCB"/>
    <w:rsid w:val="00BA10A0"/>
    <w:rsid w:val="00BA2082"/>
    <w:rsid w:val="00BA3123"/>
    <w:rsid w:val="00BA3FE3"/>
    <w:rsid w:val="00BA46A4"/>
    <w:rsid w:val="00BA5BDE"/>
    <w:rsid w:val="00BA6FDD"/>
    <w:rsid w:val="00BA7732"/>
    <w:rsid w:val="00BA7DFB"/>
    <w:rsid w:val="00BB060F"/>
    <w:rsid w:val="00BB0B39"/>
    <w:rsid w:val="00BB1459"/>
    <w:rsid w:val="00BB30B8"/>
    <w:rsid w:val="00BB3D56"/>
    <w:rsid w:val="00BB54BA"/>
    <w:rsid w:val="00BB5737"/>
    <w:rsid w:val="00BB7769"/>
    <w:rsid w:val="00BC0E8A"/>
    <w:rsid w:val="00BC1CC7"/>
    <w:rsid w:val="00BC299A"/>
    <w:rsid w:val="00BC3777"/>
    <w:rsid w:val="00BC4532"/>
    <w:rsid w:val="00BC47DE"/>
    <w:rsid w:val="00BC606D"/>
    <w:rsid w:val="00BC659F"/>
    <w:rsid w:val="00BC6B14"/>
    <w:rsid w:val="00BC73A8"/>
    <w:rsid w:val="00BC76F0"/>
    <w:rsid w:val="00BC7DEF"/>
    <w:rsid w:val="00BD0127"/>
    <w:rsid w:val="00BD1E03"/>
    <w:rsid w:val="00BD26BD"/>
    <w:rsid w:val="00BD3BBC"/>
    <w:rsid w:val="00BD3F3D"/>
    <w:rsid w:val="00BD6545"/>
    <w:rsid w:val="00BD65FE"/>
    <w:rsid w:val="00BD6693"/>
    <w:rsid w:val="00BD68A0"/>
    <w:rsid w:val="00BE15F5"/>
    <w:rsid w:val="00BE2A41"/>
    <w:rsid w:val="00BE2D58"/>
    <w:rsid w:val="00BE54A1"/>
    <w:rsid w:val="00BE5AAD"/>
    <w:rsid w:val="00BE7E6B"/>
    <w:rsid w:val="00BF1D67"/>
    <w:rsid w:val="00BF34AA"/>
    <w:rsid w:val="00BF3801"/>
    <w:rsid w:val="00BF4155"/>
    <w:rsid w:val="00BF4532"/>
    <w:rsid w:val="00BF79CD"/>
    <w:rsid w:val="00BF7FC1"/>
    <w:rsid w:val="00C019D3"/>
    <w:rsid w:val="00C032E6"/>
    <w:rsid w:val="00C04057"/>
    <w:rsid w:val="00C0646B"/>
    <w:rsid w:val="00C07097"/>
    <w:rsid w:val="00C076B6"/>
    <w:rsid w:val="00C112A3"/>
    <w:rsid w:val="00C11D54"/>
    <w:rsid w:val="00C136AD"/>
    <w:rsid w:val="00C15CCD"/>
    <w:rsid w:val="00C15E74"/>
    <w:rsid w:val="00C161DD"/>
    <w:rsid w:val="00C1701E"/>
    <w:rsid w:val="00C20665"/>
    <w:rsid w:val="00C2092C"/>
    <w:rsid w:val="00C24963"/>
    <w:rsid w:val="00C24D2B"/>
    <w:rsid w:val="00C24D3B"/>
    <w:rsid w:val="00C26C43"/>
    <w:rsid w:val="00C271DD"/>
    <w:rsid w:val="00C2732D"/>
    <w:rsid w:val="00C313D4"/>
    <w:rsid w:val="00C35968"/>
    <w:rsid w:val="00C3646A"/>
    <w:rsid w:val="00C3681C"/>
    <w:rsid w:val="00C40803"/>
    <w:rsid w:val="00C42FD8"/>
    <w:rsid w:val="00C45A41"/>
    <w:rsid w:val="00C5136C"/>
    <w:rsid w:val="00C51CC5"/>
    <w:rsid w:val="00C5290F"/>
    <w:rsid w:val="00C52958"/>
    <w:rsid w:val="00C5393D"/>
    <w:rsid w:val="00C53D03"/>
    <w:rsid w:val="00C5401F"/>
    <w:rsid w:val="00C54C89"/>
    <w:rsid w:val="00C563DD"/>
    <w:rsid w:val="00C617EC"/>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E5E"/>
    <w:rsid w:val="00C8136F"/>
    <w:rsid w:val="00C8251F"/>
    <w:rsid w:val="00C837C1"/>
    <w:rsid w:val="00C85404"/>
    <w:rsid w:val="00C854D5"/>
    <w:rsid w:val="00C85E3A"/>
    <w:rsid w:val="00C8639F"/>
    <w:rsid w:val="00C91626"/>
    <w:rsid w:val="00C937E1"/>
    <w:rsid w:val="00C94793"/>
    <w:rsid w:val="00C94CFB"/>
    <w:rsid w:val="00C9507D"/>
    <w:rsid w:val="00C96222"/>
    <w:rsid w:val="00C9626A"/>
    <w:rsid w:val="00C97BF9"/>
    <w:rsid w:val="00C97C4E"/>
    <w:rsid w:val="00CA0C14"/>
    <w:rsid w:val="00CA4665"/>
    <w:rsid w:val="00CA55F3"/>
    <w:rsid w:val="00CB0E12"/>
    <w:rsid w:val="00CB18B1"/>
    <w:rsid w:val="00CB1CA7"/>
    <w:rsid w:val="00CB39D2"/>
    <w:rsid w:val="00CB4D4C"/>
    <w:rsid w:val="00CB642D"/>
    <w:rsid w:val="00CC2652"/>
    <w:rsid w:val="00CC3D9A"/>
    <w:rsid w:val="00CD0315"/>
    <w:rsid w:val="00CD337D"/>
    <w:rsid w:val="00CD47D3"/>
    <w:rsid w:val="00CD5DE6"/>
    <w:rsid w:val="00CD7A06"/>
    <w:rsid w:val="00CE040D"/>
    <w:rsid w:val="00CE0420"/>
    <w:rsid w:val="00CE080E"/>
    <w:rsid w:val="00CE1BFF"/>
    <w:rsid w:val="00CE2083"/>
    <w:rsid w:val="00CE2C81"/>
    <w:rsid w:val="00CE3E4F"/>
    <w:rsid w:val="00CE49D7"/>
    <w:rsid w:val="00CE62C0"/>
    <w:rsid w:val="00CE6ACF"/>
    <w:rsid w:val="00CE749F"/>
    <w:rsid w:val="00CE7A6E"/>
    <w:rsid w:val="00CF17B1"/>
    <w:rsid w:val="00CF18CC"/>
    <w:rsid w:val="00CF2058"/>
    <w:rsid w:val="00CF3365"/>
    <w:rsid w:val="00CF33C8"/>
    <w:rsid w:val="00CF596F"/>
    <w:rsid w:val="00CF60CD"/>
    <w:rsid w:val="00CF6A05"/>
    <w:rsid w:val="00D006AF"/>
    <w:rsid w:val="00D015FE"/>
    <w:rsid w:val="00D01D20"/>
    <w:rsid w:val="00D05856"/>
    <w:rsid w:val="00D074D5"/>
    <w:rsid w:val="00D10378"/>
    <w:rsid w:val="00D1129D"/>
    <w:rsid w:val="00D11B63"/>
    <w:rsid w:val="00D143BA"/>
    <w:rsid w:val="00D1477B"/>
    <w:rsid w:val="00D202B6"/>
    <w:rsid w:val="00D203E8"/>
    <w:rsid w:val="00D21D41"/>
    <w:rsid w:val="00D22058"/>
    <w:rsid w:val="00D23442"/>
    <w:rsid w:val="00D23ADB"/>
    <w:rsid w:val="00D23EB6"/>
    <w:rsid w:val="00D243E1"/>
    <w:rsid w:val="00D24C46"/>
    <w:rsid w:val="00D2698B"/>
    <w:rsid w:val="00D26F42"/>
    <w:rsid w:val="00D27CEB"/>
    <w:rsid w:val="00D27EBA"/>
    <w:rsid w:val="00D30279"/>
    <w:rsid w:val="00D305C1"/>
    <w:rsid w:val="00D30E5F"/>
    <w:rsid w:val="00D35AB8"/>
    <w:rsid w:val="00D368F1"/>
    <w:rsid w:val="00D4047B"/>
    <w:rsid w:val="00D413F0"/>
    <w:rsid w:val="00D466D3"/>
    <w:rsid w:val="00D46E93"/>
    <w:rsid w:val="00D474A6"/>
    <w:rsid w:val="00D47929"/>
    <w:rsid w:val="00D47C1C"/>
    <w:rsid w:val="00D51905"/>
    <w:rsid w:val="00D5221A"/>
    <w:rsid w:val="00D527A3"/>
    <w:rsid w:val="00D53703"/>
    <w:rsid w:val="00D57393"/>
    <w:rsid w:val="00D57E40"/>
    <w:rsid w:val="00D603EA"/>
    <w:rsid w:val="00D614CF"/>
    <w:rsid w:val="00D61999"/>
    <w:rsid w:val="00D620C7"/>
    <w:rsid w:val="00D63117"/>
    <w:rsid w:val="00D633FF"/>
    <w:rsid w:val="00D6411C"/>
    <w:rsid w:val="00D7051E"/>
    <w:rsid w:val="00D70CA7"/>
    <w:rsid w:val="00D70F91"/>
    <w:rsid w:val="00D718C8"/>
    <w:rsid w:val="00D718F2"/>
    <w:rsid w:val="00D75CD1"/>
    <w:rsid w:val="00D75D80"/>
    <w:rsid w:val="00D75F46"/>
    <w:rsid w:val="00D766E7"/>
    <w:rsid w:val="00D76F53"/>
    <w:rsid w:val="00D83C78"/>
    <w:rsid w:val="00D84479"/>
    <w:rsid w:val="00D8484F"/>
    <w:rsid w:val="00D85893"/>
    <w:rsid w:val="00D868F0"/>
    <w:rsid w:val="00D86DAC"/>
    <w:rsid w:val="00D92D78"/>
    <w:rsid w:val="00D939D6"/>
    <w:rsid w:val="00D93C02"/>
    <w:rsid w:val="00D94671"/>
    <w:rsid w:val="00D9787F"/>
    <w:rsid w:val="00DA04B2"/>
    <w:rsid w:val="00DA056F"/>
    <w:rsid w:val="00DA1472"/>
    <w:rsid w:val="00DA1AE9"/>
    <w:rsid w:val="00DA2342"/>
    <w:rsid w:val="00DA5813"/>
    <w:rsid w:val="00DB07F4"/>
    <w:rsid w:val="00DB1B34"/>
    <w:rsid w:val="00DB2A47"/>
    <w:rsid w:val="00DB360C"/>
    <w:rsid w:val="00DB3A8B"/>
    <w:rsid w:val="00DB3CF1"/>
    <w:rsid w:val="00DB4174"/>
    <w:rsid w:val="00DB4C75"/>
    <w:rsid w:val="00DB6132"/>
    <w:rsid w:val="00DC051B"/>
    <w:rsid w:val="00DC0B49"/>
    <w:rsid w:val="00DC1B14"/>
    <w:rsid w:val="00DC1DD9"/>
    <w:rsid w:val="00DC2614"/>
    <w:rsid w:val="00DC332A"/>
    <w:rsid w:val="00DC353F"/>
    <w:rsid w:val="00DC5C9F"/>
    <w:rsid w:val="00DC6D35"/>
    <w:rsid w:val="00DC78E8"/>
    <w:rsid w:val="00DD1291"/>
    <w:rsid w:val="00DD1E66"/>
    <w:rsid w:val="00DD36A3"/>
    <w:rsid w:val="00DD4B4A"/>
    <w:rsid w:val="00DD53FB"/>
    <w:rsid w:val="00DD71D4"/>
    <w:rsid w:val="00DE0893"/>
    <w:rsid w:val="00DE1CB9"/>
    <w:rsid w:val="00DE3452"/>
    <w:rsid w:val="00DE36A5"/>
    <w:rsid w:val="00DE41EB"/>
    <w:rsid w:val="00DE64F1"/>
    <w:rsid w:val="00DE6A8F"/>
    <w:rsid w:val="00DF1369"/>
    <w:rsid w:val="00DF26CB"/>
    <w:rsid w:val="00DF2A52"/>
    <w:rsid w:val="00DF5390"/>
    <w:rsid w:val="00DF671B"/>
    <w:rsid w:val="00DF6D66"/>
    <w:rsid w:val="00DF72AD"/>
    <w:rsid w:val="00E00318"/>
    <w:rsid w:val="00E012B3"/>
    <w:rsid w:val="00E01E81"/>
    <w:rsid w:val="00E022CA"/>
    <w:rsid w:val="00E039E0"/>
    <w:rsid w:val="00E03C49"/>
    <w:rsid w:val="00E04978"/>
    <w:rsid w:val="00E06AE0"/>
    <w:rsid w:val="00E10389"/>
    <w:rsid w:val="00E10BF8"/>
    <w:rsid w:val="00E10E2B"/>
    <w:rsid w:val="00E119B9"/>
    <w:rsid w:val="00E14433"/>
    <w:rsid w:val="00E15C46"/>
    <w:rsid w:val="00E15D93"/>
    <w:rsid w:val="00E16D02"/>
    <w:rsid w:val="00E1793D"/>
    <w:rsid w:val="00E17F2D"/>
    <w:rsid w:val="00E21359"/>
    <w:rsid w:val="00E2198F"/>
    <w:rsid w:val="00E23723"/>
    <w:rsid w:val="00E23D01"/>
    <w:rsid w:val="00E24B66"/>
    <w:rsid w:val="00E2534C"/>
    <w:rsid w:val="00E257A9"/>
    <w:rsid w:val="00E25A1A"/>
    <w:rsid w:val="00E30E93"/>
    <w:rsid w:val="00E344FD"/>
    <w:rsid w:val="00E36F1F"/>
    <w:rsid w:val="00E40C5A"/>
    <w:rsid w:val="00E413A7"/>
    <w:rsid w:val="00E42B8D"/>
    <w:rsid w:val="00E4394F"/>
    <w:rsid w:val="00E44321"/>
    <w:rsid w:val="00E4473C"/>
    <w:rsid w:val="00E44B56"/>
    <w:rsid w:val="00E44D2E"/>
    <w:rsid w:val="00E4631F"/>
    <w:rsid w:val="00E51472"/>
    <w:rsid w:val="00E5240B"/>
    <w:rsid w:val="00E52A5B"/>
    <w:rsid w:val="00E5328F"/>
    <w:rsid w:val="00E54081"/>
    <w:rsid w:val="00E55481"/>
    <w:rsid w:val="00E559D0"/>
    <w:rsid w:val="00E5641F"/>
    <w:rsid w:val="00E60B95"/>
    <w:rsid w:val="00E6114E"/>
    <w:rsid w:val="00E62297"/>
    <w:rsid w:val="00E62E3C"/>
    <w:rsid w:val="00E632FF"/>
    <w:rsid w:val="00E634D6"/>
    <w:rsid w:val="00E6451E"/>
    <w:rsid w:val="00E668F9"/>
    <w:rsid w:val="00E66DBC"/>
    <w:rsid w:val="00E66E19"/>
    <w:rsid w:val="00E673CE"/>
    <w:rsid w:val="00E71633"/>
    <w:rsid w:val="00E7168A"/>
    <w:rsid w:val="00E71EDA"/>
    <w:rsid w:val="00E7243D"/>
    <w:rsid w:val="00E728A1"/>
    <w:rsid w:val="00E73182"/>
    <w:rsid w:val="00E76702"/>
    <w:rsid w:val="00E8010B"/>
    <w:rsid w:val="00E847C3"/>
    <w:rsid w:val="00E900BF"/>
    <w:rsid w:val="00E906B6"/>
    <w:rsid w:val="00E91E23"/>
    <w:rsid w:val="00E94132"/>
    <w:rsid w:val="00E94155"/>
    <w:rsid w:val="00E94227"/>
    <w:rsid w:val="00E947B9"/>
    <w:rsid w:val="00E96217"/>
    <w:rsid w:val="00EA07A1"/>
    <w:rsid w:val="00EA26A0"/>
    <w:rsid w:val="00EA40CB"/>
    <w:rsid w:val="00EA4760"/>
    <w:rsid w:val="00EA4B22"/>
    <w:rsid w:val="00EA4B65"/>
    <w:rsid w:val="00EA4F99"/>
    <w:rsid w:val="00EA727E"/>
    <w:rsid w:val="00EA7A20"/>
    <w:rsid w:val="00EB1C18"/>
    <w:rsid w:val="00EB1F2A"/>
    <w:rsid w:val="00EB257D"/>
    <w:rsid w:val="00EB385D"/>
    <w:rsid w:val="00EB64C2"/>
    <w:rsid w:val="00EB65E8"/>
    <w:rsid w:val="00EC0D39"/>
    <w:rsid w:val="00EC2599"/>
    <w:rsid w:val="00EC362C"/>
    <w:rsid w:val="00EC64EA"/>
    <w:rsid w:val="00EC7CC1"/>
    <w:rsid w:val="00ED018A"/>
    <w:rsid w:val="00ED0B6A"/>
    <w:rsid w:val="00ED13AB"/>
    <w:rsid w:val="00ED1890"/>
    <w:rsid w:val="00ED1F1C"/>
    <w:rsid w:val="00ED274F"/>
    <w:rsid w:val="00ED2F51"/>
    <w:rsid w:val="00ED331F"/>
    <w:rsid w:val="00ED377F"/>
    <w:rsid w:val="00ED3E44"/>
    <w:rsid w:val="00ED48B7"/>
    <w:rsid w:val="00ED4CE0"/>
    <w:rsid w:val="00ED4D93"/>
    <w:rsid w:val="00ED503A"/>
    <w:rsid w:val="00ED5911"/>
    <w:rsid w:val="00ED76B2"/>
    <w:rsid w:val="00ED7B73"/>
    <w:rsid w:val="00EE0D36"/>
    <w:rsid w:val="00EE14C5"/>
    <w:rsid w:val="00EE331B"/>
    <w:rsid w:val="00EE3603"/>
    <w:rsid w:val="00EE37AD"/>
    <w:rsid w:val="00EE4723"/>
    <w:rsid w:val="00EE4D7F"/>
    <w:rsid w:val="00EE520F"/>
    <w:rsid w:val="00EE70C9"/>
    <w:rsid w:val="00EF3114"/>
    <w:rsid w:val="00EF574D"/>
    <w:rsid w:val="00EF6B66"/>
    <w:rsid w:val="00F003D2"/>
    <w:rsid w:val="00F0196B"/>
    <w:rsid w:val="00F01D52"/>
    <w:rsid w:val="00F029A0"/>
    <w:rsid w:val="00F0335D"/>
    <w:rsid w:val="00F04716"/>
    <w:rsid w:val="00F05AF6"/>
    <w:rsid w:val="00F071E7"/>
    <w:rsid w:val="00F07349"/>
    <w:rsid w:val="00F110D2"/>
    <w:rsid w:val="00F126A5"/>
    <w:rsid w:val="00F15442"/>
    <w:rsid w:val="00F15798"/>
    <w:rsid w:val="00F168A7"/>
    <w:rsid w:val="00F20F1A"/>
    <w:rsid w:val="00F219D7"/>
    <w:rsid w:val="00F21B87"/>
    <w:rsid w:val="00F21C95"/>
    <w:rsid w:val="00F25753"/>
    <w:rsid w:val="00F272A9"/>
    <w:rsid w:val="00F3157A"/>
    <w:rsid w:val="00F32CFF"/>
    <w:rsid w:val="00F33E98"/>
    <w:rsid w:val="00F35A77"/>
    <w:rsid w:val="00F371BA"/>
    <w:rsid w:val="00F37269"/>
    <w:rsid w:val="00F37611"/>
    <w:rsid w:val="00F37F85"/>
    <w:rsid w:val="00F40188"/>
    <w:rsid w:val="00F41E7D"/>
    <w:rsid w:val="00F426E0"/>
    <w:rsid w:val="00F429CF"/>
    <w:rsid w:val="00F440AC"/>
    <w:rsid w:val="00F44397"/>
    <w:rsid w:val="00F44D08"/>
    <w:rsid w:val="00F45F1C"/>
    <w:rsid w:val="00F46371"/>
    <w:rsid w:val="00F46E14"/>
    <w:rsid w:val="00F475F0"/>
    <w:rsid w:val="00F47B92"/>
    <w:rsid w:val="00F5084C"/>
    <w:rsid w:val="00F52B75"/>
    <w:rsid w:val="00F54637"/>
    <w:rsid w:val="00F5477A"/>
    <w:rsid w:val="00F54950"/>
    <w:rsid w:val="00F55732"/>
    <w:rsid w:val="00F55BAA"/>
    <w:rsid w:val="00F56761"/>
    <w:rsid w:val="00F57419"/>
    <w:rsid w:val="00F61B6B"/>
    <w:rsid w:val="00F6300D"/>
    <w:rsid w:val="00F63485"/>
    <w:rsid w:val="00F6456C"/>
    <w:rsid w:val="00F6462D"/>
    <w:rsid w:val="00F65588"/>
    <w:rsid w:val="00F672F3"/>
    <w:rsid w:val="00F675FC"/>
    <w:rsid w:val="00F67960"/>
    <w:rsid w:val="00F67EFC"/>
    <w:rsid w:val="00F70DA5"/>
    <w:rsid w:val="00F70E4F"/>
    <w:rsid w:val="00F71AD7"/>
    <w:rsid w:val="00F7352E"/>
    <w:rsid w:val="00F738C8"/>
    <w:rsid w:val="00F738DF"/>
    <w:rsid w:val="00F743CC"/>
    <w:rsid w:val="00F77917"/>
    <w:rsid w:val="00F80DDE"/>
    <w:rsid w:val="00F81562"/>
    <w:rsid w:val="00F81C5C"/>
    <w:rsid w:val="00F821AC"/>
    <w:rsid w:val="00F839EE"/>
    <w:rsid w:val="00F86481"/>
    <w:rsid w:val="00F8717C"/>
    <w:rsid w:val="00F90579"/>
    <w:rsid w:val="00F92351"/>
    <w:rsid w:val="00F9344A"/>
    <w:rsid w:val="00F93A15"/>
    <w:rsid w:val="00F93E71"/>
    <w:rsid w:val="00F970DA"/>
    <w:rsid w:val="00F97472"/>
    <w:rsid w:val="00F974EF"/>
    <w:rsid w:val="00F9754E"/>
    <w:rsid w:val="00FA156D"/>
    <w:rsid w:val="00FA252D"/>
    <w:rsid w:val="00FA4233"/>
    <w:rsid w:val="00FA43FC"/>
    <w:rsid w:val="00FA4BDB"/>
    <w:rsid w:val="00FA542D"/>
    <w:rsid w:val="00FA7CAC"/>
    <w:rsid w:val="00FB315B"/>
    <w:rsid w:val="00FB3473"/>
    <w:rsid w:val="00FB485A"/>
    <w:rsid w:val="00FB4D09"/>
    <w:rsid w:val="00FB6AF0"/>
    <w:rsid w:val="00FB6B7B"/>
    <w:rsid w:val="00FB76D7"/>
    <w:rsid w:val="00FB7D39"/>
    <w:rsid w:val="00FC16AC"/>
    <w:rsid w:val="00FC1D4C"/>
    <w:rsid w:val="00FC1E68"/>
    <w:rsid w:val="00FC2205"/>
    <w:rsid w:val="00FC2F62"/>
    <w:rsid w:val="00FC3AEE"/>
    <w:rsid w:val="00FC3C9F"/>
    <w:rsid w:val="00FC45D2"/>
    <w:rsid w:val="00FC51AA"/>
    <w:rsid w:val="00FC5E4F"/>
    <w:rsid w:val="00FC66EA"/>
    <w:rsid w:val="00FC6ABD"/>
    <w:rsid w:val="00FC7012"/>
    <w:rsid w:val="00FD03C8"/>
    <w:rsid w:val="00FD07DA"/>
    <w:rsid w:val="00FD21D6"/>
    <w:rsid w:val="00FD256E"/>
    <w:rsid w:val="00FD3DA4"/>
    <w:rsid w:val="00FD690E"/>
    <w:rsid w:val="00FD7606"/>
    <w:rsid w:val="00FE12C9"/>
    <w:rsid w:val="00FE177A"/>
    <w:rsid w:val="00FE2ACC"/>
    <w:rsid w:val="00FE33BE"/>
    <w:rsid w:val="00FE33CA"/>
    <w:rsid w:val="00FE344C"/>
    <w:rsid w:val="00FE3CF2"/>
    <w:rsid w:val="00FE3EE2"/>
    <w:rsid w:val="00FE4E3C"/>
    <w:rsid w:val="00FE5787"/>
    <w:rsid w:val="00FE6DD4"/>
    <w:rsid w:val="00FF2B66"/>
    <w:rsid w:val="00FF50AB"/>
    <w:rsid w:val="00FF5CB4"/>
    <w:rsid w:val="00FF63BC"/>
    <w:rsid w:val="00FF6709"/>
    <w:rsid w:val="15CBFDC3"/>
    <w:rsid w:val="36CF368D"/>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1B0F8"/>
  <w15:docId w15:val="{D2D1C4B7-8E99-4CEF-A48B-27A3F701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D96"/>
    <w:pPr>
      <w:spacing w:line="278" w:lineRule="auto"/>
    </w:pPr>
    <w:rPr>
      <w:rFonts w:ascii="Arial" w:eastAsia="Cambria" w:hAnsi="Arial"/>
      <w:color w:val="000000" w:themeColor="accent1"/>
      <w:sz w:val="22"/>
      <w:szCs w:val="24"/>
      <w:lang w:eastAsia="en-US"/>
    </w:rPr>
  </w:style>
  <w:style w:type="paragraph" w:styleId="berschrift1">
    <w:name w:val="heading 1"/>
    <w:aliases w:val="Headline"/>
    <w:next w:val="Standard"/>
    <w:link w:val="berschrift1Zchn"/>
    <w:uiPriority w:val="9"/>
    <w:rsid w:val="00085788"/>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8D0D31"/>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5BA"/>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8A45BA"/>
    <w:rPr>
      <w:rFonts w:ascii="Arial" w:hAnsi="Arial" w:cs="Arial"/>
      <w:color w:val="0303B8" w:themeColor="text1"/>
      <w:sz w:val="50"/>
      <w:szCs w:val="22"/>
      <w:lang w:eastAsia="en-US"/>
    </w:rPr>
  </w:style>
  <w:style w:type="paragraph" w:styleId="Fuzeile">
    <w:name w:val="footer"/>
    <w:basedOn w:val="Standard"/>
    <w:link w:val="FuzeileZchn"/>
    <w:uiPriority w:val="99"/>
    <w:unhideWhenUsed/>
    <w:rsid w:val="00AC692F"/>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AC692F"/>
    <w:rPr>
      <w:rFonts w:ascii="Arial" w:hAnsi="Arial"/>
      <w:color w:val="0303B8" w:themeColor="text1"/>
      <w:sz w:val="12"/>
      <w:szCs w:val="22"/>
      <w:lang w:eastAsia="en-US"/>
    </w:rPr>
  </w:style>
  <w:style w:type="character" w:styleId="Hyperlink">
    <w:name w:val="Hyperlink"/>
    <w:basedOn w:val="Absatz-Standardschriftart"/>
    <w:uiPriority w:val="99"/>
    <w:unhideWhenUsed/>
    <w:qFormat/>
    <w:rsid w:val="00F05AF6"/>
    <w:rPr>
      <w:rFonts w:ascii="Arial" w:hAnsi="Arial"/>
      <w:b/>
      <w:color w:val="0303B8" w:themeColor="text1"/>
      <w:u w:val="none"/>
    </w:rPr>
  </w:style>
  <w:style w:type="paragraph" w:styleId="Listenabsatz">
    <w:name w:val="List Paragraph"/>
    <w:basedOn w:val="Standard"/>
    <w:uiPriority w:val="34"/>
    <w:rsid w:val="00E668F9"/>
    <w:pPr>
      <w:ind w:left="720"/>
      <w:contextualSpacing/>
    </w:pPr>
  </w:style>
  <w:style w:type="paragraph" w:customStyle="1" w:styleId="Bullets">
    <w:name w:val="Bullets"/>
    <w:basedOn w:val="Standard"/>
    <w:qFormat/>
    <w:rsid w:val="008A45BA"/>
    <w:pPr>
      <w:numPr>
        <w:numId w:val="11"/>
      </w:numPr>
    </w:pPr>
    <w:rPr>
      <w:rFonts w:cs="Arial"/>
      <w:bCs/>
      <w:szCs w:val="18"/>
    </w:rPr>
  </w:style>
  <w:style w:type="paragraph" w:customStyle="1" w:styleId="Tableleftaligned">
    <w:name w:val="Table left aligned"/>
    <w:basedOn w:val="Standard"/>
    <w:qFormat/>
    <w:rsid w:val="00F21B87"/>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8A45BA"/>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D7051E"/>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1D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8A45BA"/>
    <w:rPr>
      <w:rFonts w:ascii="Arial" w:hAnsi="Arial"/>
      <w:b/>
      <w:color w:val="0303B8" w:themeColor="text1"/>
      <w:sz w:val="22"/>
    </w:rPr>
  </w:style>
  <w:style w:type="paragraph" w:styleId="Kommentartext">
    <w:name w:val="annotation text"/>
    <w:basedOn w:val="Standard"/>
    <w:link w:val="KommentartextZchn"/>
    <w:uiPriority w:val="99"/>
    <w:unhideWhenUsed/>
    <w:rsid w:val="00B15D94"/>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B15D94"/>
    <w:rPr>
      <w:rFonts w:asciiTheme="minorHAnsi" w:eastAsiaTheme="minorHAnsi" w:hAnsiTheme="minorHAnsi" w:cstheme="minorBidi"/>
      <w:lang w:val="en-GB" w:eastAsia="en-US"/>
    </w:rPr>
  </w:style>
  <w:style w:type="character" w:customStyle="1" w:styleId="berschrift1Zchn">
    <w:name w:val="Überschrift 1 Zchn"/>
    <w:aliases w:val="Headline Zchn"/>
    <w:basedOn w:val="Absatz-Standardschriftart"/>
    <w:link w:val="berschrift1"/>
    <w:uiPriority w:val="9"/>
    <w:rsid w:val="00085788"/>
    <w:rPr>
      <w:rFonts w:ascii="Arial" w:eastAsia="Times New Roman" w:hAnsi="Arial" w:cstheme="majorBidi"/>
      <w:b/>
      <w:color w:val="0303B8" w:themeColor="text1"/>
      <w:sz w:val="28"/>
      <w:szCs w:val="32"/>
    </w:rPr>
  </w:style>
  <w:style w:type="character" w:styleId="Kommentarzeichen">
    <w:name w:val="annotation reference"/>
    <w:basedOn w:val="Absatz-Standardschriftart"/>
    <w:uiPriority w:val="99"/>
    <w:semiHidden/>
    <w:unhideWhenUsed/>
    <w:rsid w:val="00BA46A4"/>
    <w:rPr>
      <w:sz w:val="16"/>
      <w:szCs w:val="16"/>
    </w:rPr>
  </w:style>
  <w:style w:type="paragraph" w:styleId="Kommentarthema">
    <w:name w:val="annotation subject"/>
    <w:basedOn w:val="Kommentartext"/>
    <w:next w:val="Kommentartext"/>
    <w:link w:val="KommentarthemaZchn"/>
    <w:uiPriority w:val="99"/>
    <w:semiHidden/>
    <w:unhideWhenUsed/>
    <w:rsid w:val="00BA46A4"/>
    <w:rPr>
      <w:rFonts w:ascii="Cambria" w:eastAsia="Cambria" w:hAnsi="Cambria" w:cs="Times New Roman"/>
      <w:b/>
      <w:bCs/>
      <w:lang w:val="de-DE"/>
    </w:rPr>
  </w:style>
  <w:style w:type="character" w:customStyle="1" w:styleId="KommentarthemaZchn">
    <w:name w:val="Kommentarthema Zchn"/>
    <w:basedOn w:val="KommentartextZchn"/>
    <w:link w:val="Kommentarthema"/>
    <w:uiPriority w:val="99"/>
    <w:semiHidden/>
    <w:rsid w:val="00BA46A4"/>
    <w:rPr>
      <w:rFonts w:ascii="Cambria" w:eastAsia="Cambria" w:hAnsi="Cambria" w:cstheme="minorBidi"/>
      <w:b/>
      <w:bCs/>
      <w:lang w:val="en-GB" w:eastAsia="en-US"/>
    </w:rPr>
  </w:style>
  <w:style w:type="paragraph" w:customStyle="1" w:styleId="TableHeadleftaligned">
    <w:name w:val="Table Head left aligned"/>
    <w:basedOn w:val="Standard"/>
    <w:qFormat/>
    <w:rsid w:val="008A45BA"/>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F21B87"/>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8A45BA"/>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8A45BA"/>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7918E5"/>
  </w:style>
  <w:style w:type="paragraph" w:customStyle="1" w:styleId="Seite">
    <w:name w:val="Seite"/>
    <w:basedOn w:val="Fuzeile"/>
    <w:rsid w:val="00024696"/>
    <w:pPr>
      <w:framePr w:w="496" w:wrap="none" w:vAnchor="text" w:hAnchor="margin" w:xAlign="right" w:y="6"/>
      <w:spacing w:line="240" w:lineRule="auto"/>
      <w:jc w:val="right"/>
    </w:pPr>
    <w:rPr>
      <w:sz w:val="18"/>
    </w:rPr>
  </w:style>
  <w:style w:type="paragraph" w:customStyle="1" w:styleId="FooterHead">
    <w:name w:val="Footer Head"/>
    <w:basedOn w:val="Fuzeile"/>
    <w:qFormat/>
    <w:rsid w:val="00AC692F"/>
    <w:rPr>
      <w:b/>
      <w:szCs w:val="12"/>
    </w:rPr>
  </w:style>
  <w:style w:type="character" w:styleId="NichtaufgelsteErwhnung">
    <w:name w:val="Unresolved Mention"/>
    <w:basedOn w:val="Absatz-Standardschriftart"/>
    <w:uiPriority w:val="99"/>
    <w:semiHidden/>
    <w:unhideWhenUsed/>
    <w:rsid w:val="00832AC4"/>
    <w:rPr>
      <w:color w:val="605E5C"/>
      <w:shd w:val="clear" w:color="auto" w:fill="E1DFDD"/>
    </w:rPr>
  </w:style>
  <w:style w:type="paragraph" w:customStyle="1" w:styleId="BoilerplateBold">
    <w:name w:val="Boilerplate Bold"/>
    <w:basedOn w:val="Standard"/>
    <w:qFormat/>
    <w:rsid w:val="00940FB0"/>
    <w:rPr>
      <w:b/>
      <w:color w:val="0303B8" w:themeColor="text1"/>
      <w:sz w:val="18"/>
      <w:szCs w:val="18"/>
    </w:rPr>
  </w:style>
  <w:style w:type="paragraph" w:customStyle="1" w:styleId="Boilerplate">
    <w:name w:val="Boilerplate"/>
    <w:basedOn w:val="Standard"/>
    <w:qFormat/>
    <w:rsid w:val="00F05AF6"/>
    <w:rPr>
      <w:color w:val="808080" w:themeColor="background1" w:themeShade="80"/>
      <w:sz w:val="18"/>
      <w:szCs w:val="18"/>
    </w:rPr>
  </w:style>
  <w:style w:type="paragraph" w:customStyle="1" w:styleId="Publicationframedate">
    <w:name w:val="Publication frame/date"/>
    <w:basedOn w:val="Standard"/>
    <w:qFormat/>
    <w:rsid w:val="00B16E72"/>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D26F42"/>
    <w:rPr>
      <w:color w:val="1F9DFF" w:themeColor="followedHyperlink"/>
      <w:u w:val="single"/>
    </w:rPr>
  </w:style>
  <w:style w:type="paragraph" w:customStyle="1" w:styleId="BulletsIntroVibrant">
    <w:name w:val="Bullets Intro Vibrant"/>
    <w:basedOn w:val="Bullets"/>
    <w:qFormat/>
    <w:rsid w:val="00361CDC"/>
    <w:rPr>
      <w:color w:val="0303B8" w:themeColor="text1"/>
      <w:szCs w:val="22"/>
    </w:rPr>
  </w:style>
  <w:style w:type="paragraph" w:customStyle="1" w:styleId="TableHead1">
    <w:name w:val="Table Head 1"/>
    <w:basedOn w:val="Standard"/>
    <w:qFormat/>
    <w:rsid w:val="000554FB"/>
    <w:rPr>
      <w:b/>
      <w:color w:val="0303B8" w:themeColor="text1"/>
      <w:sz w:val="24"/>
    </w:rPr>
  </w:style>
  <w:style w:type="paragraph" w:styleId="Sprechblasentext">
    <w:name w:val="Balloon Text"/>
    <w:basedOn w:val="Standard"/>
    <w:link w:val="SprechblasentextZchn"/>
    <w:uiPriority w:val="99"/>
    <w:semiHidden/>
    <w:unhideWhenUsed/>
    <w:rsid w:val="00AC7B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BD6"/>
    <w:rPr>
      <w:rFonts w:ascii="Segoe UI" w:eastAsia="Cambria" w:hAnsi="Segoe UI" w:cs="Segoe UI"/>
      <w:color w:val="000000" w:themeColor="accent1"/>
      <w:sz w:val="18"/>
      <w:szCs w:val="18"/>
      <w:lang w:eastAsia="en-US"/>
    </w:rPr>
  </w:style>
  <w:style w:type="paragraph" w:styleId="berarbeitung">
    <w:name w:val="Revision"/>
    <w:hidden/>
    <w:uiPriority w:val="99"/>
    <w:semiHidden/>
    <w:rsid w:val="0049548B"/>
    <w:rPr>
      <w:rFonts w:ascii="Arial" w:eastAsia="Cambria" w:hAnsi="Arial"/>
      <w:color w:val="000000" w:themeColor="accent1"/>
      <w:sz w:val="22"/>
      <w:szCs w:val="24"/>
      <w:lang w:eastAsia="en-US"/>
    </w:rPr>
  </w:style>
  <w:style w:type="paragraph" w:styleId="StandardWeb">
    <w:name w:val="Normal (Web)"/>
    <w:basedOn w:val="Standard"/>
    <w:uiPriority w:val="99"/>
    <w:semiHidden/>
    <w:unhideWhenUsed/>
    <w:rsid w:val="00A30090"/>
    <w:pPr>
      <w:spacing w:after="150" w:line="408" w:lineRule="atLeast"/>
      <w:jc w:val="both"/>
    </w:pPr>
    <w:rPr>
      <w:rFonts w:ascii="Times New Roman" w:eastAsia="Times New Roman" w:hAnsi="Times New Roman"/>
      <w:color w:val="auto"/>
      <w:sz w:val="24"/>
      <w:lang w:eastAsia="de-DE"/>
    </w:rPr>
  </w:style>
  <w:style w:type="character" w:customStyle="1" w:styleId="berschrift3Zchn">
    <w:name w:val="Überschrift 3 Zchn"/>
    <w:basedOn w:val="Absatz-Standardschriftart"/>
    <w:link w:val="berschrift3"/>
    <w:uiPriority w:val="9"/>
    <w:semiHidden/>
    <w:rsid w:val="008D0D31"/>
    <w:rPr>
      <w:rFonts w:asciiTheme="majorHAnsi" w:eastAsiaTheme="majorEastAsia" w:hAnsiTheme="majorHAnsi" w:cstheme="majorBidi"/>
      <w:color w:val="000000" w:themeColor="accent1" w:themeShade="7F"/>
      <w:sz w:val="24"/>
      <w:szCs w:val="24"/>
      <w:lang w:eastAsia="en-US"/>
    </w:rPr>
  </w:style>
  <w:style w:type="paragraph" w:customStyle="1" w:styleId="paragraph-281">
    <w:name w:val="paragraph-281"/>
    <w:basedOn w:val="Standard"/>
    <w:rsid w:val="003A632F"/>
    <w:pPr>
      <w:spacing w:before="100" w:beforeAutospacing="1" w:after="100" w:afterAutospacing="1" w:line="240" w:lineRule="auto"/>
    </w:pPr>
    <w:rPr>
      <w:rFonts w:ascii="Times New Roman" w:eastAsia="Times New Roman" w:hAnsi="Times New Roman"/>
      <w:color w:val="auto"/>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053">
      <w:bodyDiv w:val="1"/>
      <w:marLeft w:val="0"/>
      <w:marRight w:val="0"/>
      <w:marTop w:val="0"/>
      <w:marBottom w:val="0"/>
      <w:divBdr>
        <w:top w:val="none" w:sz="0" w:space="0" w:color="auto"/>
        <w:left w:val="none" w:sz="0" w:space="0" w:color="auto"/>
        <w:bottom w:val="none" w:sz="0" w:space="0" w:color="auto"/>
        <w:right w:val="none" w:sz="0" w:space="0" w:color="auto"/>
      </w:divBdr>
    </w:div>
    <w:div w:id="10180079">
      <w:bodyDiv w:val="1"/>
      <w:marLeft w:val="0"/>
      <w:marRight w:val="0"/>
      <w:marTop w:val="0"/>
      <w:marBottom w:val="0"/>
      <w:divBdr>
        <w:top w:val="none" w:sz="0" w:space="0" w:color="auto"/>
        <w:left w:val="none" w:sz="0" w:space="0" w:color="auto"/>
        <w:bottom w:val="none" w:sz="0" w:space="0" w:color="auto"/>
        <w:right w:val="none" w:sz="0" w:space="0" w:color="auto"/>
      </w:divBdr>
    </w:div>
    <w:div w:id="18437078">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1703663">
      <w:bodyDiv w:val="1"/>
      <w:marLeft w:val="0"/>
      <w:marRight w:val="0"/>
      <w:marTop w:val="0"/>
      <w:marBottom w:val="0"/>
      <w:divBdr>
        <w:top w:val="none" w:sz="0" w:space="0" w:color="auto"/>
        <w:left w:val="none" w:sz="0" w:space="0" w:color="auto"/>
        <w:bottom w:val="none" w:sz="0" w:space="0" w:color="auto"/>
        <w:right w:val="none" w:sz="0" w:space="0" w:color="auto"/>
      </w:divBdr>
    </w:div>
    <w:div w:id="260261004">
      <w:bodyDiv w:val="1"/>
      <w:marLeft w:val="0"/>
      <w:marRight w:val="0"/>
      <w:marTop w:val="0"/>
      <w:marBottom w:val="0"/>
      <w:divBdr>
        <w:top w:val="none" w:sz="0" w:space="0" w:color="auto"/>
        <w:left w:val="none" w:sz="0" w:space="0" w:color="auto"/>
        <w:bottom w:val="none" w:sz="0" w:space="0" w:color="auto"/>
        <w:right w:val="none" w:sz="0" w:space="0" w:color="auto"/>
      </w:divBdr>
    </w:div>
    <w:div w:id="385227026">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28352524">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537939243">
      <w:bodyDiv w:val="1"/>
      <w:marLeft w:val="0"/>
      <w:marRight w:val="0"/>
      <w:marTop w:val="0"/>
      <w:marBottom w:val="0"/>
      <w:divBdr>
        <w:top w:val="none" w:sz="0" w:space="0" w:color="auto"/>
        <w:left w:val="none" w:sz="0" w:space="0" w:color="auto"/>
        <w:bottom w:val="none" w:sz="0" w:space="0" w:color="auto"/>
        <w:right w:val="none" w:sz="0" w:space="0" w:color="auto"/>
      </w:divBdr>
      <w:divsChild>
        <w:div w:id="1511791872">
          <w:marLeft w:val="0"/>
          <w:marRight w:val="0"/>
          <w:marTop w:val="0"/>
          <w:marBottom w:val="0"/>
          <w:divBdr>
            <w:top w:val="single" w:sz="2" w:space="0" w:color="EDEDED"/>
            <w:left w:val="single" w:sz="2" w:space="0" w:color="EDEDED"/>
            <w:bottom w:val="single" w:sz="2" w:space="0" w:color="EDEDED"/>
            <w:right w:val="single" w:sz="2" w:space="0" w:color="EDEDED"/>
          </w:divBdr>
          <w:divsChild>
            <w:div w:id="1947617812">
              <w:marLeft w:val="300"/>
              <w:marRight w:val="300"/>
              <w:marTop w:val="75"/>
              <w:marBottom w:val="450"/>
              <w:divBdr>
                <w:top w:val="single" w:sz="2" w:space="0" w:color="EDEDED"/>
                <w:left w:val="single" w:sz="2" w:space="0" w:color="EDEDED"/>
                <w:bottom w:val="single" w:sz="2" w:space="0" w:color="EDEDED"/>
                <w:right w:val="single" w:sz="2" w:space="0" w:color="EDEDED"/>
              </w:divBdr>
            </w:div>
            <w:div w:id="253050867">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606931510">
      <w:bodyDiv w:val="1"/>
      <w:marLeft w:val="0"/>
      <w:marRight w:val="0"/>
      <w:marTop w:val="0"/>
      <w:marBottom w:val="0"/>
      <w:divBdr>
        <w:top w:val="none" w:sz="0" w:space="0" w:color="auto"/>
        <w:left w:val="none" w:sz="0" w:space="0" w:color="auto"/>
        <w:bottom w:val="none" w:sz="0" w:space="0" w:color="auto"/>
        <w:right w:val="none" w:sz="0" w:space="0" w:color="auto"/>
      </w:divBdr>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632251615">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59449101">
      <w:bodyDiv w:val="1"/>
      <w:marLeft w:val="0"/>
      <w:marRight w:val="0"/>
      <w:marTop w:val="0"/>
      <w:marBottom w:val="0"/>
      <w:divBdr>
        <w:top w:val="none" w:sz="0" w:space="0" w:color="auto"/>
        <w:left w:val="none" w:sz="0" w:space="0" w:color="auto"/>
        <w:bottom w:val="none" w:sz="0" w:space="0" w:color="auto"/>
        <w:right w:val="none" w:sz="0" w:space="0" w:color="auto"/>
      </w:divBdr>
    </w:div>
    <w:div w:id="869219650">
      <w:bodyDiv w:val="1"/>
      <w:marLeft w:val="0"/>
      <w:marRight w:val="0"/>
      <w:marTop w:val="0"/>
      <w:marBottom w:val="0"/>
      <w:divBdr>
        <w:top w:val="none" w:sz="0" w:space="0" w:color="auto"/>
        <w:left w:val="none" w:sz="0" w:space="0" w:color="auto"/>
        <w:bottom w:val="none" w:sz="0" w:space="0" w:color="auto"/>
        <w:right w:val="none" w:sz="0" w:space="0" w:color="auto"/>
      </w:divBdr>
    </w:div>
    <w:div w:id="894899097">
      <w:bodyDiv w:val="1"/>
      <w:marLeft w:val="0"/>
      <w:marRight w:val="0"/>
      <w:marTop w:val="0"/>
      <w:marBottom w:val="0"/>
      <w:divBdr>
        <w:top w:val="none" w:sz="0" w:space="0" w:color="auto"/>
        <w:left w:val="none" w:sz="0" w:space="0" w:color="auto"/>
        <w:bottom w:val="none" w:sz="0" w:space="0" w:color="auto"/>
        <w:right w:val="none" w:sz="0" w:space="0" w:color="auto"/>
      </w:divBdr>
    </w:div>
    <w:div w:id="917440146">
      <w:bodyDiv w:val="1"/>
      <w:marLeft w:val="0"/>
      <w:marRight w:val="0"/>
      <w:marTop w:val="0"/>
      <w:marBottom w:val="0"/>
      <w:divBdr>
        <w:top w:val="none" w:sz="0" w:space="0" w:color="auto"/>
        <w:left w:val="none" w:sz="0" w:space="0" w:color="auto"/>
        <w:bottom w:val="none" w:sz="0" w:space="0" w:color="auto"/>
        <w:right w:val="none" w:sz="0" w:space="0" w:color="auto"/>
      </w:divBdr>
    </w:div>
    <w:div w:id="918951919">
      <w:bodyDiv w:val="1"/>
      <w:marLeft w:val="0"/>
      <w:marRight w:val="0"/>
      <w:marTop w:val="0"/>
      <w:marBottom w:val="0"/>
      <w:divBdr>
        <w:top w:val="none" w:sz="0" w:space="0" w:color="auto"/>
        <w:left w:val="none" w:sz="0" w:space="0" w:color="auto"/>
        <w:bottom w:val="none" w:sz="0" w:space="0" w:color="auto"/>
        <w:right w:val="none" w:sz="0" w:space="0" w:color="auto"/>
      </w:divBdr>
    </w:div>
    <w:div w:id="943000452">
      <w:bodyDiv w:val="1"/>
      <w:marLeft w:val="0"/>
      <w:marRight w:val="0"/>
      <w:marTop w:val="0"/>
      <w:marBottom w:val="0"/>
      <w:divBdr>
        <w:top w:val="none" w:sz="0" w:space="0" w:color="auto"/>
        <w:left w:val="none" w:sz="0" w:space="0" w:color="auto"/>
        <w:bottom w:val="none" w:sz="0" w:space="0" w:color="auto"/>
        <w:right w:val="none" w:sz="0" w:space="0" w:color="auto"/>
      </w:divBdr>
    </w:div>
    <w:div w:id="988361354">
      <w:bodyDiv w:val="1"/>
      <w:marLeft w:val="0"/>
      <w:marRight w:val="0"/>
      <w:marTop w:val="0"/>
      <w:marBottom w:val="0"/>
      <w:divBdr>
        <w:top w:val="none" w:sz="0" w:space="0" w:color="auto"/>
        <w:left w:val="none" w:sz="0" w:space="0" w:color="auto"/>
        <w:bottom w:val="none" w:sz="0" w:space="0" w:color="auto"/>
        <w:right w:val="none" w:sz="0" w:space="0" w:color="auto"/>
      </w:divBdr>
      <w:divsChild>
        <w:div w:id="2091998112">
          <w:marLeft w:val="0"/>
          <w:marRight w:val="0"/>
          <w:marTop w:val="0"/>
          <w:marBottom w:val="0"/>
          <w:divBdr>
            <w:top w:val="single" w:sz="2" w:space="0" w:color="EDEDED"/>
            <w:left w:val="single" w:sz="2" w:space="0" w:color="EDEDED"/>
            <w:bottom w:val="single" w:sz="2" w:space="0" w:color="EDEDED"/>
            <w:right w:val="single" w:sz="2" w:space="0" w:color="EDEDED"/>
          </w:divBdr>
          <w:divsChild>
            <w:div w:id="1079714538">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995261730">
      <w:bodyDiv w:val="1"/>
      <w:marLeft w:val="0"/>
      <w:marRight w:val="0"/>
      <w:marTop w:val="0"/>
      <w:marBottom w:val="0"/>
      <w:divBdr>
        <w:top w:val="none" w:sz="0" w:space="0" w:color="auto"/>
        <w:left w:val="none" w:sz="0" w:space="0" w:color="auto"/>
        <w:bottom w:val="none" w:sz="0" w:space="0" w:color="auto"/>
        <w:right w:val="none" w:sz="0" w:space="0" w:color="auto"/>
      </w:divBdr>
    </w:div>
    <w:div w:id="1102651140">
      <w:bodyDiv w:val="1"/>
      <w:marLeft w:val="0"/>
      <w:marRight w:val="0"/>
      <w:marTop w:val="0"/>
      <w:marBottom w:val="0"/>
      <w:divBdr>
        <w:top w:val="none" w:sz="0" w:space="0" w:color="auto"/>
        <w:left w:val="none" w:sz="0" w:space="0" w:color="auto"/>
        <w:bottom w:val="none" w:sz="0" w:space="0" w:color="auto"/>
        <w:right w:val="none" w:sz="0" w:space="0" w:color="auto"/>
      </w:divBdr>
    </w:div>
    <w:div w:id="1111170270">
      <w:bodyDiv w:val="1"/>
      <w:marLeft w:val="0"/>
      <w:marRight w:val="0"/>
      <w:marTop w:val="0"/>
      <w:marBottom w:val="0"/>
      <w:divBdr>
        <w:top w:val="none" w:sz="0" w:space="0" w:color="auto"/>
        <w:left w:val="none" w:sz="0" w:space="0" w:color="auto"/>
        <w:bottom w:val="none" w:sz="0" w:space="0" w:color="auto"/>
        <w:right w:val="none" w:sz="0" w:space="0" w:color="auto"/>
      </w:divBdr>
    </w:div>
    <w:div w:id="1133016582">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209495750">
      <w:bodyDiv w:val="1"/>
      <w:marLeft w:val="0"/>
      <w:marRight w:val="0"/>
      <w:marTop w:val="0"/>
      <w:marBottom w:val="0"/>
      <w:divBdr>
        <w:top w:val="none" w:sz="0" w:space="0" w:color="auto"/>
        <w:left w:val="none" w:sz="0" w:space="0" w:color="auto"/>
        <w:bottom w:val="none" w:sz="0" w:space="0" w:color="auto"/>
        <w:right w:val="none" w:sz="0" w:space="0" w:color="auto"/>
      </w:divBdr>
    </w:div>
    <w:div w:id="1254363412">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58920199">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495797086">
      <w:bodyDiv w:val="1"/>
      <w:marLeft w:val="0"/>
      <w:marRight w:val="0"/>
      <w:marTop w:val="0"/>
      <w:marBottom w:val="0"/>
      <w:divBdr>
        <w:top w:val="none" w:sz="0" w:space="0" w:color="auto"/>
        <w:left w:val="none" w:sz="0" w:space="0" w:color="auto"/>
        <w:bottom w:val="none" w:sz="0" w:space="0" w:color="auto"/>
        <w:right w:val="none" w:sz="0" w:space="0" w:color="auto"/>
      </w:divBdr>
    </w:div>
    <w:div w:id="1527063441">
      <w:bodyDiv w:val="1"/>
      <w:marLeft w:val="0"/>
      <w:marRight w:val="0"/>
      <w:marTop w:val="0"/>
      <w:marBottom w:val="0"/>
      <w:divBdr>
        <w:top w:val="none" w:sz="0" w:space="0" w:color="auto"/>
        <w:left w:val="none" w:sz="0" w:space="0" w:color="auto"/>
        <w:bottom w:val="none" w:sz="0" w:space="0" w:color="auto"/>
        <w:right w:val="none" w:sz="0" w:space="0" w:color="auto"/>
      </w:divBdr>
    </w:div>
    <w:div w:id="1544099355">
      <w:bodyDiv w:val="1"/>
      <w:marLeft w:val="0"/>
      <w:marRight w:val="0"/>
      <w:marTop w:val="0"/>
      <w:marBottom w:val="0"/>
      <w:divBdr>
        <w:top w:val="none" w:sz="0" w:space="0" w:color="auto"/>
        <w:left w:val="none" w:sz="0" w:space="0" w:color="auto"/>
        <w:bottom w:val="none" w:sz="0" w:space="0" w:color="auto"/>
        <w:right w:val="none" w:sz="0" w:space="0" w:color="auto"/>
      </w:divBdr>
    </w:div>
    <w:div w:id="1619027492">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36706440">
      <w:bodyDiv w:val="1"/>
      <w:marLeft w:val="0"/>
      <w:marRight w:val="0"/>
      <w:marTop w:val="0"/>
      <w:marBottom w:val="0"/>
      <w:divBdr>
        <w:top w:val="none" w:sz="0" w:space="0" w:color="auto"/>
        <w:left w:val="none" w:sz="0" w:space="0" w:color="auto"/>
        <w:bottom w:val="none" w:sz="0" w:space="0" w:color="auto"/>
        <w:right w:val="none" w:sz="0" w:space="0" w:color="auto"/>
      </w:divBdr>
    </w:div>
    <w:div w:id="1826967954">
      <w:bodyDiv w:val="1"/>
      <w:marLeft w:val="0"/>
      <w:marRight w:val="0"/>
      <w:marTop w:val="0"/>
      <w:marBottom w:val="0"/>
      <w:divBdr>
        <w:top w:val="none" w:sz="0" w:space="0" w:color="auto"/>
        <w:left w:val="none" w:sz="0" w:space="0" w:color="auto"/>
        <w:bottom w:val="none" w:sz="0" w:space="0" w:color="auto"/>
        <w:right w:val="none" w:sz="0" w:space="0" w:color="auto"/>
      </w:divBdr>
    </w:div>
    <w:div w:id="1859927674">
      <w:bodyDiv w:val="1"/>
      <w:marLeft w:val="0"/>
      <w:marRight w:val="0"/>
      <w:marTop w:val="0"/>
      <w:marBottom w:val="0"/>
      <w:divBdr>
        <w:top w:val="none" w:sz="0" w:space="0" w:color="auto"/>
        <w:left w:val="none" w:sz="0" w:space="0" w:color="auto"/>
        <w:bottom w:val="none" w:sz="0" w:space="0" w:color="auto"/>
        <w:right w:val="none" w:sz="0" w:space="0" w:color="auto"/>
      </w:divBdr>
    </w:div>
    <w:div w:id="1876692527">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1916888306">
      <w:bodyDiv w:val="1"/>
      <w:marLeft w:val="0"/>
      <w:marRight w:val="0"/>
      <w:marTop w:val="0"/>
      <w:marBottom w:val="0"/>
      <w:divBdr>
        <w:top w:val="none" w:sz="0" w:space="0" w:color="auto"/>
        <w:left w:val="none" w:sz="0" w:space="0" w:color="auto"/>
        <w:bottom w:val="none" w:sz="0" w:space="0" w:color="auto"/>
        <w:right w:val="none" w:sz="0" w:space="0" w:color="auto"/>
      </w:divBdr>
    </w:div>
    <w:div w:id="1933776947">
      <w:bodyDiv w:val="1"/>
      <w:marLeft w:val="0"/>
      <w:marRight w:val="0"/>
      <w:marTop w:val="0"/>
      <w:marBottom w:val="0"/>
      <w:divBdr>
        <w:top w:val="none" w:sz="0" w:space="0" w:color="auto"/>
        <w:left w:val="none" w:sz="0" w:space="0" w:color="auto"/>
        <w:bottom w:val="none" w:sz="0" w:space="0" w:color="auto"/>
        <w:right w:val="none" w:sz="0" w:space="0" w:color="auto"/>
      </w:divBdr>
    </w:div>
    <w:div w:id="1946690043">
      <w:bodyDiv w:val="1"/>
      <w:marLeft w:val="0"/>
      <w:marRight w:val="0"/>
      <w:marTop w:val="0"/>
      <w:marBottom w:val="0"/>
      <w:divBdr>
        <w:top w:val="none" w:sz="0" w:space="0" w:color="auto"/>
        <w:left w:val="none" w:sz="0" w:space="0" w:color="auto"/>
        <w:bottom w:val="none" w:sz="0" w:space="0" w:color="auto"/>
        <w:right w:val="none" w:sz="0" w:space="0" w:color="auto"/>
      </w:divBdr>
    </w:div>
    <w:div w:id="2008052593">
      <w:bodyDiv w:val="1"/>
      <w:marLeft w:val="0"/>
      <w:marRight w:val="0"/>
      <w:marTop w:val="0"/>
      <w:marBottom w:val="0"/>
      <w:divBdr>
        <w:top w:val="none" w:sz="0" w:space="0" w:color="auto"/>
        <w:left w:val="none" w:sz="0" w:space="0" w:color="auto"/>
        <w:bottom w:val="none" w:sz="0" w:space="0" w:color="auto"/>
        <w:right w:val="none" w:sz="0" w:space="0" w:color="auto"/>
      </w:divBdr>
    </w:div>
    <w:div w:id="2027249747">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064475820">
      <w:bodyDiv w:val="1"/>
      <w:marLeft w:val="0"/>
      <w:marRight w:val="0"/>
      <w:marTop w:val="0"/>
      <w:marBottom w:val="0"/>
      <w:divBdr>
        <w:top w:val="none" w:sz="0" w:space="0" w:color="auto"/>
        <w:left w:val="none" w:sz="0" w:space="0" w:color="auto"/>
        <w:bottom w:val="none" w:sz="0" w:space="0" w:color="auto"/>
        <w:right w:val="none" w:sz="0" w:space="0" w:color="auto"/>
      </w:divBdr>
    </w:div>
    <w:div w:id="2106074359">
      <w:bodyDiv w:val="1"/>
      <w:marLeft w:val="0"/>
      <w:marRight w:val="0"/>
      <w:marTop w:val="0"/>
      <w:marBottom w:val="0"/>
      <w:divBdr>
        <w:top w:val="none" w:sz="0" w:space="0" w:color="auto"/>
        <w:left w:val="none" w:sz="0" w:space="0" w:color="auto"/>
        <w:bottom w:val="none" w:sz="0" w:space="0" w:color="auto"/>
        <w:right w:val="none" w:sz="0" w:space="0" w:color="auto"/>
      </w:divBdr>
    </w:div>
    <w:div w:id="21125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de/company/about-us/index.jsp"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nkedin.com/company/geagroup/posts/?feedView=a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a.com/de/company/media/features/index.js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ea.com/de/company/media/media-center/index.js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youtube.com/user/TheGEA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de/company/media/index.jsp"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tz.an\OneDrive%20-%20GEA\Dokumente\PMs\Templates\GEA_Pressemitteilung_DE_211122-V4-master.dotx" TargetMode="External"/></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2.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0D2C8-731D-4433-989A-B705A0FB18C9}">
  <ds:schemaRefs>
    <ds:schemaRef ds:uri="http://schemas.microsoft.com/sharepoint/v3/contenttype/forms"/>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GEA_Pressemitteilung_DE_211122-V4-master</Template>
  <TotalTime>0</TotalTime>
  <Pages>6</Pages>
  <Words>831</Words>
  <Characters>6122</Characters>
  <Application>Microsoft Office Word</Application>
  <DocSecurity>0</DocSecurity>
  <Lines>51</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Golek, Michael Dr.</dc:creator>
  <cp:keywords/>
  <dc:description/>
  <cp:lastModifiedBy>Golek, Michael Dr.</cp:lastModifiedBy>
  <cp:revision>4</cp:revision>
  <cp:lastPrinted>2024-02-07T07:22:00Z</cp:lastPrinted>
  <dcterms:created xsi:type="dcterms:W3CDTF">2025-03-06T09:54:00Z</dcterms:created>
  <dcterms:modified xsi:type="dcterms:W3CDTF">2025-03-11T13:54:00Z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59a87a99d08ae6840cd7e624397fffc5ad56387d2c2f6db561710de3c7fd4152</vt:lpwstr>
  </property>
</Properties>
</file>