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8392" w:type="dxa"/>
        <w:tblLook w:val="04A0" w:firstRow="1" w:lastRow="0" w:firstColumn="1" w:lastColumn="0" w:noHBand="0" w:noVBand="1"/>
      </w:tblPr>
      <w:tblGrid>
        <w:gridCol w:w="8392"/>
      </w:tblGrid>
      <w:tr w:rsidR="00F3284D" w:rsidRPr="00F750FE" w14:paraId="682F7435" w14:textId="77777777" w:rsidTr="00596FDA">
        <w:trPr>
          <w:trHeight w:val="284"/>
        </w:trPr>
        <w:tc>
          <w:tcPr>
            <w:tcW w:w="8392" w:type="dxa"/>
            <w:tcMar>
              <w:bottom w:w="244" w:type="dxa"/>
            </w:tcMar>
          </w:tcPr>
          <w:p w14:paraId="73A6FC71" w14:textId="0F10340C" w:rsidR="00F3284D" w:rsidRPr="008E01E7" w:rsidRDefault="00F3284D" w:rsidP="009568D0">
            <w:pPr>
              <w:ind w:right="-257"/>
              <w:rPr>
                <w:b/>
                <w:sz w:val="28"/>
                <w:szCs w:val="28"/>
                <w:lang w:val="fr-CH"/>
              </w:rPr>
            </w:pPr>
            <w:r>
              <w:rPr>
                <w:rFonts w:hAnsi="Lucida Sans"/>
                <w:b/>
                <w:bCs/>
                <w:sz w:val="28"/>
                <w:szCs w:val="28"/>
                <w:lang w:val="fr"/>
              </w:rPr>
              <w:t>COMMUNIQUÉ DE PRESSE</w:t>
            </w:r>
            <w:r>
              <w:rPr>
                <w:rFonts w:hAnsi="Lucida Sans"/>
                <w:sz w:val="28"/>
                <w:szCs w:val="28"/>
                <w:lang w:val="fr"/>
              </w:rPr>
              <w:br/>
            </w:r>
            <w:bookmarkStart w:id="0" w:name="Text2"/>
            <w:r>
              <w:rPr>
                <w:rFonts w:hAnsi="Lucida Sans"/>
                <w:sz w:val="21"/>
                <w:szCs w:val="21"/>
                <w:lang w:val="fr"/>
              </w:rPr>
              <w:t xml:space="preserve">Bienne, le </w:t>
            </w:r>
            <w:r w:rsidR="00F750FE">
              <w:rPr>
                <w:rFonts w:hAnsi="Lucida Sans"/>
                <w:sz w:val="21"/>
                <w:szCs w:val="21"/>
                <w:lang w:val="fr"/>
              </w:rPr>
              <w:t>26</w:t>
            </w:r>
            <w:r w:rsidR="00CA391D">
              <w:rPr>
                <w:rFonts w:hAnsi="Lucida Sans"/>
                <w:sz w:val="21"/>
                <w:szCs w:val="21"/>
                <w:lang w:val="fr"/>
              </w:rPr>
              <w:t xml:space="preserve"> mars</w:t>
            </w:r>
            <w:r>
              <w:rPr>
                <w:rFonts w:hAnsi="Lucida Sans"/>
                <w:sz w:val="21"/>
                <w:szCs w:val="21"/>
                <w:lang w:val="fr"/>
              </w:rPr>
              <w:t> 2021</w:t>
            </w:r>
            <w:bookmarkEnd w:id="0"/>
          </w:p>
        </w:tc>
      </w:tr>
      <w:tr w:rsidR="00F3284D" w:rsidRPr="00F750FE" w14:paraId="6DC24E0E" w14:textId="77777777" w:rsidTr="00947293">
        <w:trPr>
          <w:trHeight w:hRule="exact" w:val="307"/>
        </w:trPr>
        <w:tc>
          <w:tcPr>
            <w:tcW w:w="8392" w:type="dxa"/>
          </w:tcPr>
          <w:p w14:paraId="7F8A0A83" w14:textId="77777777" w:rsidR="00F3284D" w:rsidRPr="008E01E7" w:rsidRDefault="00F3284D" w:rsidP="009568D0">
            <w:pPr>
              <w:ind w:right="-257"/>
              <w:rPr>
                <w:lang w:val="fr-CH"/>
              </w:rPr>
            </w:pPr>
          </w:p>
        </w:tc>
      </w:tr>
    </w:tbl>
    <w:p w14:paraId="523962B3" w14:textId="26498F41" w:rsidR="00F3284D" w:rsidRPr="008E01E7" w:rsidRDefault="00F3284D" w:rsidP="009568D0">
      <w:pPr>
        <w:ind w:right="-257"/>
        <w:rPr>
          <w:b/>
          <w:lang w:val="fr-CH"/>
        </w:rPr>
      </w:pPr>
      <w:bookmarkStart w:id="1" w:name="Text3"/>
      <w:r>
        <w:rPr>
          <w:b/>
          <w:bCs/>
          <w:lang w:val="fr"/>
        </w:rPr>
        <w:t>Haute école spécialisée bernoise</w:t>
      </w:r>
      <w:bookmarkEnd w:id="1"/>
    </w:p>
    <w:p w14:paraId="7E8C515A" w14:textId="0C00AEE1" w:rsidR="00F3284D" w:rsidRPr="008E01E7" w:rsidRDefault="00F750FE" w:rsidP="009568D0">
      <w:pPr>
        <w:ind w:right="-257"/>
        <w:rPr>
          <w:b/>
          <w:lang w:val="fr-CH"/>
        </w:rPr>
      </w:pPr>
      <w:bookmarkStart w:id="2" w:name="_Hlk61527179"/>
      <w:r>
        <w:rPr>
          <w:b/>
          <w:bCs/>
          <w:sz w:val="28"/>
          <w:szCs w:val="28"/>
          <w:lang w:val="fr"/>
        </w:rPr>
        <w:t>Clôture de l’initiative Forêt &amp; bois 4.0</w:t>
      </w:r>
    </w:p>
    <w:p w14:paraId="6AD3CF9C" w14:textId="77777777" w:rsidR="004C3F1A" w:rsidRPr="008E01E7" w:rsidRDefault="004C3F1A" w:rsidP="009568D0">
      <w:pPr>
        <w:ind w:right="-257"/>
        <w:rPr>
          <w:lang w:val="fr-CH"/>
        </w:rPr>
      </w:pPr>
    </w:p>
    <w:p w14:paraId="1FACD751" w14:textId="77777777" w:rsidR="00F750FE" w:rsidRPr="005D5F9A" w:rsidRDefault="00F750FE" w:rsidP="00F750FE">
      <w:pPr>
        <w:rPr>
          <w:b/>
          <w:bCs/>
          <w:lang w:val="fr-CH"/>
        </w:rPr>
      </w:pPr>
      <w:r>
        <w:rPr>
          <w:b/>
          <w:bCs/>
          <w:lang w:val="fr"/>
        </w:rPr>
        <w:t>L’Initiative Forêt &amp; bois 4.0 a été lancée en 2017 dans l’objectif de soutenir, d’accompagner et d’encourager l’industrie suisse de la forêt et du bois dans la mutation amorcée par la transition numérique. Elle a engendré divers instruments et documents de travail. Ceux-ci devraient conduire au renforcement des entreprises, les rendre plus compétitives et ainsi augmenter les ventes.</w:t>
      </w:r>
    </w:p>
    <w:p w14:paraId="1874DF86" w14:textId="1651B34A" w:rsidR="00947293" w:rsidRPr="008E01E7" w:rsidRDefault="00947293" w:rsidP="00947293">
      <w:pPr>
        <w:rPr>
          <w:rFonts w:ascii="Lucida Sans" w:hAnsi="Lucida Sans"/>
          <w:bCs/>
          <w:lang w:val="fr-CH"/>
        </w:rPr>
      </w:pPr>
    </w:p>
    <w:bookmarkEnd w:id="2"/>
    <w:p w14:paraId="39E6686D" w14:textId="77777777" w:rsidR="00F750FE" w:rsidRPr="005D5F9A" w:rsidRDefault="00F750FE" w:rsidP="00F750FE">
      <w:pPr>
        <w:pStyle w:val="StandardWeb"/>
        <w:spacing w:before="0" w:beforeAutospacing="0" w:after="0" w:afterAutospacing="0" w:line="240" w:lineRule="atLeast"/>
        <w:rPr>
          <w:rFonts w:asciiTheme="minorHAnsi" w:hAnsiTheme="minorHAnsi"/>
          <w:sz w:val="19"/>
          <w:szCs w:val="19"/>
          <w:lang w:val="fr-CH"/>
        </w:rPr>
      </w:pPr>
      <w:r>
        <w:rPr>
          <w:rFonts w:asciiTheme="minorHAnsi" w:hAnsiTheme="minorHAnsi"/>
          <w:sz w:val="19"/>
          <w:szCs w:val="19"/>
          <w:lang w:val="fr"/>
        </w:rPr>
        <w:t>Que signifie la transition numérique pour les entreprises de l’industrie suisse de la forêt et du bois ? Où peut-on repérer les menaces pour leurs secteurs d’activité ou au contraire de nouvelles opportunités ? Dans quel laps de temps les changements ont-ils lieu ? D’un point de vue global, ces questions, auxquelles l’initiative a cherché à répondre, portent sur la manière dont les entreprises et les associations professionnelles de l’industrie suisse de la forêt et du bois peuvent agir efficacement et avec succès dans l’environnement de la transition numérique.</w:t>
      </w:r>
    </w:p>
    <w:p w14:paraId="5740E647" w14:textId="77777777" w:rsidR="00F750FE" w:rsidRPr="005D5F9A" w:rsidRDefault="00F750FE" w:rsidP="00F750FE">
      <w:pPr>
        <w:pStyle w:val="StandardWeb"/>
        <w:spacing w:before="0" w:beforeAutospacing="0" w:after="0" w:afterAutospacing="0" w:line="240" w:lineRule="atLeast"/>
        <w:rPr>
          <w:rFonts w:asciiTheme="minorHAnsi" w:hAnsiTheme="minorHAnsi"/>
          <w:sz w:val="19"/>
          <w:szCs w:val="19"/>
          <w:lang w:val="fr-CH"/>
        </w:rPr>
      </w:pPr>
    </w:p>
    <w:p w14:paraId="6FCF12F9" w14:textId="77777777" w:rsidR="00F750FE" w:rsidRPr="005D5F9A" w:rsidRDefault="00F750FE" w:rsidP="00F750FE">
      <w:pPr>
        <w:pStyle w:val="StandardWeb"/>
        <w:spacing w:before="0" w:beforeAutospacing="0" w:after="0" w:afterAutospacing="0" w:line="240" w:lineRule="atLeast"/>
        <w:rPr>
          <w:rFonts w:asciiTheme="minorHAnsi" w:hAnsiTheme="minorHAnsi"/>
          <w:b/>
          <w:bCs/>
          <w:sz w:val="19"/>
          <w:szCs w:val="19"/>
          <w:lang w:val="fr-CH"/>
        </w:rPr>
      </w:pPr>
      <w:r>
        <w:rPr>
          <w:rFonts w:asciiTheme="minorHAnsi" w:hAnsiTheme="minorHAnsi"/>
          <w:b/>
          <w:bCs/>
          <w:sz w:val="19"/>
          <w:szCs w:val="19"/>
          <w:lang w:val="fr"/>
        </w:rPr>
        <w:t>La chaine de création de valeur ajoutée du bois doit unir ses forces</w:t>
      </w:r>
    </w:p>
    <w:p w14:paraId="7617CAD9" w14:textId="77777777" w:rsidR="00F750FE" w:rsidRPr="005D5F9A" w:rsidRDefault="00F750FE" w:rsidP="00F750FE">
      <w:pPr>
        <w:pStyle w:val="StandardWeb"/>
        <w:spacing w:before="0" w:beforeAutospacing="0" w:after="0" w:afterAutospacing="0" w:line="240" w:lineRule="atLeast"/>
        <w:rPr>
          <w:rFonts w:asciiTheme="minorHAnsi" w:hAnsiTheme="minorHAnsi"/>
          <w:sz w:val="19"/>
          <w:szCs w:val="19"/>
          <w:lang w:val="fr-CH"/>
        </w:rPr>
      </w:pPr>
      <w:r>
        <w:rPr>
          <w:rFonts w:asciiTheme="minorHAnsi" w:hAnsiTheme="minorHAnsi"/>
          <w:sz w:val="19"/>
          <w:szCs w:val="19"/>
          <w:lang w:val="fr"/>
        </w:rPr>
        <w:t xml:space="preserve">Le mot d’ordre principal et le plus urgent à retenir de l’Initiative Forêt &amp; bois 4.0 est « coopération ». La chaine de création de valeur ajoutée du bois doit unir ses forces. La main-d’œuvre qualifiée et l’infrastructure sont bonnes, la matière première pousse à notre porte. Ces éléments permettent d’engager des actions significatives d’un point de vue écologique et social – et, grâce à la numérisation, également d’un point de vue économique. </w:t>
      </w:r>
    </w:p>
    <w:p w14:paraId="09CDD25C" w14:textId="77777777" w:rsidR="00F750FE" w:rsidRPr="005D5F9A" w:rsidRDefault="00F750FE" w:rsidP="00F750FE">
      <w:pPr>
        <w:pStyle w:val="StandardWeb"/>
        <w:spacing w:before="0" w:beforeAutospacing="0" w:after="0" w:afterAutospacing="0" w:line="240" w:lineRule="atLeast"/>
        <w:rPr>
          <w:rFonts w:asciiTheme="minorHAnsi" w:hAnsiTheme="minorHAnsi"/>
          <w:sz w:val="19"/>
          <w:szCs w:val="19"/>
          <w:lang w:val="fr-CH"/>
        </w:rPr>
      </w:pPr>
    </w:p>
    <w:p w14:paraId="380BB9B6" w14:textId="77777777" w:rsidR="00F750FE" w:rsidRPr="005D5F9A" w:rsidRDefault="00F750FE" w:rsidP="00F750FE">
      <w:pPr>
        <w:pStyle w:val="StandardWeb"/>
        <w:spacing w:before="0" w:beforeAutospacing="0" w:after="0" w:afterAutospacing="0" w:line="240" w:lineRule="atLeast"/>
        <w:rPr>
          <w:rFonts w:asciiTheme="minorHAnsi" w:hAnsiTheme="minorHAnsi"/>
          <w:sz w:val="19"/>
          <w:szCs w:val="19"/>
          <w:lang w:val="fr-CH"/>
        </w:rPr>
      </w:pPr>
      <w:r>
        <w:rPr>
          <w:rFonts w:asciiTheme="minorHAnsi" w:hAnsiTheme="minorHAnsi"/>
          <w:sz w:val="19"/>
          <w:szCs w:val="19"/>
          <w:lang w:val="fr"/>
        </w:rPr>
        <w:t xml:space="preserve">Le processus lancé en 2017 par le biais de l’Initiative Forêt et bois 4.0 a engendré des instruments – le Stratégie Check Forêt &amp; bois 4.0 p. ex. – et des documents de travail </w:t>
      </w:r>
      <w:bookmarkStart w:id="3" w:name="_Hlk66974197"/>
      <w:r>
        <w:rPr>
          <w:rFonts w:asciiTheme="minorHAnsi" w:hAnsiTheme="minorHAnsi"/>
          <w:sz w:val="19"/>
          <w:szCs w:val="19"/>
          <w:lang w:val="fr"/>
        </w:rPr>
        <w:t>–</w:t>
      </w:r>
      <w:bookmarkEnd w:id="3"/>
      <w:r>
        <w:rPr>
          <w:rFonts w:asciiTheme="minorHAnsi" w:hAnsiTheme="minorHAnsi"/>
          <w:sz w:val="19"/>
          <w:szCs w:val="19"/>
          <w:lang w:val="fr"/>
        </w:rPr>
        <w:t xml:space="preserve"> sur le thème p. ex. de l’« Évolution des besoins des clients induite par la numérisation » – qui offrent un soutien concret aux entreprises et aux associations de l’industrie de la forêt et du bois. Huit associations industrielles, 58 entreprises et 15 natifs du numérique ont été activement impliqués dans le projet. L’initiative bénéficie du soutien de la Confédération dans le cadre du Plan d’action bois (2017-2020). Dans le cadre de ce processus, trois ateliers ont permis de réduire le nombre de thèmes, qui est ainsi passé de cinquante au départ à six.</w:t>
      </w:r>
    </w:p>
    <w:p w14:paraId="34E04DFD" w14:textId="77777777" w:rsidR="00F750FE" w:rsidRPr="005D5F9A" w:rsidRDefault="00F750FE" w:rsidP="00F750FE">
      <w:pPr>
        <w:pStyle w:val="StandardWeb"/>
        <w:numPr>
          <w:ilvl w:val="0"/>
          <w:numId w:val="22"/>
        </w:numPr>
        <w:spacing w:before="0" w:beforeAutospacing="0" w:after="0" w:afterAutospacing="0" w:line="240" w:lineRule="atLeast"/>
        <w:rPr>
          <w:rFonts w:asciiTheme="minorHAnsi" w:hAnsiTheme="minorHAnsi"/>
          <w:sz w:val="19"/>
          <w:szCs w:val="19"/>
          <w:lang w:val="fr-CH"/>
        </w:rPr>
      </w:pPr>
      <w:r>
        <w:rPr>
          <w:rFonts w:asciiTheme="minorHAnsi" w:hAnsiTheme="minorHAnsi"/>
          <w:sz w:val="19"/>
          <w:szCs w:val="19"/>
          <w:lang w:val="fr"/>
        </w:rPr>
        <w:t>Traitement des commandes dans le secteur de la construction avec BIM</w:t>
      </w:r>
    </w:p>
    <w:p w14:paraId="1C1CB8B5" w14:textId="77777777" w:rsidR="00F750FE" w:rsidRPr="005D5F9A" w:rsidRDefault="00F750FE" w:rsidP="00F750FE">
      <w:pPr>
        <w:pStyle w:val="StandardWeb"/>
        <w:numPr>
          <w:ilvl w:val="0"/>
          <w:numId w:val="22"/>
        </w:numPr>
        <w:spacing w:before="0" w:beforeAutospacing="0" w:after="0" w:afterAutospacing="0" w:line="240" w:lineRule="atLeast"/>
        <w:rPr>
          <w:rFonts w:asciiTheme="minorHAnsi" w:hAnsiTheme="minorHAnsi"/>
          <w:sz w:val="19"/>
          <w:szCs w:val="19"/>
          <w:lang w:val="fr-CH"/>
        </w:rPr>
      </w:pPr>
      <w:r>
        <w:rPr>
          <w:rFonts w:asciiTheme="minorHAnsi" w:hAnsiTheme="minorHAnsi"/>
          <w:sz w:val="19"/>
          <w:szCs w:val="19"/>
          <w:lang w:val="fr"/>
        </w:rPr>
        <w:t>Échange de données au sein du réseau de production</w:t>
      </w:r>
    </w:p>
    <w:p w14:paraId="14E6AA69" w14:textId="77777777" w:rsidR="00F750FE" w:rsidRDefault="00F750FE" w:rsidP="00F750FE">
      <w:pPr>
        <w:pStyle w:val="StandardWeb"/>
        <w:numPr>
          <w:ilvl w:val="0"/>
          <w:numId w:val="22"/>
        </w:numPr>
        <w:spacing w:before="0" w:beforeAutospacing="0" w:after="0" w:afterAutospacing="0" w:line="240" w:lineRule="atLeast"/>
        <w:rPr>
          <w:rFonts w:asciiTheme="minorHAnsi" w:hAnsiTheme="minorHAnsi"/>
          <w:sz w:val="19"/>
          <w:szCs w:val="19"/>
        </w:rPr>
      </w:pPr>
      <w:r>
        <w:rPr>
          <w:rFonts w:asciiTheme="minorHAnsi" w:hAnsiTheme="minorHAnsi"/>
          <w:sz w:val="19"/>
          <w:szCs w:val="19"/>
          <w:lang w:val="fr"/>
        </w:rPr>
        <w:t>Modèles d’affaires futurs</w:t>
      </w:r>
    </w:p>
    <w:p w14:paraId="70242987" w14:textId="77777777" w:rsidR="00F750FE" w:rsidRDefault="00F750FE" w:rsidP="00F750FE">
      <w:pPr>
        <w:pStyle w:val="StandardWeb"/>
        <w:numPr>
          <w:ilvl w:val="0"/>
          <w:numId w:val="22"/>
        </w:numPr>
        <w:spacing w:before="0" w:beforeAutospacing="0" w:after="0" w:afterAutospacing="0" w:line="240" w:lineRule="atLeast"/>
        <w:rPr>
          <w:rFonts w:asciiTheme="minorHAnsi" w:hAnsiTheme="minorHAnsi"/>
          <w:sz w:val="19"/>
          <w:szCs w:val="19"/>
        </w:rPr>
      </w:pPr>
      <w:r>
        <w:rPr>
          <w:rFonts w:asciiTheme="minorHAnsi" w:hAnsiTheme="minorHAnsi"/>
          <w:sz w:val="19"/>
          <w:szCs w:val="19"/>
          <w:lang w:val="fr"/>
        </w:rPr>
        <w:t>Évolution des besoins des clients</w:t>
      </w:r>
    </w:p>
    <w:p w14:paraId="365A0067" w14:textId="77777777" w:rsidR="00F750FE" w:rsidRPr="005D5F9A" w:rsidRDefault="00F750FE" w:rsidP="00F750FE">
      <w:pPr>
        <w:pStyle w:val="StandardWeb"/>
        <w:numPr>
          <w:ilvl w:val="0"/>
          <w:numId w:val="22"/>
        </w:numPr>
        <w:spacing w:before="0" w:beforeAutospacing="0" w:after="0" w:afterAutospacing="0" w:line="240" w:lineRule="atLeast"/>
        <w:rPr>
          <w:rFonts w:asciiTheme="minorHAnsi" w:hAnsiTheme="minorHAnsi"/>
          <w:sz w:val="19"/>
          <w:szCs w:val="19"/>
          <w:lang w:val="fr-CH"/>
        </w:rPr>
      </w:pPr>
      <w:r>
        <w:rPr>
          <w:rFonts w:asciiTheme="minorHAnsi" w:hAnsiTheme="minorHAnsi"/>
          <w:sz w:val="19"/>
          <w:szCs w:val="19"/>
          <w:lang w:val="fr"/>
        </w:rPr>
        <w:t>Connexion numérique entre la forêt et la première étape de transformation</w:t>
      </w:r>
    </w:p>
    <w:p w14:paraId="35CE39AC" w14:textId="77777777" w:rsidR="00F750FE" w:rsidRDefault="00F750FE" w:rsidP="00F750FE">
      <w:pPr>
        <w:pStyle w:val="StandardWeb"/>
        <w:numPr>
          <w:ilvl w:val="0"/>
          <w:numId w:val="22"/>
        </w:numPr>
        <w:spacing w:before="0" w:beforeAutospacing="0" w:after="0" w:afterAutospacing="0" w:line="240" w:lineRule="atLeast"/>
        <w:rPr>
          <w:rFonts w:asciiTheme="minorHAnsi" w:hAnsiTheme="minorHAnsi"/>
          <w:sz w:val="19"/>
          <w:szCs w:val="19"/>
        </w:rPr>
      </w:pPr>
      <w:r>
        <w:rPr>
          <w:rFonts w:asciiTheme="minorHAnsi" w:hAnsiTheme="minorHAnsi"/>
          <w:sz w:val="19"/>
          <w:szCs w:val="19"/>
          <w:lang w:val="fr"/>
        </w:rPr>
        <w:t>Compétences pour le futur</w:t>
      </w:r>
    </w:p>
    <w:p w14:paraId="4387558C" w14:textId="77777777" w:rsidR="00F750FE" w:rsidRDefault="00F750FE" w:rsidP="00F750FE">
      <w:pPr>
        <w:pStyle w:val="StandardWeb"/>
        <w:spacing w:before="0" w:beforeAutospacing="0" w:after="0" w:afterAutospacing="0" w:line="240" w:lineRule="atLeast"/>
        <w:rPr>
          <w:rFonts w:asciiTheme="minorHAnsi" w:hAnsiTheme="minorHAnsi"/>
          <w:sz w:val="19"/>
          <w:szCs w:val="19"/>
        </w:rPr>
      </w:pPr>
    </w:p>
    <w:p w14:paraId="39E9C270" w14:textId="77777777" w:rsidR="00F750FE" w:rsidRPr="005D5F9A" w:rsidRDefault="00F750FE" w:rsidP="00F750FE">
      <w:pPr>
        <w:pStyle w:val="StandardWeb"/>
        <w:spacing w:before="0" w:beforeAutospacing="0" w:after="0" w:afterAutospacing="0" w:line="240" w:lineRule="atLeast"/>
        <w:rPr>
          <w:rFonts w:asciiTheme="minorHAnsi" w:hAnsiTheme="minorHAnsi"/>
          <w:sz w:val="19"/>
          <w:szCs w:val="19"/>
          <w:lang w:val="fr-CH"/>
        </w:rPr>
      </w:pPr>
      <w:r>
        <w:rPr>
          <w:rFonts w:asciiTheme="minorHAnsi" w:hAnsiTheme="minorHAnsi"/>
          <w:sz w:val="19"/>
          <w:szCs w:val="19"/>
          <w:lang w:val="fr"/>
        </w:rPr>
        <w:t>Les résultats détaillés figurent sur le site internet wh40.ch et sont présentés dans le récapitulatif.</w:t>
      </w:r>
    </w:p>
    <w:p w14:paraId="2EEBAF91" w14:textId="77777777" w:rsidR="00F750FE" w:rsidRPr="005D5F9A" w:rsidRDefault="00F750FE" w:rsidP="00F750FE">
      <w:pPr>
        <w:pStyle w:val="StandardWeb"/>
        <w:spacing w:before="0" w:beforeAutospacing="0" w:after="0" w:afterAutospacing="0" w:line="240" w:lineRule="atLeast"/>
        <w:rPr>
          <w:rFonts w:asciiTheme="minorHAnsi" w:hAnsiTheme="minorHAnsi"/>
          <w:sz w:val="19"/>
          <w:szCs w:val="19"/>
          <w:lang w:val="fr-CH"/>
        </w:rPr>
      </w:pPr>
    </w:p>
    <w:p w14:paraId="22BB0DD1" w14:textId="77777777" w:rsidR="00F750FE" w:rsidRPr="005D5F9A" w:rsidRDefault="00F750FE" w:rsidP="00F750FE">
      <w:pPr>
        <w:pStyle w:val="StandardWeb"/>
        <w:spacing w:before="0" w:beforeAutospacing="0" w:after="0" w:afterAutospacing="0" w:line="240" w:lineRule="atLeast"/>
        <w:rPr>
          <w:rFonts w:asciiTheme="minorHAnsi" w:hAnsiTheme="minorHAnsi"/>
          <w:b/>
          <w:bCs/>
          <w:sz w:val="19"/>
          <w:szCs w:val="19"/>
          <w:lang w:val="fr-CH"/>
        </w:rPr>
      </w:pPr>
      <w:r>
        <w:rPr>
          <w:rFonts w:asciiTheme="minorHAnsi" w:hAnsiTheme="minorHAnsi"/>
          <w:b/>
          <w:bCs/>
          <w:sz w:val="19"/>
          <w:szCs w:val="19"/>
          <w:lang w:val="fr"/>
        </w:rPr>
        <w:t>Perspectives</w:t>
      </w:r>
    </w:p>
    <w:p w14:paraId="7D0DD0FB" w14:textId="77777777" w:rsidR="00F750FE" w:rsidRPr="005D5F9A" w:rsidRDefault="00F750FE" w:rsidP="00F750FE">
      <w:pPr>
        <w:rPr>
          <w:rFonts w:cs="UnitRoundedPro-Light"/>
          <w:color w:val="211D1E"/>
          <w:szCs w:val="19"/>
          <w:lang w:val="fr-CH"/>
        </w:rPr>
      </w:pPr>
      <w:r>
        <w:rPr>
          <w:lang w:val="fr"/>
        </w:rPr>
        <w:t xml:space="preserve">Les </w:t>
      </w:r>
      <w:r>
        <w:rPr>
          <w:color w:val="211D1E"/>
          <w:szCs w:val="19"/>
          <w:lang w:val="fr"/>
        </w:rPr>
        <w:t xml:space="preserve">résultats ont dépassé les attentes des participant-e-s. Ceci a poussé les responsables à poursuivre et renforcer les activités. C’est pourquoi le récapitulatif contient également une </w:t>
      </w:r>
      <w:r>
        <w:rPr>
          <w:color w:val="211D1E"/>
          <w:szCs w:val="19"/>
          <w:lang w:val="fr"/>
        </w:rPr>
        <w:lastRenderedPageBreak/>
        <w:t xml:space="preserve">suggestion sur la manière dont le chemin parcouru peut être mis à profit grâce à la « Plateforme Forêt &amp; bois 4.0 ». </w:t>
      </w:r>
    </w:p>
    <w:p w14:paraId="16172705" w14:textId="77777777" w:rsidR="00F750FE" w:rsidRPr="005D5F9A" w:rsidRDefault="00F750FE" w:rsidP="00F750FE">
      <w:pPr>
        <w:rPr>
          <w:lang w:val="fr-CH"/>
        </w:rPr>
      </w:pPr>
    </w:p>
    <w:p w14:paraId="77A06C3D" w14:textId="1AC81330" w:rsidR="00F750FE" w:rsidRPr="00F750FE" w:rsidRDefault="00F750FE" w:rsidP="00F750FE">
      <w:pPr>
        <w:pBdr>
          <w:top w:val="single" w:sz="4" w:space="1" w:color="auto"/>
          <w:left w:val="single" w:sz="4" w:space="4" w:color="auto"/>
          <w:bottom w:val="single" w:sz="4" w:space="1" w:color="auto"/>
          <w:right w:val="single" w:sz="4" w:space="4" w:color="auto"/>
        </w:pBdr>
        <w:tabs>
          <w:tab w:val="clear" w:pos="5387"/>
        </w:tabs>
        <w:autoSpaceDE w:val="0"/>
        <w:autoSpaceDN w:val="0"/>
        <w:adjustRightInd w:val="0"/>
        <w:spacing w:line="240" w:lineRule="auto"/>
        <w:rPr>
          <w:rFonts w:cs="UnitRoundedPro-Light"/>
          <w:b/>
          <w:bCs/>
          <w:color w:val="211D1E"/>
          <w:szCs w:val="19"/>
          <w:lang w:val="fr"/>
        </w:rPr>
      </w:pPr>
      <w:r w:rsidRPr="00F750FE">
        <w:rPr>
          <w:rFonts w:cs="UnitRoundedPro-Light"/>
          <w:b/>
          <w:bCs/>
          <w:color w:val="211D1E"/>
          <w:szCs w:val="19"/>
          <w:lang w:val="fr"/>
        </w:rPr>
        <w:t>Citation d’un participant</w:t>
      </w:r>
    </w:p>
    <w:p w14:paraId="1140ABC8" w14:textId="268FD9BA" w:rsidR="00F750FE" w:rsidRPr="005D5F9A" w:rsidRDefault="00F750FE" w:rsidP="00F750FE">
      <w:pPr>
        <w:pBdr>
          <w:top w:val="single" w:sz="4" w:space="1" w:color="auto"/>
          <w:left w:val="single" w:sz="4" w:space="4" w:color="auto"/>
          <w:bottom w:val="single" w:sz="4" w:space="1" w:color="auto"/>
          <w:right w:val="single" w:sz="4" w:space="4" w:color="auto"/>
        </w:pBdr>
        <w:tabs>
          <w:tab w:val="clear" w:pos="5387"/>
        </w:tabs>
        <w:autoSpaceDE w:val="0"/>
        <w:autoSpaceDN w:val="0"/>
        <w:adjustRightInd w:val="0"/>
        <w:spacing w:line="240" w:lineRule="auto"/>
        <w:rPr>
          <w:rFonts w:cs="UnitRoundedPro-Light"/>
          <w:color w:val="211D1E"/>
          <w:szCs w:val="19"/>
          <w:lang w:val="fr-CH"/>
        </w:rPr>
      </w:pPr>
      <w:r>
        <w:rPr>
          <w:rFonts w:cs="UnitRoundedPro-Light"/>
          <w:color w:val="211D1E"/>
          <w:szCs w:val="19"/>
          <w:lang w:val="fr"/>
        </w:rPr>
        <w:t>« L’Initiative Forêt &amp; bois 4.0 associe le monde réel de la construction bois aux nouvelles technologies numériques et communique celle-ci de manière agréable. De mon point de vue, le vaste savoir-faire et le haut niveau d’engagement – notamment en matière de numérisation du secteur – font partie des atouts sur lesquels nous sommes heureux de pouvoir nous appuyer. »</w:t>
      </w:r>
    </w:p>
    <w:p w14:paraId="36F9EAA0" w14:textId="790ADDA3" w:rsidR="0079722D" w:rsidRDefault="00F750FE" w:rsidP="00F750FE">
      <w:pPr>
        <w:pBdr>
          <w:top w:val="single" w:sz="4" w:space="1" w:color="auto"/>
          <w:left w:val="single" w:sz="4" w:space="4" w:color="auto"/>
          <w:bottom w:val="single" w:sz="4" w:space="1" w:color="auto"/>
          <w:right w:val="single" w:sz="4" w:space="4" w:color="auto"/>
        </w:pBdr>
        <w:rPr>
          <w:szCs w:val="19"/>
          <w:lang w:val="fr-CH"/>
        </w:rPr>
      </w:pPr>
      <w:r>
        <w:rPr>
          <w:rFonts w:cs="UnitRoundedPro-Light"/>
          <w:color w:val="211D1E"/>
          <w:szCs w:val="19"/>
          <w:lang w:val="fr"/>
        </w:rPr>
        <w:t xml:space="preserve">Thomas Wehrle, responsable de la division Construction numérique en bois, Erne AG </w:t>
      </w:r>
      <w:proofErr w:type="spellStart"/>
      <w:r>
        <w:rPr>
          <w:rFonts w:cs="UnitRoundedPro-Light"/>
          <w:color w:val="211D1E"/>
          <w:szCs w:val="19"/>
          <w:lang w:val="fr"/>
        </w:rPr>
        <w:t>Holzbau</w:t>
      </w:r>
      <w:proofErr w:type="spellEnd"/>
    </w:p>
    <w:p w14:paraId="506DD586" w14:textId="77777777" w:rsidR="00F750FE" w:rsidRDefault="00F750FE" w:rsidP="00CA391D">
      <w:pPr>
        <w:rPr>
          <w:b/>
          <w:bCs/>
          <w:szCs w:val="19"/>
          <w:lang w:val="fr-CH"/>
        </w:rPr>
      </w:pPr>
    </w:p>
    <w:p w14:paraId="2E2795B3" w14:textId="0894D2F6" w:rsidR="0079722D" w:rsidRPr="0079722D" w:rsidRDefault="0079722D" w:rsidP="00CA391D">
      <w:pPr>
        <w:rPr>
          <w:b/>
          <w:bCs/>
          <w:szCs w:val="19"/>
          <w:lang w:val="fr-CH"/>
        </w:rPr>
      </w:pPr>
      <w:r w:rsidRPr="0079722D">
        <w:rPr>
          <w:b/>
          <w:bCs/>
          <w:szCs w:val="19"/>
          <w:lang w:val="fr-CH"/>
        </w:rPr>
        <w:t>Images</w:t>
      </w:r>
    </w:p>
    <w:p w14:paraId="69F187B9" w14:textId="5129036C" w:rsidR="0079722D" w:rsidRDefault="00F750FE" w:rsidP="00CA391D">
      <w:pPr>
        <w:rPr>
          <w:szCs w:val="19"/>
          <w:lang w:val="fr-CH"/>
        </w:rPr>
      </w:pPr>
      <w:r>
        <w:rPr>
          <w:noProof/>
          <w:szCs w:val="19"/>
          <w:lang w:val="fr-CH"/>
        </w:rPr>
        <w:drawing>
          <wp:inline distT="0" distB="0" distL="0" distR="0" wp14:anchorId="2D7525D9" wp14:editId="6B797848">
            <wp:extent cx="2903821" cy="2186940"/>
            <wp:effectExtent l="0" t="0" r="0" b="3810"/>
            <wp:docPr id="1" name="Grafik 1" descr="Ein Bild, das Ventilator, 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Ventilator, Gerä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11765" cy="2192923"/>
                    </a:xfrm>
                    <a:prstGeom prst="rect">
                      <a:avLst/>
                    </a:prstGeom>
                  </pic:spPr>
                </pic:pic>
              </a:graphicData>
            </a:graphic>
          </wp:inline>
        </w:drawing>
      </w:r>
    </w:p>
    <w:p w14:paraId="37987C46" w14:textId="1BCE37AD" w:rsidR="0079722D" w:rsidRDefault="0079722D" w:rsidP="00CA391D">
      <w:pPr>
        <w:rPr>
          <w:szCs w:val="19"/>
          <w:lang w:val="fr-CH"/>
        </w:rPr>
      </w:pPr>
      <w:r>
        <w:rPr>
          <w:szCs w:val="19"/>
          <w:lang w:val="fr-CH"/>
        </w:rPr>
        <w:t>Image symbole</w:t>
      </w:r>
    </w:p>
    <w:p w14:paraId="49175AC6" w14:textId="77777777" w:rsidR="00CA391D" w:rsidRPr="00CA391D" w:rsidRDefault="00CA391D" w:rsidP="00CA391D">
      <w:pPr>
        <w:rPr>
          <w:szCs w:val="19"/>
          <w:lang w:val="fr-CH"/>
        </w:rPr>
      </w:pPr>
    </w:p>
    <w:p w14:paraId="20023BBE" w14:textId="77777777" w:rsidR="00CA391D" w:rsidRPr="00CA391D" w:rsidRDefault="00CA391D" w:rsidP="00CA391D">
      <w:pPr>
        <w:rPr>
          <w:b/>
          <w:bCs/>
          <w:szCs w:val="19"/>
          <w:lang w:val="fr-CH"/>
        </w:rPr>
      </w:pPr>
      <w:r w:rsidRPr="00CA391D">
        <w:rPr>
          <w:b/>
          <w:lang w:val="fr-CH"/>
        </w:rPr>
        <w:t>Contact</w:t>
      </w:r>
    </w:p>
    <w:p w14:paraId="433F3925" w14:textId="1A402B8E" w:rsidR="00256673" w:rsidRPr="0079722D" w:rsidRDefault="00CA391D" w:rsidP="009568D0">
      <w:pPr>
        <w:ind w:right="-257"/>
        <w:rPr>
          <w:noProof/>
          <w:lang w:val="fr-CH"/>
        </w:rPr>
      </w:pPr>
      <w:r w:rsidRPr="0079722D">
        <w:rPr>
          <w:noProof/>
          <w:lang w:val="fr-CH"/>
        </w:rPr>
        <w:t xml:space="preserve">Rolf Baumann, </w:t>
      </w:r>
      <w:r w:rsidR="0079722D" w:rsidRPr="0079722D">
        <w:rPr>
          <w:noProof/>
          <w:lang w:val="fr-CH"/>
        </w:rPr>
        <w:t>Responsable de la division Recherche &amp; développement, services et formation continue du département Architecture, bois et génie civil</w:t>
      </w:r>
    </w:p>
    <w:p w14:paraId="79A0A29F" w14:textId="3CAE93F5" w:rsidR="0038685E" w:rsidRPr="00F750FE" w:rsidRDefault="00F750FE" w:rsidP="009568D0">
      <w:pPr>
        <w:ind w:right="-257"/>
        <w:rPr>
          <w:noProof/>
          <w:lang w:val="fr-CH"/>
        </w:rPr>
      </w:pPr>
      <w:hyperlink r:id="rId12" w:history="1">
        <w:r w:rsidR="0079722D" w:rsidRPr="00F750FE">
          <w:rPr>
            <w:rStyle w:val="Hyperlink"/>
            <w:lang w:val="fr-CH"/>
          </w:rPr>
          <w:t>rolf.baumann@bfh.ch</w:t>
        </w:r>
      </w:hyperlink>
      <w:r w:rsidR="00177F80" w:rsidRPr="00F750FE">
        <w:rPr>
          <w:lang w:val="fr-CH"/>
        </w:rPr>
        <w:t>, +41 32 344 17 </w:t>
      </w:r>
      <w:r w:rsidR="0079722D" w:rsidRPr="00F750FE">
        <w:rPr>
          <w:lang w:val="fr-CH"/>
        </w:rPr>
        <w:t>22</w:t>
      </w:r>
    </w:p>
    <w:p w14:paraId="78D48296" w14:textId="0BA2AF87" w:rsidR="00711890" w:rsidRPr="00F750FE" w:rsidRDefault="00711890" w:rsidP="009568D0">
      <w:pPr>
        <w:ind w:right="-257"/>
        <w:rPr>
          <w:noProof/>
          <w:lang w:val="fr-CH"/>
        </w:rPr>
      </w:pPr>
    </w:p>
    <w:p w14:paraId="17DE66EE" w14:textId="0D7EAB1F" w:rsidR="00ED2D58" w:rsidRPr="008E01E7" w:rsidRDefault="00711890" w:rsidP="009568D0">
      <w:pPr>
        <w:ind w:right="-257"/>
        <w:rPr>
          <w:noProof/>
          <w:lang w:val="fr-CH"/>
        </w:rPr>
      </w:pPr>
      <w:r>
        <w:rPr>
          <w:noProof/>
          <w:lang w:val="fr"/>
        </w:rPr>
        <w:t xml:space="preserve">Vera Reid, communication et relations publiques, Haute école spécialisée bernoise, </w:t>
      </w:r>
      <w:hyperlink r:id="rId13" w:history="1">
        <w:r>
          <w:rPr>
            <w:rStyle w:val="Hyperlink"/>
            <w:noProof/>
            <w:lang w:val="fr"/>
          </w:rPr>
          <w:t>vera.reid@bfh.ch</w:t>
        </w:r>
      </w:hyperlink>
      <w:r>
        <w:rPr>
          <w:noProof/>
          <w:lang w:val="fr"/>
        </w:rPr>
        <w:t>, +41 32 344 02 82</w:t>
      </w:r>
    </w:p>
    <w:sectPr w:rsidR="00ED2D58" w:rsidRPr="008E01E7" w:rsidSect="00B04686">
      <w:headerReference w:type="even" r:id="rId14"/>
      <w:headerReference w:type="default" r:id="rId15"/>
      <w:footerReference w:type="even" r:id="rId16"/>
      <w:footerReference w:type="default" r:id="rId17"/>
      <w:headerReference w:type="first" r:id="rId18"/>
      <w:footerReference w:type="first" r:id="rId19"/>
      <w:pgSz w:w="11906" w:h="16838" w:code="9"/>
      <w:pgMar w:top="3119" w:right="2081" w:bottom="851" w:left="14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45F19" w14:textId="77777777" w:rsidR="00014D15" w:rsidRDefault="00014D15" w:rsidP="00014D15">
      <w:pPr>
        <w:spacing w:line="240" w:lineRule="auto"/>
      </w:pPr>
      <w:r>
        <w:separator/>
      </w:r>
    </w:p>
  </w:endnote>
  <w:endnote w:type="continuationSeparator" w:id="0">
    <w:p w14:paraId="6DE399EF" w14:textId="77777777" w:rsidR="00014D15" w:rsidRDefault="00014D15" w:rsidP="00014D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ryant Pro Regular Alternat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tRoundedPro-Light">
    <w:altName w:val="UnitRoundedPro-Light"/>
    <w:panose1 w:val="020B0504030101020104"/>
    <w:charset w:val="00"/>
    <w:family w:val="swiss"/>
    <w:notTrueType/>
    <w:pitch w:val="variable"/>
    <w:sig w:usb0="A00000FF" w:usb1="5000207B" w:usb2="0000000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59749" w14:textId="77777777" w:rsidR="00947293" w:rsidRDefault="009472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E742E" w14:textId="77777777" w:rsidR="00947293" w:rsidRDefault="0094729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8379E" w14:textId="77777777" w:rsidR="00947293" w:rsidRDefault="009472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1F014" w14:textId="77777777" w:rsidR="00014D15" w:rsidRDefault="00014D15" w:rsidP="00014D15">
      <w:pPr>
        <w:spacing w:line="240" w:lineRule="auto"/>
      </w:pPr>
      <w:r>
        <w:separator/>
      </w:r>
    </w:p>
  </w:footnote>
  <w:footnote w:type="continuationSeparator" w:id="0">
    <w:p w14:paraId="188163C7" w14:textId="77777777" w:rsidR="00014D15" w:rsidRDefault="00014D15" w:rsidP="00014D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A110A" w14:textId="77777777" w:rsidR="00947293" w:rsidRDefault="009472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83BFE" w14:textId="77777777" w:rsidR="00F248F0" w:rsidRPr="001F1B9C" w:rsidRDefault="00163B5F" w:rsidP="001F1B9C">
    <w:pPr>
      <w:pStyle w:val="Kopfzeile"/>
    </w:pPr>
    <w:r>
      <w:rPr>
        <w:noProof/>
        <w:lang w:val="fr"/>
      </w:rPr>
      <w:drawing>
        <wp:anchor distT="0" distB="0" distL="114300" distR="114300" simplePos="0" relativeHeight="251663360" behindDoc="0" locked="1" layoutInCell="1" allowOverlap="1" wp14:anchorId="53E3672A" wp14:editId="55F993B1">
          <wp:simplePos x="0" y="0"/>
          <wp:positionH relativeFrom="page">
            <wp:posOffset>875030</wp:posOffset>
          </wp:positionH>
          <wp:positionV relativeFrom="page">
            <wp:posOffset>421005</wp:posOffset>
          </wp:positionV>
          <wp:extent cx="509400" cy="754560"/>
          <wp:effectExtent l="0" t="0" r="0" b="7620"/>
          <wp:wrapNone/>
          <wp:docPr id="7" name="logo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400" cy="754560"/>
                  </a:xfrm>
                  <a:prstGeom prst="rect">
                    <a:avLst/>
                  </a:prstGeom>
                </pic:spPr>
              </pic:pic>
            </a:graphicData>
          </a:graphic>
          <wp14:sizeRelH relativeFrom="margin">
            <wp14:pctWidth>0</wp14:pctWidth>
          </wp14:sizeRelH>
          <wp14:sizeRelV relativeFrom="margin">
            <wp14:pctHeight>0</wp14:pctHeight>
          </wp14:sizeRelV>
        </wp:anchor>
      </w:drawing>
    </w:r>
    <w:r>
      <w:rPr>
        <w:noProof/>
        <w:lang w:val="fr"/>
      </w:rPr>
      <w:drawing>
        <wp:anchor distT="0" distB="0" distL="114300" distR="114300" simplePos="0" relativeHeight="251662336" behindDoc="0" locked="1" layoutInCell="1" allowOverlap="1" wp14:anchorId="62A3DA8B" wp14:editId="43040041">
          <wp:simplePos x="0" y="0"/>
          <wp:positionH relativeFrom="page">
            <wp:posOffset>875030</wp:posOffset>
          </wp:positionH>
          <wp:positionV relativeFrom="page">
            <wp:posOffset>417830</wp:posOffset>
          </wp:positionV>
          <wp:extent cx="509400" cy="754920"/>
          <wp:effectExtent l="0" t="0" r="0" b="7620"/>
          <wp:wrapNone/>
          <wp:docPr id="5" name="logo_sw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9400" cy="754920"/>
                  </a:xfrm>
                  <a:prstGeom prst="rect">
                    <a:avLst/>
                  </a:prstGeom>
                </pic:spPr>
              </pic:pic>
            </a:graphicData>
          </a:graphic>
          <wp14:sizeRelH relativeFrom="margin">
            <wp14:pctWidth>0</wp14:pctWidth>
          </wp14:sizeRelH>
          <wp14:sizeRelV relativeFrom="margin">
            <wp14:pctHeight>0</wp14:pctHeight>
          </wp14:sizeRelV>
        </wp:anchor>
      </w:drawing>
    </w:r>
    <w:r>
      <w:rPr>
        <w:noProof/>
        <w:lang w:val="fr"/>
      </w:rPr>
      <mc:AlternateContent>
        <mc:Choice Requires="wps">
          <w:drawing>
            <wp:anchor distT="0" distB="0" distL="114300" distR="114300" simplePos="0" relativeHeight="251660288" behindDoc="0" locked="0" layoutInCell="1" allowOverlap="1" wp14:anchorId="0B8A9DD3" wp14:editId="5FD563D1">
              <wp:simplePos x="0" y="0"/>
              <wp:positionH relativeFrom="page">
                <wp:posOffset>5019675</wp:posOffset>
              </wp:positionH>
              <wp:positionV relativeFrom="page">
                <wp:posOffset>1043940</wp:posOffset>
              </wp:positionV>
              <wp:extent cx="805680" cy="167760"/>
              <wp:effectExtent l="0" t="0" r="0" b="3810"/>
              <wp:wrapNone/>
              <wp:docPr id="4" name="Textfeld 4"/>
              <wp:cNvGraphicFramePr/>
              <a:graphic xmlns:a="http://schemas.openxmlformats.org/drawingml/2006/main">
                <a:graphicData uri="http://schemas.microsoft.com/office/word/2010/wordprocessingShape">
                  <wps:wsp>
                    <wps:cNvSpPr txBox="1"/>
                    <wps:spPr>
                      <a:xfrm>
                        <a:off x="0" y="0"/>
                        <a:ext cx="805680" cy="167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2A3131" w14:textId="77777777" w:rsidR="00F248F0" w:rsidRDefault="00163B5F" w:rsidP="00CA7E54">
                          <w:pPr>
                            <w:pStyle w:val="Kopfzeile"/>
                          </w:pPr>
                          <w:r>
                            <w:rPr>
                              <w:lang w:val="fr"/>
                            </w:rPr>
                            <w:t>Page </w:t>
                          </w:r>
                          <w:r>
                            <w:rPr>
                              <w:lang w:val="fr"/>
                            </w:rPr>
                            <w:fldChar w:fldCharType="begin"/>
                          </w:r>
                          <w:r>
                            <w:rPr>
                              <w:lang w:val="fr"/>
                            </w:rPr>
                            <w:instrText xml:space="preserve"> PAGE   \* MERGEFORMAT </w:instrText>
                          </w:r>
                          <w:r>
                            <w:rPr>
                              <w:lang w:val="fr"/>
                            </w:rPr>
                            <w:fldChar w:fldCharType="separate"/>
                          </w:r>
                          <w:r>
                            <w:rPr>
                              <w:noProof/>
                              <w:lang w:val="fr"/>
                            </w:rPr>
                            <w:t>2</w:t>
                          </w:r>
                          <w:r>
                            <w:rPr>
                              <w:lang w:val="fr"/>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A9DD3" id="_x0000_t202" coordsize="21600,21600" o:spt="202" path="m,l,21600r21600,l21600,xe">
              <v:stroke joinstyle="miter"/>
              <v:path gradientshapeok="t" o:connecttype="rect"/>
            </v:shapetype>
            <v:shape id="Textfeld 4" o:spid="_x0000_s1026" type="#_x0000_t202" style="position:absolute;margin-left:395.25pt;margin-top:82.2pt;width:63.45pt;height:13.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" fillcolor="white [3201]" stroked="f" strokeweight=".5pt">
              <v:textbox inset="0,0,0,0">
                <w:txbxContent>
                  <w:p w14:paraId="6A2A3131" w14:textId="77777777" w:rsidR="00F248F0" w:rsidRDefault="00163B5F" w:rsidP="00CA7E54">
                    <w:pPr>
                      <w:pStyle w:val="Kopfzeile"/>
                    </w:pPr>
                    <w:r>
                      <w:rPr>
                        <w:lang w:val="fr"/>
                      </w:rPr>
                      <w:t>Page </w:t>
                    </w:r>
                    <w:r>
                      <w:rPr>
                        <w:lang w:val="fr"/>
                      </w:rPr>
                      <w:fldChar w:fldCharType="begin"/>
                    </w:r>
                    <w:r>
                      <w:rPr>
                        <w:lang w:val="fr"/>
                      </w:rPr>
                      <w:instrText xml:space="preserve"> PAGE   \* MERGEFORMAT </w:instrText>
                    </w:r>
                    <w:r>
                      <w:rPr>
                        <w:lang w:val="fr"/>
                      </w:rPr>
                      <w:fldChar w:fldCharType="separate"/>
                    </w:r>
                    <w:r>
                      <w:rPr>
                        <w:noProof/>
                        <w:lang w:val="fr"/>
                      </w:rPr>
                      <w:t>2</w:t>
                    </w:r>
                    <w:r>
                      <w:rPr>
                        <w:lang w:val="fr"/>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E99BA" w14:textId="77777777" w:rsidR="00F248F0" w:rsidRDefault="00163B5F" w:rsidP="001F0F2A">
    <w:pPr>
      <w:pStyle w:val="Kopfzeile"/>
      <w:spacing w:after="2180"/>
    </w:pPr>
    <w:r>
      <w:rPr>
        <w:noProof/>
        <w:lang w:val="fr"/>
      </w:rPr>
      <w:drawing>
        <wp:anchor distT="0" distB="0" distL="114300" distR="114300" simplePos="0" relativeHeight="251664384" behindDoc="0" locked="1" layoutInCell="1" allowOverlap="1" wp14:anchorId="186343A9" wp14:editId="3327721A">
          <wp:simplePos x="0" y="0"/>
          <wp:positionH relativeFrom="page">
            <wp:posOffset>875030</wp:posOffset>
          </wp:positionH>
          <wp:positionV relativeFrom="page">
            <wp:posOffset>421005</wp:posOffset>
          </wp:positionV>
          <wp:extent cx="509400" cy="754560"/>
          <wp:effectExtent l="0" t="0" r="0" b="7620"/>
          <wp:wrapNone/>
          <wp:docPr id="6"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400" cy="754560"/>
                  </a:xfrm>
                  <a:prstGeom prst="rect">
                    <a:avLst/>
                  </a:prstGeom>
                </pic:spPr>
              </pic:pic>
            </a:graphicData>
          </a:graphic>
          <wp14:sizeRelH relativeFrom="margin">
            <wp14:pctWidth>0</wp14:pctWidth>
          </wp14:sizeRelH>
          <wp14:sizeRelV relativeFrom="margin">
            <wp14:pctHeight>0</wp14:pctHeight>
          </wp14:sizeRelV>
        </wp:anchor>
      </w:drawing>
    </w:r>
    <w:r>
      <w:rPr>
        <w:noProof/>
        <w:lang w:val="fr"/>
      </w:rPr>
      <w:drawing>
        <wp:anchor distT="0" distB="0" distL="114300" distR="114300" simplePos="0" relativeHeight="251661312" behindDoc="0" locked="1" layoutInCell="1" allowOverlap="1" wp14:anchorId="0B5122C5" wp14:editId="42AF9271">
          <wp:simplePos x="0" y="0"/>
          <wp:positionH relativeFrom="page">
            <wp:posOffset>875030</wp:posOffset>
          </wp:positionH>
          <wp:positionV relativeFrom="page">
            <wp:posOffset>417830</wp:posOffset>
          </wp:positionV>
          <wp:extent cx="509400" cy="754920"/>
          <wp:effectExtent l="0" t="0" r="0" b="7620"/>
          <wp:wrapNone/>
          <wp:docPr id="8" name="logo_sw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9400" cy="754920"/>
                  </a:xfrm>
                  <a:prstGeom prst="rect">
                    <a:avLst/>
                  </a:prstGeom>
                </pic:spPr>
              </pic:pic>
            </a:graphicData>
          </a:graphic>
          <wp14:sizeRelH relativeFrom="margin">
            <wp14:pctWidth>0</wp14:pctWidth>
          </wp14:sizeRelH>
          <wp14:sizeRelV relativeFrom="margin">
            <wp14:pctHeight>0</wp14:pctHeight>
          </wp14:sizeRelV>
        </wp:anchor>
      </w:drawing>
    </w:r>
    <w:r>
      <w:rPr>
        <w:noProof/>
        <w:lang w:val="fr"/>
      </w:rPr>
      <mc:AlternateContent>
        <mc:Choice Requires="wps">
          <w:drawing>
            <wp:anchor distT="0" distB="0" distL="114300" distR="114300" simplePos="0" relativeHeight="251659264" behindDoc="0" locked="0" layoutInCell="1" allowOverlap="1" wp14:anchorId="6491DFB3" wp14:editId="4B3FD063">
              <wp:simplePos x="0" y="0"/>
              <wp:positionH relativeFrom="page">
                <wp:posOffset>5015230</wp:posOffset>
              </wp:positionH>
              <wp:positionV relativeFrom="page">
                <wp:posOffset>791845</wp:posOffset>
              </wp:positionV>
              <wp:extent cx="2063880" cy="2160360"/>
              <wp:effectExtent l="0" t="0" r="0" b="0"/>
              <wp:wrapNone/>
              <wp:docPr id="3" name="absenderbox"/>
              <wp:cNvGraphicFramePr/>
              <a:graphic xmlns:a="http://schemas.openxmlformats.org/drawingml/2006/main">
                <a:graphicData uri="http://schemas.microsoft.com/office/word/2010/wordprocessingShape">
                  <wps:wsp>
                    <wps:cNvSpPr txBox="1"/>
                    <wps:spPr>
                      <a:xfrm>
                        <a:off x="0" y="0"/>
                        <a:ext cx="2063880" cy="2160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lenraster"/>
                            <w:tblW w:w="3249" w:type="dxa"/>
                            <w:tblLayout w:type="fixed"/>
                            <w:tblLook w:val="04A0" w:firstRow="1" w:lastRow="0" w:firstColumn="1" w:lastColumn="0" w:noHBand="0" w:noVBand="1"/>
                          </w:tblPr>
                          <w:tblGrid>
                            <w:gridCol w:w="3249"/>
                          </w:tblGrid>
                          <w:tr w:rsidR="00F248F0" w14:paraId="2682533C" w14:textId="77777777" w:rsidTr="00646111">
                            <w:tc>
                              <w:tcPr>
                                <w:tcW w:w="3249" w:type="dxa"/>
                              </w:tcPr>
                              <w:p w14:paraId="032B12F1" w14:textId="77777777" w:rsidR="00F248F0" w:rsidRPr="003010C0" w:rsidRDefault="00163B5F" w:rsidP="001F1B9C">
                                <w:pPr>
                                  <w:pStyle w:val="Kopfzeile"/>
                                  <w:rPr>
                                    <w:b/>
                                  </w:rPr>
                                </w:pPr>
                                <w:r>
                                  <w:rPr>
                                    <w:rFonts w:hAnsi="Lucida Sans"/>
                                    <w:b/>
                                    <w:bCs/>
                                    <w:lang w:val="fr"/>
                                  </w:rPr>
                                  <w:t>Haute école spécialisée bernoise</w:t>
                                </w:r>
                              </w:p>
                            </w:tc>
                          </w:tr>
                          <w:tr w:rsidR="00F248F0" w:rsidRPr="00F750FE" w14:paraId="100042BF" w14:textId="77777777" w:rsidTr="00646111">
                            <w:tc>
                              <w:tcPr>
                                <w:tcW w:w="3249" w:type="dxa"/>
                                <w:tcMar>
                                  <w:bottom w:w="90" w:type="dxa"/>
                                </w:tcMar>
                              </w:tcPr>
                              <w:p w14:paraId="70BFFAAA" w14:textId="6D593948" w:rsidR="00F248F0" w:rsidRPr="008E01E7" w:rsidRDefault="00947293" w:rsidP="001F1B9C">
                                <w:pPr>
                                  <w:pStyle w:val="Kopfzeile"/>
                                  <w:rPr>
                                    <w:lang w:val="fr-CH"/>
                                  </w:rPr>
                                </w:pPr>
                                <w:r>
                                  <w:rPr>
                                    <w:rFonts w:hAnsi="Lucida Sans"/>
                                    <w:lang w:val="fr"/>
                                  </w:rPr>
                                  <w:t>Architecture, bois et génie civil</w:t>
                                </w:r>
                              </w:p>
                            </w:tc>
                          </w:tr>
                          <w:tr w:rsidR="00F248F0" w14:paraId="6F9E5E9D" w14:textId="77777777" w:rsidTr="00646111">
                            <w:tc>
                              <w:tcPr>
                                <w:tcW w:w="3249" w:type="dxa"/>
                                <w:tcMar>
                                  <w:bottom w:w="90" w:type="dxa"/>
                                </w:tcMar>
                              </w:tcPr>
                              <w:p w14:paraId="750D5DF1" w14:textId="02A94053" w:rsidR="00F248F0" w:rsidRDefault="00947293" w:rsidP="001F1B9C">
                                <w:pPr>
                                  <w:pStyle w:val="Kopfzeile"/>
                                </w:pPr>
                                <w:r>
                                  <w:rPr>
                                    <w:rFonts w:hAnsi="Lucida Sans"/>
                                    <w:lang w:val="fr"/>
                                  </w:rPr>
                                  <w:t>Route de Soleure 102</w:t>
                                </w:r>
                              </w:p>
                              <w:p w14:paraId="1CD9EE79" w14:textId="594688D3" w:rsidR="00F248F0" w:rsidRDefault="00163B5F" w:rsidP="00D10007">
                                <w:pPr>
                                  <w:pStyle w:val="Kopfzeile"/>
                                </w:pPr>
                                <w:r>
                                  <w:rPr>
                                    <w:rFonts w:hAnsi="Lucida Sans"/>
                                    <w:lang w:val="fr"/>
                                  </w:rPr>
                                  <w:t>2504 Bienne</w:t>
                                </w:r>
                              </w:p>
                            </w:tc>
                          </w:tr>
                          <w:tr w:rsidR="00F248F0" w14:paraId="10099E30" w14:textId="77777777" w:rsidTr="00646111">
                            <w:tc>
                              <w:tcPr>
                                <w:tcW w:w="3249" w:type="dxa"/>
                                <w:tcMar>
                                  <w:bottom w:w="90" w:type="dxa"/>
                                </w:tcMar>
                              </w:tcPr>
                              <w:p w14:paraId="29A091E4" w14:textId="0BE9B62E" w:rsidR="00F248F0" w:rsidRDefault="00163B5F" w:rsidP="00D10007">
                                <w:pPr>
                                  <w:pStyle w:val="Kopfzeile"/>
                                </w:pPr>
                                <w:r>
                                  <w:rPr>
                                    <w:rFonts w:hAnsi="Lucida Sans"/>
                                    <w:lang w:val="fr"/>
                                  </w:rPr>
                                  <w:t>Téléphone 032 344 02 82</w:t>
                                </w:r>
                              </w:p>
                            </w:tc>
                          </w:tr>
                          <w:tr w:rsidR="00F248F0" w14:paraId="539AD738" w14:textId="77777777" w:rsidTr="00646111">
                            <w:tc>
                              <w:tcPr>
                                <w:tcW w:w="3249" w:type="dxa"/>
                                <w:tcMar>
                                  <w:bottom w:w="90" w:type="dxa"/>
                                </w:tcMar>
                              </w:tcPr>
                              <w:p w14:paraId="5C06606B" w14:textId="0BE865AC" w:rsidR="00F248F0" w:rsidRDefault="00947293" w:rsidP="001F1B9C">
                                <w:pPr>
                                  <w:pStyle w:val="Kopfzeile"/>
                                </w:pPr>
                                <w:r w:rsidRPr="008E01E7">
                                  <w:rPr>
                                    <w:rFonts w:hAnsi="Lucida Sans"/>
                                  </w:rPr>
                                  <w:t>vera.reid@bfh.ch</w:t>
                                </w:r>
                              </w:p>
                              <w:p w14:paraId="7BADBF8F" w14:textId="51706BEC" w:rsidR="00F248F0" w:rsidRDefault="00163B5F" w:rsidP="001F1B9C">
                                <w:pPr>
                                  <w:pStyle w:val="Kopfzeile"/>
                                </w:pPr>
                                <w:r w:rsidRPr="008E01E7">
                                  <w:rPr>
                                    <w:rFonts w:hAnsi="Lucida Sans"/>
                                  </w:rPr>
                                  <w:t>bfh.ch</w:t>
                                </w:r>
                              </w:p>
                            </w:tc>
                          </w:tr>
                        </w:tbl>
                        <w:p w14:paraId="763F6C5D" w14:textId="77777777" w:rsidR="00F248F0" w:rsidRDefault="00F750FE" w:rsidP="001F1B9C">
                          <w:pPr>
                            <w:pStyle w:val="Kopfzei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1DFB3" id="_x0000_t202" coordsize="21600,21600" o:spt="202" path="m,l,21600r21600,l21600,xe">
              <v:stroke joinstyle="miter"/>
              <v:path gradientshapeok="t" o:connecttype="rect"/>
            </v:shapetype>
            <v:shape id="absenderbox" o:spid="_x0000_s1027" type="#_x0000_t202" style="position:absolute;margin-left:394.9pt;margin-top:62.35pt;width:162.5pt;height:170.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" fillcolor="white [3201]" stroked="f" strokeweight=".5pt">
              <v:textbox inset="0,0,0,0">
                <w:txbxContent>
                  <w:tbl>
                    <w:tblPr>
                      <w:tblStyle w:val="Tabellenraster"/>
                      <w:tblW w:w="3249" w:type="dxa"/>
                      <w:tblLayout w:type="fixed"/>
                      <w:tblLook w:val="04A0" w:firstRow="1" w:lastRow="0" w:firstColumn="1" w:lastColumn="0" w:noHBand="0" w:noVBand="1"/>
                    </w:tblPr>
                    <w:tblGrid>
                      <w:gridCol w:w="3249"/>
                    </w:tblGrid>
                    <w:tr w:rsidR="00F248F0" w14:paraId="2682533C" w14:textId="77777777" w:rsidTr="00646111">
                      <w:tc>
                        <w:tcPr>
                          <w:tcW w:w="3249" w:type="dxa"/>
                        </w:tcPr>
                        <w:p w14:paraId="032B12F1" w14:textId="77777777" w:rsidR="00F248F0" w:rsidRPr="003010C0" w:rsidRDefault="00163B5F" w:rsidP="001F1B9C">
                          <w:pPr>
                            <w:pStyle w:val="Kopfzeile"/>
                            <w:rPr>
                              <w:b/>
                            </w:rPr>
                          </w:pPr>
                          <w:r>
                            <w:rPr>
                              <w:rFonts w:hAnsi="Lucida Sans"/>
                              <w:b/>
                              <w:bCs/>
                              <w:lang w:val="fr"/>
                            </w:rPr>
                            <w:t>Haute école spécialisée bernoise</w:t>
                          </w:r>
                        </w:p>
                      </w:tc>
                    </w:tr>
                    <w:tr w:rsidR="00F248F0" w:rsidRPr="00F750FE" w14:paraId="100042BF" w14:textId="77777777" w:rsidTr="00646111">
                      <w:tc>
                        <w:tcPr>
                          <w:tcW w:w="3249" w:type="dxa"/>
                          <w:tcMar>
                            <w:bottom w:w="90" w:type="dxa"/>
                          </w:tcMar>
                        </w:tcPr>
                        <w:p w14:paraId="70BFFAAA" w14:textId="6D593948" w:rsidR="00F248F0" w:rsidRPr="008E01E7" w:rsidRDefault="00947293" w:rsidP="001F1B9C">
                          <w:pPr>
                            <w:pStyle w:val="Kopfzeile"/>
                            <w:rPr>
                              <w:lang w:val="fr-CH"/>
                            </w:rPr>
                          </w:pPr>
                          <w:r>
                            <w:rPr>
                              <w:rFonts w:hAnsi="Lucida Sans"/>
                              <w:lang w:val="fr"/>
                            </w:rPr>
                            <w:t>Architecture, bois et génie civil</w:t>
                          </w:r>
                        </w:p>
                      </w:tc>
                    </w:tr>
                    <w:tr w:rsidR="00F248F0" w14:paraId="6F9E5E9D" w14:textId="77777777" w:rsidTr="00646111">
                      <w:tc>
                        <w:tcPr>
                          <w:tcW w:w="3249" w:type="dxa"/>
                          <w:tcMar>
                            <w:bottom w:w="90" w:type="dxa"/>
                          </w:tcMar>
                        </w:tcPr>
                        <w:p w14:paraId="750D5DF1" w14:textId="02A94053" w:rsidR="00F248F0" w:rsidRDefault="00947293" w:rsidP="001F1B9C">
                          <w:pPr>
                            <w:pStyle w:val="Kopfzeile"/>
                          </w:pPr>
                          <w:r>
                            <w:rPr>
                              <w:rFonts w:hAnsi="Lucida Sans"/>
                              <w:lang w:val="fr"/>
                            </w:rPr>
                            <w:t>Route de Soleure 102</w:t>
                          </w:r>
                        </w:p>
                        <w:p w14:paraId="1CD9EE79" w14:textId="594688D3" w:rsidR="00F248F0" w:rsidRDefault="00163B5F" w:rsidP="00D10007">
                          <w:pPr>
                            <w:pStyle w:val="Kopfzeile"/>
                          </w:pPr>
                          <w:r>
                            <w:rPr>
                              <w:rFonts w:hAnsi="Lucida Sans"/>
                              <w:lang w:val="fr"/>
                            </w:rPr>
                            <w:t>2504 Bienne</w:t>
                          </w:r>
                        </w:p>
                      </w:tc>
                    </w:tr>
                    <w:tr w:rsidR="00F248F0" w14:paraId="10099E30" w14:textId="77777777" w:rsidTr="00646111">
                      <w:tc>
                        <w:tcPr>
                          <w:tcW w:w="3249" w:type="dxa"/>
                          <w:tcMar>
                            <w:bottom w:w="90" w:type="dxa"/>
                          </w:tcMar>
                        </w:tcPr>
                        <w:p w14:paraId="29A091E4" w14:textId="0BE9B62E" w:rsidR="00F248F0" w:rsidRDefault="00163B5F" w:rsidP="00D10007">
                          <w:pPr>
                            <w:pStyle w:val="Kopfzeile"/>
                          </w:pPr>
                          <w:r>
                            <w:rPr>
                              <w:rFonts w:hAnsi="Lucida Sans"/>
                              <w:lang w:val="fr"/>
                            </w:rPr>
                            <w:t>Téléphone 032 344 02 82</w:t>
                          </w:r>
                        </w:p>
                      </w:tc>
                    </w:tr>
                    <w:tr w:rsidR="00F248F0" w14:paraId="539AD738" w14:textId="77777777" w:rsidTr="00646111">
                      <w:tc>
                        <w:tcPr>
                          <w:tcW w:w="3249" w:type="dxa"/>
                          <w:tcMar>
                            <w:bottom w:w="90" w:type="dxa"/>
                          </w:tcMar>
                        </w:tcPr>
                        <w:p w14:paraId="5C06606B" w14:textId="0BE865AC" w:rsidR="00F248F0" w:rsidRDefault="00947293" w:rsidP="001F1B9C">
                          <w:pPr>
                            <w:pStyle w:val="Kopfzeile"/>
                          </w:pPr>
                          <w:r w:rsidRPr="008E01E7">
                            <w:rPr>
                              <w:rFonts w:hAnsi="Lucida Sans"/>
                            </w:rPr>
                            <w:t>vera.reid@bfh.ch</w:t>
                          </w:r>
                        </w:p>
                        <w:p w14:paraId="7BADBF8F" w14:textId="51706BEC" w:rsidR="00F248F0" w:rsidRDefault="00163B5F" w:rsidP="001F1B9C">
                          <w:pPr>
                            <w:pStyle w:val="Kopfzeile"/>
                          </w:pPr>
                          <w:r w:rsidRPr="008E01E7">
                            <w:rPr>
                              <w:rFonts w:hAnsi="Lucida Sans"/>
                            </w:rPr>
                            <w:t>bfh.ch</w:t>
                          </w:r>
                        </w:p>
                      </w:tc>
                    </w:tr>
                  </w:tbl>
                  <w:p w14:paraId="763F6C5D" w14:textId="77777777" w:rsidR="00F248F0" w:rsidRDefault="00F750FE" w:rsidP="001F1B9C">
                    <w:pPr>
                      <w:pStyle w:val="Kopfzeile"/>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15:restartNumberingAfterBreak="0">
    <w:nsid w:val="FFFFFF80"/>
    <w:multiLevelType w:val="singleLevel"/>
    <w:tmpl w:val="420C28F0"/>
    <w:lvl w:ilvl="0">
      <w:start w:val="1"/>
      <w:numFmt w:val="bullet"/>
      <w:pStyle w:val="Aufzhlungszeichen5"/>
      <w:lvlText w:val="–"/>
      <w:lvlJc w:val="left"/>
      <w:pPr>
        <w:tabs>
          <w:tab w:val="num" w:pos="1247"/>
        </w:tabs>
        <w:ind w:left="1247" w:hanging="226"/>
      </w:pPr>
      <w:rPr>
        <w:rFonts w:ascii="Bryant Pro Regular Alternate" w:hAnsi="Bryant Pro Regular Alternate" w:hint="default"/>
      </w:rPr>
    </w:lvl>
  </w:abstractNum>
  <w:abstractNum w:abstractNumId="1" w15:restartNumberingAfterBreak="0">
    <w:nsid w:val="FFFFFF81"/>
    <w:multiLevelType w:val="singleLevel"/>
    <w:tmpl w:val="B24EE49A"/>
    <w:lvl w:ilvl="0">
      <w:start w:val="1"/>
      <w:numFmt w:val="bullet"/>
      <w:pStyle w:val="Aufzhlungszeichen4"/>
      <w:lvlText w:val="–"/>
      <w:lvlJc w:val="left"/>
      <w:pPr>
        <w:tabs>
          <w:tab w:val="num" w:pos="1021"/>
        </w:tabs>
        <w:ind w:left="1021" w:hanging="227"/>
      </w:pPr>
      <w:rPr>
        <w:rFonts w:ascii="Bryant Pro Regular Alternate" w:hAnsi="Bryant Pro Regular Alternate" w:hint="default"/>
      </w:rPr>
    </w:lvl>
  </w:abstractNum>
  <w:abstractNum w:abstractNumId="2" w15:restartNumberingAfterBreak="0">
    <w:nsid w:val="FFFFFF82"/>
    <w:multiLevelType w:val="singleLevel"/>
    <w:tmpl w:val="C31E0340"/>
    <w:lvl w:ilvl="0">
      <w:start w:val="1"/>
      <w:numFmt w:val="bullet"/>
      <w:pStyle w:val="Aufzhlungszeichen3"/>
      <w:lvlText w:val="–"/>
      <w:lvlJc w:val="left"/>
      <w:pPr>
        <w:tabs>
          <w:tab w:val="num" w:pos="794"/>
        </w:tabs>
        <w:ind w:left="794" w:hanging="228"/>
      </w:pPr>
      <w:rPr>
        <w:rFonts w:ascii="Bryant Pro Regular Alternate" w:hAnsi="Bryant Pro Regular Alternate" w:hint="default"/>
      </w:rPr>
    </w:lvl>
  </w:abstractNum>
  <w:abstractNum w:abstractNumId="3" w15:restartNumberingAfterBreak="0">
    <w:nsid w:val="FFFFFF83"/>
    <w:multiLevelType w:val="singleLevel"/>
    <w:tmpl w:val="364686D8"/>
    <w:lvl w:ilvl="0">
      <w:start w:val="1"/>
      <w:numFmt w:val="bullet"/>
      <w:pStyle w:val="Aufzhlungszeichen2"/>
      <w:lvlText w:val="–"/>
      <w:lvlJc w:val="left"/>
      <w:pPr>
        <w:tabs>
          <w:tab w:val="num" w:pos="567"/>
        </w:tabs>
        <w:ind w:left="567" w:hanging="227"/>
      </w:pPr>
      <w:rPr>
        <w:rFonts w:ascii="Bryant Pro Regular Alternate" w:hAnsi="Bryant Pro Regular Alternate" w:hint="default"/>
      </w:rPr>
    </w:lvl>
  </w:abstractNum>
  <w:abstractNum w:abstractNumId="4" w15:restartNumberingAfterBreak="0">
    <w:nsid w:val="FFFFFF89"/>
    <w:multiLevelType w:val="singleLevel"/>
    <w:tmpl w:val="33BADBA0"/>
    <w:lvl w:ilvl="0">
      <w:start w:val="1"/>
      <w:numFmt w:val="bullet"/>
      <w:pStyle w:val="Aufzhlungszeichen"/>
      <w:lvlText w:val="–"/>
      <w:lvlJc w:val="left"/>
      <w:pPr>
        <w:tabs>
          <w:tab w:val="num" w:pos="284"/>
        </w:tabs>
        <w:ind w:left="284" w:hanging="284"/>
      </w:pPr>
      <w:rPr>
        <w:rFonts w:ascii="Bryant Pro Regular Alternate" w:hAnsi="Bryant Pro Regular Alternate" w:hint="default"/>
      </w:rPr>
    </w:lvl>
  </w:abstractNum>
  <w:abstractNum w:abstractNumId="5" w15:restartNumberingAfterBreak="0">
    <w:nsid w:val="01DE55C5"/>
    <w:multiLevelType w:val="hybridMultilevel"/>
    <w:tmpl w:val="83D8545C"/>
    <w:lvl w:ilvl="0" w:tplc="B8AC253A">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7A80646"/>
    <w:multiLevelType w:val="multilevel"/>
    <w:tmpl w:val="B02C1ADE"/>
    <w:lvl w:ilvl="0">
      <w:start w:val="1"/>
      <w:numFmt w:val="decimal"/>
      <w:pStyle w:val="berschrift1"/>
      <w:lvlText w:val="%1."/>
      <w:lvlJc w:val="left"/>
      <w:pPr>
        <w:tabs>
          <w:tab w:val="num" w:pos="0"/>
        </w:tabs>
        <w:ind w:left="0" w:firstLine="0"/>
      </w:pPr>
      <w:rPr>
        <w:rFonts w:ascii="Lucida Sans" w:hAnsi="Lucida Sans" w:hint="default"/>
        <w:b w:val="0"/>
        <w:i w:val="0"/>
        <w:vanish w:val="0"/>
        <w:color w:val="auto"/>
        <w:sz w:val="28"/>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7" w15:restartNumberingAfterBreak="0">
    <w:nsid w:val="2B6202AD"/>
    <w:multiLevelType w:val="hybridMultilevel"/>
    <w:tmpl w:val="D6D09AB8"/>
    <w:lvl w:ilvl="0" w:tplc="821874D0">
      <w:start w:val="26"/>
      <w:numFmt w:val="bullet"/>
      <w:lvlText w:val="-"/>
      <w:lvlJc w:val="left"/>
      <w:pPr>
        <w:ind w:left="720" w:hanging="360"/>
      </w:pPr>
      <w:rPr>
        <w:rFonts w:ascii="Lucida Sans" w:eastAsiaTheme="minorHAnsi" w:hAnsi="Lucida San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C3F7338"/>
    <w:multiLevelType w:val="multilevel"/>
    <w:tmpl w:val="7682CBCE"/>
    <w:lvl w:ilvl="0">
      <w:start w:val="1"/>
      <w:numFmt w:val="decimal"/>
      <w:pStyle w:val="Nummerierung"/>
      <w:lvlText w:val="%1."/>
      <w:lvlJc w:val="left"/>
      <w:pPr>
        <w:tabs>
          <w:tab w:val="num" w:pos="340"/>
        </w:tabs>
        <w:ind w:left="340" w:hanging="340"/>
      </w:pPr>
      <w:rPr>
        <w:rFonts w:hint="default"/>
      </w:rPr>
    </w:lvl>
    <w:lvl w:ilvl="1">
      <w:start w:val="1"/>
      <w:numFmt w:val="decimal"/>
      <w:suff w:val="space"/>
      <w:lvlText w:val="%1.%2"/>
      <w:lvlJc w:val="left"/>
      <w:pPr>
        <w:ind w:left="567" w:hanging="227"/>
      </w:pPr>
      <w:rPr>
        <w:rFonts w:hint="default"/>
      </w:rPr>
    </w:lvl>
    <w:lvl w:ilvl="2">
      <w:start w:val="1"/>
      <w:numFmt w:val="decimal"/>
      <w:suff w:val="space"/>
      <w:lvlText w:val="%1.%2.%3"/>
      <w:lvlJc w:val="left"/>
      <w:pPr>
        <w:ind w:left="794" w:firstLine="0"/>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453"/>
        </w:tabs>
        <w:ind w:left="453" w:hanging="453"/>
      </w:pPr>
      <w:rPr>
        <w:rFonts w:hint="default"/>
      </w:rPr>
    </w:lvl>
    <w:lvl w:ilvl="5">
      <w:start w:val="1"/>
      <w:numFmt w:val="decimal"/>
      <w:lvlText w:val="%1.%2.%3.%4.%5.%6"/>
      <w:lvlJc w:val="left"/>
      <w:pPr>
        <w:tabs>
          <w:tab w:val="num" w:pos="453"/>
        </w:tabs>
        <w:ind w:left="453" w:hanging="453"/>
      </w:pPr>
      <w:rPr>
        <w:rFonts w:hint="default"/>
      </w:rPr>
    </w:lvl>
    <w:lvl w:ilvl="6">
      <w:start w:val="1"/>
      <w:numFmt w:val="decimal"/>
      <w:lvlText w:val="%1.%2.%3.%4.%5.%6.%7"/>
      <w:lvlJc w:val="left"/>
      <w:pPr>
        <w:tabs>
          <w:tab w:val="num" w:pos="453"/>
        </w:tabs>
        <w:ind w:left="453" w:hanging="453"/>
      </w:pPr>
      <w:rPr>
        <w:rFonts w:hint="default"/>
      </w:rPr>
    </w:lvl>
    <w:lvl w:ilvl="7">
      <w:start w:val="1"/>
      <w:numFmt w:val="decimal"/>
      <w:lvlText w:val="%1.%2.%3.%4.%5.%6.%7.%8"/>
      <w:lvlJc w:val="left"/>
      <w:pPr>
        <w:tabs>
          <w:tab w:val="num" w:pos="453"/>
        </w:tabs>
        <w:ind w:left="453" w:hanging="453"/>
      </w:pPr>
      <w:rPr>
        <w:rFonts w:hint="default"/>
      </w:rPr>
    </w:lvl>
    <w:lvl w:ilvl="8">
      <w:start w:val="1"/>
      <w:numFmt w:val="decimal"/>
      <w:lvlText w:val="%1.%2.%3.%4.%5.%6.%7.%8.%9"/>
      <w:lvlJc w:val="left"/>
      <w:pPr>
        <w:tabs>
          <w:tab w:val="num" w:pos="453"/>
        </w:tabs>
        <w:ind w:left="453" w:hanging="453"/>
      </w:pPr>
      <w:rPr>
        <w:rFonts w:hint="default"/>
      </w:rPr>
    </w:lvl>
  </w:abstractNum>
  <w:abstractNum w:abstractNumId="9" w15:restartNumberingAfterBreak="0">
    <w:nsid w:val="41581A71"/>
    <w:multiLevelType w:val="hybridMultilevel"/>
    <w:tmpl w:val="70AE4388"/>
    <w:lvl w:ilvl="0" w:tplc="10862742">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D377A91"/>
    <w:multiLevelType w:val="hybridMultilevel"/>
    <w:tmpl w:val="B8BEDA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BF35033"/>
    <w:multiLevelType w:val="multilevel"/>
    <w:tmpl w:val="0464D6C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1F3271"/>
    <w:multiLevelType w:val="hybridMultilevel"/>
    <w:tmpl w:val="6C824A62"/>
    <w:lvl w:ilvl="0" w:tplc="213C7A62">
      <w:start w:val="2018"/>
      <w:numFmt w:val="bullet"/>
      <w:lvlText w:val="-"/>
      <w:lvlJc w:val="left"/>
      <w:pPr>
        <w:ind w:left="720" w:hanging="360"/>
      </w:pPr>
      <w:rPr>
        <w:rFonts w:ascii="Lucida Sans" w:eastAsia="Times New Roman" w:hAnsi="Lucida San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8"/>
  </w:num>
  <w:num w:numId="12">
    <w:abstractNumId w:val="6"/>
  </w:num>
  <w:num w:numId="13">
    <w:abstractNumId w:val="6"/>
  </w:num>
  <w:num w:numId="14">
    <w:abstractNumId w:val="6"/>
  </w:num>
  <w:num w:numId="15">
    <w:abstractNumId w:val="6"/>
  </w:num>
  <w:num w:numId="16">
    <w:abstractNumId w:val="6"/>
  </w:num>
  <w:num w:numId="17">
    <w:abstractNumId w:val="11"/>
  </w:num>
  <w:num w:numId="18">
    <w:abstractNumId w:val="10"/>
  </w:num>
  <w:num w:numId="19">
    <w:abstractNumId w:val="9"/>
  </w:num>
  <w:num w:numId="20">
    <w:abstractNumId w:val="5"/>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766"/>
    <w:rsid w:val="00001C5D"/>
    <w:rsid w:val="000126FD"/>
    <w:rsid w:val="00014D15"/>
    <w:rsid w:val="00016C64"/>
    <w:rsid w:val="00030D9E"/>
    <w:rsid w:val="000314D2"/>
    <w:rsid w:val="0003177A"/>
    <w:rsid w:val="00034FF5"/>
    <w:rsid w:val="00052529"/>
    <w:rsid w:val="000715A4"/>
    <w:rsid w:val="00075FE4"/>
    <w:rsid w:val="00090DEB"/>
    <w:rsid w:val="000C0A1B"/>
    <w:rsid w:val="000E1803"/>
    <w:rsid w:val="00104B68"/>
    <w:rsid w:val="00116D34"/>
    <w:rsid w:val="00134419"/>
    <w:rsid w:val="001408DA"/>
    <w:rsid w:val="00144B55"/>
    <w:rsid w:val="00152510"/>
    <w:rsid w:val="00163B5F"/>
    <w:rsid w:val="00171DD7"/>
    <w:rsid w:val="00177F80"/>
    <w:rsid w:val="00180323"/>
    <w:rsid w:val="001C4F1F"/>
    <w:rsid w:val="001C6E44"/>
    <w:rsid w:val="001E39F8"/>
    <w:rsid w:val="001F0B6C"/>
    <w:rsid w:val="002069B1"/>
    <w:rsid w:val="00256673"/>
    <w:rsid w:val="00264036"/>
    <w:rsid w:val="00274255"/>
    <w:rsid w:val="00275C43"/>
    <w:rsid w:val="00284DC7"/>
    <w:rsid w:val="002C41AA"/>
    <w:rsid w:val="002D2958"/>
    <w:rsid w:val="003015E6"/>
    <w:rsid w:val="00310490"/>
    <w:rsid w:val="00363277"/>
    <w:rsid w:val="0038685E"/>
    <w:rsid w:val="003B556B"/>
    <w:rsid w:val="00403A53"/>
    <w:rsid w:val="00426C94"/>
    <w:rsid w:val="00435340"/>
    <w:rsid w:val="0044365C"/>
    <w:rsid w:val="00452620"/>
    <w:rsid w:val="00452C49"/>
    <w:rsid w:val="00452FAF"/>
    <w:rsid w:val="004752BD"/>
    <w:rsid w:val="00477A0A"/>
    <w:rsid w:val="004964C2"/>
    <w:rsid w:val="004A61B0"/>
    <w:rsid w:val="004C3F1A"/>
    <w:rsid w:val="004D62AC"/>
    <w:rsid w:val="00511362"/>
    <w:rsid w:val="005618AC"/>
    <w:rsid w:val="005D010F"/>
    <w:rsid w:val="005E605A"/>
    <w:rsid w:val="005F109B"/>
    <w:rsid w:val="00633E08"/>
    <w:rsid w:val="00641B62"/>
    <w:rsid w:val="0064213F"/>
    <w:rsid w:val="00654146"/>
    <w:rsid w:val="006563C5"/>
    <w:rsid w:val="006C732C"/>
    <w:rsid w:val="007041F8"/>
    <w:rsid w:val="007065C6"/>
    <w:rsid w:val="00711890"/>
    <w:rsid w:val="007227DB"/>
    <w:rsid w:val="00722E25"/>
    <w:rsid w:val="007358A7"/>
    <w:rsid w:val="00736D07"/>
    <w:rsid w:val="007461ED"/>
    <w:rsid w:val="0076260F"/>
    <w:rsid w:val="00785F6F"/>
    <w:rsid w:val="0079679E"/>
    <w:rsid w:val="0079722D"/>
    <w:rsid w:val="007A4896"/>
    <w:rsid w:val="007E1822"/>
    <w:rsid w:val="007E35CA"/>
    <w:rsid w:val="00805D6A"/>
    <w:rsid w:val="00823F2D"/>
    <w:rsid w:val="00854126"/>
    <w:rsid w:val="00882513"/>
    <w:rsid w:val="0088317E"/>
    <w:rsid w:val="008B0878"/>
    <w:rsid w:val="008E01E7"/>
    <w:rsid w:val="00905B5C"/>
    <w:rsid w:val="00935683"/>
    <w:rsid w:val="00943566"/>
    <w:rsid w:val="00947293"/>
    <w:rsid w:val="009543F5"/>
    <w:rsid w:val="009568D0"/>
    <w:rsid w:val="0096721F"/>
    <w:rsid w:val="00974A73"/>
    <w:rsid w:val="009C0C02"/>
    <w:rsid w:val="009C2DE3"/>
    <w:rsid w:val="009C6D18"/>
    <w:rsid w:val="00A22EB4"/>
    <w:rsid w:val="00A310F3"/>
    <w:rsid w:val="00A57328"/>
    <w:rsid w:val="00A62626"/>
    <w:rsid w:val="00A778FC"/>
    <w:rsid w:val="00A96423"/>
    <w:rsid w:val="00AB33E1"/>
    <w:rsid w:val="00B028F2"/>
    <w:rsid w:val="00B10700"/>
    <w:rsid w:val="00B310FA"/>
    <w:rsid w:val="00B45876"/>
    <w:rsid w:val="00B627CA"/>
    <w:rsid w:val="00B7048A"/>
    <w:rsid w:val="00B90EA4"/>
    <w:rsid w:val="00BA722D"/>
    <w:rsid w:val="00BB42BC"/>
    <w:rsid w:val="00BF1456"/>
    <w:rsid w:val="00C7291F"/>
    <w:rsid w:val="00C826EF"/>
    <w:rsid w:val="00C9238A"/>
    <w:rsid w:val="00CA391D"/>
    <w:rsid w:val="00CC0B49"/>
    <w:rsid w:val="00CE6D5F"/>
    <w:rsid w:val="00CF3DDE"/>
    <w:rsid w:val="00D141AA"/>
    <w:rsid w:val="00D4307D"/>
    <w:rsid w:val="00D530B1"/>
    <w:rsid w:val="00D63E0F"/>
    <w:rsid w:val="00D74EC7"/>
    <w:rsid w:val="00D81398"/>
    <w:rsid w:val="00D86894"/>
    <w:rsid w:val="00D951BE"/>
    <w:rsid w:val="00DD0251"/>
    <w:rsid w:val="00DD17BA"/>
    <w:rsid w:val="00E07FA4"/>
    <w:rsid w:val="00E15E73"/>
    <w:rsid w:val="00E34766"/>
    <w:rsid w:val="00E82C3D"/>
    <w:rsid w:val="00EC440E"/>
    <w:rsid w:val="00EC72C1"/>
    <w:rsid w:val="00ED2D58"/>
    <w:rsid w:val="00EE4C3C"/>
    <w:rsid w:val="00EE73ED"/>
    <w:rsid w:val="00F01B17"/>
    <w:rsid w:val="00F13EF1"/>
    <w:rsid w:val="00F1450B"/>
    <w:rsid w:val="00F3284D"/>
    <w:rsid w:val="00F41E63"/>
    <w:rsid w:val="00F51C18"/>
    <w:rsid w:val="00F60BA9"/>
    <w:rsid w:val="00F6391C"/>
    <w:rsid w:val="00F750FE"/>
    <w:rsid w:val="00F95622"/>
    <w:rsid w:val="00FD1BFB"/>
  </w:rsids>
  <m:mathPr>
    <m:mathFont m:val="Cambria Math"/>
    <m:brkBin m:val="before"/>
    <m:brkBinSub m:val="--"/>
    <m:smallFrac m:val="0"/>
    <m:dispDef/>
    <m:lMargin m:val="0"/>
    <m:rMargin m:val="0"/>
    <m:defJc m:val="centerGroup"/>
    <m:wrapIndent m:val="1440"/>
    <m:intLim m:val="subSup"/>
    <m:naryLim m:val="undOvr"/>
  </m:mathPr>
  <w:themeFontLang w:val="de-CH" w:eastAsia="de-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3FBDD"/>
  <w15:chartTrackingRefBased/>
  <w15:docId w15:val="{F9923BED-0894-478C-A626-8DEE5C2C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4766"/>
    <w:pPr>
      <w:tabs>
        <w:tab w:val="left" w:pos="5387"/>
      </w:tabs>
      <w:spacing w:after="0" w:line="244" w:lineRule="atLeast"/>
    </w:pPr>
    <w:rPr>
      <w:rFonts w:eastAsiaTheme="minorHAnsi" w:hAnsiTheme="minorHAnsi" w:cstheme="minorBidi"/>
      <w:sz w:val="19"/>
      <w:szCs w:val="20"/>
      <w:lang w:eastAsia="en-US"/>
    </w:rPr>
  </w:style>
  <w:style w:type="paragraph" w:styleId="berschrift1">
    <w:name w:val="heading 1"/>
    <w:basedOn w:val="Standard"/>
    <w:next w:val="Standard"/>
    <w:link w:val="berschrift1Zchn"/>
    <w:uiPriority w:val="2"/>
    <w:qFormat/>
    <w:rsid w:val="00477A0A"/>
    <w:pPr>
      <w:keepNext/>
      <w:keepLines/>
      <w:numPr>
        <w:numId w:val="16"/>
      </w:numPr>
      <w:tabs>
        <w:tab w:val="left" w:pos="340"/>
        <w:tab w:val="left" w:pos="567"/>
        <w:tab w:val="left" w:pos="794"/>
      </w:tabs>
      <w:spacing w:before="360" w:after="240" w:line="336" w:lineRule="atLeast"/>
      <w:outlineLvl w:val="0"/>
    </w:pPr>
    <w:rPr>
      <w:bCs/>
      <w:sz w:val="28"/>
      <w:szCs w:val="28"/>
    </w:rPr>
  </w:style>
  <w:style w:type="paragraph" w:styleId="berschrift2">
    <w:name w:val="heading 2"/>
    <w:basedOn w:val="Standard"/>
    <w:next w:val="Standard"/>
    <w:link w:val="berschrift2Zchn"/>
    <w:uiPriority w:val="2"/>
    <w:qFormat/>
    <w:rsid w:val="00477A0A"/>
    <w:pPr>
      <w:keepNext/>
      <w:keepLines/>
      <w:numPr>
        <w:ilvl w:val="1"/>
        <w:numId w:val="16"/>
      </w:numPr>
      <w:tabs>
        <w:tab w:val="left" w:pos="567"/>
        <w:tab w:val="left" w:pos="794"/>
      </w:tabs>
      <w:spacing w:before="360" w:after="120"/>
      <w:outlineLvl w:val="1"/>
    </w:pPr>
    <w:rPr>
      <w:b/>
      <w:bCs/>
      <w:szCs w:val="26"/>
    </w:rPr>
  </w:style>
  <w:style w:type="paragraph" w:styleId="berschrift3">
    <w:name w:val="heading 3"/>
    <w:basedOn w:val="Standard"/>
    <w:next w:val="Standard"/>
    <w:link w:val="berschrift3Zchn"/>
    <w:uiPriority w:val="2"/>
    <w:qFormat/>
    <w:rsid w:val="00477A0A"/>
    <w:pPr>
      <w:keepNext/>
      <w:numPr>
        <w:ilvl w:val="2"/>
        <w:numId w:val="16"/>
      </w:numPr>
      <w:outlineLvl w:val="2"/>
    </w:pPr>
    <w:rPr>
      <w:rFonts w:cs="Arial"/>
      <w:bCs/>
      <w:szCs w:val="26"/>
    </w:rPr>
  </w:style>
  <w:style w:type="paragraph" w:styleId="berschrift4">
    <w:name w:val="heading 4"/>
    <w:basedOn w:val="Standard"/>
    <w:next w:val="Standard"/>
    <w:link w:val="berschrift4Zchn"/>
    <w:uiPriority w:val="2"/>
    <w:qFormat/>
    <w:rsid w:val="00477A0A"/>
    <w:pPr>
      <w:keepNext/>
      <w:numPr>
        <w:ilvl w:val="3"/>
        <w:numId w:val="16"/>
      </w:numPr>
      <w:outlineLvl w:val="3"/>
    </w:pPr>
    <w:rPr>
      <w:bCs/>
      <w:szCs w:val="28"/>
    </w:rPr>
  </w:style>
  <w:style w:type="paragraph" w:styleId="berschrift5">
    <w:name w:val="heading 5"/>
    <w:basedOn w:val="Standard"/>
    <w:next w:val="Standard"/>
    <w:link w:val="berschrift5Zchn"/>
    <w:uiPriority w:val="2"/>
    <w:qFormat/>
    <w:rsid w:val="00477A0A"/>
    <w:pPr>
      <w:numPr>
        <w:ilvl w:val="4"/>
        <w:numId w:val="16"/>
      </w:numPr>
      <w:outlineLvl w:val="4"/>
    </w:pPr>
    <w:rPr>
      <w:bCs/>
      <w:iCs/>
      <w:szCs w:val="26"/>
    </w:rPr>
  </w:style>
  <w:style w:type="paragraph" w:styleId="berschrift6">
    <w:name w:val="heading 6"/>
    <w:basedOn w:val="Standard"/>
    <w:next w:val="Standard"/>
    <w:link w:val="berschrift6Zchn"/>
    <w:uiPriority w:val="2"/>
    <w:qFormat/>
    <w:rsid w:val="00477A0A"/>
    <w:pPr>
      <w:outlineLvl w:val="5"/>
    </w:pPr>
    <w:rPr>
      <w:rFonts w:cs="Lucida Sans"/>
      <w:bCs/>
      <w:szCs w:val="19"/>
    </w:rPr>
  </w:style>
  <w:style w:type="paragraph" w:styleId="berschrift7">
    <w:name w:val="heading 7"/>
    <w:basedOn w:val="Standard"/>
    <w:next w:val="Standard"/>
    <w:link w:val="berschrift7Zchn"/>
    <w:uiPriority w:val="2"/>
    <w:semiHidden/>
    <w:qFormat/>
    <w:rsid w:val="00477A0A"/>
    <w:pPr>
      <w:outlineLvl w:val="6"/>
    </w:pPr>
    <w:rPr>
      <w:rFonts w:cs="Lucida Sans"/>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unhideWhenUsed/>
    <w:rsid w:val="00477A0A"/>
    <w:pPr>
      <w:pBdr>
        <w:bottom w:val="single" w:sz="8" w:space="1" w:color="C8C8C8"/>
        <w:between w:val="single" w:sz="8" w:space="1" w:color="C8C8C8"/>
      </w:pBdr>
    </w:pPr>
  </w:style>
  <w:style w:type="paragraph" w:customStyle="1" w:styleId="Absenderzeile">
    <w:name w:val="Absenderzeile"/>
    <w:basedOn w:val="Standard"/>
    <w:uiPriority w:val="3"/>
    <w:rsid w:val="00477A0A"/>
    <w:pPr>
      <w:spacing w:line="240" w:lineRule="auto"/>
    </w:pPr>
    <w:rPr>
      <w:sz w:val="14"/>
    </w:rPr>
  </w:style>
  <w:style w:type="paragraph" w:styleId="Aufzhlungszeichen">
    <w:name w:val="List Bullet"/>
    <w:basedOn w:val="Standard"/>
    <w:uiPriority w:val="3"/>
    <w:rsid w:val="00477A0A"/>
    <w:pPr>
      <w:numPr>
        <w:numId w:val="2"/>
      </w:numPr>
    </w:pPr>
  </w:style>
  <w:style w:type="paragraph" w:styleId="Aufzhlungszeichen2">
    <w:name w:val="List Bullet 2"/>
    <w:basedOn w:val="Standard"/>
    <w:uiPriority w:val="3"/>
    <w:rsid w:val="00477A0A"/>
    <w:pPr>
      <w:numPr>
        <w:numId w:val="4"/>
      </w:numPr>
    </w:pPr>
  </w:style>
  <w:style w:type="paragraph" w:styleId="Aufzhlungszeichen3">
    <w:name w:val="List Bullet 3"/>
    <w:basedOn w:val="Standard"/>
    <w:uiPriority w:val="3"/>
    <w:rsid w:val="00477A0A"/>
    <w:pPr>
      <w:numPr>
        <w:numId w:val="6"/>
      </w:numPr>
    </w:pPr>
  </w:style>
  <w:style w:type="paragraph" w:styleId="Aufzhlungszeichen4">
    <w:name w:val="List Bullet 4"/>
    <w:basedOn w:val="Standard"/>
    <w:uiPriority w:val="3"/>
    <w:rsid w:val="00477A0A"/>
    <w:pPr>
      <w:numPr>
        <w:numId w:val="8"/>
      </w:numPr>
    </w:pPr>
  </w:style>
  <w:style w:type="paragraph" w:styleId="Aufzhlungszeichen5">
    <w:name w:val="List Bullet 5"/>
    <w:basedOn w:val="Standard"/>
    <w:uiPriority w:val="3"/>
    <w:rsid w:val="00477A0A"/>
    <w:pPr>
      <w:numPr>
        <w:numId w:val="10"/>
      </w:numPr>
    </w:pPr>
  </w:style>
  <w:style w:type="paragraph" w:styleId="Beschriftung">
    <w:name w:val="caption"/>
    <w:basedOn w:val="Standard"/>
    <w:next w:val="Standard"/>
    <w:uiPriority w:val="3"/>
    <w:qFormat/>
    <w:rsid w:val="00477A0A"/>
    <w:pPr>
      <w:spacing w:before="120" w:after="240"/>
    </w:pPr>
    <w:rPr>
      <w:bCs/>
      <w:sz w:val="16"/>
      <w:lang w:val="fr-FR"/>
    </w:rPr>
  </w:style>
  <w:style w:type="paragraph" w:styleId="Dokumentstruktur">
    <w:name w:val="Document Map"/>
    <w:basedOn w:val="Standard"/>
    <w:link w:val="DokumentstrukturZchn"/>
    <w:semiHidden/>
    <w:rsid w:val="00477A0A"/>
    <w:pPr>
      <w:shd w:val="clear" w:color="auto" w:fill="000080"/>
    </w:pPr>
    <w:rPr>
      <w:rFonts w:ascii="Tahoma" w:hAnsi="Tahoma" w:cs="Tahoma"/>
      <w:sz w:val="20"/>
    </w:rPr>
  </w:style>
  <w:style w:type="character" w:customStyle="1" w:styleId="DokumentstrukturZchn">
    <w:name w:val="Dokumentstruktur Zchn"/>
    <w:basedOn w:val="Absatz-Standardschriftart"/>
    <w:link w:val="Dokumentstruktur"/>
    <w:semiHidden/>
    <w:rsid w:val="00477A0A"/>
    <w:rPr>
      <w:rFonts w:ascii="Tahoma" w:eastAsia="Lucida Sans" w:hAnsi="Tahoma" w:cs="Tahoma"/>
      <w:sz w:val="20"/>
      <w:szCs w:val="20"/>
      <w:shd w:val="clear" w:color="auto" w:fill="000080"/>
    </w:rPr>
  </w:style>
  <w:style w:type="paragraph" w:styleId="Funotentext">
    <w:name w:val="footnote text"/>
    <w:basedOn w:val="Standard"/>
    <w:link w:val="FunotentextZchn"/>
    <w:semiHidden/>
    <w:rsid w:val="00477A0A"/>
    <w:pPr>
      <w:tabs>
        <w:tab w:val="left" w:pos="227"/>
      </w:tabs>
      <w:ind w:left="227" w:hanging="227"/>
    </w:pPr>
    <w:rPr>
      <w:sz w:val="16"/>
    </w:rPr>
  </w:style>
  <w:style w:type="character" w:customStyle="1" w:styleId="FunotentextZchn">
    <w:name w:val="Fußnotentext Zchn"/>
    <w:basedOn w:val="Absatz-Standardschriftart"/>
    <w:link w:val="Funotentext"/>
    <w:semiHidden/>
    <w:rsid w:val="00477A0A"/>
    <w:rPr>
      <w:rFonts w:ascii="Lucida Sans" w:eastAsia="Lucida Sans" w:hAnsi="Lucida Sans" w:cs="Times New Roman"/>
      <w:sz w:val="16"/>
      <w:szCs w:val="20"/>
    </w:rPr>
  </w:style>
  <w:style w:type="character" w:styleId="Funotenzeichen">
    <w:name w:val="footnote reference"/>
    <w:semiHidden/>
    <w:rsid w:val="00477A0A"/>
    <w:rPr>
      <w:vertAlign w:val="superscript"/>
    </w:rPr>
  </w:style>
  <w:style w:type="paragraph" w:styleId="Fuzeile">
    <w:name w:val="footer"/>
    <w:basedOn w:val="Standard"/>
    <w:link w:val="FuzeileZchn"/>
    <w:uiPriority w:val="99"/>
    <w:unhideWhenUsed/>
    <w:rsid w:val="00477A0A"/>
    <w:pPr>
      <w:tabs>
        <w:tab w:val="center" w:pos="4536"/>
        <w:tab w:val="right" w:pos="9072"/>
      </w:tabs>
      <w:spacing w:line="240" w:lineRule="auto"/>
    </w:pPr>
    <w:rPr>
      <w:color w:val="64849B"/>
      <w:sz w:val="16"/>
    </w:rPr>
  </w:style>
  <w:style w:type="character" w:customStyle="1" w:styleId="FuzeileZchn">
    <w:name w:val="Fußzeile Zchn"/>
    <w:link w:val="Fuzeile"/>
    <w:uiPriority w:val="99"/>
    <w:rsid w:val="00477A0A"/>
    <w:rPr>
      <w:rFonts w:ascii="Lucida Sans" w:eastAsia="Lucida Sans" w:hAnsi="Lucida Sans" w:cs="Times New Roman"/>
      <w:color w:val="64849B"/>
      <w:sz w:val="16"/>
      <w:szCs w:val="20"/>
    </w:rPr>
  </w:style>
  <w:style w:type="paragraph" w:styleId="Untertitel">
    <w:name w:val="Subtitle"/>
    <w:basedOn w:val="Standard"/>
    <w:link w:val="UntertitelZchn"/>
    <w:uiPriority w:val="3"/>
    <w:qFormat/>
    <w:rsid w:val="00477A0A"/>
    <w:pPr>
      <w:spacing w:before="260" w:line="320" w:lineRule="atLeast"/>
      <w:outlineLvl w:val="1"/>
    </w:pPr>
    <w:rPr>
      <w:rFonts w:cs="Arial"/>
      <w:sz w:val="28"/>
      <w:szCs w:val="24"/>
    </w:rPr>
  </w:style>
  <w:style w:type="character" w:customStyle="1" w:styleId="UntertitelZchn">
    <w:name w:val="Untertitel Zchn"/>
    <w:basedOn w:val="Absatz-Standardschriftart"/>
    <w:link w:val="Untertitel"/>
    <w:uiPriority w:val="3"/>
    <w:rsid w:val="00DD17BA"/>
    <w:rPr>
      <w:rFonts w:ascii="Lucida Sans" w:eastAsia="Lucida Sans" w:hAnsi="Lucida Sans" w:cs="Arial"/>
      <w:sz w:val="28"/>
      <w:szCs w:val="24"/>
    </w:rPr>
  </w:style>
  <w:style w:type="paragraph" w:customStyle="1" w:styleId="Inhaltsverzeichnis">
    <w:name w:val="Inhaltsverzeichnis"/>
    <w:basedOn w:val="Untertitel"/>
    <w:uiPriority w:val="4"/>
    <w:rsid w:val="00477A0A"/>
    <w:pPr>
      <w:spacing w:line="280" w:lineRule="atLeast"/>
    </w:pPr>
  </w:style>
  <w:style w:type="paragraph" w:styleId="Kopfzeile">
    <w:name w:val="header"/>
    <w:basedOn w:val="Standard"/>
    <w:link w:val="KopfzeileZchn"/>
    <w:uiPriority w:val="99"/>
    <w:unhideWhenUsed/>
    <w:rsid w:val="00477A0A"/>
    <w:pPr>
      <w:tabs>
        <w:tab w:val="center" w:pos="4536"/>
        <w:tab w:val="right" w:pos="9072"/>
      </w:tabs>
      <w:spacing w:line="192" w:lineRule="exact"/>
    </w:pPr>
    <w:rPr>
      <w:sz w:val="16"/>
    </w:rPr>
  </w:style>
  <w:style w:type="character" w:customStyle="1" w:styleId="KopfzeileZchn">
    <w:name w:val="Kopfzeile Zchn"/>
    <w:link w:val="Kopfzeile"/>
    <w:uiPriority w:val="99"/>
    <w:rsid w:val="00477A0A"/>
    <w:rPr>
      <w:rFonts w:ascii="Lucida Sans" w:eastAsia="Lucida Sans" w:hAnsi="Lucida Sans" w:cs="Times New Roman"/>
      <w:sz w:val="16"/>
      <w:szCs w:val="20"/>
    </w:rPr>
  </w:style>
  <w:style w:type="paragraph" w:customStyle="1" w:styleId="Legende">
    <w:name w:val="Legende"/>
    <w:basedOn w:val="Standard"/>
    <w:semiHidden/>
    <w:rsid w:val="00477A0A"/>
    <w:rPr>
      <w:sz w:val="16"/>
    </w:rPr>
  </w:style>
  <w:style w:type="paragraph" w:customStyle="1" w:styleId="Nummerierung">
    <w:name w:val="Nummerierung"/>
    <w:basedOn w:val="Standard"/>
    <w:uiPriority w:val="3"/>
    <w:rsid w:val="00477A0A"/>
    <w:pPr>
      <w:numPr>
        <w:numId w:val="11"/>
      </w:numPr>
      <w:jc w:val="both"/>
    </w:pPr>
  </w:style>
  <w:style w:type="paragraph" w:customStyle="1" w:styleId="RefFusszeile">
    <w:name w:val="Ref_Fusszeile"/>
    <w:basedOn w:val="Fuzeile"/>
    <w:uiPriority w:val="3"/>
    <w:rsid w:val="00477A0A"/>
    <w:rPr>
      <w:sz w:val="19"/>
    </w:rPr>
  </w:style>
  <w:style w:type="paragraph" w:styleId="Sprechblasentext">
    <w:name w:val="Balloon Text"/>
    <w:basedOn w:val="Standard"/>
    <w:link w:val="SprechblasentextZchn"/>
    <w:uiPriority w:val="99"/>
    <w:semiHidden/>
    <w:unhideWhenUsed/>
    <w:rsid w:val="00477A0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77A0A"/>
    <w:rPr>
      <w:rFonts w:ascii="Tahoma" w:eastAsia="Lucida Sans" w:hAnsi="Tahoma" w:cs="Tahoma"/>
      <w:sz w:val="16"/>
      <w:szCs w:val="16"/>
    </w:rPr>
  </w:style>
  <w:style w:type="table" w:customStyle="1" w:styleId="TabelleBFH">
    <w:name w:val="Tabelle_BFH"/>
    <w:basedOn w:val="NormaleTabelle"/>
    <w:rsid w:val="00477A0A"/>
    <w:pPr>
      <w:spacing w:after="0" w:line="240" w:lineRule="atLeast"/>
    </w:pPr>
    <w:rPr>
      <w:rFonts w:ascii="Lucida Sans" w:hAnsi="Lucida Sans"/>
      <w:sz w:val="19"/>
      <w:szCs w:val="20"/>
    </w:rPr>
    <w:tblPr>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40" w:type="dxa"/>
        <w:left w:w="85" w:type="dxa"/>
        <w:bottom w:w="40" w:type="dxa"/>
        <w:right w:w="85" w:type="dxa"/>
      </w:tblCellMar>
    </w:tblPr>
    <w:tcPr>
      <w:shd w:val="clear" w:color="auto" w:fill="E6E6E6"/>
    </w:tcPr>
    <w:tblStylePr w:type="firstRow">
      <w:rPr>
        <w:b/>
        <w:sz w:val="19"/>
      </w:rPr>
      <w:tblPr/>
      <w:tcPr>
        <w:tcBorders>
          <w:top w:val="nil"/>
          <w:left w:val="nil"/>
          <w:bottom w:val="nil"/>
          <w:right w:val="nil"/>
          <w:insideH w:val="nil"/>
          <w:insideV w:val="nil"/>
        </w:tcBorders>
        <w:shd w:val="clear" w:color="auto" w:fill="A6A6A6"/>
      </w:tcPr>
    </w:tblStylePr>
  </w:style>
  <w:style w:type="table" w:styleId="Tabellenraster">
    <w:name w:val="Table Grid"/>
    <w:basedOn w:val="NormaleTabelle"/>
    <w:uiPriority w:val="59"/>
    <w:rsid w:val="00477A0A"/>
    <w:pPr>
      <w:spacing w:after="0" w:line="244" w:lineRule="atLeast"/>
    </w:pPr>
    <w:rPr>
      <w:rFonts w:ascii="Lucida Sans" w:hAnsi="Lucida Sans"/>
      <w:sz w:val="19"/>
      <w:szCs w:val="20"/>
    </w:rPr>
    <w:tblPr>
      <w:tblCellMar>
        <w:left w:w="0" w:type="dxa"/>
        <w:right w:w="0" w:type="dxa"/>
      </w:tblCellMar>
    </w:tblPr>
  </w:style>
  <w:style w:type="paragraph" w:styleId="Titel">
    <w:name w:val="Title"/>
    <w:basedOn w:val="Standard"/>
    <w:next w:val="Standard"/>
    <w:link w:val="TitelZchn"/>
    <w:uiPriority w:val="10"/>
    <w:qFormat/>
    <w:rsid w:val="00477A0A"/>
    <w:pPr>
      <w:spacing w:line="568" w:lineRule="atLeast"/>
    </w:pPr>
    <w:rPr>
      <w:color w:val="000000"/>
      <w:spacing w:val="5"/>
      <w:kern w:val="28"/>
      <w:sz w:val="48"/>
      <w:szCs w:val="52"/>
    </w:rPr>
  </w:style>
  <w:style w:type="character" w:customStyle="1" w:styleId="TitelZchn">
    <w:name w:val="Titel Zchn"/>
    <w:link w:val="Titel"/>
    <w:uiPriority w:val="10"/>
    <w:rsid w:val="00DD17BA"/>
    <w:rPr>
      <w:rFonts w:ascii="Lucida Sans" w:eastAsia="Times New Roman" w:hAnsi="Lucida Sans" w:cs="Times New Roman"/>
      <w:color w:val="000000"/>
      <w:spacing w:val="5"/>
      <w:kern w:val="28"/>
      <w:sz w:val="48"/>
      <w:szCs w:val="52"/>
    </w:rPr>
  </w:style>
  <w:style w:type="character" w:customStyle="1" w:styleId="berschrift1Zchn">
    <w:name w:val="Überschrift 1 Zchn"/>
    <w:link w:val="berschrift1"/>
    <w:uiPriority w:val="2"/>
    <w:rsid w:val="00DD17BA"/>
    <w:rPr>
      <w:rFonts w:ascii="Lucida Sans" w:eastAsia="Times New Roman" w:hAnsi="Lucida Sans" w:cs="Times New Roman"/>
      <w:bCs/>
      <w:sz w:val="28"/>
      <w:szCs w:val="28"/>
    </w:rPr>
  </w:style>
  <w:style w:type="character" w:customStyle="1" w:styleId="berschrift2Zchn">
    <w:name w:val="Überschrift 2 Zchn"/>
    <w:link w:val="berschrift2"/>
    <w:uiPriority w:val="2"/>
    <w:rsid w:val="00DD17BA"/>
    <w:rPr>
      <w:rFonts w:ascii="Lucida Sans" w:eastAsia="Times New Roman" w:hAnsi="Lucida Sans" w:cs="Times New Roman"/>
      <w:b/>
      <w:bCs/>
      <w:sz w:val="19"/>
      <w:szCs w:val="26"/>
    </w:rPr>
  </w:style>
  <w:style w:type="character" w:customStyle="1" w:styleId="berschrift3Zchn">
    <w:name w:val="Überschrift 3 Zchn"/>
    <w:basedOn w:val="Absatz-Standardschriftart"/>
    <w:link w:val="berschrift3"/>
    <w:uiPriority w:val="2"/>
    <w:rsid w:val="00DD17BA"/>
    <w:rPr>
      <w:rFonts w:ascii="Lucida Sans" w:eastAsia="Lucida Sans" w:hAnsi="Lucida Sans" w:cs="Arial"/>
      <w:bCs/>
      <w:sz w:val="19"/>
      <w:szCs w:val="26"/>
    </w:rPr>
  </w:style>
  <w:style w:type="character" w:customStyle="1" w:styleId="berschrift4Zchn">
    <w:name w:val="Überschrift 4 Zchn"/>
    <w:basedOn w:val="Absatz-Standardschriftart"/>
    <w:link w:val="berschrift4"/>
    <w:uiPriority w:val="2"/>
    <w:rsid w:val="00DD17BA"/>
    <w:rPr>
      <w:rFonts w:ascii="Lucida Sans" w:eastAsia="Lucida Sans" w:hAnsi="Lucida Sans" w:cs="Times New Roman"/>
      <w:bCs/>
      <w:sz w:val="19"/>
      <w:szCs w:val="28"/>
    </w:rPr>
  </w:style>
  <w:style w:type="character" w:customStyle="1" w:styleId="berschrift5Zchn">
    <w:name w:val="Überschrift 5 Zchn"/>
    <w:basedOn w:val="Absatz-Standardschriftart"/>
    <w:link w:val="berschrift5"/>
    <w:uiPriority w:val="2"/>
    <w:rsid w:val="00DD17BA"/>
    <w:rPr>
      <w:rFonts w:ascii="Lucida Sans" w:eastAsia="Lucida Sans" w:hAnsi="Lucida Sans" w:cs="Times New Roman"/>
      <w:bCs/>
      <w:iCs/>
      <w:sz w:val="19"/>
      <w:szCs w:val="26"/>
    </w:rPr>
  </w:style>
  <w:style w:type="character" w:customStyle="1" w:styleId="berschrift6Zchn">
    <w:name w:val="Überschrift 6 Zchn"/>
    <w:basedOn w:val="Absatz-Standardschriftart"/>
    <w:link w:val="berschrift6"/>
    <w:uiPriority w:val="2"/>
    <w:rsid w:val="00DD17BA"/>
    <w:rPr>
      <w:rFonts w:ascii="Lucida Sans" w:eastAsia="Lucida Sans" w:hAnsi="Lucida Sans" w:cs="Lucida Sans"/>
      <w:bCs/>
      <w:sz w:val="19"/>
      <w:szCs w:val="19"/>
    </w:rPr>
  </w:style>
  <w:style w:type="character" w:customStyle="1" w:styleId="berschrift7Zchn">
    <w:name w:val="Überschrift 7 Zchn"/>
    <w:basedOn w:val="Absatz-Standardschriftart"/>
    <w:link w:val="berschrift7"/>
    <w:uiPriority w:val="2"/>
    <w:semiHidden/>
    <w:rsid w:val="00DD17BA"/>
    <w:rPr>
      <w:rFonts w:ascii="Lucida Sans" w:eastAsia="Lucida Sans" w:hAnsi="Lucida Sans" w:cs="Lucida Sans"/>
      <w:sz w:val="19"/>
      <w:szCs w:val="19"/>
    </w:rPr>
  </w:style>
  <w:style w:type="paragraph" w:customStyle="1" w:styleId="Verzeichnis">
    <w:name w:val="Verzeichnis"/>
    <w:basedOn w:val="Standard"/>
    <w:uiPriority w:val="2"/>
    <w:rsid w:val="00477A0A"/>
    <w:pPr>
      <w:pBdr>
        <w:bottom w:val="single" w:sz="8" w:space="1" w:color="C8C8C8"/>
        <w:between w:val="single" w:sz="8" w:space="1" w:color="C8C8C8"/>
      </w:pBdr>
      <w:tabs>
        <w:tab w:val="right" w:pos="9469"/>
      </w:tabs>
    </w:pPr>
  </w:style>
  <w:style w:type="paragraph" w:styleId="Verzeichnis1">
    <w:name w:val="toc 1"/>
    <w:basedOn w:val="Standard"/>
    <w:next w:val="Standard"/>
    <w:autoRedefine/>
    <w:uiPriority w:val="39"/>
    <w:rsid w:val="00477A0A"/>
    <w:pPr>
      <w:pBdr>
        <w:bottom w:val="single" w:sz="8" w:space="1" w:color="D0D0D0"/>
        <w:between w:val="single" w:sz="8" w:space="1" w:color="D0D0D0"/>
      </w:pBdr>
      <w:tabs>
        <w:tab w:val="left" w:pos="340"/>
        <w:tab w:val="left" w:pos="567"/>
        <w:tab w:val="left" w:pos="794"/>
        <w:tab w:val="right" w:pos="9469"/>
      </w:tabs>
      <w:spacing w:line="200" w:lineRule="exact"/>
    </w:pPr>
    <w:rPr>
      <w:lang w:val="fr-FR"/>
    </w:rPr>
  </w:style>
  <w:style w:type="paragraph" w:styleId="Verzeichnis2">
    <w:name w:val="toc 2"/>
    <w:basedOn w:val="Standard"/>
    <w:next w:val="Standard"/>
    <w:autoRedefine/>
    <w:uiPriority w:val="39"/>
    <w:rsid w:val="00477A0A"/>
    <w:pPr>
      <w:pBdr>
        <w:bottom w:val="single" w:sz="8" w:space="1" w:color="D0D0D0"/>
        <w:between w:val="single" w:sz="8" w:space="1" w:color="D0D0D0"/>
      </w:pBdr>
      <w:tabs>
        <w:tab w:val="right" w:pos="9469"/>
      </w:tabs>
      <w:spacing w:line="200" w:lineRule="exact"/>
      <w:ind w:firstLine="340"/>
    </w:pPr>
  </w:style>
  <w:style w:type="paragraph" w:styleId="Verzeichnis3">
    <w:name w:val="toc 3"/>
    <w:basedOn w:val="Standard"/>
    <w:next w:val="Standard"/>
    <w:autoRedefine/>
    <w:uiPriority w:val="39"/>
    <w:rsid w:val="00477A0A"/>
    <w:pPr>
      <w:pBdr>
        <w:bottom w:val="single" w:sz="8" w:space="1" w:color="D0D0D0"/>
        <w:between w:val="single" w:sz="8" w:space="1" w:color="D0D0D0"/>
      </w:pBdr>
      <w:spacing w:line="200" w:lineRule="exact"/>
      <w:ind w:firstLine="567"/>
    </w:pPr>
  </w:style>
  <w:style w:type="paragraph" w:styleId="Verzeichnis4">
    <w:name w:val="toc 4"/>
    <w:basedOn w:val="Standard"/>
    <w:next w:val="Standard"/>
    <w:autoRedefine/>
    <w:uiPriority w:val="39"/>
    <w:rsid w:val="00477A0A"/>
    <w:pPr>
      <w:pBdr>
        <w:bottom w:val="single" w:sz="8" w:space="1" w:color="D0D0D0"/>
        <w:between w:val="single" w:sz="8" w:space="1" w:color="D0D0D0"/>
      </w:pBdr>
      <w:tabs>
        <w:tab w:val="right" w:pos="9469"/>
      </w:tabs>
      <w:spacing w:line="200" w:lineRule="exact"/>
      <w:ind w:firstLine="794"/>
    </w:pPr>
  </w:style>
  <w:style w:type="paragraph" w:styleId="Verzeichnis5">
    <w:name w:val="toc 5"/>
    <w:basedOn w:val="Standard"/>
    <w:next w:val="Standard"/>
    <w:autoRedefine/>
    <w:uiPriority w:val="39"/>
    <w:rsid w:val="00477A0A"/>
    <w:pPr>
      <w:pBdr>
        <w:bottom w:val="single" w:sz="8" w:space="1" w:color="D0D0D0"/>
        <w:between w:val="single" w:sz="8" w:space="1" w:color="D0D0D0"/>
      </w:pBdr>
      <w:spacing w:line="200" w:lineRule="exact"/>
      <w:ind w:firstLine="1021"/>
    </w:pPr>
  </w:style>
  <w:style w:type="paragraph" w:styleId="Zitat">
    <w:name w:val="Quote"/>
    <w:basedOn w:val="Standard"/>
    <w:next w:val="Standard"/>
    <w:link w:val="ZitatZchn"/>
    <w:uiPriority w:val="2"/>
    <w:qFormat/>
    <w:rsid w:val="00477A0A"/>
    <w:pPr>
      <w:spacing w:before="244" w:after="244"/>
      <w:ind w:left="227" w:right="227"/>
    </w:pPr>
    <w:rPr>
      <w:i/>
    </w:rPr>
  </w:style>
  <w:style w:type="character" w:customStyle="1" w:styleId="ZitatZchn">
    <w:name w:val="Zitat Zchn"/>
    <w:basedOn w:val="Absatz-Standardschriftart"/>
    <w:link w:val="Zitat"/>
    <w:uiPriority w:val="2"/>
    <w:rsid w:val="00DD17BA"/>
    <w:rPr>
      <w:rFonts w:ascii="Lucida Sans" w:eastAsia="Lucida Sans" w:hAnsi="Lucida Sans" w:cs="Times New Roman"/>
      <w:i/>
      <w:sz w:val="19"/>
      <w:szCs w:val="20"/>
    </w:rPr>
  </w:style>
  <w:style w:type="paragraph" w:customStyle="1" w:styleId="Default">
    <w:name w:val="Default"/>
    <w:rsid w:val="00E34766"/>
    <w:pPr>
      <w:autoSpaceDE w:val="0"/>
      <w:autoSpaceDN w:val="0"/>
      <w:adjustRightInd w:val="0"/>
      <w:spacing w:after="0" w:line="240" w:lineRule="auto"/>
    </w:pPr>
    <w:rPr>
      <w:rFonts w:ascii="Lucida Sans" w:hAnsi="Lucida Sans" w:cs="Lucida Sans"/>
      <w:color w:val="000000"/>
      <w:sz w:val="24"/>
      <w:szCs w:val="24"/>
    </w:rPr>
  </w:style>
  <w:style w:type="character" w:styleId="Hyperlink">
    <w:name w:val="Hyperlink"/>
    <w:basedOn w:val="Absatz-Standardschriftart"/>
    <w:uiPriority w:val="99"/>
    <w:unhideWhenUsed/>
    <w:rsid w:val="00F3284D"/>
    <w:rPr>
      <w:color w:val="699BBE" w:themeColor="hyperlink"/>
      <w:u w:val="single"/>
    </w:rPr>
  </w:style>
  <w:style w:type="character" w:styleId="NichtaufgelsteErwhnung">
    <w:name w:val="Unresolved Mention"/>
    <w:basedOn w:val="Absatz-Standardschriftart"/>
    <w:uiPriority w:val="99"/>
    <w:semiHidden/>
    <w:unhideWhenUsed/>
    <w:rsid w:val="00275C43"/>
    <w:rPr>
      <w:color w:val="605E5C"/>
      <w:shd w:val="clear" w:color="auto" w:fill="E1DFDD"/>
    </w:rPr>
  </w:style>
  <w:style w:type="paragraph" w:styleId="StandardWeb">
    <w:name w:val="Normal (Web)"/>
    <w:basedOn w:val="Standard"/>
    <w:uiPriority w:val="99"/>
    <w:unhideWhenUsed/>
    <w:rsid w:val="00452620"/>
    <w:pPr>
      <w:tabs>
        <w:tab w:val="clear" w:pos="5387"/>
      </w:tabs>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Kommentarzeichen">
    <w:name w:val="annotation reference"/>
    <w:basedOn w:val="Absatz-Standardschriftart"/>
    <w:uiPriority w:val="99"/>
    <w:semiHidden/>
    <w:unhideWhenUsed/>
    <w:rsid w:val="00CC0B49"/>
    <w:rPr>
      <w:sz w:val="16"/>
      <w:szCs w:val="16"/>
    </w:rPr>
  </w:style>
  <w:style w:type="paragraph" w:styleId="Kommentartext">
    <w:name w:val="annotation text"/>
    <w:basedOn w:val="Standard"/>
    <w:link w:val="KommentartextZchn"/>
    <w:uiPriority w:val="99"/>
    <w:unhideWhenUsed/>
    <w:rsid w:val="00CC0B49"/>
    <w:pPr>
      <w:spacing w:line="240" w:lineRule="auto"/>
    </w:pPr>
    <w:rPr>
      <w:sz w:val="20"/>
    </w:rPr>
  </w:style>
  <w:style w:type="character" w:customStyle="1" w:styleId="KommentartextZchn">
    <w:name w:val="Kommentartext Zchn"/>
    <w:basedOn w:val="Absatz-Standardschriftart"/>
    <w:link w:val="Kommentartext"/>
    <w:uiPriority w:val="99"/>
    <w:rsid w:val="00CC0B49"/>
    <w:rPr>
      <w:rFonts w:eastAsiaTheme="minorHAnsi" w:hAnsiTheme="minorHAnsi" w:cstheme="minorBidi"/>
      <w:sz w:val="20"/>
      <w:szCs w:val="20"/>
      <w:lang w:eastAsia="en-US"/>
    </w:rPr>
  </w:style>
  <w:style w:type="paragraph" w:styleId="Kommentarthema">
    <w:name w:val="annotation subject"/>
    <w:basedOn w:val="Kommentartext"/>
    <w:next w:val="Kommentartext"/>
    <w:link w:val="KommentarthemaZchn"/>
    <w:uiPriority w:val="99"/>
    <w:semiHidden/>
    <w:unhideWhenUsed/>
    <w:rsid w:val="00CC0B49"/>
    <w:rPr>
      <w:b/>
      <w:bCs/>
    </w:rPr>
  </w:style>
  <w:style w:type="character" w:customStyle="1" w:styleId="KommentarthemaZchn">
    <w:name w:val="Kommentarthema Zchn"/>
    <w:basedOn w:val="KommentartextZchn"/>
    <w:link w:val="Kommentarthema"/>
    <w:uiPriority w:val="99"/>
    <w:semiHidden/>
    <w:rsid w:val="00CC0B49"/>
    <w:rPr>
      <w:rFonts w:eastAsiaTheme="minorHAnsi" w:hAnsiTheme="minorHAnsi" w:cstheme="minorBidi"/>
      <w:b/>
      <w:bCs/>
      <w:sz w:val="20"/>
      <w:szCs w:val="20"/>
      <w:lang w:eastAsia="en-US"/>
    </w:rPr>
  </w:style>
  <w:style w:type="paragraph" w:styleId="Listenabsatz">
    <w:name w:val="List Paragraph"/>
    <w:basedOn w:val="Standard"/>
    <w:uiPriority w:val="34"/>
    <w:qFormat/>
    <w:rsid w:val="00144B55"/>
    <w:pPr>
      <w:ind w:left="720"/>
      <w:contextualSpacing/>
    </w:pPr>
  </w:style>
  <w:style w:type="character" w:customStyle="1" w:styleId="normaltextrun1">
    <w:name w:val="normaltextrun1"/>
    <w:basedOn w:val="Absatz-Standardschriftart"/>
    <w:rsid w:val="00947293"/>
  </w:style>
  <w:style w:type="character" w:customStyle="1" w:styleId="hgkelc">
    <w:name w:val="hgkelc"/>
    <w:basedOn w:val="Absatz-Standardschriftart"/>
    <w:rsid w:val="004C3F1A"/>
  </w:style>
  <w:style w:type="character" w:customStyle="1" w:styleId="kx21rb">
    <w:name w:val="kx21rb"/>
    <w:basedOn w:val="Absatz-Standardschriftart"/>
    <w:rsid w:val="004C3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79794">
      <w:bodyDiv w:val="1"/>
      <w:marLeft w:val="0"/>
      <w:marRight w:val="0"/>
      <w:marTop w:val="0"/>
      <w:marBottom w:val="0"/>
      <w:divBdr>
        <w:top w:val="none" w:sz="0" w:space="0" w:color="auto"/>
        <w:left w:val="none" w:sz="0" w:space="0" w:color="auto"/>
        <w:bottom w:val="none" w:sz="0" w:space="0" w:color="auto"/>
        <w:right w:val="none" w:sz="0" w:space="0" w:color="auto"/>
      </w:divBdr>
    </w:div>
    <w:div w:id="383453443">
      <w:bodyDiv w:val="1"/>
      <w:marLeft w:val="0"/>
      <w:marRight w:val="0"/>
      <w:marTop w:val="0"/>
      <w:marBottom w:val="0"/>
      <w:divBdr>
        <w:top w:val="none" w:sz="0" w:space="0" w:color="auto"/>
        <w:left w:val="none" w:sz="0" w:space="0" w:color="auto"/>
        <w:bottom w:val="none" w:sz="0" w:space="0" w:color="auto"/>
        <w:right w:val="none" w:sz="0" w:space="0" w:color="auto"/>
      </w:divBdr>
      <w:divsChild>
        <w:div w:id="2137093879">
          <w:marLeft w:val="0"/>
          <w:marRight w:val="0"/>
          <w:marTop w:val="0"/>
          <w:marBottom w:val="0"/>
          <w:divBdr>
            <w:top w:val="none" w:sz="0" w:space="0" w:color="auto"/>
            <w:left w:val="none" w:sz="0" w:space="0" w:color="auto"/>
            <w:bottom w:val="none" w:sz="0" w:space="0" w:color="auto"/>
            <w:right w:val="none" w:sz="0" w:space="0" w:color="auto"/>
          </w:divBdr>
        </w:div>
      </w:divsChild>
    </w:div>
    <w:div w:id="590893422">
      <w:bodyDiv w:val="1"/>
      <w:marLeft w:val="0"/>
      <w:marRight w:val="0"/>
      <w:marTop w:val="0"/>
      <w:marBottom w:val="0"/>
      <w:divBdr>
        <w:top w:val="none" w:sz="0" w:space="0" w:color="auto"/>
        <w:left w:val="none" w:sz="0" w:space="0" w:color="auto"/>
        <w:bottom w:val="none" w:sz="0" w:space="0" w:color="auto"/>
        <w:right w:val="none" w:sz="0" w:space="0" w:color="auto"/>
      </w:divBdr>
      <w:divsChild>
        <w:div w:id="971256049">
          <w:marLeft w:val="0"/>
          <w:marRight w:val="0"/>
          <w:marTop w:val="0"/>
          <w:marBottom w:val="0"/>
          <w:divBdr>
            <w:top w:val="none" w:sz="0" w:space="0" w:color="auto"/>
            <w:left w:val="none" w:sz="0" w:space="0" w:color="auto"/>
            <w:bottom w:val="none" w:sz="0" w:space="0" w:color="auto"/>
            <w:right w:val="none" w:sz="0" w:space="0" w:color="auto"/>
          </w:divBdr>
        </w:div>
      </w:divsChild>
    </w:div>
    <w:div w:id="687801166">
      <w:bodyDiv w:val="1"/>
      <w:marLeft w:val="0"/>
      <w:marRight w:val="0"/>
      <w:marTop w:val="0"/>
      <w:marBottom w:val="0"/>
      <w:divBdr>
        <w:top w:val="none" w:sz="0" w:space="0" w:color="auto"/>
        <w:left w:val="none" w:sz="0" w:space="0" w:color="auto"/>
        <w:bottom w:val="none" w:sz="0" w:space="0" w:color="auto"/>
        <w:right w:val="none" w:sz="0" w:space="0" w:color="auto"/>
      </w:divBdr>
    </w:div>
    <w:div w:id="117657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ra.reid@bfh.c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olf.baumann@bfh.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BFH">
  <a:themeElements>
    <a:clrScheme name="BFH2">
      <a:dk1>
        <a:sysClr val="windowText" lastClr="000000"/>
      </a:dk1>
      <a:lt1>
        <a:sysClr val="window" lastClr="FFFFFF"/>
      </a:lt1>
      <a:dk2>
        <a:srgbClr val="697D91"/>
      </a:dk2>
      <a:lt2>
        <a:srgbClr val="EEECE1"/>
      </a:lt2>
      <a:accent1>
        <a:srgbClr val="556455"/>
      </a:accent1>
      <a:accent2>
        <a:srgbClr val="8CAF82"/>
      </a:accent2>
      <a:accent3>
        <a:srgbClr val="506E96"/>
      </a:accent3>
      <a:accent4>
        <a:srgbClr val="87B9C8"/>
      </a:accent4>
      <a:accent5>
        <a:srgbClr val="645078"/>
      </a:accent5>
      <a:accent6>
        <a:srgbClr val="A087AA"/>
      </a:accent6>
      <a:hlink>
        <a:srgbClr val="699BBE"/>
      </a:hlink>
      <a:folHlink>
        <a:srgbClr val="B99164"/>
      </a:folHlink>
    </a:clrScheme>
    <a:fontScheme name="Benutzerdefiniert 1">
      <a:majorFont>
        <a:latin typeface="Lucida Sans"/>
        <a:ea typeface=""/>
        <a:cs typeface="Times New Roman"/>
      </a:majorFont>
      <a:minorFont>
        <a:latin typeface="Lucida Sans"/>
        <a:ea typeface=""/>
        <a:cs typeface="Times New Roma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180599E56D71D4390FC0C0F38BCC43A" ma:contentTypeVersion="11" ma:contentTypeDescription="Ein neues Dokument erstellen." ma:contentTypeScope="" ma:versionID="3a8d28c530dc281f0be57d3ca54298e8">
  <xsd:schema xmlns:xsd="http://www.w3.org/2001/XMLSchema" xmlns:xs="http://www.w3.org/2001/XMLSchema" xmlns:p="http://schemas.microsoft.com/office/2006/metadata/properties" xmlns:ns2="2e61f430-08ec-4f34-8709-0a26b09d6e55" xmlns:ns3="4f1fd679-381d-4a00-9732-b7ff8b7d870f" targetNamespace="http://schemas.microsoft.com/office/2006/metadata/properties" ma:root="true" ma:fieldsID="bae9d980233633b430c937be5062880d" ns2:_="" ns3:_="">
    <xsd:import namespace="2e61f430-08ec-4f34-8709-0a26b09d6e55"/>
    <xsd:import namespace="4f1fd679-381d-4a00-9732-b7ff8b7d87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1f430-08ec-4f34-8709-0a26b09d6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1fd679-381d-4a00-9732-b7ff8b7d870f"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54B3C-2607-4A53-AE1A-284056ABFDF1}">
  <ds:schemaRefs>
    <ds:schemaRef ds:uri="http://schemas.openxmlformats.org/officeDocument/2006/bibliography"/>
  </ds:schemaRefs>
</ds:datastoreItem>
</file>

<file path=customXml/itemProps2.xml><?xml version="1.0" encoding="utf-8"?>
<ds:datastoreItem xmlns:ds="http://schemas.openxmlformats.org/officeDocument/2006/customXml" ds:itemID="{E76D8EB7-28E4-4410-B9BC-2DC16A52BBDF}">
  <ds:schemaRefs>
    <ds:schemaRef ds:uri="http://schemas.microsoft.com/sharepoint/v3/contenttype/forms"/>
  </ds:schemaRefs>
</ds:datastoreItem>
</file>

<file path=customXml/itemProps3.xml><?xml version="1.0" encoding="utf-8"?>
<ds:datastoreItem xmlns:ds="http://schemas.openxmlformats.org/officeDocument/2006/customXml" ds:itemID="{A44FE963-FDBD-4843-8840-93DB39679E05}">
  <ds:schemaRefs>
    <ds:schemaRef ds:uri="http://schemas.microsoft.com/office/2006/documentManagement/types"/>
    <ds:schemaRef ds:uri="4f1fd679-381d-4a00-9732-b7ff8b7d870f"/>
    <ds:schemaRef ds:uri="http://purl.org/dc/elements/1.1/"/>
    <ds:schemaRef ds:uri="http://schemas.microsoft.com/office/2006/metadata/properties"/>
    <ds:schemaRef ds:uri="2e61f430-08ec-4f34-8709-0a26b09d6e55"/>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F4D3EAC-8550-4080-B4ED-C7B7EF3FB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1f430-08ec-4f34-8709-0a26b09d6e55"/>
    <ds:schemaRef ds:uri="4f1fd679-381d-4a00-9732-b7ff8b7d8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3408</Characters>
  <Application>Microsoft Office Word</Application>
  <DocSecurity>0</DocSecurity>
  <Lines>28</Lines>
  <Paragraphs>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Loosli Sigrid</dc:creator>
  <cp:keywords/>
  <dc:description/>
  <cp:lastModifiedBy>Reid Vera</cp:lastModifiedBy>
  <cp:revision>2</cp:revision>
  <dcterms:created xsi:type="dcterms:W3CDTF">2021-03-25T10:07:00Z</dcterms:created>
  <dcterms:modified xsi:type="dcterms:W3CDTF">2021-03-25T10:07:00Z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0x0101005180599E56D71D4390FC0C0F38BCC43A</vt:lpwstr>
  </property>
</Properties>
</file>