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61770F95" w:rsidR="00CD610E" w:rsidRDefault="00C121D3">
      <w:pPr>
        <w:pStyle w:val="NummerDatum"/>
        <w:rPr>
          <w:rFonts w:cs="Arial"/>
          <w:color w:val="000000" w:themeColor="text1"/>
        </w:rPr>
      </w:pPr>
      <w:r>
        <w:rPr>
          <w:rFonts w:cs="Arial"/>
          <w:color w:val="000000" w:themeColor="text1"/>
        </w:rPr>
        <w:t>101</w:t>
      </w:r>
      <w:r w:rsidR="00BA65E9" w:rsidRPr="00851597">
        <w:rPr>
          <w:rFonts w:cs="Arial"/>
          <w:color w:val="000000" w:themeColor="text1"/>
        </w:rPr>
        <w:t>/2026</w:t>
      </w:r>
      <w:r w:rsidR="00BA65E9" w:rsidRPr="00851597">
        <w:rPr>
          <w:rFonts w:cs="Arial"/>
          <w:color w:val="000000" w:themeColor="text1"/>
        </w:rPr>
        <w:tab/>
      </w:r>
      <w:r w:rsidR="00DB2DA3">
        <w:rPr>
          <w:rFonts w:cs="Arial"/>
          <w:color w:val="000000" w:themeColor="text1"/>
        </w:rPr>
        <w:t>31</w:t>
      </w:r>
      <w:r w:rsidR="00BA65E9" w:rsidRPr="00851597">
        <w:rPr>
          <w:rFonts w:cs="Arial"/>
          <w:color w:val="000000" w:themeColor="text1"/>
        </w:rPr>
        <w:t>.</w:t>
      </w:r>
      <w:r w:rsidR="00851597" w:rsidRPr="00851597">
        <w:rPr>
          <w:rFonts w:cs="Arial"/>
          <w:color w:val="000000" w:themeColor="text1"/>
        </w:rPr>
        <w:t>07</w:t>
      </w:r>
      <w:r w:rsidR="00BA65E9" w:rsidRPr="00851597">
        <w:rPr>
          <w:rFonts w:cs="Arial"/>
          <w:color w:val="000000" w:themeColor="text1"/>
        </w:rPr>
        <w:t>.2026</w:t>
      </w:r>
    </w:p>
    <w:p w14:paraId="30FF2FDB" w14:textId="7E9239EE" w:rsidR="00CD610E" w:rsidRDefault="00C121D3">
      <w:pPr>
        <w:spacing w:line="240" w:lineRule="auto"/>
        <w:rPr>
          <w:b/>
          <w:bCs/>
          <w:color w:val="000000" w:themeColor="text1"/>
          <w:sz w:val="32"/>
          <w:szCs w:val="32"/>
        </w:rPr>
      </w:pPr>
      <w:bookmarkStart w:id="0" w:name="_Hlk250322"/>
      <w:bookmarkStart w:id="1" w:name="_Ref249518438"/>
      <w:bookmarkEnd w:id="0"/>
      <w:bookmarkEnd w:id="1"/>
      <w:r>
        <w:rPr>
          <w:b/>
          <w:bCs/>
          <w:color w:val="000000" w:themeColor="text1"/>
          <w:sz w:val="32"/>
          <w:szCs w:val="32"/>
        </w:rPr>
        <w:t xml:space="preserve">In Zeiten von Hitze und </w:t>
      </w:r>
      <w:r w:rsidR="00C51F79">
        <w:rPr>
          <w:b/>
          <w:bCs/>
          <w:color w:val="000000" w:themeColor="text1"/>
          <w:sz w:val="32"/>
          <w:szCs w:val="32"/>
        </w:rPr>
        <w:t>Waldbränden</w:t>
      </w:r>
      <w:r>
        <w:rPr>
          <w:b/>
          <w:bCs/>
          <w:color w:val="000000" w:themeColor="text1"/>
          <w:sz w:val="32"/>
          <w:szCs w:val="32"/>
        </w:rPr>
        <w:t xml:space="preserve">: </w:t>
      </w:r>
      <w:r w:rsidR="00C51F79">
        <w:rPr>
          <w:b/>
          <w:bCs/>
          <w:color w:val="000000" w:themeColor="text1"/>
          <w:sz w:val="32"/>
          <w:szCs w:val="32"/>
        </w:rPr>
        <w:t>Geogra</w:t>
      </w:r>
      <w:r w:rsidR="00787C8C">
        <w:rPr>
          <w:b/>
          <w:bCs/>
          <w:color w:val="000000" w:themeColor="text1"/>
          <w:sz w:val="32"/>
          <w:szCs w:val="32"/>
        </w:rPr>
        <w:t>ph</w:t>
      </w:r>
      <w:r w:rsidR="00C51F79">
        <w:rPr>
          <w:b/>
          <w:bCs/>
          <w:color w:val="000000" w:themeColor="text1"/>
          <w:sz w:val="32"/>
          <w:szCs w:val="32"/>
        </w:rPr>
        <w:t xml:space="preserve">en erforschen Feuchtigkeit in </w:t>
      </w:r>
      <w:r>
        <w:rPr>
          <w:b/>
          <w:bCs/>
          <w:color w:val="000000" w:themeColor="text1"/>
          <w:sz w:val="32"/>
          <w:szCs w:val="32"/>
        </w:rPr>
        <w:t>Waldböden</w:t>
      </w:r>
    </w:p>
    <w:p w14:paraId="48DBA8F8" w14:textId="177CB0A3" w:rsidR="00CD610E" w:rsidRDefault="00C51F79">
      <w:pPr>
        <w:spacing w:line="240" w:lineRule="auto"/>
        <w:rPr>
          <w:b/>
          <w:bCs/>
          <w:color w:val="000000" w:themeColor="text1"/>
          <w:sz w:val="32"/>
          <w:szCs w:val="32"/>
        </w:rPr>
      </w:pPr>
      <w:r>
        <w:rPr>
          <w:b/>
        </w:rPr>
        <w:t xml:space="preserve">Neue Studie der </w:t>
      </w:r>
      <w:r w:rsidR="00BC3FCE">
        <w:rPr>
          <w:b/>
        </w:rPr>
        <w:t>Uni Osnabrück</w:t>
      </w:r>
      <w:r>
        <w:rPr>
          <w:b/>
        </w:rPr>
        <w:t xml:space="preserve"> zu ökohydrologischen Prozessen in Kieferwäldern</w:t>
      </w:r>
    </w:p>
    <w:p w14:paraId="570AFAFF" w14:textId="1B0FBFE3" w:rsidR="004474EE" w:rsidRDefault="00C816AB" w:rsidP="00C816AB">
      <w:pPr>
        <w:spacing w:line="360" w:lineRule="auto"/>
        <w:rPr>
          <w:rFonts w:cs="Arial"/>
        </w:rPr>
      </w:pPr>
      <w:r>
        <w:rPr>
          <w:rFonts w:cs="Arial"/>
        </w:rPr>
        <w:t xml:space="preserve">In einem Sommer der Extremtemperaturen und Waldbrände ist dieses Projekt aktueller denn je: Forschende der Universität Osnabrück untersuchen die biologischen Prozesse und ökohydrologischen Mechanismen, die die Wasserverfügbarkeit in Waldböden steuern. </w:t>
      </w:r>
      <w:r w:rsidR="00E7630C">
        <w:rPr>
          <w:rFonts w:cs="Arial"/>
        </w:rPr>
        <w:t xml:space="preserve">Dabei beschäftigen sie sich insbesondere mit der </w:t>
      </w:r>
      <w:r w:rsidR="003A0FAF" w:rsidRPr="003A0FAF">
        <w:rPr>
          <w:rFonts w:cs="Arial"/>
        </w:rPr>
        <w:t xml:space="preserve">Frage, wie sich </w:t>
      </w:r>
      <w:r w:rsidR="00E7630C">
        <w:rPr>
          <w:rFonts w:cs="Arial"/>
        </w:rPr>
        <w:t>eine</w:t>
      </w:r>
      <w:r w:rsidR="003A0FAF" w:rsidRPr="003A0FAF">
        <w:rPr>
          <w:rFonts w:cs="Arial"/>
        </w:rPr>
        <w:t xml:space="preserve"> bodendeckende Vegetation auf die Bodenfeuchte auswirkt und welchen Beitrag sie zur Bindung von Bodenkohlenstoff sowie zur Bodenbildung leistet. Die Zwillenberg-Tietz-Stiftung fördert das Forschungsvorhaben für die kommenden drei Jahre.</w:t>
      </w:r>
    </w:p>
    <w:p w14:paraId="317803FE" w14:textId="2EF034FC" w:rsidR="001F5310" w:rsidRDefault="001F5310" w:rsidP="00C816AB">
      <w:pPr>
        <w:spacing w:line="360" w:lineRule="auto"/>
        <w:rPr>
          <w:rFonts w:cs="Arial"/>
        </w:rPr>
      </w:pPr>
      <w:r>
        <w:rPr>
          <w:rFonts w:cs="Arial"/>
        </w:rPr>
        <w:t>„Ein Verständnis des komplexen Wirkungsgefüges in Waldökosystemen ist nötig für eine Bewertung der Entwicklung</w:t>
      </w:r>
      <w:r w:rsidR="00B9793F">
        <w:rPr>
          <w:rFonts w:cs="Arial"/>
        </w:rPr>
        <w:t>,</w:t>
      </w:r>
      <w:r>
        <w:rPr>
          <w:rFonts w:cs="Arial"/>
        </w:rPr>
        <w:t xml:space="preserve"> Stabilität und Resilienz von Waldböden“, sagt Prof. Dr. Steffen Seitz von der Uni Osnabrück. </w:t>
      </w:r>
      <w:r w:rsidRPr="001F5310">
        <w:rPr>
          <w:rFonts w:cs="Arial"/>
        </w:rPr>
        <w:t>Zu diesem Verständnis könn</w:t>
      </w:r>
      <w:r>
        <w:rPr>
          <w:rFonts w:cs="Arial"/>
        </w:rPr>
        <w:t>t</w:t>
      </w:r>
      <w:r w:rsidRPr="001F5310">
        <w:rPr>
          <w:rFonts w:cs="Arial"/>
        </w:rPr>
        <w:t>en mehrjährige Messreihen und ein kontinuierliches Monitoring ökohydrologischer Boden- und Vegetationsparameter einen bedeutenden Beitrag leisten.</w:t>
      </w:r>
      <w:r w:rsidR="004674FD">
        <w:rPr>
          <w:rFonts w:cs="Arial"/>
        </w:rPr>
        <w:t xml:space="preserve"> Bei seiner Studie wird der </w:t>
      </w:r>
      <w:r>
        <w:rPr>
          <w:rFonts w:cs="Arial"/>
        </w:rPr>
        <w:t>Professor für physische Geogra</w:t>
      </w:r>
      <w:r w:rsidR="00787C8C">
        <w:rPr>
          <w:rFonts w:cs="Arial"/>
        </w:rPr>
        <w:t>ph</w:t>
      </w:r>
      <w:r>
        <w:rPr>
          <w:rFonts w:cs="Arial"/>
        </w:rPr>
        <w:t xml:space="preserve">ie von Dr. Maik Veste </w:t>
      </w:r>
      <w:r w:rsidR="001544AE" w:rsidRPr="001544AE">
        <w:rPr>
          <w:rFonts w:cs="Arial"/>
        </w:rPr>
        <w:t>als Partner des Centrum</w:t>
      </w:r>
      <w:r w:rsidR="00BB7E87">
        <w:rPr>
          <w:rFonts w:cs="Arial"/>
        </w:rPr>
        <w:t>s</w:t>
      </w:r>
      <w:r w:rsidR="001544AE" w:rsidRPr="001544AE">
        <w:rPr>
          <w:rFonts w:cs="Arial"/>
        </w:rPr>
        <w:t xml:space="preserve"> für Energietechnologie </w:t>
      </w:r>
      <w:r w:rsidR="007A4977">
        <w:rPr>
          <w:rFonts w:cs="Arial"/>
        </w:rPr>
        <w:t>Brandenburg</w:t>
      </w:r>
      <w:r w:rsidR="00613866">
        <w:rPr>
          <w:rFonts w:cs="Arial"/>
        </w:rPr>
        <w:t xml:space="preserve"> und</w:t>
      </w:r>
      <w:r>
        <w:rPr>
          <w:rFonts w:cs="Arial"/>
        </w:rPr>
        <w:t xml:space="preserve"> Prof. Dr. Thomas Scholten von der Uni</w:t>
      </w:r>
      <w:r w:rsidR="00D2442D">
        <w:rPr>
          <w:rFonts w:cs="Arial"/>
        </w:rPr>
        <w:t>versität</w:t>
      </w:r>
      <w:r>
        <w:rPr>
          <w:rFonts w:cs="Arial"/>
        </w:rPr>
        <w:t xml:space="preserve"> Tübingen unterstützt.</w:t>
      </w:r>
    </w:p>
    <w:p w14:paraId="75741B6F" w14:textId="77777777" w:rsidR="00E7630C" w:rsidRDefault="00E7630C" w:rsidP="004474EE">
      <w:pPr>
        <w:spacing w:line="360" w:lineRule="auto"/>
        <w:rPr>
          <w:rFonts w:cs="Arial"/>
        </w:rPr>
      </w:pPr>
      <w:r w:rsidRPr="00E7630C">
        <w:rPr>
          <w:rFonts w:cs="Arial"/>
        </w:rPr>
        <w:lastRenderedPageBreak/>
        <w:t>Das Projekt knüpft an ein 2025 an der Universität Tübingen abgeschlossenes Forschungsvorhaben an, in dem insbesondere die Wasserverfügbarkeit im Waldboden und der Einfluss von Moosen untersucht wurden. Im Rahmen dieser Arbeiten wurden mehrere Klima- und Bodenmessstationen eingerichtet, die dank der Förderung nun weiterbetrieben werden. Ziel ist es, einen langfristigen Datensatz zur Bodenfeuchte und Bodenbildung in Kiefernwäldern aufzubauen.</w:t>
      </w:r>
    </w:p>
    <w:p w14:paraId="68DB5602" w14:textId="54A461EA" w:rsidR="004474EE" w:rsidRDefault="004674FD" w:rsidP="004474EE">
      <w:pPr>
        <w:spacing w:line="360" w:lineRule="auto"/>
        <w:rPr>
          <w:rFonts w:cs="Arial"/>
        </w:rPr>
      </w:pPr>
      <w:r w:rsidRPr="004674FD">
        <w:rPr>
          <w:rFonts w:cs="Arial"/>
        </w:rPr>
        <w:t>I</w:t>
      </w:r>
      <w:r w:rsidR="00E7630C">
        <w:rPr>
          <w:rFonts w:cs="Arial"/>
        </w:rPr>
        <w:t>m Fokus</w:t>
      </w:r>
      <w:r w:rsidRPr="004674FD">
        <w:rPr>
          <w:rFonts w:cs="Arial"/>
        </w:rPr>
        <w:t xml:space="preserve"> des Projekts steht das Zusammenspiel von Wasserhaushalt </w:t>
      </w:r>
      <w:r w:rsidR="002B045A">
        <w:rPr>
          <w:rFonts w:cs="Arial"/>
        </w:rPr>
        <w:t>und bodendeckender Vegetation</w:t>
      </w:r>
      <w:r w:rsidRPr="004674FD">
        <w:rPr>
          <w:rFonts w:cs="Arial"/>
        </w:rPr>
        <w:t xml:space="preserve"> in Kiefernwäldern.</w:t>
      </w:r>
      <w:r>
        <w:rPr>
          <w:rFonts w:cs="Arial"/>
        </w:rPr>
        <w:t xml:space="preserve"> In der Forschungsstation Linde in Brandenburg werden in Zehn-Minuten-Intervallen mikroklimatische Daten er</w:t>
      </w:r>
      <w:r w:rsidR="00FA7602">
        <w:rPr>
          <w:rFonts w:cs="Arial"/>
        </w:rPr>
        <w:t>hoben</w:t>
      </w:r>
      <w:r>
        <w:rPr>
          <w:rFonts w:cs="Arial"/>
        </w:rPr>
        <w:t xml:space="preserve">. </w:t>
      </w:r>
      <w:r w:rsidRPr="004674FD">
        <w:rPr>
          <w:rFonts w:cs="Arial"/>
        </w:rPr>
        <w:t>Die</w:t>
      </w:r>
      <w:r w:rsidR="00FA29D2">
        <w:rPr>
          <w:rFonts w:cs="Arial"/>
        </w:rPr>
        <w:t>se</w:t>
      </w:r>
      <w:r w:rsidRPr="004674FD">
        <w:rPr>
          <w:rFonts w:cs="Arial"/>
        </w:rPr>
        <w:t xml:space="preserve"> Messwerte dienen der Erstellung von Langzeit-Datenreihen</w:t>
      </w:r>
      <w:r>
        <w:rPr>
          <w:rFonts w:cs="Arial"/>
        </w:rPr>
        <w:t>. „</w:t>
      </w:r>
      <w:r w:rsidRPr="004674FD">
        <w:rPr>
          <w:rFonts w:cs="Arial"/>
        </w:rPr>
        <w:t>So können auch die mittlerweile durch den Klimawandel verursachten sehr variablen Niederschlagsschwankungen erfasst und berücksichtigt werden</w:t>
      </w:r>
      <w:r>
        <w:rPr>
          <w:rFonts w:cs="Arial"/>
        </w:rPr>
        <w:t>“, erläutert Prof. Seitz.</w:t>
      </w:r>
      <w:r w:rsidR="004474EE">
        <w:rPr>
          <w:rFonts w:cs="Arial"/>
        </w:rPr>
        <w:t xml:space="preserve"> </w:t>
      </w:r>
      <w:r w:rsidR="00242E76">
        <w:rPr>
          <w:rFonts w:cs="Arial"/>
        </w:rPr>
        <w:t>Bislang wurden v</w:t>
      </w:r>
      <w:r w:rsidR="004474EE">
        <w:rPr>
          <w:rFonts w:cs="Arial"/>
        </w:rPr>
        <w:t>iele</w:t>
      </w:r>
      <w:r>
        <w:rPr>
          <w:rFonts w:cs="Arial"/>
        </w:rPr>
        <w:t xml:space="preserve"> </w:t>
      </w:r>
      <w:r w:rsidR="004474EE" w:rsidRPr="004474EE">
        <w:rPr>
          <w:rFonts w:cs="Arial"/>
        </w:rPr>
        <w:t xml:space="preserve">Messungen nur </w:t>
      </w:r>
      <w:r w:rsidR="00242E76">
        <w:rPr>
          <w:rFonts w:cs="Arial"/>
        </w:rPr>
        <w:t xml:space="preserve">über </w:t>
      </w:r>
      <w:r w:rsidR="004474EE" w:rsidRPr="004474EE">
        <w:rPr>
          <w:rFonts w:cs="Arial"/>
        </w:rPr>
        <w:t>begrenzte Zeiträume und ohne langfristige Planung</w:t>
      </w:r>
      <w:r w:rsidR="00242E76">
        <w:rPr>
          <w:rFonts w:cs="Arial"/>
        </w:rPr>
        <w:t xml:space="preserve"> ausgeführt</w:t>
      </w:r>
      <w:r w:rsidR="004474EE" w:rsidRPr="004474EE">
        <w:rPr>
          <w:rFonts w:cs="Arial"/>
        </w:rPr>
        <w:t xml:space="preserve">. Das </w:t>
      </w:r>
      <w:r w:rsidR="004474EE">
        <w:rPr>
          <w:rFonts w:cs="Arial"/>
        </w:rPr>
        <w:t>neue</w:t>
      </w:r>
      <w:r w:rsidR="004474EE" w:rsidRPr="004474EE">
        <w:rPr>
          <w:rFonts w:cs="Arial"/>
        </w:rPr>
        <w:t xml:space="preserve"> Projekt soll diese Lücke schließen</w:t>
      </w:r>
      <w:r w:rsidR="004474EE">
        <w:rPr>
          <w:rFonts w:cs="Arial"/>
        </w:rPr>
        <w:t>.</w:t>
      </w:r>
    </w:p>
    <w:p w14:paraId="0DCDB2D7" w14:textId="6085900F" w:rsidR="00125481" w:rsidRDefault="00125481" w:rsidP="00125481">
      <w:pPr>
        <w:spacing w:line="360" w:lineRule="auto"/>
        <w:rPr>
          <w:rFonts w:cs="Arial"/>
        </w:rPr>
      </w:pPr>
      <w:r w:rsidRPr="00125481">
        <w:rPr>
          <w:rFonts w:cs="Arial"/>
        </w:rPr>
        <w:t xml:space="preserve">Zusätzlich </w:t>
      </w:r>
      <w:r>
        <w:rPr>
          <w:rFonts w:cs="Arial"/>
        </w:rPr>
        <w:t xml:space="preserve">sollen in </w:t>
      </w:r>
      <w:r w:rsidR="002B045A">
        <w:rPr>
          <w:rFonts w:cs="Arial"/>
        </w:rPr>
        <w:t>Linde</w:t>
      </w:r>
      <w:r>
        <w:rPr>
          <w:rFonts w:cs="Arial"/>
        </w:rPr>
        <w:t xml:space="preserve"> </w:t>
      </w:r>
      <w:r w:rsidRPr="00125481">
        <w:rPr>
          <w:rFonts w:cs="Arial"/>
        </w:rPr>
        <w:t>studentische Projekte durchgeführt und Abschlussarbeiten an Studierende vergeben</w:t>
      </w:r>
      <w:r>
        <w:rPr>
          <w:rFonts w:cs="Arial"/>
        </w:rPr>
        <w:t xml:space="preserve"> </w:t>
      </w:r>
      <w:r w:rsidR="00FA7602">
        <w:rPr>
          <w:rFonts w:cs="Arial"/>
        </w:rPr>
        <w:t>werden</w:t>
      </w:r>
      <w:r w:rsidRPr="00125481">
        <w:rPr>
          <w:rFonts w:cs="Arial"/>
        </w:rPr>
        <w:t xml:space="preserve">. In diesem </w:t>
      </w:r>
      <w:r>
        <w:rPr>
          <w:rFonts w:cs="Arial"/>
        </w:rPr>
        <w:t>Zuge</w:t>
      </w:r>
      <w:r w:rsidRPr="00125481">
        <w:rPr>
          <w:rFonts w:cs="Arial"/>
        </w:rPr>
        <w:t xml:space="preserve"> </w:t>
      </w:r>
      <w:r w:rsidR="00586BD5">
        <w:rPr>
          <w:rFonts w:cs="Arial"/>
        </w:rPr>
        <w:t>werden</w:t>
      </w:r>
      <w:r w:rsidR="00586BD5" w:rsidRPr="00125481">
        <w:rPr>
          <w:rFonts w:cs="Arial"/>
        </w:rPr>
        <w:t xml:space="preserve"> </w:t>
      </w:r>
      <w:r w:rsidRPr="00125481">
        <w:rPr>
          <w:rFonts w:cs="Arial"/>
        </w:rPr>
        <w:t>Bodenproben entn</w:t>
      </w:r>
      <w:r w:rsidR="00FA7602">
        <w:rPr>
          <w:rFonts w:cs="Arial"/>
        </w:rPr>
        <w:t>ommen</w:t>
      </w:r>
      <w:r w:rsidRPr="00125481">
        <w:rPr>
          <w:rFonts w:cs="Arial"/>
        </w:rPr>
        <w:t xml:space="preserve"> und anschließend wesentliche </w:t>
      </w:r>
      <w:r w:rsidR="00586BD5">
        <w:rPr>
          <w:rFonts w:cs="Arial"/>
        </w:rPr>
        <w:t>P</w:t>
      </w:r>
      <w:r w:rsidR="00586BD5" w:rsidRPr="00125481">
        <w:rPr>
          <w:rFonts w:cs="Arial"/>
        </w:rPr>
        <w:t xml:space="preserve">arameter </w:t>
      </w:r>
      <w:r w:rsidRPr="00125481">
        <w:rPr>
          <w:rFonts w:cs="Arial"/>
        </w:rPr>
        <w:t xml:space="preserve">zur Beschreibung des Oberbodens und seiner Entwicklung im Labor der Physischen Geographie in Osnabrück aufgenommen. </w:t>
      </w:r>
      <w:r>
        <w:rPr>
          <w:rFonts w:cs="Arial"/>
        </w:rPr>
        <w:t>„</w:t>
      </w:r>
      <w:r w:rsidRPr="00125481">
        <w:rPr>
          <w:rFonts w:cs="Arial"/>
        </w:rPr>
        <w:t xml:space="preserve">Die Studierenden erlernen dabei grundlegende Kenntnisse zur Bestimmung von pH-Werten, Korngrößenverteilungen, organischer Bodensubstanz und Nährstoffverteilung in Waldböden. Die dadurch gewonnenen Daten fließen direkt in die Beschreibung der </w:t>
      </w:r>
      <w:r w:rsidR="00586BD5">
        <w:rPr>
          <w:rFonts w:cs="Arial"/>
        </w:rPr>
        <w:t>Böden</w:t>
      </w:r>
      <w:r w:rsidR="00586BD5" w:rsidRPr="00125481">
        <w:rPr>
          <w:rFonts w:cs="Arial"/>
        </w:rPr>
        <w:t xml:space="preserve"> </w:t>
      </w:r>
      <w:r w:rsidRPr="00125481">
        <w:rPr>
          <w:rFonts w:cs="Arial"/>
        </w:rPr>
        <w:t>unter Kiefernwaldbeständen mit ein</w:t>
      </w:r>
      <w:r>
        <w:rPr>
          <w:rFonts w:cs="Arial"/>
        </w:rPr>
        <w:t xml:space="preserve">“, so Seitz. </w:t>
      </w:r>
    </w:p>
    <w:p w14:paraId="1F5E0C3C" w14:textId="48F8338D" w:rsidR="00CD610E" w:rsidRDefault="00BA65E9">
      <w:pPr>
        <w:spacing w:after="0" w:line="240" w:lineRule="auto"/>
        <w:rPr>
          <w:color w:val="000000" w:themeColor="text1"/>
        </w:rPr>
      </w:pPr>
      <w:r>
        <w:rPr>
          <w:b/>
          <w:bCs/>
          <w:color w:val="000000" w:themeColor="text1"/>
        </w:rPr>
        <w:t xml:space="preserve">Weitere Informationen für die Medien: </w:t>
      </w:r>
      <w:r>
        <w:rPr>
          <w:b/>
          <w:bCs/>
          <w:color w:val="000000" w:themeColor="text1"/>
        </w:rPr>
        <w:br/>
      </w:r>
      <w:r w:rsidR="00BC3FCE">
        <w:rPr>
          <w:color w:val="000000" w:themeColor="text1"/>
        </w:rPr>
        <w:t xml:space="preserve">Prof. Dr. </w:t>
      </w:r>
      <w:r w:rsidR="004474EE">
        <w:rPr>
          <w:color w:val="000000" w:themeColor="text1"/>
        </w:rPr>
        <w:t>Steffen Seitz</w:t>
      </w:r>
      <w:r>
        <w:rPr>
          <w:color w:val="000000" w:themeColor="text1"/>
        </w:rPr>
        <w:t>, Universität Osnabrück</w:t>
      </w:r>
      <w:r>
        <w:rPr>
          <w:color w:val="000000" w:themeColor="text1"/>
        </w:rPr>
        <w:br/>
      </w:r>
      <w:r w:rsidR="00775DF4">
        <w:rPr>
          <w:color w:val="000000" w:themeColor="text1"/>
        </w:rPr>
        <w:t>Institut</w:t>
      </w:r>
      <w:r w:rsidR="00FC6FA7">
        <w:rPr>
          <w:color w:val="000000" w:themeColor="text1"/>
        </w:rPr>
        <w:t xml:space="preserve"> für</w:t>
      </w:r>
      <w:r w:rsidR="004474EE">
        <w:rPr>
          <w:color w:val="000000" w:themeColor="text1"/>
        </w:rPr>
        <w:t xml:space="preserve"> Geographie</w:t>
      </w:r>
    </w:p>
    <w:p w14:paraId="76080999" w14:textId="634655EF" w:rsidR="00CD610E" w:rsidRDefault="00FA29D2">
      <w:pPr>
        <w:spacing w:after="0" w:line="240" w:lineRule="auto"/>
        <w:rPr>
          <w:color w:val="000000" w:themeColor="text1"/>
        </w:rPr>
      </w:pPr>
      <w:hyperlink r:id="rId7" w:history="1">
        <w:r w:rsidR="004474EE" w:rsidRPr="00D2739C">
          <w:rPr>
            <w:rStyle w:val="Hyperlink"/>
          </w:rPr>
          <w:t>steffen.seitz@uni-osnabrueck.de</w:t>
        </w:r>
      </w:hyperlink>
      <w:r w:rsidR="00BC3FCE">
        <w:rPr>
          <w:color w:val="000000" w:themeColor="text1"/>
        </w:rPr>
        <w:t xml:space="preserve"> </w:t>
      </w:r>
    </w:p>
    <w:sectPr w:rsidR="00CD610E">
      <w:headerReference w:type="even" r:id="rId8"/>
      <w:headerReference w:type="default" r:id="rId9"/>
      <w:footerReference w:type="even" r:id="rId10"/>
      <w:footerReference w:type="default" r:id="rId11"/>
      <w:headerReference w:type="first" r:id="rId12"/>
      <w:footerReference w:type="first" r:id="rId13"/>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87209" w14:textId="77777777" w:rsidR="00290253" w:rsidRDefault="00290253">
      <w:pPr>
        <w:spacing w:after="0" w:line="240" w:lineRule="auto"/>
      </w:pPr>
      <w:r>
        <w:separator/>
      </w:r>
    </w:p>
  </w:endnote>
  <w:endnote w:type="continuationSeparator" w:id="0">
    <w:p w14:paraId="2BD30EDC" w14:textId="77777777" w:rsidR="00290253" w:rsidRDefault="00290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Liberation Serif">
    <w:altName w:val="Times New Roman"/>
    <w:charset w:val="00"/>
    <w:family w:val="roman"/>
    <w:pitch w:val="variable"/>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0"/>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78980" w14:textId="77777777" w:rsidR="00290253" w:rsidRDefault="00290253">
      <w:pPr>
        <w:spacing w:after="0" w:line="240" w:lineRule="auto"/>
      </w:pPr>
      <w:r>
        <w:separator/>
      </w:r>
    </w:p>
  </w:footnote>
  <w:footnote w:type="continuationSeparator" w:id="0">
    <w:p w14:paraId="41236E7F" w14:textId="77777777" w:rsidR="00290253" w:rsidRDefault="00290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11EB6592" w:rsidR="00CD610E" w:rsidRDefault="00BA65E9">
                          <w:pPr>
                            <w:pStyle w:val="Kopfzeile"/>
                          </w:pPr>
                          <w:r>
                            <w:fldChar w:fldCharType="begin"/>
                          </w:r>
                          <w:r w:rsidR="00FA29D2">
                            <w:fldChar w:fldCharType="begin"/>
                          </w:r>
                          <w:r w:rsidR="00FA29D2">
                            <w:instrText xml:space="preserve"> STYLEREF "Nummer / Datum" </w:instrText>
                          </w:r>
                          <w:r w:rsidR="00FA29D2">
                            <w:fldChar w:fldCharType="separate"/>
                          </w:r>
                          <w:r w:rsidR="00FA29D2">
                            <w:rPr>
                              <w:noProof/>
                            </w:rPr>
                            <w:instrText>101/2026</w:instrText>
                          </w:r>
                          <w:r w:rsidR="00FA29D2">
                            <w:rPr>
                              <w:noProof/>
                            </w:rPr>
                            <w:tab/>
                            <w:instrText>31.07.2026</w:instrText>
                          </w:r>
                          <w:r w:rsidR="00FA29D2">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11EB6592" w:rsidR="00CD610E" w:rsidRDefault="00BA65E9">
                    <w:pPr>
                      <w:pStyle w:val="Kopfzeile"/>
                    </w:pPr>
                    <w:r>
                      <w:fldChar w:fldCharType="begin"/>
                    </w:r>
                    <w:r w:rsidR="00FA29D2">
                      <w:fldChar w:fldCharType="begin"/>
                    </w:r>
                    <w:r w:rsidR="00FA29D2">
                      <w:instrText xml:space="preserve"> STYLEREF "Nummer / Datum" </w:instrText>
                    </w:r>
                    <w:r w:rsidR="00FA29D2">
                      <w:fldChar w:fldCharType="separate"/>
                    </w:r>
                    <w:r w:rsidR="00FA29D2">
                      <w:rPr>
                        <w:noProof/>
                      </w:rPr>
                      <w:instrText>101/2026</w:instrText>
                    </w:r>
                    <w:r w:rsidR="00FA29D2">
                      <w:rPr>
                        <w:noProof/>
                      </w:rPr>
                      <w:tab/>
                      <w:instrText>31.07.2026</w:instrText>
                    </w:r>
                    <w:r w:rsidR="00FA29D2">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061D16"/>
    <w:rsid w:val="00067000"/>
    <w:rsid w:val="000704F3"/>
    <w:rsid w:val="000E2C2D"/>
    <w:rsid w:val="000E3C50"/>
    <w:rsid w:val="00125481"/>
    <w:rsid w:val="00144B23"/>
    <w:rsid w:val="001544AE"/>
    <w:rsid w:val="001A66B4"/>
    <w:rsid w:val="001B1C96"/>
    <w:rsid w:val="001C1DB1"/>
    <w:rsid w:val="001C235A"/>
    <w:rsid w:val="001F5310"/>
    <w:rsid w:val="00215048"/>
    <w:rsid w:val="00222291"/>
    <w:rsid w:val="00235247"/>
    <w:rsid w:val="00242E76"/>
    <w:rsid w:val="0025436C"/>
    <w:rsid w:val="00254505"/>
    <w:rsid w:val="0026119A"/>
    <w:rsid w:val="00290253"/>
    <w:rsid w:val="002B045A"/>
    <w:rsid w:val="002B0805"/>
    <w:rsid w:val="002B1D39"/>
    <w:rsid w:val="002F097C"/>
    <w:rsid w:val="002F6817"/>
    <w:rsid w:val="003043FF"/>
    <w:rsid w:val="00313B7B"/>
    <w:rsid w:val="003206F0"/>
    <w:rsid w:val="00351B25"/>
    <w:rsid w:val="003663A5"/>
    <w:rsid w:val="00371B4B"/>
    <w:rsid w:val="00394531"/>
    <w:rsid w:val="003A0FAF"/>
    <w:rsid w:val="003A128F"/>
    <w:rsid w:val="00405B63"/>
    <w:rsid w:val="00410676"/>
    <w:rsid w:val="00435876"/>
    <w:rsid w:val="00437041"/>
    <w:rsid w:val="004474EE"/>
    <w:rsid w:val="00467327"/>
    <w:rsid w:val="004674FD"/>
    <w:rsid w:val="0047212C"/>
    <w:rsid w:val="00475F19"/>
    <w:rsid w:val="004A0C01"/>
    <w:rsid w:val="004A6F7E"/>
    <w:rsid w:val="004D15A6"/>
    <w:rsid w:val="005038FD"/>
    <w:rsid w:val="00503A13"/>
    <w:rsid w:val="00521992"/>
    <w:rsid w:val="005238E1"/>
    <w:rsid w:val="00524A58"/>
    <w:rsid w:val="00526F1A"/>
    <w:rsid w:val="00547605"/>
    <w:rsid w:val="00586BD5"/>
    <w:rsid w:val="005B62D3"/>
    <w:rsid w:val="005C0C5C"/>
    <w:rsid w:val="005C192B"/>
    <w:rsid w:val="005C5651"/>
    <w:rsid w:val="005C7545"/>
    <w:rsid w:val="005D47B9"/>
    <w:rsid w:val="005D62F0"/>
    <w:rsid w:val="005E7C60"/>
    <w:rsid w:val="00613866"/>
    <w:rsid w:val="00614030"/>
    <w:rsid w:val="00623899"/>
    <w:rsid w:val="00627D77"/>
    <w:rsid w:val="0063792C"/>
    <w:rsid w:val="006462D3"/>
    <w:rsid w:val="006519BA"/>
    <w:rsid w:val="00652369"/>
    <w:rsid w:val="0067128B"/>
    <w:rsid w:val="00686DC5"/>
    <w:rsid w:val="006970EA"/>
    <w:rsid w:val="006D4F61"/>
    <w:rsid w:val="006F335B"/>
    <w:rsid w:val="00700B87"/>
    <w:rsid w:val="00703A20"/>
    <w:rsid w:val="007149D2"/>
    <w:rsid w:val="007630A5"/>
    <w:rsid w:val="00775DF4"/>
    <w:rsid w:val="00776C69"/>
    <w:rsid w:val="00787C8C"/>
    <w:rsid w:val="0079019F"/>
    <w:rsid w:val="007A4977"/>
    <w:rsid w:val="007A50F6"/>
    <w:rsid w:val="007A6CE7"/>
    <w:rsid w:val="007A7EC6"/>
    <w:rsid w:val="007E0584"/>
    <w:rsid w:val="007E3B29"/>
    <w:rsid w:val="008348C4"/>
    <w:rsid w:val="00835BDC"/>
    <w:rsid w:val="0084565B"/>
    <w:rsid w:val="008463DE"/>
    <w:rsid w:val="008473ED"/>
    <w:rsid w:val="00851597"/>
    <w:rsid w:val="00882A1F"/>
    <w:rsid w:val="00897238"/>
    <w:rsid w:val="008D4CC5"/>
    <w:rsid w:val="008D7697"/>
    <w:rsid w:val="008E63F8"/>
    <w:rsid w:val="008F2668"/>
    <w:rsid w:val="00905880"/>
    <w:rsid w:val="0090671A"/>
    <w:rsid w:val="00925D86"/>
    <w:rsid w:val="009346F3"/>
    <w:rsid w:val="0094660D"/>
    <w:rsid w:val="0095519C"/>
    <w:rsid w:val="00970B79"/>
    <w:rsid w:val="00974EF3"/>
    <w:rsid w:val="00975FE9"/>
    <w:rsid w:val="009D177B"/>
    <w:rsid w:val="009E1A31"/>
    <w:rsid w:val="009E4DD7"/>
    <w:rsid w:val="00A11F27"/>
    <w:rsid w:val="00A46618"/>
    <w:rsid w:val="00A4664B"/>
    <w:rsid w:val="00A7112C"/>
    <w:rsid w:val="00A950F8"/>
    <w:rsid w:val="00AC007B"/>
    <w:rsid w:val="00AC250F"/>
    <w:rsid w:val="00AF5850"/>
    <w:rsid w:val="00AF6E4C"/>
    <w:rsid w:val="00B20DBD"/>
    <w:rsid w:val="00B43ADD"/>
    <w:rsid w:val="00B47769"/>
    <w:rsid w:val="00B552E8"/>
    <w:rsid w:val="00B56143"/>
    <w:rsid w:val="00B604ED"/>
    <w:rsid w:val="00B82916"/>
    <w:rsid w:val="00B971DA"/>
    <w:rsid w:val="00B9793F"/>
    <w:rsid w:val="00BA3513"/>
    <w:rsid w:val="00BA65E9"/>
    <w:rsid w:val="00BB7A45"/>
    <w:rsid w:val="00BB7E87"/>
    <w:rsid w:val="00BC0FE6"/>
    <w:rsid w:val="00BC3FCE"/>
    <w:rsid w:val="00BC7E90"/>
    <w:rsid w:val="00BD1D00"/>
    <w:rsid w:val="00BE72E8"/>
    <w:rsid w:val="00BF422B"/>
    <w:rsid w:val="00C07C04"/>
    <w:rsid w:val="00C102D3"/>
    <w:rsid w:val="00C121D3"/>
    <w:rsid w:val="00C22C58"/>
    <w:rsid w:val="00C27A10"/>
    <w:rsid w:val="00C35564"/>
    <w:rsid w:val="00C4681A"/>
    <w:rsid w:val="00C51F79"/>
    <w:rsid w:val="00C5349F"/>
    <w:rsid w:val="00C80365"/>
    <w:rsid w:val="00C816AB"/>
    <w:rsid w:val="00C81A30"/>
    <w:rsid w:val="00C83BFF"/>
    <w:rsid w:val="00C97546"/>
    <w:rsid w:val="00CA3BDC"/>
    <w:rsid w:val="00CD610E"/>
    <w:rsid w:val="00CE3C2D"/>
    <w:rsid w:val="00D2442D"/>
    <w:rsid w:val="00D606B7"/>
    <w:rsid w:val="00D67B21"/>
    <w:rsid w:val="00D80E28"/>
    <w:rsid w:val="00D82B05"/>
    <w:rsid w:val="00D962F6"/>
    <w:rsid w:val="00DB2DA3"/>
    <w:rsid w:val="00DB769D"/>
    <w:rsid w:val="00DD1ECE"/>
    <w:rsid w:val="00DD664A"/>
    <w:rsid w:val="00E05106"/>
    <w:rsid w:val="00E1509B"/>
    <w:rsid w:val="00E15E5A"/>
    <w:rsid w:val="00E24823"/>
    <w:rsid w:val="00E27418"/>
    <w:rsid w:val="00E31733"/>
    <w:rsid w:val="00E366AE"/>
    <w:rsid w:val="00E46084"/>
    <w:rsid w:val="00E62517"/>
    <w:rsid w:val="00E67404"/>
    <w:rsid w:val="00E7171D"/>
    <w:rsid w:val="00E7630C"/>
    <w:rsid w:val="00E87484"/>
    <w:rsid w:val="00E913CE"/>
    <w:rsid w:val="00EA04EE"/>
    <w:rsid w:val="00EB397C"/>
    <w:rsid w:val="00EB6656"/>
    <w:rsid w:val="00EC2986"/>
    <w:rsid w:val="00EC46DE"/>
    <w:rsid w:val="00EF6C30"/>
    <w:rsid w:val="00F124F5"/>
    <w:rsid w:val="00F969F8"/>
    <w:rsid w:val="00FA29D2"/>
    <w:rsid w:val="00FA5A01"/>
    <w:rsid w:val="00FA7602"/>
    <w:rsid w:val="00FB2F50"/>
    <w:rsid w:val="00FC6FA7"/>
    <w:rsid w:val="00FD3A49"/>
    <w:rsid w:val="00FE0D46"/>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1368">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1087460209">
      <w:bodyDiv w:val="1"/>
      <w:marLeft w:val="0"/>
      <w:marRight w:val="0"/>
      <w:marTop w:val="0"/>
      <w:marBottom w:val="0"/>
      <w:divBdr>
        <w:top w:val="none" w:sz="0" w:space="0" w:color="auto"/>
        <w:left w:val="none" w:sz="0" w:space="0" w:color="auto"/>
        <w:bottom w:val="none" w:sz="0" w:space="0" w:color="auto"/>
        <w:right w:val="none" w:sz="0" w:space="0" w:color="auto"/>
      </w:divBdr>
    </w:div>
    <w:div w:id="1618826387">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31437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effen.seitz@uni-osnabrueck.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2756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3</cp:revision>
  <dcterms:created xsi:type="dcterms:W3CDTF">2026-07-30T11:47:00Z</dcterms:created>
  <dcterms:modified xsi:type="dcterms:W3CDTF">2026-07-30T12:45:00Z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