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50605" w14:textId="02B26D13" w:rsidR="00E46077" w:rsidRPr="00CE40C2" w:rsidRDefault="007D5D7B" w:rsidP="007C1F64">
      <w:pPr>
        <w:spacing w:after="0" w:line="36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Berlin, </w:t>
      </w:r>
      <w:r w:rsidR="00D76221">
        <w:rPr>
          <w:rFonts w:ascii="Arial" w:hAnsi="Arial" w:cs="Arial"/>
          <w:b/>
          <w:color w:val="000000"/>
          <w:sz w:val="20"/>
          <w:szCs w:val="20"/>
        </w:rPr>
        <w:t>10</w:t>
      </w:r>
      <w:r w:rsidR="00C57EE3">
        <w:rPr>
          <w:rFonts w:ascii="Arial" w:hAnsi="Arial" w:cs="Arial"/>
          <w:b/>
          <w:color w:val="000000"/>
          <w:sz w:val="20"/>
          <w:szCs w:val="20"/>
        </w:rPr>
        <w:t>.</w:t>
      </w:r>
      <w:r w:rsidR="007F4651">
        <w:rPr>
          <w:rFonts w:ascii="Arial" w:hAnsi="Arial" w:cs="Arial"/>
          <w:b/>
          <w:color w:val="000000"/>
          <w:sz w:val="20"/>
          <w:szCs w:val="20"/>
        </w:rPr>
        <w:t>06</w:t>
      </w:r>
      <w:r w:rsidR="00C57EE3">
        <w:rPr>
          <w:rFonts w:ascii="Arial" w:hAnsi="Arial" w:cs="Arial"/>
          <w:b/>
          <w:color w:val="000000"/>
          <w:sz w:val="20"/>
          <w:szCs w:val="20"/>
        </w:rPr>
        <w:t>.202</w:t>
      </w:r>
      <w:r w:rsidR="00384589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3F04CA21" w14:textId="77777777" w:rsidR="00E46077" w:rsidRPr="00CE40C2" w:rsidRDefault="00E46077" w:rsidP="00212127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5CB2570" w14:textId="52972716" w:rsidR="00E46077" w:rsidRPr="00212127" w:rsidRDefault="00D7525A" w:rsidP="00212127">
      <w:pPr>
        <w:pStyle w:val="standardfett0"/>
        <w:tabs>
          <w:tab w:val="center" w:pos="453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6"/>
          <w:szCs w:val="20"/>
        </w:rPr>
        <w:t xml:space="preserve">Personalie: Udo Sauter verstärkt </w:t>
      </w:r>
      <w:r w:rsidR="007C1F64">
        <w:rPr>
          <w:rFonts w:ascii="Arial" w:hAnsi="Arial" w:cs="Arial"/>
          <w:b/>
          <w:sz w:val="36"/>
          <w:szCs w:val="20"/>
        </w:rPr>
        <w:t xml:space="preserve">das </w:t>
      </w:r>
      <w:r>
        <w:rPr>
          <w:rFonts w:ascii="Arial" w:hAnsi="Arial" w:cs="Arial"/>
          <w:b/>
          <w:sz w:val="36"/>
          <w:szCs w:val="20"/>
        </w:rPr>
        <w:t>Führungsteam der BUWOG</w:t>
      </w:r>
    </w:p>
    <w:p w14:paraId="4D67FE2C" w14:textId="796CFA04" w:rsidR="00E46077" w:rsidRPr="00212127" w:rsidRDefault="00E46077" w:rsidP="00212127">
      <w:pPr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652F089D" w14:textId="751E1732" w:rsidR="00212127" w:rsidRPr="00212127" w:rsidRDefault="00D81223" w:rsidP="0021212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12127">
        <w:rPr>
          <w:rFonts w:ascii="Open Sans" w:eastAsia="Times New Roman" w:hAnsi="Open Sans" w:cs="Open Sans"/>
          <w:b/>
          <w:bCs/>
          <w:color w:val="000000"/>
          <w:sz w:val="20"/>
          <w:szCs w:val="20"/>
          <w:lang w:val="de-DE" w:eastAsia="de-DE"/>
        </w:rPr>
        <w:t xml:space="preserve">Der Diplomingenieur </w:t>
      </w:r>
      <w:r w:rsidR="00D7525A" w:rsidRPr="00212127">
        <w:rPr>
          <w:rFonts w:ascii="Open Sans" w:eastAsia="Times New Roman" w:hAnsi="Open Sans" w:cs="Open Sans"/>
          <w:b/>
          <w:bCs/>
          <w:color w:val="000000"/>
          <w:sz w:val="20"/>
          <w:szCs w:val="20"/>
          <w:lang w:val="de-DE" w:eastAsia="de-DE"/>
        </w:rPr>
        <w:t xml:space="preserve">und Immobilienexperte </w:t>
      </w:r>
      <w:r w:rsidRPr="00212127">
        <w:rPr>
          <w:rFonts w:ascii="Open Sans" w:eastAsia="Times New Roman" w:hAnsi="Open Sans" w:cs="Open Sans"/>
          <w:b/>
          <w:bCs/>
          <w:color w:val="000000"/>
          <w:sz w:val="20"/>
          <w:szCs w:val="20"/>
          <w:lang w:val="de-DE" w:eastAsia="de-DE"/>
        </w:rPr>
        <w:t xml:space="preserve">Udo Sauter </w:t>
      </w:r>
      <w:r w:rsidR="00D7525A" w:rsidRPr="00212127">
        <w:rPr>
          <w:rFonts w:ascii="Open Sans" w:eastAsia="Times New Roman" w:hAnsi="Open Sans" w:cs="Open Sans"/>
          <w:b/>
          <w:bCs/>
          <w:color w:val="000000"/>
          <w:sz w:val="20"/>
          <w:szCs w:val="20"/>
          <w:lang w:val="de-DE" w:eastAsia="de-DE"/>
        </w:rPr>
        <w:t>ergänzt als zusätzlicher Geschäftsführer das bestehende Führungsteam der BUWOG Bauträger GmbH.</w:t>
      </w:r>
    </w:p>
    <w:p w14:paraId="02A27238" w14:textId="77777777" w:rsidR="00212127" w:rsidRPr="00212127" w:rsidRDefault="00212127" w:rsidP="0021212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5B06ADE" w14:textId="4FE81E27" w:rsidR="007C1F64" w:rsidRDefault="00212127" w:rsidP="0021212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Verstärkung für den Wachstumskurs der BUWOG: </w:t>
      </w:r>
      <w:r w:rsidR="00720511">
        <w:rPr>
          <w:rFonts w:ascii="Arial" w:hAnsi="Arial" w:cs="Arial"/>
          <w:sz w:val="20"/>
          <w:szCs w:val="20"/>
          <w:shd w:val="clear" w:color="auto" w:fill="FFFFFF"/>
        </w:rPr>
        <w:t>Seit</w:t>
      </w:r>
      <w:r w:rsidR="00D81223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 1.6.2025 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bringt </w:t>
      </w:r>
      <w:r w:rsidR="00D81223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Udo Sauter als zusätzlicher Geschäftsführer Baumanagement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bei der BUWOG Bauträger GmbH </w:t>
      </w:r>
      <w:r w:rsidR="00D81223" w:rsidRPr="00212127">
        <w:rPr>
          <w:rFonts w:ascii="Arial" w:hAnsi="Arial" w:cs="Arial"/>
          <w:sz w:val="20"/>
          <w:szCs w:val="20"/>
          <w:shd w:val="clear" w:color="auto" w:fill="FFFFFF"/>
        </w:rPr>
        <w:t>seine langjährige Expertise in der Immobilienbranche ein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F8C74CD" w14:textId="16D99D7B" w:rsidR="00391AB9" w:rsidRDefault="00D81223" w:rsidP="0021212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Der 1968 im bayerischen Günzburg geborene Udo Sauter studierte Bauingenieurwesen an der TU München. </w:t>
      </w:r>
      <w:r w:rsidR="00AB40DF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Bisher </w:t>
      </w:r>
      <w:r w:rsidR="00212127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war </w:t>
      </w:r>
      <w:r w:rsidR="00102257">
        <w:rPr>
          <w:rFonts w:ascii="Arial" w:hAnsi="Arial" w:cs="Arial"/>
          <w:sz w:val="20"/>
          <w:szCs w:val="20"/>
          <w:shd w:val="clear" w:color="auto" w:fill="FFFFFF"/>
        </w:rPr>
        <w:t xml:space="preserve">Udo 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>Sauter</w:t>
      </w:r>
      <w:r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B40DF" w:rsidRPr="00212127">
        <w:rPr>
          <w:rFonts w:ascii="Arial" w:hAnsi="Arial" w:cs="Arial"/>
          <w:sz w:val="20"/>
          <w:szCs w:val="20"/>
          <w:shd w:val="clear" w:color="auto" w:fill="FFFFFF"/>
        </w:rPr>
        <w:t>in der Geschäftsführung der Artprojekt Real Estate GmbH</w:t>
      </w:r>
      <w:r w:rsidR="00212127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02257">
        <w:rPr>
          <w:rFonts w:ascii="Arial" w:hAnsi="Arial" w:cs="Arial"/>
          <w:sz w:val="20"/>
          <w:szCs w:val="20"/>
          <w:shd w:val="clear" w:color="auto" w:fill="FFFFFF"/>
        </w:rPr>
        <w:t xml:space="preserve">in Berlin </w:t>
      </w:r>
      <w:r w:rsidR="00212127" w:rsidRPr="00212127">
        <w:rPr>
          <w:rFonts w:ascii="Arial" w:hAnsi="Arial" w:cs="Arial"/>
          <w:sz w:val="20"/>
          <w:szCs w:val="20"/>
          <w:shd w:val="clear" w:color="auto" w:fill="FFFFFF"/>
        </w:rPr>
        <w:t>aktiv</w:t>
      </w:r>
      <w:r w:rsidR="00AB40DF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. Zuvor war </w:t>
      </w:r>
      <w:r w:rsidR="00102257">
        <w:rPr>
          <w:rFonts w:ascii="Arial" w:hAnsi="Arial" w:cs="Arial"/>
          <w:sz w:val="20"/>
          <w:szCs w:val="20"/>
          <w:shd w:val="clear" w:color="auto" w:fill="FFFFFF"/>
        </w:rPr>
        <w:t xml:space="preserve">er </w:t>
      </w:r>
      <w:r w:rsidR="00212127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als </w:t>
      </w:r>
      <w:r w:rsidR="00AB40DF" w:rsidRPr="00212127">
        <w:rPr>
          <w:rFonts w:ascii="Arial" w:hAnsi="Arial" w:cs="Arial"/>
          <w:sz w:val="20"/>
          <w:szCs w:val="20"/>
          <w:shd w:val="clear" w:color="auto" w:fill="FFFFFF"/>
        </w:rPr>
        <w:t>Geschäftsführer der</w:t>
      </w:r>
      <w:r w:rsidR="00F2064F">
        <w:rPr>
          <w:rFonts w:ascii="Arial" w:hAnsi="Arial" w:cs="Arial"/>
          <w:sz w:val="20"/>
          <w:szCs w:val="20"/>
          <w:shd w:val="clear" w:color="auto" w:fill="FFFFFF"/>
        </w:rPr>
        <w:t xml:space="preserve"> Unternehmen</w:t>
      </w:r>
      <w:r w:rsidR="00AB40DF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 UBM Development Deutschland GmbH (bis 2018 Münchner Grund Immobilien Bauträger GmbH)</w:t>
      </w:r>
      <w:r w:rsidR="00391AB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02257">
        <w:rPr>
          <w:rFonts w:ascii="Arial" w:hAnsi="Arial" w:cs="Arial"/>
          <w:sz w:val="20"/>
          <w:szCs w:val="20"/>
          <w:shd w:val="clear" w:color="auto" w:fill="FFFFFF"/>
        </w:rPr>
        <w:t>sowie</w:t>
      </w:r>
      <w:r w:rsidR="00391AB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B40DF" w:rsidRPr="00212127">
        <w:rPr>
          <w:rFonts w:ascii="Arial" w:hAnsi="Arial" w:cs="Arial"/>
          <w:sz w:val="20"/>
          <w:szCs w:val="20"/>
          <w:shd w:val="clear" w:color="auto" w:fill="FFFFFF"/>
        </w:rPr>
        <w:t>PORR Deutschland</w:t>
      </w:r>
      <w:r w:rsidR="00F2064F">
        <w:rPr>
          <w:rFonts w:ascii="Arial" w:hAnsi="Arial" w:cs="Arial"/>
          <w:sz w:val="20"/>
          <w:szCs w:val="20"/>
          <w:shd w:val="clear" w:color="auto" w:fill="FFFFFF"/>
        </w:rPr>
        <w:t xml:space="preserve"> GmbH tätig</w:t>
      </w:r>
      <w:r w:rsidR="00391AB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3699056" w14:textId="5C894BB7" w:rsidR="00D76221" w:rsidRDefault="007C1F64" w:rsidP="0021212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Geschäftsführer 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>Udo Sauter berichtet</w:t>
      </w:r>
      <w:r w:rsidR="00D762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direkt </w:t>
      </w:r>
      <w:r w:rsidR="00212127" w:rsidRPr="00D7525A">
        <w:rPr>
          <w:rFonts w:ascii="Arial" w:hAnsi="Arial" w:cs="Arial"/>
          <w:sz w:val="20"/>
          <w:szCs w:val="20"/>
          <w:shd w:val="clear" w:color="auto" w:fill="FFFFFF"/>
        </w:rPr>
        <w:t>an Daniel Riedl, Vorstandsmitglied der Vonovia SE und</w:t>
      </w:r>
      <w:r w:rsidR="007205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2127" w:rsidRPr="00D7525A">
        <w:rPr>
          <w:rFonts w:ascii="Arial" w:hAnsi="Arial" w:cs="Arial"/>
          <w:sz w:val="20"/>
          <w:szCs w:val="20"/>
          <w:shd w:val="clear" w:color="auto" w:fill="FFFFFF"/>
        </w:rPr>
        <w:t>zuständig für das gesamte BUWOG-Geschäft in Österreich sowie das BUWOG-Development in Deutschland.</w:t>
      </w:r>
    </w:p>
    <w:p w14:paraId="079E681C" w14:textId="2149F3D8" w:rsidR="00212127" w:rsidRPr="00212127" w:rsidRDefault="00D7525A" w:rsidP="0021212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7525A">
        <w:rPr>
          <w:rFonts w:ascii="Arial" w:hAnsi="Arial" w:cs="Arial"/>
          <w:sz w:val="20"/>
          <w:szCs w:val="20"/>
          <w:shd w:val="clear" w:color="auto" w:fill="FFFFFF"/>
        </w:rPr>
        <w:t>Daniel Riedl: „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>Die BUWOG ist auf Wachstum</w:t>
      </w:r>
      <w:bookmarkStart w:id="0" w:name="_GoBack"/>
      <w:bookmarkEnd w:id="0"/>
      <w:r w:rsidR="00212127">
        <w:rPr>
          <w:rFonts w:ascii="Arial" w:hAnsi="Arial" w:cs="Arial"/>
          <w:sz w:val="20"/>
          <w:szCs w:val="20"/>
          <w:shd w:val="clear" w:color="auto" w:fill="FFFFFF"/>
        </w:rPr>
        <w:t>skurs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, somit kommt 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>dem Baumanagement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>eine große Bedeutung zu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>, insbesondere etwa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 xml:space="preserve"> in Fragen der nachhaltigen und effizienten </w:t>
      </w:r>
      <w:r w:rsidR="00D76221">
        <w:rPr>
          <w:rFonts w:ascii="Arial" w:hAnsi="Arial" w:cs="Arial"/>
          <w:sz w:val="20"/>
          <w:szCs w:val="20"/>
          <w:shd w:val="clear" w:color="auto" w:fill="FFFFFF"/>
        </w:rPr>
        <w:t xml:space="preserve">Konzeption 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 xml:space="preserve">der Neubauprojekte aus Quartiersentwicklung und Nachverdichtung. Daher freue ich </w:t>
      </w:r>
      <w:r w:rsidRPr="00D7525A">
        <w:rPr>
          <w:rFonts w:ascii="Arial" w:hAnsi="Arial" w:cs="Arial"/>
          <w:sz w:val="20"/>
          <w:szCs w:val="20"/>
          <w:shd w:val="clear" w:color="auto" w:fill="FFFFFF"/>
        </w:rPr>
        <w:t xml:space="preserve">mich, mit 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>Udo Sauter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 einen </w:t>
      </w:r>
      <w:r w:rsidRPr="00D7525A">
        <w:rPr>
          <w:rFonts w:ascii="Arial" w:hAnsi="Arial" w:cs="Arial"/>
          <w:sz w:val="20"/>
          <w:szCs w:val="20"/>
          <w:shd w:val="clear" w:color="auto" w:fill="FFFFFF"/>
        </w:rPr>
        <w:t xml:space="preserve">optimal zur BUWOG passenden 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weiteren </w:t>
      </w:r>
      <w:r w:rsidRPr="00D7525A">
        <w:rPr>
          <w:rFonts w:ascii="Arial" w:hAnsi="Arial" w:cs="Arial"/>
          <w:sz w:val="20"/>
          <w:szCs w:val="20"/>
          <w:shd w:val="clear" w:color="auto" w:fill="FFFFFF"/>
        </w:rPr>
        <w:t>Geschäftsführer im Team zu begrüßen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>, der diese Themengebiete professionell und mit gr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oßer 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>Expertise begleite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>n wird.</w:t>
      </w:r>
      <w:r w:rsidRPr="00D7525A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D762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2127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Die BUWOG hat bundesweit rund 55.000 Wohnungen in Bau und in Planung. Im Bereich des Baumanagements werden insbesondere die Themen serielles, systemisches und modulares Bauen verstärkt </w:t>
      </w:r>
      <w:r w:rsidR="00D76221">
        <w:rPr>
          <w:rFonts w:ascii="Arial" w:hAnsi="Arial" w:cs="Arial"/>
          <w:sz w:val="20"/>
          <w:szCs w:val="20"/>
          <w:shd w:val="clear" w:color="auto" w:fill="FFFFFF"/>
        </w:rPr>
        <w:t>vorangetri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 xml:space="preserve">eben, </w:t>
      </w:r>
      <w:r w:rsidR="00212127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sowie 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 xml:space="preserve">auch </w:t>
      </w:r>
      <w:r w:rsidR="00212127" w:rsidRPr="00212127">
        <w:rPr>
          <w:rFonts w:ascii="Arial" w:hAnsi="Arial" w:cs="Arial"/>
          <w:sz w:val="20"/>
          <w:szCs w:val="20"/>
          <w:shd w:val="clear" w:color="auto" w:fill="FFFFFF"/>
        </w:rPr>
        <w:t>das nachhaltige Bauen mit Holz</w:t>
      </w:r>
      <w:r w:rsidR="00212127">
        <w:rPr>
          <w:rFonts w:ascii="Arial" w:hAnsi="Arial" w:cs="Arial"/>
          <w:sz w:val="20"/>
          <w:szCs w:val="20"/>
          <w:shd w:val="clear" w:color="auto" w:fill="FFFFFF"/>
        </w:rPr>
        <w:t xml:space="preserve"> insgesamt: </w:t>
      </w:r>
      <w:r w:rsidR="00212127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Mindestens 20 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>Prozent</w:t>
      </w:r>
      <w:r w:rsidR="00212127" w:rsidRPr="00212127">
        <w:rPr>
          <w:rFonts w:ascii="Arial" w:hAnsi="Arial" w:cs="Arial"/>
          <w:sz w:val="20"/>
          <w:szCs w:val="20"/>
          <w:shd w:val="clear" w:color="auto" w:fill="FFFFFF"/>
        </w:rPr>
        <w:t xml:space="preserve"> der Projektpipeline wird die BUWOG in Holzbauweise errichten.</w:t>
      </w:r>
    </w:p>
    <w:p w14:paraId="65D4C64B" w14:textId="5316B108" w:rsidR="00765C1C" w:rsidRDefault="00212127" w:rsidP="0021212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Udo Sauter</w:t>
      </w:r>
      <w:r w:rsidR="00D7525A" w:rsidRPr="00D7525A">
        <w:rPr>
          <w:rFonts w:ascii="Arial" w:hAnsi="Arial" w:cs="Arial"/>
          <w:sz w:val="20"/>
          <w:szCs w:val="20"/>
          <w:shd w:val="clear" w:color="auto" w:fill="FFFFFF"/>
        </w:rPr>
        <w:t>: „</w:t>
      </w:r>
      <w:r>
        <w:rPr>
          <w:rFonts w:ascii="Arial" w:hAnsi="Arial" w:cs="Arial"/>
          <w:sz w:val="20"/>
          <w:szCs w:val="20"/>
          <w:shd w:val="clear" w:color="auto" w:fill="FFFFFF"/>
        </w:rPr>
        <w:t>Die BUWOG steht für eine konsequente Qualitätsorientierung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>und innovative Quartierskonzepte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D7525A" w:rsidRPr="00D7525A">
        <w:rPr>
          <w:rFonts w:ascii="Arial" w:hAnsi="Arial" w:cs="Arial"/>
          <w:sz w:val="20"/>
          <w:szCs w:val="20"/>
          <w:shd w:val="clear" w:color="auto" w:fill="FFFFFF"/>
        </w:rPr>
        <w:t>Ich freue mich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als </w:t>
      </w:r>
      <w:r w:rsidR="00D7525A" w:rsidRPr="00D7525A">
        <w:rPr>
          <w:rFonts w:ascii="Arial" w:hAnsi="Arial" w:cs="Arial"/>
          <w:sz w:val="20"/>
          <w:szCs w:val="20"/>
          <w:shd w:val="clear" w:color="auto" w:fill="FFFFFF"/>
        </w:rPr>
        <w:t xml:space="preserve">Teil eines 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so </w:t>
      </w:r>
      <w:r w:rsidR="00D7525A" w:rsidRPr="00D7525A">
        <w:rPr>
          <w:rFonts w:ascii="Arial" w:hAnsi="Arial" w:cs="Arial"/>
          <w:sz w:val="20"/>
          <w:szCs w:val="20"/>
          <w:shd w:val="clear" w:color="auto" w:fill="FFFFFF"/>
        </w:rPr>
        <w:t xml:space="preserve">erfolgreichen Unternehmens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meine Expertise 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spezifisch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im Bereich 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des </w:t>
      </w:r>
      <w:r>
        <w:rPr>
          <w:rFonts w:ascii="Arial" w:hAnsi="Arial" w:cs="Arial"/>
          <w:sz w:val="20"/>
          <w:szCs w:val="20"/>
          <w:shd w:val="clear" w:color="auto" w:fill="FFFFFF"/>
        </w:rPr>
        <w:t>Baumanagement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einzubringen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und das weitere Wachstum mit dem </w:t>
      </w:r>
      <w:r w:rsidR="007C1F64">
        <w:rPr>
          <w:rFonts w:ascii="Arial" w:hAnsi="Arial" w:cs="Arial"/>
          <w:sz w:val="20"/>
          <w:szCs w:val="20"/>
          <w:shd w:val="clear" w:color="auto" w:fill="FFFFFF"/>
        </w:rPr>
        <w:t xml:space="preserve">engagierten </w:t>
      </w:r>
      <w:r>
        <w:rPr>
          <w:rFonts w:ascii="Arial" w:hAnsi="Arial" w:cs="Arial"/>
          <w:sz w:val="20"/>
          <w:szCs w:val="20"/>
          <w:shd w:val="clear" w:color="auto" w:fill="FFFFFF"/>
        </w:rPr>
        <w:t>Team zu gestalten.“</w:t>
      </w:r>
    </w:p>
    <w:p w14:paraId="779BEA06" w14:textId="77777777" w:rsidR="00212127" w:rsidRPr="00E739CE" w:rsidRDefault="00212127" w:rsidP="0021212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de-DE" w:eastAsia="de-DE"/>
        </w:rPr>
      </w:pPr>
    </w:p>
    <w:p w14:paraId="2EC81DAA" w14:textId="77777777" w:rsidR="00765C1C" w:rsidRPr="00E739CE" w:rsidRDefault="00765C1C" w:rsidP="0021212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242424"/>
          <w:sz w:val="20"/>
          <w:szCs w:val="20"/>
          <w:bdr w:val="none" w:sz="0" w:space="0" w:color="auto" w:frame="1"/>
        </w:rPr>
      </w:pPr>
      <w:r w:rsidRPr="00E739CE">
        <w:rPr>
          <w:rFonts w:ascii="Arial" w:hAnsi="Arial" w:cs="Arial"/>
          <w:b/>
          <w:color w:val="242424"/>
          <w:sz w:val="20"/>
          <w:szCs w:val="20"/>
          <w:bdr w:val="none" w:sz="0" w:space="0" w:color="auto" w:frame="1"/>
        </w:rPr>
        <w:t>Über die BUWOG</w:t>
      </w:r>
    </w:p>
    <w:p w14:paraId="284E9D1F" w14:textId="1A65D9ED" w:rsidR="00FA636F" w:rsidRPr="00E739CE" w:rsidRDefault="00FA636F" w:rsidP="0021212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de-DE" w:eastAsia="de-DE"/>
        </w:rPr>
      </w:pPr>
      <w:r w:rsidRPr="00E739C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de-DE" w:eastAsia="de-DE"/>
        </w:rPr>
        <w:t xml:space="preserve">Die BUWOG blickt auf über 70 Jahre Erfahrung im Wohnimmobilienbereich und verfügt in Deutschland aktuell über eine Development-Pipeline von rund </w:t>
      </w:r>
      <w:r w:rsidR="00663616" w:rsidRPr="00E739C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de-DE" w:eastAsia="de-DE"/>
        </w:rPr>
        <w:t>55</w:t>
      </w:r>
      <w:r w:rsidRPr="00E739C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de-DE" w:eastAsia="de-DE"/>
        </w:rPr>
        <w:t xml:space="preserve">.000 Wohneinheiten in Bau und in Planung. Mit </w:t>
      </w:r>
      <w:r w:rsidRPr="00E739C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de-DE" w:eastAsia="de-DE"/>
        </w:rPr>
        <w:lastRenderedPageBreak/>
        <w:t>ihren Neubauprojekten und Quartiersentwicklungen schafft die BUWOG bundesweit neuen Wohnraum und verfolgt eine engagierte Nachhaltigkeitsagenda. Die BUWOG ist eine Tochter der Vonovia SE, Europas führendem Wohnungsunternehmen mit Sitz in Bochum.</w:t>
      </w:r>
    </w:p>
    <w:p w14:paraId="40437549" w14:textId="77777777" w:rsidR="00765C1C" w:rsidRPr="00E739CE" w:rsidRDefault="00765C1C" w:rsidP="0021212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de-DE" w:eastAsia="de-DE"/>
        </w:rPr>
      </w:pPr>
    </w:p>
    <w:p w14:paraId="76F74789" w14:textId="77777777" w:rsidR="00765C1C" w:rsidRPr="00E739CE" w:rsidRDefault="00765C1C" w:rsidP="0021212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de-DE" w:eastAsia="de-DE"/>
        </w:rPr>
      </w:pPr>
    </w:p>
    <w:p w14:paraId="078040B1" w14:textId="77777777" w:rsidR="00765C1C" w:rsidRPr="007F4651" w:rsidRDefault="00765C1C" w:rsidP="00212127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242424"/>
          <w:sz w:val="20"/>
          <w:szCs w:val="20"/>
          <w:bdr w:val="none" w:sz="0" w:space="0" w:color="auto" w:frame="1"/>
        </w:rPr>
      </w:pPr>
      <w:r w:rsidRPr="007F4651">
        <w:rPr>
          <w:rFonts w:ascii="Arial" w:hAnsi="Arial" w:cs="Arial"/>
          <w:b/>
          <w:color w:val="242424"/>
          <w:sz w:val="20"/>
          <w:szCs w:val="20"/>
          <w:bdr w:val="none" w:sz="0" w:space="0" w:color="auto" w:frame="1"/>
        </w:rPr>
        <w:t>MEDIENANFRAGEN DEUTSCHLAND</w:t>
      </w:r>
    </w:p>
    <w:p w14:paraId="5E3E8BC2" w14:textId="77777777" w:rsidR="00765C1C" w:rsidRPr="00E739CE" w:rsidRDefault="00765C1C" w:rsidP="0021212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de-DE" w:eastAsia="de-DE"/>
        </w:rPr>
      </w:pPr>
    </w:p>
    <w:p w14:paraId="208479EE" w14:textId="77777777" w:rsidR="00765C1C" w:rsidRPr="00E739CE" w:rsidRDefault="00765C1C" w:rsidP="0021212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de-DE" w:eastAsia="de-DE"/>
        </w:rPr>
      </w:pPr>
      <w:r w:rsidRPr="00E739CE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val="de-DE" w:eastAsia="de-DE"/>
        </w:rPr>
        <w:t>Michael Divé</w:t>
      </w:r>
    </w:p>
    <w:p w14:paraId="15465AE2" w14:textId="77777777" w:rsidR="00765C1C" w:rsidRPr="00CE40C2" w:rsidRDefault="00765C1C" w:rsidP="0021212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E40C2">
        <w:rPr>
          <w:rFonts w:ascii="Arial" w:eastAsia="Times New Roman" w:hAnsi="Arial" w:cs="Arial"/>
          <w:sz w:val="20"/>
          <w:szCs w:val="20"/>
          <w:lang w:eastAsia="de-DE"/>
        </w:rPr>
        <w:t>Pressesprecher Deutschland</w:t>
      </w:r>
    </w:p>
    <w:p w14:paraId="47194527" w14:textId="77777777" w:rsidR="00765C1C" w:rsidRPr="00CE40C2" w:rsidRDefault="00765C1C" w:rsidP="0021212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E40C2">
        <w:rPr>
          <w:rFonts w:ascii="Arial" w:eastAsia="Times New Roman" w:hAnsi="Arial" w:cs="Arial"/>
          <w:sz w:val="20"/>
          <w:szCs w:val="20"/>
          <w:lang w:eastAsia="de-DE"/>
        </w:rPr>
        <w:t>BUWOG Bauträger GmbH</w:t>
      </w:r>
    </w:p>
    <w:p w14:paraId="2F7EB3B9" w14:textId="77777777" w:rsidR="00765C1C" w:rsidRPr="00CE40C2" w:rsidRDefault="00765C1C" w:rsidP="0021212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E40C2">
        <w:rPr>
          <w:rFonts w:ascii="Arial" w:eastAsia="Times New Roman" w:hAnsi="Arial" w:cs="Arial"/>
          <w:sz w:val="20"/>
          <w:szCs w:val="20"/>
          <w:lang w:eastAsia="de-DE"/>
        </w:rPr>
        <w:t xml:space="preserve">Email: </w:t>
      </w:r>
      <w:hyperlink r:id="rId8" w:history="1"/>
      <w:r w:rsidRPr="00CE40C2">
        <w:rPr>
          <w:rFonts w:ascii="Arial" w:eastAsia="Times New Roman" w:hAnsi="Arial" w:cs="Arial"/>
          <w:color w:val="0000FF"/>
          <w:sz w:val="20"/>
          <w:szCs w:val="20"/>
          <w:u w:val="single"/>
          <w:lang w:eastAsia="de-DE"/>
        </w:rPr>
        <w:t xml:space="preserve">michael.dive@buwog.com </w:t>
      </w:r>
    </w:p>
    <w:p w14:paraId="2AC18FC8" w14:textId="77777777" w:rsidR="00765C1C" w:rsidRPr="00CE40C2" w:rsidRDefault="00765C1C" w:rsidP="00212127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E40C2">
        <w:rPr>
          <w:rFonts w:ascii="Arial" w:eastAsia="Times New Roman" w:hAnsi="Arial" w:cs="Arial"/>
          <w:sz w:val="20"/>
          <w:szCs w:val="20"/>
          <w:lang w:eastAsia="de-DE"/>
        </w:rPr>
        <w:t>T: +49 159 04 62 19 93</w:t>
      </w:r>
    </w:p>
    <w:sectPr w:rsidR="00765C1C" w:rsidRPr="00CE40C2" w:rsidSect="00892155">
      <w:headerReference w:type="default" r:id="rId9"/>
      <w:pgSz w:w="11906" w:h="16838"/>
      <w:pgMar w:top="269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1B16E" w14:textId="77777777" w:rsidR="00E9177F" w:rsidRDefault="00E9177F" w:rsidP="00A8745C">
      <w:pPr>
        <w:spacing w:after="0" w:line="240" w:lineRule="auto"/>
      </w:pPr>
      <w:r>
        <w:separator/>
      </w:r>
    </w:p>
  </w:endnote>
  <w:endnote w:type="continuationSeparator" w:id="0">
    <w:p w14:paraId="5B3238A2" w14:textId="77777777" w:rsidR="00E9177F" w:rsidRDefault="00E9177F" w:rsidP="00A8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charset w:val="00"/>
    <w:family w:val="swiss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8D73F" w14:textId="77777777" w:rsidR="00E9177F" w:rsidRDefault="00E9177F" w:rsidP="00A8745C">
      <w:pPr>
        <w:spacing w:after="0" w:line="240" w:lineRule="auto"/>
      </w:pPr>
      <w:r>
        <w:separator/>
      </w:r>
    </w:p>
  </w:footnote>
  <w:footnote w:type="continuationSeparator" w:id="0">
    <w:p w14:paraId="631803CF" w14:textId="77777777" w:rsidR="00E9177F" w:rsidRDefault="00E9177F" w:rsidP="00A8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59F4E" w14:textId="77777777" w:rsidR="009F6596" w:rsidRDefault="009F6596" w:rsidP="00A8745C">
    <w:pPr>
      <w:pStyle w:val="Kopfzeile"/>
      <w:tabs>
        <w:tab w:val="left" w:pos="5973"/>
      </w:tabs>
    </w:pPr>
    <w:r>
      <w:tab/>
    </w:r>
    <w:r>
      <w:tab/>
    </w:r>
  </w:p>
  <w:p w14:paraId="26BD423D" w14:textId="01A577A3" w:rsidR="009F6596" w:rsidRDefault="00892155" w:rsidP="00892155">
    <w:pPr>
      <w:pStyle w:val="Kopfzeile"/>
      <w:tabs>
        <w:tab w:val="clear" w:pos="4536"/>
        <w:tab w:val="clear" w:pos="9072"/>
        <w:tab w:val="left" w:pos="7068"/>
      </w:tabs>
      <w:jc w:val="right"/>
    </w:pPr>
    <w:r>
      <w:tab/>
    </w:r>
    <w:r>
      <w:rPr>
        <w:noProof/>
        <w:lang w:val="de-DE" w:eastAsia="de-DE"/>
      </w:rPr>
      <w:drawing>
        <wp:inline distT="0" distB="0" distL="0" distR="0" wp14:anchorId="43EB5805" wp14:editId="01C59DF1">
          <wp:extent cx="1581996" cy="400556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WOG Logo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475" cy="404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2DBE7" w14:textId="5B920D55" w:rsidR="009F6596" w:rsidRDefault="009F6596" w:rsidP="00A8745C">
    <w:pPr>
      <w:pStyle w:val="Kopfzeile"/>
      <w:tabs>
        <w:tab w:val="left" w:pos="5973"/>
      </w:tabs>
      <w:jc w:val="right"/>
    </w:pPr>
    <w:r>
      <w:tab/>
    </w:r>
  </w:p>
  <w:p w14:paraId="13DAFA2C" w14:textId="77777777" w:rsidR="009F6596" w:rsidRDefault="009F6596" w:rsidP="00A8745C">
    <w:pPr>
      <w:pStyle w:val="Kopfzeile"/>
      <w:tabs>
        <w:tab w:val="left" w:pos="5973"/>
      </w:tabs>
      <w:jc w:val="right"/>
    </w:pPr>
  </w:p>
  <w:p w14:paraId="52BC27E0" w14:textId="77777777" w:rsidR="009F6596" w:rsidRDefault="009F65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88E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43413"/>
    <w:multiLevelType w:val="multilevel"/>
    <w:tmpl w:val="0476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708C2"/>
    <w:multiLevelType w:val="multilevel"/>
    <w:tmpl w:val="6EC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721602"/>
    <w:multiLevelType w:val="multilevel"/>
    <w:tmpl w:val="0D6A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911A8"/>
    <w:multiLevelType w:val="multilevel"/>
    <w:tmpl w:val="015E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2A7E"/>
    <w:multiLevelType w:val="multilevel"/>
    <w:tmpl w:val="DE4E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0E1C3E"/>
    <w:multiLevelType w:val="hybridMultilevel"/>
    <w:tmpl w:val="B008C832"/>
    <w:lvl w:ilvl="0" w:tplc="1B96CB1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5E58"/>
    <w:multiLevelType w:val="hybridMultilevel"/>
    <w:tmpl w:val="4546D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05FB0"/>
    <w:multiLevelType w:val="hybridMultilevel"/>
    <w:tmpl w:val="76AAD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C7209"/>
    <w:multiLevelType w:val="multilevel"/>
    <w:tmpl w:val="2A50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F235D4"/>
    <w:multiLevelType w:val="hybridMultilevel"/>
    <w:tmpl w:val="792641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73"/>
    <w:rsid w:val="00001B6E"/>
    <w:rsid w:val="00003865"/>
    <w:rsid w:val="00004702"/>
    <w:rsid w:val="00005517"/>
    <w:rsid w:val="00006E11"/>
    <w:rsid w:val="00010781"/>
    <w:rsid w:val="00013A09"/>
    <w:rsid w:val="0001727F"/>
    <w:rsid w:val="00020EAB"/>
    <w:rsid w:val="00021863"/>
    <w:rsid w:val="00023B07"/>
    <w:rsid w:val="00023B7E"/>
    <w:rsid w:val="00023D57"/>
    <w:rsid w:val="000251BB"/>
    <w:rsid w:val="00025698"/>
    <w:rsid w:val="00026E0A"/>
    <w:rsid w:val="00032160"/>
    <w:rsid w:val="00033E7A"/>
    <w:rsid w:val="0003408F"/>
    <w:rsid w:val="000348DB"/>
    <w:rsid w:val="00036DD5"/>
    <w:rsid w:val="0003799E"/>
    <w:rsid w:val="0005313C"/>
    <w:rsid w:val="00054207"/>
    <w:rsid w:val="00056618"/>
    <w:rsid w:val="00057020"/>
    <w:rsid w:val="00062394"/>
    <w:rsid w:val="00064016"/>
    <w:rsid w:val="000652AD"/>
    <w:rsid w:val="00066615"/>
    <w:rsid w:val="0006713F"/>
    <w:rsid w:val="00071602"/>
    <w:rsid w:val="00072424"/>
    <w:rsid w:val="00073B26"/>
    <w:rsid w:val="000740B5"/>
    <w:rsid w:val="0007678E"/>
    <w:rsid w:val="00077843"/>
    <w:rsid w:val="000805BD"/>
    <w:rsid w:val="00080EDE"/>
    <w:rsid w:val="000814A5"/>
    <w:rsid w:val="000846AD"/>
    <w:rsid w:val="00086808"/>
    <w:rsid w:val="000903B7"/>
    <w:rsid w:val="00092BBC"/>
    <w:rsid w:val="00093783"/>
    <w:rsid w:val="000939E7"/>
    <w:rsid w:val="0009571F"/>
    <w:rsid w:val="00095805"/>
    <w:rsid w:val="000A1B32"/>
    <w:rsid w:val="000A22A8"/>
    <w:rsid w:val="000A3CB0"/>
    <w:rsid w:val="000A6A55"/>
    <w:rsid w:val="000A6DDB"/>
    <w:rsid w:val="000B4751"/>
    <w:rsid w:val="000B5FA4"/>
    <w:rsid w:val="000B794E"/>
    <w:rsid w:val="000B7B6D"/>
    <w:rsid w:val="000D21FA"/>
    <w:rsid w:val="000D448D"/>
    <w:rsid w:val="000D458E"/>
    <w:rsid w:val="000E01C4"/>
    <w:rsid w:val="000E0874"/>
    <w:rsid w:val="000E1279"/>
    <w:rsid w:val="000E24DB"/>
    <w:rsid w:val="000E27B3"/>
    <w:rsid w:val="000E2B42"/>
    <w:rsid w:val="000F26C6"/>
    <w:rsid w:val="000F302C"/>
    <w:rsid w:val="000F6BF2"/>
    <w:rsid w:val="00100B4D"/>
    <w:rsid w:val="00101333"/>
    <w:rsid w:val="00102257"/>
    <w:rsid w:val="00102768"/>
    <w:rsid w:val="00102A98"/>
    <w:rsid w:val="00102C15"/>
    <w:rsid w:val="00103726"/>
    <w:rsid w:val="00103E36"/>
    <w:rsid w:val="00104287"/>
    <w:rsid w:val="001072A3"/>
    <w:rsid w:val="00110874"/>
    <w:rsid w:val="00111A0E"/>
    <w:rsid w:val="00121BF5"/>
    <w:rsid w:val="00121CC9"/>
    <w:rsid w:val="00122191"/>
    <w:rsid w:val="00125DCB"/>
    <w:rsid w:val="001271E2"/>
    <w:rsid w:val="0013460F"/>
    <w:rsid w:val="001350D6"/>
    <w:rsid w:val="0013667B"/>
    <w:rsid w:val="00136F74"/>
    <w:rsid w:val="00141C0D"/>
    <w:rsid w:val="00142061"/>
    <w:rsid w:val="0014258C"/>
    <w:rsid w:val="00142EC9"/>
    <w:rsid w:val="0014648F"/>
    <w:rsid w:val="00150E5A"/>
    <w:rsid w:val="001511A7"/>
    <w:rsid w:val="001558FB"/>
    <w:rsid w:val="001611CB"/>
    <w:rsid w:val="001611CC"/>
    <w:rsid w:val="00167227"/>
    <w:rsid w:val="00173E7F"/>
    <w:rsid w:val="00176ADB"/>
    <w:rsid w:val="001772F2"/>
    <w:rsid w:val="001779A1"/>
    <w:rsid w:val="001827CD"/>
    <w:rsid w:val="00182C47"/>
    <w:rsid w:val="00185403"/>
    <w:rsid w:val="0019028F"/>
    <w:rsid w:val="00194C93"/>
    <w:rsid w:val="00195770"/>
    <w:rsid w:val="00197784"/>
    <w:rsid w:val="001A0378"/>
    <w:rsid w:val="001A1C5A"/>
    <w:rsid w:val="001A3A73"/>
    <w:rsid w:val="001B05D7"/>
    <w:rsid w:val="001B2797"/>
    <w:rsid w:val="001C10A2"/>
    <w:rsid w:val="001C3B46"/>
    <w:rsid w:val="001D148E"/>
    <w:rsid w:val="001D2198"/>
    <w:rsid w:val="001D2265"/>
    <w:rsid w:val="001D72EA"/>
    <w:rsid w:val="001D7587"/>
    <w:rsid w:val="001D7BDC"/>
    <w:rsid w:val="001D7E9B"/>
    <w:rsid w:val="001E7720"/>
    <w:rsid w:val="001F07C3"/>
    <w:rsid w:val="001F180E"/>
    <w:rsid w:val="001F1BC1"/>
    <w:rsid w:val="001F3205"/>
    <w:rsid w:val="001F3B05"/>
    <w:rsid w:val="001F41F2"/>
    <w:rsid w:val="001F6639"/>
    <w:rsid w:val="001F7451"/>
    <w:rsid w:val="00204B27"/>
    <w:rsid w:val="002060A7"/>
    <w:rsid w:val="00207DF4"/>
    <w:rsid w:val="00212127"/>
    <w:rsid w:val="0021364F"/>
    <w:rsid w:val="002166A0"/>
    <w:rsid w:val="00220A8D"/>
    <w:rsid w:val="002231CD"/>
    <w:rsid w:val="002359D9"/>
    <w:rsid w:val="0023733D"/>
    <w:rsid w:val="002419D9"/>
    <w:rsid w:val="00244825"/>
    <w:rsid w:val="002448AA"/>
    <w:rsid w:val="00245A71"/>
    <w:rsid w:val="00246A8F"/>
    <w:rsid w:val="00250A33"/>
    <w:rsid w:val="00253374"/>
    <w:rsid w:val="00254A66"/>
    <w:rsid w:val="002632BC"/>
    <w:rsid w:val="002647AE"/>
    <w:rsid w:val="00266978"/>
    <w:rsid w:val="00267235"/>
    <w:rsid w:val="00272B94"/>
    <w:rsid w:val="002731CD"/>
    <w:rsid w:val="00281F75"/>
    <w:rsid w:val="00287431"/>
    <w:rsid w:val="0028785B"/>
    <w:rsid w:val="002948CD"/>
    <w:rsid w:val="002953F0"/>
    <w:rsid w:val="002A1037"/>
    <w:rsid w:val="002A1481"/>
    <w:rsid w:val="002A1849"/>
    <w:rsid w:val="002A1A35"/>
    <w:rsid w:val="002A5564"/>
    <w:rsid w:val="002B1CC0"/>
    <w:rsid w:val="002B5403"/>
    <w:rsid w:val="002B5FE4"/>
    <w:rsid w:val="002B74D1"/>
    <w:rsid w:val="002C060C"/>
    <w:rsid w:val="002C26C6"/>
    <w:rsid w:val="002C433E"/>
    <w:rsid w:val="002C6FD3"/>
    <w:rsid w:val="002D16C8"/>
    <w:rsid w:val="002D59D8"/>
    <w:rsid w:val="002D61B8"/>
    <w:rsid w:val="002D73C7"/>
    <w:rsid w:val="002E1D76"/>
    <w:rsid w:val="002E49B6"/>
    <w:rsid w:val="002E56CC"/>
    <w:rsid w:val="002F0B97"/>
    <w:rsid w:val="002F0E4E"/>
    <w:rsid w:val="002F231A"/>
    <w:rsid w:val="002F3827"/>
    <w:rsid w:val="002F6C39"/>
    <w:rsid w:val="00306422"/>
    <w:rsid w:val="003115E1"/>
    <w:rsid w:val="00311B67"/>
    <w:rsid w:val="00314BA7"/>
    <w:rsid w:val="00316B95"/>
    <w:rsid w:val="003170C3"/>
    <w:rsid w:val="003171EF"/>
    <w:rsid w:val="00317D71"/>
    <w:rsid w:val="0032374F"/>
    <w:rsid w:val="0032480A"/>
    <w:rsid w:val="0032516A"/>
    <w:rsid w:val="003254A6"/>
    <w:rsid w:val="0033308E"/>
    <w:rsid w:val="00335902"/>
    <w:rsid w:val="003405BA"/>
    <w:rsid w:val="00340F81"/>
    <w:rsid w:val="00342670"/>
    <w:rsid w:val="003429BD"/>
    <w:rsid w:val="003430AE"/>
    <w:rsid w:val="00347AE6"/>
    <w:rsid w:val="00350B22"/>
    <w:rsid w:val="003513C3"/>
    <w:rsid w:val="0035429E"/>
    <w:rsid w:val="00356973"/>
    <w:rsid w:val="003577A3"/>
    <w:rsid w:val="00357994"/>
    <w:rsid w:val="003627B9"/>
    <w:rsid w:val="00363D33"/>
    <w:rsid w:val="00365D8A"/>
    <w:rsid w:val="003664F6"/>
    <w:rsid w:val="00372F5B"/>
    <w:rsid w:val="00374C4A"/>
    <w:rsid w:val="003764AF"/>
    <w:rsid w:val="00377B0C"/>
    <w:rsid w:val="00382E9F"/>
    <w:rsid w:val="003833E1"/>
    <w:rsid w:val="00384589"/>
    <w:rsid w:val="00386F77"/>
    <w:rsid w:val="00387BCB"/>
    <w:rsid w:val="00387FEB"/>
    <w:rsid w:val="00391348"/>
    <w:rsid w:val="00391AB9"/>
    <w:rsid w:val="0039265A"/>
    <w:rsid w:val="00394820"/>
    <w:rsid w:val="00395544"/>
    <w:rsid w:val="003961DC"/>
    <w:rsid w:val="003A26ED"/>
    <w:rsid w:val="003A7D06"/>
    <w:rsid w:val="003B1F01"/>
    <w:rsid w:val="003B5A2E"/>
    <w:rsid w:val="003C1A0B"/>
    <w:rsid w:val="003C4B0C"/>
    <w:rsid w:val="003C4D3E"/>
    <w:rsid w:val="003C75CA"/>
    <w:rsid w:val="003D0BD9"/>
    <w:rsid w:val="003D2E5C"/>
    <w:rsid w:val="003D5AEB"/>
    <w:rsid w:val="003D5C80"/>
    <w:rsid w:val="003D6372"/>
    <w:rsid w:val="003D6374"/>
    <w:rsid w:val="003D7AFB"/>
    <w:rsid w:val="003E4333"/>
    <w:rsid w:val="003E5C9C"/>
    <w:rsid w:val="003E765B"/>
    <w:rsid w:val="003E7FC8"/>
    <w:rsid w:val="003F1C5B"/>
    <w:rsid w:val="004026CE"/>
    <w:rsid w:val="004035CB"/>
    <w:rsid w:val="00406F9B"/>
    <w:rsid w:val="00411E0B"/>
    <w:rsid w:val="00413643"/>
    <w:rsid w:val="00413732"/>
    <w:rsid w:val="004169A9"/>
    <w:rsid w:val="00416A2D"/>
    <w:rsid w:val="0041736C"/>
    <w:rsid w:val="004206FA"/>
    <w:rsid w:val="004221DE"/>
    <w:rsid w:val="004245C1"/>
    <w:rsid w:val="00425105"/>
    <w:rsid w:val="004342C4"/>
    <w:rsid w:val="00435750"/>
    <w:rsid w:val="0043669A"/>
    <w:rsid w:val="00437CE1"/>
    <w:rsid w:val="00440D69"/>
    <w:rsid w:val="00450605"/>
    <w:rsid w:val="004514C7"/>
    <w:rsid w:val="00453A1A"/>
    <w:rsid w:val="004566E5"/>
    <w:rsid w:val="004600E3"/>
    <w:rsid w:val="00460F7F"/>
    <w:rsid w:val="0046176E"/>
    <w:rsid w:val="00462EA3"/>
    <w:rsid w:val="00473953"/>
    <w:rsid w:val="004846C5"/>
    <w:rsid w:val="00490003"/>
    <w:rsid w:val="004906E3"/>
    <w:rsid w:val="004957A6"/>
    <w:rsid w:val="004B084C"/>
    <w:rsid w:val="004B17FD"/>
    <w:rsid w:val="004B3086"/>
    <w:rsid w:val="004B522E"/>
    <w:rsid w:val="004B5D5A"/>
    <w:rsid w:val="004C4816"/>
    <w:rsid w:val="004C77F2"/>
    <w:rsid w:val="004D139C"/>
    <w:rsid w:val="004D6056"/>
    <w:rsid w:val="004D6972"/>
    <w:rsid w:val="004D791F"/>
    <w:rsid w:val="004E007A"/>
    <w:rsid w:val="004F3243"/>
    <w:rsid w:val="004F482C"/>
    <w:rsid w:val="004F4991"/>
    <w:rsid w:val="004F651F"/>
    <w:rsid w:val="004F6B42"/>
    <w:rsid w:val="004F79B4"/>
    <w:rsid w:val="00500EDF"/>
    <w:rsid w:val="00501B07"/>
    <w:rsid w:val="00501F7E"/>
    <w:rsid w:val="00502443"/>
    <w:rsid w:val="00505A48"/>
    <w:rsid w:val="00506460"/>
    <w:rsid w:val="00510041"/>
    <w:rsid w:val="0051233F"/>
    <w:rsid w:val="00516756"/>
    <w:rsid w:val="00516781"/>
    <w:rsid w:val="00520CC2"/>
    <w:rsid w:val="00521CC6"/>
    <w:rsid w:val="0052257C"/>
    <w:rsid w:val="00522B81"/>
    <w:rsid w:val="005256E9"/>
    <w:rsid w:val="00525745"/>
    <w:rsid w:val="00527B92"/>
    <w:rsid w:val="00530031"/>
    <w:rsid w:val="00533C34"/>
    <w:rsid w:val="00534576"/>
    <w:rsid w:val="0053466C"/>
    <w:rsid w:val="00540480"/>
    <w:rsid w:val="00541856"/>
    <w:rsid w:val="00542D02"/>
    <w:rsid w:val="0054378A"/>
    <w:rsid w:val="00546665"/>
    <w:rsid w:val="00550282"/>
    <w:rsid w:val="005512A0"/>
    <w:rsid w:val="00561696"/>
    <w:rsid w:val="005659B6"/>
    <w:rsid w:val="00566381"/>
    <w:rsid w:val="00567A6D"/>
    <w:rsid w:val="0057012E"/>
    <w:rsid w:val="0057367A"/>
    <w:rsid w:val="005737D0"/>
    <w:rsid w:val="0057451E"/>
    <w:rsid w:val="00574C65"/>
    <w:rsid w:val="00576494"/>
    <w:rsid w:val="00580DD3"/>
    <w:rsid w:val="00581BDC"/>
    <w:rsid w:val="00585956"/>
    <w:rsid w:val="005868F7"/>
    <w:rsid w:val="0058735E"/>
    <w:rsid w:val="0059017D"/>
    <w:rsid w:val="00590B0F"/>
    <w:rsid w:val="005910A3"/>
    <w:rsid w:val="00591CD6"/>
    <w:rsid w:val="00592499"/>
    <w:rsid w:val="00594347"/>
    <w:rsid w:val="00597A3C"/>
    <w:rsid w:val="005A0841"/>
    <w:rsid w:val="005A3BFE"/>
    <w:rsid w:val="005A3DCE"/>
    <w:rsid w:val="005A5566"/>
    <w:rsid w:val="005B3AE2"/>
    <w:rsid w:val="005B55B3"/>
    <w:rsid w:val="005C3CC9"/>
    <w:rsid w:val="005C4309"/>
    <w:rsid w:val="005C734F"/>
    <w:rsid w:val="005C7518"/>
    <w:rsid w:val="005D3A00"/>
    <w:rsid w:val="005D67E5"/>
    <w:rsid w:val="005E13E0"/>
    <w:rsid w:val="005E22F4"/>
    <w:rsid w:val="005E2A5C"/>
    <w:rsid w:val="005E4C1E"/>
    <w:rsid w:val="005E56E5"/>
    <w:rsid w:val="005E65C4"/>
    <w:rsid w:val="005F0AB3"/>
    <w:rsid w:val="005F22C6"/>
    <w:rsid w:val="005F405E"/>
    <w:rsid w:val="005F56C1"/>
    <w:rsid w:val="005F67B5"/>
    <w:rsid w:val="005F779B"/>
    <w:rsid w:val="005F7DC5"/>
    <w:rsid w:val="006008EF"/>
    <w:rsid w:val="0060393D"/>
    <w:rsid w:val="006044B7"/>
    <w:rsid w:val="0061417D"/>
    <w:rsid w:val="0061502B"/>
    <w:rsid w:val="00615770"/>
    <w:rsid w:val="00615BB5"/>
    <w:rsid w:val="00620FD0"/>
    <w:rsid w:val="006270C8"/>
    <w:rsid w:val="006277AF"/>
    <w:rsid w:val="00627E01"/>
    <w:rsid w:val="00631A76"/>
    <w:rsid w:val="00631DBD"/>
    <w:rsid w:val="00632473"/>
    <w:rsid w:val="00632CC4"/>
    <w:rsid w:val="006331E0"/>
    <w:rsid w:val="00633ED7"/>
    <w:rsid w:val="00634458"/>
    <w:rsid w:val="006364B4"/>
    <w:rsid w:val="00640C72"/>
    <w:rsid w:val="00643D6B"/>
    <w:rsid w:val="00645D79"/>
    <w:rsid w:val="0065131E"/>
    <w:rsid w:val="0065286F"/>
    <w:rsid w:val="00652B3F"/>
    <w:rsid w:val="0065510F"/>
    <w:rsid w:val="00657790"/>
    <w:rsid w:val="00660E19"/>
    <w:rsid w:val="006632EE"/>
    <w:rsid w:val="0066349C"/>
    <w:rsid w:val="00663616"/>
    <w:rsid w:val="00664967"/>
    <w:rsid w:val="00665C61"/>
    <w:rsid w:val="006716A6"/>
    <w:rsid w:val="00673EBD"/>
    <w:rsid w:val="00675594"/>
    <w:rsid w:val="00677711"/>
    <w:rsid w:val="00680E51"/>
    <w:rsid w:val="00681CB2"/>
    <w:rsid w:val="0068413D"/>
    <w:rsid w:val="0068545C"/>
    <w:rsid w:val="006911DB"/>
    <w:rsid w:val="00692D2F"/>
    <w:rsid w:val="006951D3"/>
    <w:rsid w:val="00695A06"/>
    <w:rsid w:val="006A39E1"/>
    <w:rsid w:val="006A46D7"/>
    <w:rsid w:val="006A4D5A"/>
    <w:rsid w:val="006A5350"/>
    <w:rsid w:val="006A5FC6"/>
    <w:rsid w:val="006A6E2F"/>
    <w:rsid w:val="006B0DCA"/>
    <w:rsid w:val="006B1BBC"/>
    <w:rsid w:val="006B3797"/>
    <w:rsid w:val="006C1FE5"/>
    <w:rsid w:val="006C43F1"/>
    <w:rsid w:val="006C483E"/>
    <w:rsid w:val="006C7242"/>
    <w:rsid w:val="006C7A53"/>
    <w:rsid w:val="006D08A3"/>
    <w:rsid w:val="006D11CB"/>
    <w:rsid w:val="006D125D"/>
    <w:rsid w:val="006D2247"/>
    <w:rsid w:val="006D59FC"/>
    <w:rsid w:val="006D665C"/>
    <w:rsid w:val="006E1A87"/>
    <w:rsid w:val="006E2886"/>
    <w:rsid w:val="006F0E40"/>
    <w:rsid w:val="006F1E87"/>
    <w:rsid w:val="006F221D"/>
    <w:rsid w:val="00700811"/>
    <w:rsid w:val="00700CC6"/>
    <w:rsid w:val="00706DF9"/>
    <w:rsid w:val="00711BD0"/>
    <w:rsid w:val="00713175"/>
    <w:rsid w:val="0071602D"/>
    <w:rsid w:val="00720511"/>
    <w:rsid w:val="007229FC"/>
    <w:rsid w:val="0072317F"/>
    <w:rsid w:val="007277DD"/>
    <w:rsid w:val="00730533"/>
    <w:rsid w:val="00733A99"/>
    <w:rsid w:val="00734B78"/>
    <w:rsid w:val="00746C0C"/>
    <w:rsid w:val="0074738E"/>
    <w:rsid w:val="0074766D"/>
    <w:rsid w:val="00753519"/>
    <w:rsid w:val="00754D65"/>
    <w:rsid w:val="00756438"/>
    <w:rsid w:val="007630AC"/>
    <w:rsid w:val="007635A4"/>
    <w:rsid w:val="0076464C"/>
    <w:rsid w:val="00764A04"/>
    <w:rsid w:val="00764E60"/>
    <w:rsid w:val="00765809"/>
    <w:rsid w:val="00765C1C"/>
    <w:rsid w:val="007668E7"/>
    <w:rsid w:val="00774766"/>
    <w:rsid w:val="007821C1"/>
    <w:rsid w:val="007839C0"/>
    <w:rsid w:val="0079037A"/>
    <w:rsid w:val="007955DA"/>
    <w:rsid w:val="00797085"/>
    <w:rsid w:val="007979CB"/>
    <w:rsid w:val="007A1787"/>
    <w:rsid w:val="007A2A76"/>
    <w:rsid w:val="007A33D9"/>
    <w:rsid w:val="007A62A7"/>
    <w:rsid w:val="007B13AE"/>
    <w:rsid w:val="007B5803"/>
    <w:rsid w:val="007B7B8E"/>
    <w:rsid w:val="007C1F64"/>
    <w:rsid w:val="007C2C4C"/>
    <w:rsid w:val="007C49F2"/>
    <w:rsid w:val="007C4FAC"/>
    <w:rsid w:val="007C5182"/>
    <w:rsid w:val="007C7404"/>
    <w:rsid w:val="007D5D7B"/>
    <w:rsid w:val="007D68D9"/>
    <w:rsid w:val="007D7BB1"/>
    <w:rsid w:val="007E13B8"/>
    <w:rsid w:val="007E1DD9"/>
    <w:rsid w:val="007E4EC0"/>
    <w:rsid w:val="007E670D"/>
    <w:rsid w:val="007E761E"/>
    <w:rsid w:val="007E7B75"/>
    <w:rsid w:val="007F1465"/>
    <w:rsid w:val="007F1516"/>
    <w:rsid w:val="007F2894"/>
    <w:rsid w:val="007F4651"/>
    <w:rsid w:val="008035E7"/>
    <w:rsid w:val="00804038"/>
    <w:rsid w:val="008049B0"/>
    <w:rsid w:val="00804E9A"/>
    <w:rsid w:val="00810480"/>
    <w:rsid w:val="00810680"/>
    <w:rsid w:val="008119CD"/>
    <w:rsid w:val="00813B5E"/>
    <w:rsid w:val="00817E7A"/>
    <w:rsid w:val="00817F5B"/>
    <w:rsid w:val="008204B6"/>
    <w:rsid w:val="00820E75"/>
    <w:rsid w:val="00821FCF"/>
    <w:rsid w:val="0082422C"/>
    <w:rsid w:val="00824936"/>
    <w:rsid w:val="00832659"/>
    <w:rsid w:val="00835054"/>
    <w:rsid w:val="008364A2"/>
    <w:rsid w:val="00840227"/>
    <w:rsid w:val="008414BD"/>
    <w:rsid w:val="00847B79"/>
    <w:rsid w:val="00850A6D"/>
    <w:rsid w:val="00851173"/>
    <w:rsid w:val="00852328"/>
    <w:rsid w:val="008523C6"/>
    <w:rsid w:val="00854E09"/>
    <w:rsid w:val="00856B05"/>
    <w:rsid w:val="0086147A"/>
    <w:rsid w:val="0086157C"/>
    <w:rsid w:val="00862B8A"/>
    <w:rsid w:val="00866FA7"/>
    <w:rsid w:val="00871CBC"/>
    <w:rsid w:val="00872217"/>
    <w:rsid w:val="00874375"/>
    <w:rsid w:val="00876D77"/>
    <w:rsid w:val="00881752"/>
    <w:rsid w:val="00882BA8"/>
    <w:rsid w:val="00882C6B"/>
    <w:rsid w:val="00884645"/>
    <w:rsid w:val="00890ABE"/>
    <w:rsid w:val="00892155"/>
    <w:rsid w:val="008927EF"/>
    <w:rsid w:val="00897728"/>
    <w:rsid w:val="008A0E63"/>
    <w:rsid w:val="008A4655"/>
    <w:rsid w:val="008A649F"/>
    <w:rsid w:val="008B12B8"/>
    <w:rsid w:val="008B31C7"/>
    <w:rsid w:val="008B4951"/>
    <w:rsid w:val="008C2284"/>
    <w:rsid w:val="008C3888"/>
    <w:rsid w:val="008C6F65"/>
    <w:rsid w:val="008D3209"/>
    <w:rsid w:val="008D5156"/>
    <w:rsid w:val="008D551B"/>
    <w:rsid w:val="008D612C"/>
    <w:rsid w:val="008E02E0"/>
    <w:rsid w:val="008E4678"/>
    <w:rsid w:val="008E492E"/>
    <w:rsid w:val="008E4C43"/>
    <w:rsid w:val="008E78F5"/>
    <w:rsid w:val="008F0D3C"/>
    <w:rsid w:val="008F4C98"/>
    <w:rsid w:val="008F7008"/>
    <w:rsid w:val="0090432B"/>
    <w:rsid w:val="00904840"/>
    <w:rsid w:val="00905086"/>
    <w:rsid w:val="0090578F"/>
    <w:rsid w:val="00922385"/>
    <w:rsid w:val="00924D6D"/>
    <w:rsid w:val="00925D81"/>
    <w:rsid w:val="00927C04"/>
    <w:rsid w:val="00930848"/>
    <w:rsid w:val="0093215B"/>
    <w:rsid w:val="009330D0"/>
    <w:rsid w:val="00933F60"/>
    <w:rsid w:val="009413D3"/>
    <w:rsid w:val="009435F4"/>
    <w:rsid w:val="00944072"/>
    <w:rsid w:val="00945048"/>
    <w:rsid w:val="009457D3"/>
    <w:rsid w:val="0094641C"/>
    <w:rsid w:val="0095211B"/>
    <w:rsid w:val="00957663"/>
    <w:rsid w:val="00960B94"/>
    <w:rsid w:val="009614AD"/>
    <w:rsid w:val="00963A76"/>
    <w:rsid w:val="0096455A"/>
    <w:rsid w:val="00965176"/>
    <w:rsid w:val="009719F8"/>
    <w:rsid w:val="00973E65"/>
    <w:rsid w:val="00974858"/>
    <w:rsid w:val="00974961"/>
    <w:rsid w:val="009759CE"/>
    <w:rsid w:val="0098323D"/>
    <w:rsid w:val="009839A5"/>
    <w:rsid w:val="00985B2A"/>
    <w:rsid w:val="00986671"/>
    <w:rsid w:val="00986D3B"/>
    <w:rsid w:val="00991CB8"/>
    <w:rsid w:val="00994F12"/>
    <w:rsid w:val="00996A8D"/>
    <w:rsid w:val="009A727D"/>
    <w:rsid w:val="009B11C0"/>
    <w:rsid w:val="009B1850"/>
    <w:rsid w:val="009B2326"/>
    <w:rsid w:val="009B4DBB"/>
    <w:rsid w:val="009B54E0"/>
    <w:rsid w:val="009B793B"/>
    <w:rsid w:val="009B7A35"/>
    <w:rsid w:val="009C18B1"/>
    <w:rsid w:val="009C6187"/>
    <w:rsid w:val="009C63C1"/>
    <w:rsid w:val="009C6C05"/>
    <w:rsid w:val="009D0378"/>
    <w:rsid w:val="009D0D36"/>
    <w:rsid w:val="009D1762"/>
    <w:rsid w:val="009D2766"/>
    <w:rsid w:val="009D3D4C"/>
    <w:rsid w:val="009D45C2"/>
    <w:rsid w:val="009D5B22"/>
    <w:rsid w:val="009E4495"/>
    <w:rsid w:val="009E4C36"/>
    <w:rsid w:val="009E6E9A"/>
    <w:rsid w:val="009F0202"/>
    <w:rsid w:val="009F068F"/>
    <w:rsid w:val="009F13E1"/>
    <w:rsid w:val="009F1AA5"/>
    <w:rsid w:val="009F2F47"/>
    <w:rsid w:val="009F6596"/>
    <w:rsid w:val="00A003B5"/>
    <w:rsid w:val="00A00BCB"/>
    <w:rsid w:val="00A048C0"/>
    <w:rsid w:val="00A114B0"/>
    <w:rsid w:val="00A120D4"/>
    <w:rsid w:val="00A14720"/>
    <w:rsid w:val="00A21922"/>
    <w:rsid w:val="00A21EBD"/>
    <w:rsid w:val="00A24962"/>
    <w:rsid w:val="00A27F13"/>
    <w:rsid w:val="00A306AE"/>
    <w:rsid w:val="00A32DA6"/>
    <w:rsid w:val="00A33068"/>
    <w:rsid w:val="00A34842"/>
    <w:rsid w:val="00A34847"/>
    <w:rsid w:val="00A34CA5"/>
    <w:rsid w:val="00A40629"/>
    <w:rsid w:val="00A409B8"/>
    <w:rsid w:val="00A4181F"/>
    <w:rsid w:val="00A43A06"/>
    <w:rsid w:val="00A45E85"/>
    <w:rsid w:val="00A46ED5"/>
    <w:rsid w:val="00A47212"/>
    <w:rsid w:val="00A47C1E"/>
    <w:rsid w:val="00A50EF3"/>
    <w:rsid w:val="00A56A31"/>
    <w:rsid w:val="00A56DD2"/>
    <w:rsid w:val="00A570D7"/>
    <w:rsid w:val="00A57648"/>
    <w:rsid w:val="00A62DBC"/>
    <w:rsid w:val="00A63BE3"/>
    <w:rsid w:val="00A64BE1"/>
    <w:rsid w:val="00A6510B"/>
    <w:rsid w:val="00A71E86"/>
    <w:rsid w:val="00A77948"/>
    <w:rsid w:val="00A824CB"/>
    <w:rsid w:val="00A82CA0"/>
    <w:rsid w:val="00A82E0A"/>
    <w:rsid w:val="00A86DEC"/>
    <w:rsid w:val="00A8745C"/>
    <w:rsid w:val="00A90DAA"/>
    <w:rsid w:val="00A92D4F"/>
    <w:rsid w:val="00A94ACE"/>
    <w:rsid w:val="00A955AD"/>
    <w:rsid w:val="00A96684"/>
    <w:rsid w:val="00AA2D7F"/>
    <w:rsid w:val="00AA311C"/>
    <w:rsid w:val="00AA5A04"/>
    <w:rsid w:val="00AB3900"/>
    <w:rsid w:val="00AB3DD2"/>
    <w:rsid w:val="00AB40DF"/>
    <w:rsid w:val="00AB46F8"/>
    <w:rsid w:val="00AB564E"/>
    <w:rsid w:val="00AB626C"/>
    <w:rsid w:val="00AC1661"/>
    <w:rsid w:val="00AC2BC5"/>
    <w:rsid w:val="00AC64B0"/>
    <w:rsid w:val="00AD14A2"/>
    <w:rsid w:val="00AD2CE0"/>
    <w:rsid w:val="00AE06B3"/>
    <w:rsid w:val="00AE29D6"/>
    <w:rsid w:val="00AE328E"/>
    <w:rsid w:val="00AE348D"/>
    <w:rsid w:val="00AE43AE"/>
    <w:rsid w:val="00AE4D15"/>
    <w:rsid w:val="00AE7115"/>
    <w:rsid w:val="00AE77D6"/>
    <w:rsid w:val="00AF2D52"/>
    <w:rsid w:val="00AF7D28"/>
    <w:rsid w:val="00B00DF2"/>
    <w:rsid w:val="00B01222"/>
    <w:rsid w:val="00B022B2"/>
    <w:rsid w:val="00B050B6"/>
    <w:rsid w:val="00B10BA2"/>
    <w:rsid w:val="00B118A2"/>
    <w:rsid w:val="00B11E7C"/>
    <w:rsid w:val="00B138D0"/>
    <w:rsid w:val="00B1520F"/>
    <w:rsid w:val="00B165F5"/>
    <w:rsid w:val="00B24370"/>
    <w:rsid w:val="00B25B3A"/>
    <w:rsid w:val="00B26C81"/>
    <w:rsid w:val="00B26DA9"/>
    <w:rsid w:val="00B274D9"/>
    <w:rsid w:val="00B302DB"/>
    <w:rsid w:val="00B314AB"/>
    <w:rsid w:val="00B35E23"/>
    <w:rsid w:val="00B35E70"/>
    <w:rsid w:val="00B4467F"/>
    <w:rsid w:val="00B46CE0"/>
    <w:rsid w:val="00B50ED8"/>
    <w:rsid w:val="00B52D09"/>
    <w:rsid w:val="00B53E82"/>
    <w:rsid w:val="00B57637"/>
    <w:rsid w:val="00B57969"/>
    <w:rsid w:val="00B57E61"/>
    <w:rsid w:val="00B639DE"/>
    <w:rsid w:val="00B64F2C"/>
    <w:rsid w:val="00B66903"/>
    <w:rsid w:val="00B669A9"/>
    <w:rsid w:val="00B70EDD"/>
    <w:rsid w:val="00B74900"/>
    <w:rsid w:val="00B77E54"/>
    <w:rsid w:val="00B821DD"/>
    <w:rsid w:val="00B8318F"/>
    <w:rsid w:val="00B857CA"/>
    <w:rsid w:val="00B85B59"/>
    <w:rsid w:val="00B902FE"/>
    <w:rsid w:val="00B90DB3"/>
    <w:rsid w:val="00B91CA8"/>
    <w:rsid w:val="00B91E6D"/>
    <w:rsid w:val="00B96F78"/>
    <w:rsid w:val="00B97390"/>
    <w:rsid w:val="00BA1A2B"/>
    <w:rsid w:val="00BA47C9"/>
    <w:rsid w:val="00BA49F5"/>
    <w:rsid w:val="00BA5CB8"/>
    <w:rsid w:val="00BA6124"/>
    <w:rsid w:val="00BB054A"/>
    <w:rsid w:val="00BB2C61"/>
    <w:rsid w:val="00BB7C82"/>
    <w:rsid w:val="00BC115A"/>
    <w:rsid w:val="00BC16E8"/>
    <w:rsid w:val="00BC30E5"/>
    <w:rsid w:val="00BC4FB1"/>
    <w:rsid w:val="00BC6512"/>
    <w:rsid w:val="00BD04BA"/>
    <w:rsid w:val="00BD132B"/>
    <w:rsid w:val="00BD1E47"/>
    <w:rsid w:val="00BD38EC"/>
    <w:rsid w:val="00BE0149"/>
    <w:rsid w:val="00BE31AC"/>
    <w:rsid w:val="00BE4205"/>
    <w:rsid w:val="00BE5ABE"/>
    <w:rsid w:val="00BE60CB"/>
    <w:rsid w:val="00BE700E"/>
    <w:rsid w:val="00BF0DE7"/>
    <w:rsid w:val="00BF5C8C"/>
    <w:rsid w:val="00BF6D65"/>
    <w:rsid w:val="00C004A6"/>
    <w:rsid w:val="00C0213C"/>
    <w:rsid w:val="00C03081"/>
    <w:rsid w:val="00C03DAD"/>
    <w:rsid w:val="00C060A4"/>
    <w:rsid w:val="00C15AEF"/>
    <w:rsid w:val="00C16794"/>
    <w:rsid w:val="00C2309F"/>
    <w:rsid w:val="00C2326A"/>
    <w:rsid w:val="00C2644B"/>
    <w:rsid w:val="00C3014F"/>
    <w:rsid w:val="00C3085D"/>
    <w:rsid w:val="00C34E2E"/>
    <w:rsid w:val="00C350B4"/>
    <w:rsid w:val="00C41108"/>
    <w:rsid w:val="00C424F5"/>
    <w:rsid w:val="00C4381E"/>
    <w:rsid w:val="00C43AD1"/>
    <w:rsid w:val="00C51459"/>
    <w:rsid w:val="00C52906"/>
    <w:rsid w:val="00C57EE3"/>
    <w:rsid w:val="00C6066D"/>
    <w:rsid w:val="00C613CC"/>
    <w:rsid w:val="00C65CB5"/>
    <w:rsid w:val="00C70AD9"/>
    <w:rsid w:val="00C7370A"/>
    <w:rsid w:val="00C81153"/>
    <w:rsid w:val="00C8266F"/>
    <w:rsid w:val="00C83C61"/>
    <w:rsid w:val="00C83E91"/>
    <w:rsid w:val="00C8548A"/>
    <w:rsid w:val="00C8624E"/>
    <w:rsid w:val="00C87489"/>
    <w:rsid w:val="00C87754"/>
    <w:rsid w:val="00C90711"/>
    <w:rsid w:val="00C92108"/>
    <w:rsid w:val="00C921F1"/>
    <w:rsid w:val="00C9329B"/>
    <w:rsid w:val="00C933A1"/>
    <w:rsid w:val="00C935DD"/>
    <w:rsid w:val="00C95716"/>
    <w:rsid w:val="00C961E3"/>
    <w:rsid w:val="00CA070D"/>
    <w:rsid w:val="00CA0F02"/>
    <w:rsid w:val="00CA30D8"/>
    <w:rsid w:val="00CA728E"/>
    <w:rsid w:val="00CB104D"/>
    <w:rsid w:val="00CB180D"/>
    <w:rsid w:val="00CB2DEC"/>
    <w:rsid w:val="00CB4B7F"/>
    <w:rsid w:val="00CC0873"/>
    <w:rsid w:val="00CC1AA9"/>
    <w:rsid w:val="00CC1AB1"/>
    <w:rsid w:val="00CC2060"/>
    <w:rsid w:val="00CC29AC"/>
    <w:rsid w:val="00CC2DD0"/>
    <w:rsid w:val="00CC50AF"/>
    <w:rsid w:val="00CC6BFA"/>
    <w:rsid w:val="00CC74D3"/>
    <w:rsid w:val="00CC7795"/>
    <w:rsid w:val="00CD2789"/>
    <w:rsid w:val="00CD2B08"/>
    <w:rsid w:val="00CD367E"/>
    <w:rsid w:val="00CE0C0F"/>
    <w:rsid w:val="00CE40C2"/>
    <w:rsid w:val="00CE5227"/>
    <w:rsid w:val="00CE752F"/>
    <w:rsid w:val="00CF03F4"/>
    <w:rsid w:val="00D05E77"/>
    <w:rsid w:val="00D1304B"/>
    <w:rsid w:val="00D13204"/>
    <w:rsid w:val="00D133DF"/>
    <w:rsid w:val="00D14C06"/>
    <w:rsid w:val="00D15363"/>
    <w:rsid w:val="00D17B24"/>
    <w:rsid w:val="00D20D26"/>
    <w:rsid w:val="00D23010"/>
    <w:rsid w:val="00D239A4"/>
    <w:rsid w:val="00D320C5"/>
    <w:rsid w:val="00D33EC8"/>
    <w:rsid w:val="00D36DCB"/>
    <w:rsid w:val="00D41845"/>
    <w:rsid w:val="00D439E1"/>
    <w:rsid w:val="00D440BF"/>
    <w:rsid w:val="00D47073"/>
    <w:rsid w:val="00D5005F"/>
    <w:rsid w:val="00D50704"/>
    <w:rsid w:val="00D50A24"/>
    <w:rsid w:val="00D527CC"/>
    <w:rsid w:val="00D6186D"/>
    <w:rsid w:val="00D61D81"/>
    <w:rsid w:val="00D62B96"/>
    <w:rsid w:val="00D65B18"/>
    <w:rsid w:val="00D679CD"/>
    <w:rsid w:val="00D712FE"/>
    <w:rsid w:val="00D7525A"/>
    <w:rsid w:val="00D76221"/>
    <w:rsid w:val="00D81223"/>
    <w:rsid w:val="00D8170B"/>
    <w:rsid w:val="00D81C38"/>
    <w:rsid w:val="00D93991"/>
    <w:rsid w:val="00D94E9E"/>
    <w:rsid w:val="00DA01CB"/>
    <w:rsid w:val="00DA26DC"/>
    <w:rsid w:val="00DA5327"/>
    <w:rsid w:val="00DA766F"/>
    <w:rsid w:val="00DB1B73"/>
    <w:rsid w:val="00DB1E64"/>
    <w:rsid w:val="00DB271D"/>
    <w:rsid w:val="00DB5989"/>
    <w:rsid w:val="00DB6148"/>
    <w:rsid w:val="00DC0875"/>
    <w:rsid w:val="00DC0B2A"/>
    <w:rsid w:val="00DC39E4"/>
    <w:rsid w:val="00DC40C7"/>
    <w:rsid w:val="00DC6495"/>
    <w:rsid w:val="00DC6CB7"/>
    <w:rsid w:val="00DD4BB2"/>
    <w:rsid w:val="00DD57DC"/>
    <w:rsid w:val="00DD5AE6"/>
    <w:rsid w:val="00DD6A65"/>
    <w:rsid w:val="00DE103B"/>
    <w:rsid w:val="00DE22B0"/>
    <w:rsid w:val="00DE65CE"/>
    <w:rsid w:val="00DE697E"/>
    <w:rsid w:val="00DE6DA1"/>
    <w:rsid w:val="00DF0CBA"/>
    <w:rsid w:val="00DF0EFC"/>
    <w:rsid w:val="00DF4929"/>
    <w:rsid w:val="00DF4E47"/>
    <w:rsid w:val="00DF6334"/>
    <w:rsid w:val="00E00E73"/>
    <w:rsid w:val="00E01A29"/>
    <w:rsid w:val="00E07D6B"/>
    <w:rsid w:val="00E10B5A"/>
    <w:rsid w:val="00E1186E"/>
    <w:rsid w:val="00E120D1"/>
    <w:rsid w:val="00E136DB"/>
    <w:rsid w:val="00E1437B"/>
    <w:rsid w:val="00E149D7"/>
    <w:rsid w:val="00E21622"/>
    <w:rsid w:val="00E23BE6"/>
    <w:rsid w:val="00E3778B"/>
    <w:rsid w:val="00E410E2"/>
    <w:rsid w:val="00E46077"/>
    <w:rsid w:val="00E46802"/>
    <w:rsid w:val="00E50432"/>
    <w:rsid w:val="00E509E2"/>
    <w:rsid w:val="00E50B2F"/>
    <w:rsid w:val="00E515CE"/>
    <w:rsid w:val="00E5583B"/>
    <w:rsid w:val="00E55CB7"/>
    <w:rsid w:val="00E6410D"/>
    <w:rsid w:val="00E641BC"/>
    <w:rsid w:val="00E67D37"/>
    <w:rsid w:val="00E702E0"/>
    <w:rsid w:val="00E72D72"/>
    <w:rsid w:val="00E739CE"/>
    <w:rsid w:val="00E74B8D"/>
    <w:rsid w:val="00E82A20"/>
    <w:rsid w:val="00E866F6"/>
    <w:rsid w:val="00E9177F"/>
    <w:rsid w:val="00E9497C"/>
    <w:rsid w:val="00E97B3D"/>
    <w:rsid w:val="00EA23BA"/>
    <w:rsid w:val="00EA56D1"/>
    <w:rsid w:val="00EB253B"/>
    <w:rsid w:val="00EC03A9"/>
    <w:rsid w:val="00EC0C74"/>
    <w:rsid w:val="00EC3458"/>
    <w:rsid w:val="00EC5C52"/>
    <w:rsid w:val="00ED007E"/>
    <w:rsid w:val="00ED3C23"/>
    <w:rsid w:val="00ED69C6"/>
    <w:rsid w:val="00ED7E09"/>
    <w:rsid w:val="00EE0433"/>
    <w:rsid w:val="00EE18CE"/>
    <w:rsid w:val="00EE244D"/>
    <w:rsid w:val="00EE397E"/>
    <w:rsid w:val="00EE3B47"/>
    <w:rsid w:val="00EE5158"/>
    <w:rsid w:val="00EE59D5"/>
    <w:rsid w:val="00EE6B74"/>
    <w:rsid w:val="00EE7A55"/>
    <w:rsid w:val="00EF2ADA"/>
    <w:rsid w:val="00EF4183"/>
    <w:rsid w:val="00EF663D"/>
    <w:rsid w:val="00EF7A51"/>
    <w:rsid w:val="00F05764"/>
    <w:rsid w:val="00F05772"/>
    <w:rsid w:val="00F105FF"/>
    <w:rsid w:val="00F10F1B"/>
    <w:rsid w:val="00F13BC5"/>
    <w:rsid w:val="00F1665F"/>
    <w:rsid w:val="00F16CBA"/>
    <w:rsid w:val="00F2064F"/>
    <w:rsid w:val="00F2161A"/>
    <w:rsid w:val="00F22EBB"/>
    <w:rsid w:val="00F2689B"/>
    <w:rsid w:val="00F270D1"/>
    <w:rsid w:val="00F27BFC"/>
    <w:rsid w:val="00F27E1C"/>
    <w:rsid w:val="00F30FDF"/>
    <w:rsid w:val="00F315FB"/>
    <w:rsid w:val="00F317DB"/>
    <w:rsid w:val="00F33E80"/>
    <w:rsid w:val="00F34317"/>
    <w:rsid w:val="00F42130"/>
    <w:rsid w:val="00F4318E"/>
    <w:rsid w:val="00F435BB"/>
    <w:rsid w:val="00F44DB5"/>
    <w:rsid w:val="00F44E6A"/>
    <w:rsid w:val="00F46400"/>
    <w:rsid w:val="00F51B80"/>
    <w:rsid w:val="00F544DD"/>
    <w:rsid w:val="00F553A1"/>
    <w:rsid w:val="00F564CB"/>
    <w:rsid w:val="00F57BDD"/>
    <w:rsid w:val="00F622B9"/>
    <w:rsid w:val="00F63E8A"/>
    <w:rsid w:val="00F64260"/>
    <w:rsid w:val="00F750D8"/>
    <w:rsid w:val="00F77A20"/>
    <w:rsid w:val="00F84F76"/>
    <w:rsid w:val="00F90276"/>
    <w:rsid w:val="00F90EB1"/>
    <w:rsid w:val="00F91789"/>
    <w:rsid w:val="00F91CBB"/>
    <w:rsid w:val="00F92363"/>
    <w:rsid w:val="00F96D2F"/>
    <w:rsid w:val="00FA0282"/>
    <w:rsid w:val="00FA15D9"/>
    <w:rsid w:val="00FA1776"/>
    <w:rsid w:val="00FA4160"/>
    <w:rsid w:val="00FA478C"/>
    <w:rsid w:val="00FA636F"/>
    <w:rsid w:val="00FA6F5E"/>
    <w:rsid w:val="00FA70ED"/>
    <w:rsid w:val="00FA7FFB"/>
    <w:rsid w:val="00FB37E6"/>
    <w:rsid w:val="00FC2952"/>
    <w:rsid w:val="00FC34FA"/>
    <w:rsid w:val="00FD16A9"/>
    <w:rsid w:val="00FE0B84"/>
    <w:rsid w:val="00FE0D7C"/>
    <w:rsid w:val="00FE0E33"/>
    <w:rsid w:val="00FE2BAD"/>
    <w:rsid w:val="00FE3132"/>
    <w:rsid w:val="00FF0799"/>
    <w:rsid w:val="00FF121C"/>
    <w:rsid w:val="00FF3299"/>
    <w:rsid w:val="00FF4239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41E50"/>
  <w15:docId w15:val="{482F1C09-1A6F-4C78-93F7-E30EF62C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2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2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24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51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117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44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745C"/>
  </w:style>
  <w:style w:type="paragraph" w:styleId="Fuzeile">
    <w:name w:val="footer"/>
    <w:basedOn w:val="Standard"/>
    <w:link w:val="FuzeileZchn"/>
    <w:uiPriority w:val="99"/>
    <w:unhideWhenUsed/>
    <w:rsid w:val="00A8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45C"/>
  </w:style>
  <w:style w:type="character" w:styleId="Hyperlink">
    <w:name w:val="Hyperlink"/>
    <w:uiPriority w:val="99"/>
    <w:unhideWhenUsed/>
    <w:rsid w:val="00973E65"/>
    <w:rPr>
      <w:color w:val="0000FF"/>
      <w:u w:val="single"/>
    </w:rPr>
  </w:style>
  <w:style w:type="paragraph" w:customStyle="1" w:styleId="StandardFett">
    <w:name w:val="StandardFett"/>
    <w:basedOn w:val="Standard"/>
    <w:rsid w:val="002D73C7"/>
    <w:pPr>
      <w:framePr w:w="7655" w:h="3553" w:hRule="exact" w:hSpace="142" w:wrap="around" w:vAnchor="text" w:hAnchor="margin" w:x="1" w:y="1932"/>
      <w:spacing w:after="0" w:line="240" w:lineRule="auto"/>
    </w:pPr>
    <w:rPr>
      <w:rFonts w:ascii="Helvetica 45 Light" w:eastAsia="Times New Roman" w:hAnsi="Helvetica 45 Light"/>
      <w:b/>
      <w:szCs w:val="20"/>
      <w:lang w:val="de-DE" w:eastAsia="de-DE"/>
    </w:rPr>
  </w:style>
  <w:style w:type="character" w:styleId="Kommentarzeichen">
    <w:name w:val="annotation reference"/>
    <w:uiPriority w:val="99"/>
    <w:semiHidden/>
    <w:unhideWhenUsed/>
    <w:rsid w:val="00501B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1B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501B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1B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01B0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31DBD"/>
    <w:rPr>
      <w:sz w:val="22"/>
      <w:szCs w:val="22"/>
      <w:lang w:val="de-AT" w:eastAsia="en-US"/>
    </w:rPr>
  </w:style>
  <w:style w:type="paragraph" w:customStyle="1" w:styleId="einfabs">
    <w:name w:val="einfabs"/>
    <w:basedOn w:val="Standard"/>
    <w:rsid w:val="00BA4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Fett">
    <w:name w:val="Strong"/>
    <w:uiPriority w:val="22"/>
    <w:qFormat/>
    <w:rsid w:val="00365D8A"/>
    <w:rPr>
      <w:b/>
    </w:rPr>
  </w:style>
  <w:style w:type="paragraph" w:customStyle="1" w:styleId="default0">
    <w:name w:val="default"/>
    <w:basedOn w:val="Standard"/>
    <w:rsid w:val="004B0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rsid w:val="00A2496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sc">
    <w:name w:val="desc"/>
    <w:basedOn w:val="Standard"/>
    <w:rsid w:val="00A24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left">
    <w:name w:val="left"/>
    <w:basedOn w:val="Absatz-Standardschriftart"/>
    <w:rsid w:val="00E3778B"/>
  </w:style>
  <w:style w:type="paragraph" w:styleId="StandardWeb">
    <w:name w:val="Normal (Web)"/>
    <w:basedOn w:val="Standard"/>
    <w:uiPriority w:val="99"/>
    <w:unhideWhenUsed/>
    <w:rsid w:val="00943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standardfett0">
    <w:name w:val="standardfett"/>
    <w:basedOn w:val="Standard"/>
    <w:rsid w:val="00090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baec5a81-e4d6-4674-97f3-e9220f0136c1">
    <w:name w:val="baec5a81-e4d6-4674-97f3-e9220f0136c1"/>
    <w:basedOn w:val="Absatz-Standardschriftart"/>
    <w:rsid w:val="00B66903"/>
  </w:style>
  <w:style w:type="table" w:styleId="Tabellenraster">
    <w:name w:val="Table Grid"/>
    <w:basedOn w:val="NormaleTabelle"/>
    <w:uiPriority w:val="59"/>
    <w:rsid w:val="00B4467F"/>
    <w:rPr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612C"/>
    <w:rPr>
      <w:color w:val="808080"/>
      <w:shd w:val="clear" w:color="auto" w:fill="E6E6E6"/>
    </w:rPr>
  </w:style>
  <w:style w:type="character" w:styleId="Hervorhebung">
    <w:name w:val="Emphasis"/>
    <w:basedOn w:val="Absatz-Standardschriftart"/>
    <w:uiPriority w:val="20"/>
    <w:qFormat/>
    <w:rsid w:val="0000470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2E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2E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eastAsia="en-US"/>
    </w:rPr>
  </w:style>
  <w:style w:type="paragraph" w:customStyle="1" w:styleId="xmsonormal">
    <w:name w:val="x_msonormal"/>
    <w:basedOn w:val="Standard"/>
    <w:rsid w:val="00803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917">
          <w:marLeft w:val="0"/>
          <w:marRight w:val="6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2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28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01CB-184D-41E3-BB67-9A5851C0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Immofinanz Group</Company>
  <LinksUpToDate>false</LinksUpToDate>
  <CharactersWithSpaces>2698</CharactersWithSpaces>
  <SharedDoc>false</SharedDoc>
  <HLinks>
    <vt:vector size="12" baseType="variant">
      <vt:variant>
        <vt:i4>7536652</vt:i4>
      </vt:variant>
      <vt:variant>
        <vt:i4>3</vt:i4>
      </vt:variant>
      <vt:variant>
        <vt:i4>0</vt:i4>
      </vt:variant>
      <vt:variant>
        <vt:i4>5</vt:i4>
      </vt:variant>
      <vt:variant>
        <vt:lpwstr>mailto:barbara.lipka@buwog.com</vt:lpwstr>
      </vt:variant>
      <vt:variant>
        <vt:lpwstr/>
      </vt:variant>
      <vt:variant>
        <vt:i4>2424843</vt:i4>
      </vt:variant>
      <vt:variant>
        <vt:i4>0</vt:i4>
      </vt:variant>
      <vt:variant>
        <vt:i4>0</vt:i4>
      </vt:variant>
      <vt:variant>
        <vt:i4>5</vt:i4>
      </vt:variant>
      <vt:variant>
        <vt:lpwstr>mailto:buwog@rueckerconsult.de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Lippitsch Michael</dc:creator>
  <cp:keywords/>
  <dc:description/>
  <cp:lastModifiedBy>Divé, Michael</cp:lastModifiedBy>
  <cp:revision>3</cp:revision>
  <cp:lastPrinted>2020-04-20T07:53:00Z</cp:lastPrinted>
  <dcterms:created xsi:type="dcterms:W3CDTF">2025-06-10T06:36:00Z</dcterms:created>
  <dcterms:modified xsi:type="dcterms:W3CDTF">2025-06-10T09:21:00Z</dcterms:modified>
</cp:coreProperties>
</file>